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29" w:rsidRPr="001801CE" w:rsidRDefault="00356C29" w:rsidP="00356C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01CE">
        <w:rPr>
          <w:rFonts w:ascii="Times New Roman" w:hAnsi="Times New Roman" w:cs="Times New Roman"/>
          <w:b/>
          <w:sz w:val="28"/>
        </w:rPr>
        <w:t xml:space="preserve">Пояснительная записка к проекту решения Муниципального Собрания </w:t>
      </w:r>
    </w:p>
    <w:p w:rsidR="00356C29" w:rsidRPr="001801CE" w:rsidRDefault="00356C29" w:rsidP="00356C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01CE">
        <w:rPr>
          <w:rFonts w:ascii="Times New Roman" w:hAnsi="Times New Roman" w:cs="Times New Roman"/>
          <w:b/>
          <w:sz w:val="28"/>
        </w:rPr>
        <w:t>"</w:t>
      </w:r>
      <w:r w:rsidRPr="001801CE">
        <w:rPr>
          <w:rFonts w:ascii="Times New Roman" w:hAnsi="Times New Roman" w:cs="Times New Roman"/>
          <w:sz w:val="28"/>
          <w:szCs w:val="28"/>
        </w:rPr>
        <w:t xml:space="preserve"> </w:t>
      </w:r>
      <w:r w:rsidRPr="00B91442">
        <w:rPr>
          <w:rFonts w:ascii="Times New Roman" w:hAnsi="Times New Roman" w:cs="Times New Roman"/>
          <w:b/>
          <w:sz w:val="28"/>
        </w:rPr>
        <w:t xml:space="preserve">О внесении изменений в решение  Муниципального собрания от 15 февраля 2024 </w:t>
      </w:r>
      <w:r>
        <w:rPr>
          <w:rFonts w:ascii="Times New Roman" w:hAnsi="Times New Roman" w:cs="Times New Roman"/>
          <w:b/>
          <w:sz w:val="28"/>
        </w:rPr>
        <w:t xml:space="preserve">года </w:t>
      </w:r>
      <w:r w:rsidRPr="00B91442">
        <w:rPr>
          <w:rFonts w:ascii="Times New Roman" w:hAnsi="Times New Roman" w:cs="Times New Roman"/>
          <w:b/>
          <w:sz w:val="28"/>
        </w:rPr>
        <w:t xml:space="preserve">№246 </w:t>
      </w:r>
      <w:r w:rsidRPr="001801CE">
        <w:rPr>
          <w:rFonts w:ascii="Times New Roman" w:hAnsi="Times New Roman" w:cs="Times New Roman"/>
          <w:b/>
          <w:sz w:val="28"/>
        </w:rPr>
        <w:t>"</w:t>
      </w:r>
    </w:p>
    <w:p w:rsidR="00356C29" w:rsidRPr="001801CE" w:rsidRDefault="00356C29" w:rsidP="00356C2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356C29" w:rsidRPr="001801CE" w:rsidRDefault="00356C29" w:rsidP="00356C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</w:rPr>
        <w:tab/>
      </w:r>
      <w:r w:rsidRPr="001801CE">
        <w:rPr>
          <w:rFonts w:ascii="Times New Roman" w:hAnsi="Times New Roman" w:cs="Times New Roman"/>
          <w:sz w:val="28"/>
          <w:szCs w:val="28"/>
        </w:rPr>
        <w:t xml:space="preserve">Предлагаемый проект решения Муниципального Собрания подготовлен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D34A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от 5 апреля 2013  года № 44-ФЗ «О контрактной системе в сфере закупок товаров, работ, услуг для обеспечения государственных и муниципальных нужд»</w:t>
      </w:r>
      <w:r w:rsidRPr="001801CE">
        <w:rPr>
          <w:rFonts w:ascii="Times New Roman" w:hAnsi="Times New Roman" w:cs="Times New Roman"/>
          <w:sz w:val="28"/>
          <w:szCs w:val="28"/>
        </w:rPr>
        <w:t>.</w:t>
      </w:r>
    </w:p>
    <w:p w:rsidR="00356C29" w:rsidRDefault="00356C29" w:rsidP="00356C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ab/>
        <w:t xml:space="preserve">Данным проектом решения Муниципального Собрания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 от 15 февраля 2024 года №246 пунктом определяющим о</w:t>
      </w:r>
      <w:r w:rsidRPr="00341020">
        <w:rPr>
          <w:rFonts w:ascii="Times New Roman" w:hAnsi="Times New Roman" w:cs="Times New Roman"/>
          <w:sz w:val="28"/>
          <w:szCs w:val="28"/>
        </w:rPr>
        <w:t>бмен документами и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между у</w:t>
      </w:r>
      <w:r w:rsidRPr="00341020">
        <w:rPr>
          <w:rFonts w:ascii="Times New Roman" w:hAnsi="Times New Roman" w:cs="Times New Roman"/>
          <w:sz w:val="28"/>
          <w:szCs w:val="28"/>
        </w:rPr>
        <w:t>полномоченным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и заказчиками </w:t>
      </w:r>
      <w:r w:rsidRPr="00341020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020">
        <w:rPr>
          <w:rFonts w:ascii="Times New Roman" w:hAnsi="Times New Roman" w:cs="Times New Roman"/>
          <w:sz w:val="28"/>
          <w:szCs w:val="28"/>
        </w:rPr>
        <w:t>Закупки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1CE">
        <w:rPr>
          <w:rFonts w:ascii="Times New Roman" w:hAnsi="Times New Roman" w:cs="Times New Roman"/>
          <w:sz w:val="28"/>
          <w:szCs w:val="28"/>
        </w:rPr>
        <w:t>.</w:t>
      </w:r>
    </w:p>
    <w:p w:rsidR="00356C29" w:rsidRPr="001801CE" w:rsidRDefault="00356C29" w:rsidP="00356C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01CE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01CE">
        <w:rPr>
          <w:rFonts w:ascii="Times New Roman" w:hAnsi="Times New Roman" w:cs="Times New Roman"/>
          <w:sz w:val="28"/>
          <w:szCs w:val="28"/>
        </w:rPr>
        <w:t xml:space="preserve"> проект решения 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поручением Губернатора Вологодской области Г.Ю. Филимонова от 20.10.2024 ПОР.01-683/24.</w:t>
      </w:r>
    </w:p>
    <w:p w:rsidR="00356C29" w:rsidRPr="001801CE" w:rsidRDefault="00356C29" w:rsidP="00356C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не потребует выделения средств из бюджета Сокольского муниципального округа.</w:t>
      </w:r>
    </w:p>
    <w:p w:rsidR="00356C29" w:rsidRPr="001801CE" w:rsidRDefault="00356C29" w:rsidP="00356C2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56C29" w:rsidRPr="0034025D" w:rsidRDefault="00356C29" w:rsidP="00356C29">
      <w:pPr>
        <w:rPr>
          <w:rFonts w:ascii="Times New Roman" w:hAnsi="Times New Roman" w:cs="Times New Roman"/>
        </w:rPr>
      </w:pPr>
    </w:p>
    <w:p w:rsidR="0011687C" w:rsidRDefault="0011687C">
      <w:bookmarkStart w:id="0" w:name="_GoBack"/>
      <w:bookmarkEnd w:id="0"/>
    </w:p>
    <w:sectPr w:rsidR="0011687C" w:rsidSect="00FF0654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0266"/>
    <w:rsid w:val="0011687C"/>
    <w:rsid w:val="00356C29"/>
    <w:rsid w:val="003F0E16"/>
    <w:rsid w:val="0075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F786-59B7-4CB9-9965-74FC299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2024-12-09T08:48:00Z</dcterms:created>
  <dcterms:modified xsi:type="dcterms:W3CDTF">2024-12-09T08:48:00Z</dcterms:modified>
</cp:coreProperties>
</file>