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DA" w:rsidRPr="00B12655" w:rsidRDefault="00A005DA" w:rsidP="00A005DA">
      <w:pPr>
        <w:ind w:firstLine="540"/>
        <w:jc w:val="center"/>
        <w:rPr>
          <w:b/>
          <w:sz w:val="28"/>
          <w:szCs w:val="28"/>
        </w:rPr>
      </w:pPr>
      <w:r w:rsidRPr="00B12655">
        <w:rPr>
          <w:b/>
          <w:sz w:val="28"/>
          <w:szCs w:val="28"/>
        </w:rPr>
        <w:t>Пояснительная записка</w:t>
      </w:r>
    </w:p>
    <w:p w:rsidR="00A005DA" w:rsidRPr="00B12655" w:rsidRDefault="00A005DA" w:rsidP="00A005DA">
      <w:pPr>
        <w:ind w:firstLine="540"/>
        <w:jc w:val="center"/>
        <w:rPr>
          <w:b/>
          <w:sz w:val="28"/>
          <w:szCs w:val="28"/>
        </w:rPr>
      </w:pPr>
      <w:r w:rsidRPr="00B12655">
        <w:rPr>
          <w:b/>
          <w:sz w:val="28"/>
          <w:szCs w:val="28"/>
        </w:rPr>
        <w:t>к проекту решения Муниципального Собрания</w:t>
      </w:r>
    </w:p>
    <w:p w:rsidR="00A005DA" w:rsidRPr="00B12655" w:rsidRDefault="00A005DA" w:rsidP="00A005DA">
      <w:pPr>
        <w:ind w:firstLine="540"/>
        <w:jc w:val="center"/>
        <w:rPr>
          <w:b/>
          <w:sz w:val="28"/>
          <w:szCs w:val="28"/>
        </w:rPr>
      </w:pPr>
      <w:r w:rsidRPr="00B12655">
        <w:rPr>
          <w:b/>
          <w:sz w:val="28"/>
          <w:szCs w:val="28"/>
        </w:rPr>
        <w:t xml:space="preserve"> Сокольского муниципального </w:t>
      </w:r>
      <w:r w:rsidR="00B132D9">
        <w:rPr>
          <w:b/>
          <w:sz w:val="28"/>
          <w:szCs w:val="28"/>
        </w:rPr>
        <w:t>округа</w:t>
      </w:r>
    </w:p>
    <w:p w:rsidR="00A005DA" w:rsidRPr="00B12655" w:rsidRDefault="00A005DA" w:rsidP="00A005DA">
      <w:pPr>
        <w:jc w:val="center"/>
        <w:rPr>
          <w:b/>
          <w:sz w:val="28"/>
          <w:szCs w:val="28"/>
        </w:rPr>
      </w:pPr>
      <w:r w:rsidRPr="00B12655">
        <w:rPr>
          <w:b/>
          <w:sz w:val="28"/>
          <w:szCs w:val="28"/>
        </w:rPr>
        <w:t>“</w:t>
      </w:r>
      <w:r w:rsidR="005E0ED6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Положени</w:t>
      </w:r>
      <w:r w:rsidR="005E0ED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о бюджетном процессе в Сокольском муниципальном округе</w:t>
      </w:r>
      <w:r w:rsidR="006E56E4">
        <w:rPr>
          <w:b/>
          <w:sz w:val="28"/>
          <w:szCs w:val="28"/>
        </w:rPr>
        <w:t xml:space="preserve"> Вологодской области</w:t>
      </w:r>
      <w:r>
        <w:rPr>
          <w:b/>
          <w:sz w:val="28"/>
          <w:szCs w:val="28"/>
        </w:rPr>
        <w:t xml:space="preserve">» </w:t>
      </w:r>
      <w:r w:rsidRPr="00B12655">
        <w:rPr>
          <w:b/>
          <w:sz w:val="28"/>
          <w:szCs w:val="28"/>
        </w:rPr>
        <w:t xml:space="preserve"> </w:t>
      </w:r>
    </w:p>
    <w:p w:rsidR="00A005DA" w:rsidRPr="00B12655" w:rsidRDefault="00A005DA" w:rsidP="00A005DA">
      <w:pPr>
        <w:ind w:firstLine="709"/>
        <w:jc w:val="center"/>
        <w:rPr>
          <w:b/>
          <w:sz w:val="28"/>
          <w:szCs w:val="28"/>
        </w:rPr>
      </w:pPr>
    </w:p>
    <w:p w:rsidR="005E0ED6" w:rsidRDefault="005E0ED6" w:rsidP="005E0E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бюджетном процессе является основополагающим документом – регулятором бюджетного процесса и является правовой основой бюджетного устройства на муниципальном уровне. </w:t>
      </w:r>
      <w:proofErr w:type="gramStart"/>
      <w:r>
        <w:rPr>
          <w:sz w:val="28"/>
          <w:szCs w:val="28"/>
        </w:rPr>
        <w:t xml:space="preserve">Положением  </w:t>
      </w:r>
      <w:r w:rsidRPr="000F7E4A">
        <w:rPr>
          <w:sz w:val="28"/>
          <w:szCs w:val="28"/>
        </w:rPr>
        <w:t>регламентирует</w:t>
      </w:r>
      <w:r>
        <w:rPr>
          <w:sz w:val="28"/>
          <w:szCs w:val="28"/>
        </w:rPr>
        <w:t>ся</w:t>
      </w:r>
      <w:r w:rsidRPr="000F7E4A">
        <w:rPr>
          <w:sz w:val="28"/>
          <w:szCs w:val="28"/>
        </w:rPr>
        <w:t xml:space="preserve"> деятельность органов местного самоуправления и иных участников бюджетного процесса Сокольского муниципального </w:t>
      </w:r>
      <w:r>
        <w:rPr>
          <w:sz w:val="28"/>
          <w:szCs w:val="28"/>
        </w:rPr>
        <w:t>округа Вологодской области</w:t>
      </w:r>
      <w:r w:rsidRPr="000F7E4A">
        <w:rPr>
          <w:sz w:val="28"/>
          <w:szCs w:val="28"/>
        </w:rPr>
        <w:t xml:space="preserve"> по составлению, рассмотрению проекта бюджета Сокольского муниципального </w:t>
      </w:r>
      <w:r>
        <w:rPr>
          <w:sz w:val="28"/>
          <w:szCs w:val="28"/>
        </w:rPr>
        <w:t>округа Вологодской области</w:t>
      </w:r>
      <w:r w:rsidRPr="000F7E4A">
        <w:rPr>
          <w:sz w:val="28"/>
          <w:szCs w:val="28"/>
        </w:rPr>
        <w:t xml:space="preserve">, утверждению и исполнению бюджета </w:t>
      </w:r>
      <w:r>
        <w:rPr>
          <w:sz w:val="28"/>
          <w:szCs w:val="28"/>
        </w:rPr>
        <w:t>округа</w:t>
      </w:r>
      <w:r w:rsidRPr="000F7E4A">
        <w:rPr>
          <w:sz w:val="28"/>
          <w:szCs w:val="28"/>
        </w:rPr>
        <w:t>, контролю за его исполнением, осуществлению бюджетного учета, составлению, рассмотрению и утверждению бюджетной отчетности</w:t>
      </w:r>
      <w:r>
        <w:rPr>
          <w:sz w:val="28"/>
          <w:szCs w:val="28"/>
        </w:rPr>
        <w:t>, осуществлению внешнего и внутреннего муниципального финансового контроля, определяются особенности бюджетного процесса округа.</w:t>
      </w:r>
      <w:proofErr w:type="gramEnd"/>
    </w:p>
    <w:p w:rsidR="005E0ED6" w:rsidRDefault="005E0ED6" w:rsidP="00A005D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вступлением в силу </w:t>
      </w:r>
      <w:r w:rsidR="00E25C6B">
        <w:rPr>
          <w:sz w:val="28"/>
          <w:szCs w:val="28"/>
        </w:rPr>
        <w:t>постановлени</w:t>
      </w:r>
      <w:r w:rsidR="00AB3CE3">
        <w:rPr>
          <w:sz w:val="28"/>
          <w:szCs w:val="28"/>
        </w:rPr>
        <w:t>я</w:t>
      </w:r>
      <w:r w:rsidR="00E25C6B">
        <w:rPr>
          <w:sz w:val="28"/>
          <w:szCs w:val="28"/>
        </w:rPr>
        <w:t xml:space="preserve"> Администрации Сокольского муниципального округа от 14.06.2024 №621 «Об утверждении Порядка разработки, реализации и оценки эффективности муниципальных программ Сокольского муниципального округа»</w:t>
      </w:r>
      <w:r w:rsidR="001D638E">
        <w:rPr>
          <w:sz w:val="28"/>
          <w:szCs w:val="28"/>
        </w:rPr>
        <w:t xml:space="preserve"> и переходом формирования муниципальных программ в новом, «проектном» формате</w:t>
      </w:r>
      <w:r w:rsidR="009736E8">
        <w:rPr>
          <w:sz w:val="28"/>
          <w:szCs w:val="28"/>
        </w:rPr>
        <w:t xml:space="preserve">, </w:t>
      </w:r>
      <w:r w:rsidR="00AB3CE3">
        <w:rPr>
          <w:sz w:val="28"/>
          <w:szCs w:val="28"/>
        </w:rPr>
        <w:t xml:space="preserve">изменена формулировка </w:t>
      </w:r>
      <w:r w:rsidR="000703FD">
        <w:rPr>
          <w:sz w:val="28"/>
          <w:szCs w:val="28"/>
        </w:rPr>
        <w:t xml:space="preserve"> </w:t>
      </w:r>
      <w:r w:rsidR="00D6140E">
        <w:rPr>
          <w:sz w:val="28"/>
          <w:szCs w:val="28"/>
        </w:rPr>
        <w:t xml:space="preserve">в </w:t>
      </w:r>
      <w:r w:rsidR="000703FD">
        <w:rPr>
          <w:sz w:val="28"/>
          <w:szCs w:val="28"/>
        </w:rPr>
        <w:t>случа</w:t>
      </w:r>
      <w:r w:rsidR="00D6140E">
        <w:rPr>
          <w:sz w:val="28"/>
          <w:szCs w:val="28"/>
        </w:rPr>
        <w:t>и</w:t>
      </w:r>
      <w:r w:rsidR="000703FD">
        <w:rPr>
          <w:sz w:val="28"/>
          <w:szCs w:val="28"/>
        </w:rPr>
        <w:t xml:space="preserve"> внесения изменений в сводную бюджетную роспись</w:t>
      </w:r>
      <w:r w:rsidR="0082304F">
        <w:rPr>
          <w:sz w:val="28"/>
          <w:szCs w:val="28"/>
        </w:rPr>
        <w:t xml:space="preserve"> в соответствии с решениями руководителя финансового органа без внесения изменений в решение о бюджете</w:t>
      </w:r>
      <w:r w:rsidR="00841520">
        <w:rPr>
          <w:sz w:val="28"/>
          <w:szCs w:val="28"/>
        </w:rPr>
        <w:t>.</w:t>
      </w:r>
      <w:bookmarkStart w:id="0" w:name="_GoBack"/>
      <w:bookmarkEnd w:id="0"/>
      <w:proofErr w:type="gramEnd"/>
    </w:p>
    <w:sectPr w:rsidR="005E0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08"/>
    <w:rsid w:val="000703FD"/>
    <w:rsid w:val="001D638E"/>
    <w:rsid w:val="003A6472"/>
    <w:rsid w:val="005E0ED6"/>
    <w:rsid w:val="005E2508"/>
    <w:rsid w:val="006A2490"/>
    <w:rsid w:val="006E56E4"/>
    <w:rsid w:val="0082304F"/>
    <w:rsid w:val="00841520"/>
    <w:rsid w:val="00844375"/>
    <w:rsid w:val="008444E3"/>
    <w:rsid w:val="009736E8"/>
    <w:rsid w:val="00A005DA"/>
    <w:rsid w:val="00AB3CE3"/>
    <w:rsid w:val="00B00DE8"/>
    <w:rsid w:val="00B132D9"/>
    <w:rsid w:val="00CA06B8"/>
    <w:rsid w:val="00D6140E"/>
    <w:rsid w:val="00D82514"/>
    <w:rsid w:val="00E25C6B"/>
    <w:rsid w:val="00EE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A6472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A647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fonh_2</dc:creator>
  <cp:keywords/>
  <dc:description/>
  <cp:lastModifiedBy>fonh_2</cp:lastModifiedBy>
  <cp:revision>10</cp:revision>
  <cp:lastPrinted>2024-11-27T06:02:00Z</cp:lastPrinted>
  <dcterms:created xsi:type="dcterms:W3CDTF">2022-08-18T11:39:00Z</dcterms:created>
  <dcterms:modified xsi:type="dcterms:W3CDTF">2024-11-27T06:02:00Z</dcterms:modified>
</cp:coreProperties>
</file>