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75" w:rsidRDefault="002969AD" w:rsidP="00CC66FF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082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2969AD" w:rsidRPr="00546082" w:rsidRDefault="002969AD" w:rsidP="00404075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0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4075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Pr="00546082">
        <w:rPr>
          <w:rFonts w:ascii="Times New Roman" w:hAnsi="Times New Roman" w:cs="Times New Roman"/>
          <w:b/>
          <w:bCs/>
          <w:sz w:val="28"/>
          <w:szCs w:val="28"/>
        </w:rPr>
        <w:t>решению Муниципального Собрания Сокольского муниципального округа «</w:t>
      </w:r>
      <w:r w:rsidR="00067AEC" w:rsidRPr="00067AEC">
        <w:rPr>
          <w:rFonts w:ascii="Times New Roman" w:hAnsi="Times New Roman" w:cs="Times New Roman"/>
          <w:b/>
          <w:sz w:val="28"/>
          <w:szCs w:val="28"/>
        </w:rPr>
        <w:t xml:space="preserve">Об утверждении Правил </w:t>
      </w:r>
      <w:r w:rsidR="00810BCE" w:rsidRPr="00810BCE">
        <w:rPr>
          <w:rFonts w:ascii="Times New Roman" w:hAnsi="Times New Roman" w:cs="Times New Roman"/>
          <w:b/>
          <w:sz w:val="28"/>
          <w:szCs w:val="28"/>
        </w:rPr>
        <w:t>использования водных объектов для рекреационных целей, расположенных на территории Сокольского муниципального округа Вологодской области</w:t>
      </w:r>
      <w:r w:rsidRPr="00810BC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969AD" w:rsidRPr="00546082" w:rsidRDefault="002969AD" w:rsidP="00CC66FF">
      <w:pPr>
        <w:spacing w:after="0" w:line="240" w:lineRule="auto"/>
        <w:ind w:left="-851" w:firstLine="709"/>
        <w:rPr>
          <w:rFonts w:ascii="Times New Roman" w:hAnsi="Times New Roman" w:cs="Times New Roman"/>
          <w:b/>
          <w:sz w:val="28"/>
          <w:szCs w:val="28"/>
        </w:rPr>
      </w:pPr>
    </w:p>
    <w:p w:rsidR="00546082" w:rsidRDefault="002969AD" w:rsidP="00546082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6FF">
        <w:rPr>
          <w:rFonts w:ascii="Times New Roman" w:hAnsi="Times New Roman" w:cs="Times New Roman"/>
          <w:sz w:val="28"/>
          <w:szCs w:val="28"/>
        </w:rPr>
        <w:t xml:space="preserve">Решение Муниципального Собрания Сокольского муниципального округа </w:t>
      </w:r>
      <w:r w:rsidRPr="00546082">
        <w:rPr>
          <w:rFonts w:ascii="Times New Roman" w:hAnsi="Times New Roman" w:cs="Times New Roman"/>
          <w:sz w:val="28"/>
          <w:szCs w:val="28"/>
        </w:rPr>
        <w:t>«</w:t>
      </w:r>
      <w:r w:rsidR="00067AEC" w:rsidRPr="00067AE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10BCE" w:rsidRPr="00895D04">
        <w:rPr>
          <w:rFonts w:ascii="Times New Roman" w:hAnsi="Times New Roman" w:cs="Times New Roman"/>
          <w:sz w:val="28"/>
          <w:szCs w:val="28"/>
        </w:rPr>
        <w:t xml:space="preserve">Правил использования водных объектов </w:t>
      </w:r>
      <w:r w:rsidR="00810BCE" w:rsidRPr="004825F9">
        <w:rPr>
          <w:rFonts w:ascii="Times New Roman" w:hAnsi="Times New Roman" w:cs="Times New Roman"/>
          <w:sz w:val="28"/>
          <w:szCs w:val="28"/>
        </w:rPr>
        <w:t>для рекреационных целей</w:t>
      </w:r>
      <w:r w:rsidR="00810BCE" w:rsidRPr="00895D04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 w:rsidR="00810BCE">
        <w:rPr>
          <w:rFonts w:ascii="Times New Roman" w:hAnsi="Times New Roman" w:cs="Times New Roman"/>
          <w:sz w:val="28"/>
          <w:szCs w:val="28"/>
        </w:rPr>
        <w:t xml:space="preserve">Сокольского </w:t>
      </w:r>
      <w:r w:rsidR="00810BCE" w:rsidRPr="00895D0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10BCE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Pr="00546082">
        <w:rPr>
          <w:rFonts w:ascii="Times New Roman" w:hAnsi="Times New Roman" w:cs="Times New Roman"/>
          <w:sz w:val="28"/>
          <w:szCs w:val="28"/>
        </w:rPr>
        <w:t>»</w:t>
      </w:r>
      <w:r w:rsidRPr="00CC66FF">
        <w:rPr>
          <w:rFonts w:ascii="Times New Roman" w:hAnsi="Times New Roman" w:cs="Times New Roman"/>
          <w:sz w:val="28"/>
          <w:szCs w:val="28"/>
        </w:rPr>
        <w:t xml:space="preserve"> разработано </w:t>
      </w:r>
      <w:r w:rsidRPr="00CC66FF">
        <w:rPr>
          <w:rFonts w:ascii="Times New Roman" w:hAnsi="Times New Roman" w:cs="Times New Roman"/>
          <w:color w:val="000000"/>
          <w:sz w:val="28"/>
          <w:szCs w:val="28"/>
        </w:rPr>
        <w:t>в целях приведения в соответствие с действующим законодательств</w:t>
      </w:r>
      <w:r w:rsidR="00CC66FF" w:rsidRPr="00CC66FF">
        <w:rPr>
          <w:rFonts w:ascii="Times New Roman" w:hAnsi="Times New Roman" w:cs="Times New Roman"/>
          <w:color w:val="000000"/>
          <w:sz w:val="28"/>
          <w:szCs w:val="28"/>
        </w:rPr>
        <w:t>ом муниципальных правовых актов</w:t>
      </w:r>
      <w:r w:rsidR="00067A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6082" w:rsidRPr="00546082" w:rsidRDefault="00546082" w:rsidP="008071DA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разработан проект решения Муниципального Собрания Сокольского муниципального округа «</w:t>
      </w:r>
      <w:r w:rsidR="00067AEC" w:rsidRPr="00067AE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10BCE" w:rsidRPr="00895D04">
        <w:rPr>
          <w:rFonts w:ascii="Times New Roman" w:hAnsi="Times New Roman" w:cs="Times New Roman"/>
          <w:sz w:val="28"/>
          <w:szCs w:val="28"/>
        </w:rPr>
        <w:t xml:space="preserve">Правил использования водных объектов </w:t>
      </w:r>
      <w:r w:rsidR="00810BCE" w:rsidRPr="004825F9">
        <w:rPr>
          <w:rFonts w:ascii="Times New Roman" w:hAnsi="Times New Roman" w:cs="Times New Roman"/>
          <w:sz w:val="28"/>
          <w:szCs w:val="28"/>
        </w:rPr>
        <w:t>для рекреационных целей</w:t>
      </w:r>
      <w:r w:rsidR="00810BCE" w:rsidRPr="00895D04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 w:rsidR="00810BCE">
        <w:rPr>
          <w:rFonts w:ascii="Times New Roman" w:hAnsi="Times New Roman" w:cs="Times New Roman"/>
          <w:sz w:val="28"/>
          <w:szCs w:val="28"/>
        </w:rPr>
        <w:t xml:space="preserve">Сокольского </w:t>
      </w:r>
      <w:r w:rsidR="00810BCE" w:rsidRPr="00895D0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10BCE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который будет рассмотрен на сессии </w:t>
      </w:r>
      <w:r w:rsidR="00825043">
        <w:rPr>
          <w:rFonts w:ascii="Times New Roman" w:hAnsi="Times New Roman" w:cs="Times New Roman"/>
          <w:sz w:val="28"/>
          <w:szCs w:val="28"/>
        </w:rPr>
        <w:t>2</w:t>
      </w:r>
      <w:r w:rsidR="00BB4BCE">
        <w:rPr>
          <w:rFonts w:ascii="Times New Roman" w:hAnsi="Times New Roman" w:cs="Times New Roman"/>
          <w:sz w:val="28"/>
          <w:szCs w:val="28"/>
        </w:rPr>
        <w:t>3</w:t>
      </w:r>
      <w:r w:rsidR="005E1909">
        <w:rPr>
          <w:rFonts w:ascii="Times New Roman" w:hAnsi="Times New Roman" w:cs="Times New Roman"/>
          <w:sz w:val="28"/>
          <w:szCs w:val="28"/>
        </w:rPr>
        <w:t xml:space="preserve"> </w:t>
      </w:r>
      <w:r w:rsidR="00BB4BCE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2024 года. Согласно данному решению</w:t>
      </w:r>
      <w:r w:rsidR="00067AEC">
        <w:rPr>
          <w:rFonts w:ascii="Times New Roman" w:hAnsi="Times New Roman" w:cs="Times New Roman"/>
          <w:sz w:val="28"/>
          <w:szCs w:val="28"/>
        </w:rPr>
        <w:t xml:space="preserve"> Правила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498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067AEC">
        <w:rPr>
          <w:rFonts w:ascii="Times New Roman" w:hAnsi="Times New Roman" w:cs="Times New Roman"/>
          <w:sz w:val="28"/>
          <w:szCs w:val="28"/>
        </w:rPr>
        <w:t>приведены в соответствие с действующим законодательством в силу абзаца 9 части 5 статьи 34 Федерального Закона от 06.10.2003 № 131–ФЗ «Об общих принципах</w:t>
      </w:r>
      <w:r w:rsidR="005E1909" w:rsidRPr="005E19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7AE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местного самоуправления в Российской Федерации»</w:t>
      </w:r>
      <w:r w:rsidR="00493498" w:rsidRPr="00546082">
        <w:rPr>
          <w:rFonts w:ascii="Times New Roman" w:hAnsi="Times New Roman" w:cs="Times New Roman"/>
          <w:sz w:val="28"/>
          <w:szCs w:val="28"/>
        </w:rPr>
        <w:t>.</w:t>
      </w:r>
    </w:p>
    <w:p w:rsidR="00CC66FF" w:rsidRPr="008071DA" w:rsidRDefault="00CC66FF" w:rsidP="008071DA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082">
        <w:rPr>
          <w:rFonts w:ascii="Times New Roman" w:hAnsi="Times New Roman" w:cs="Times New Roman"/>
          <w:sz w:val="28"/>
          <w:szCs w:val="28"/>
        </w:rPr>
        <w:t xml:space="preserve">Таким образом, предлагается </w:t>
      </w:r>
      <w:r w:rsidR="00733F5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46082" w:rsidRPr="00546082">
        <w:rPr>
          <w:rFonts w:ascii="Times New Roman" w:hAnsi="Times New Roman" w:cs="Times New Roman"/>
          <w:sz w:val="28"/>
          <w:szCs w:val="28"/>
        </w:rPr>
        <w:t>Управлени</w:t>
      </w:r>
      <w:r w:rsidR="00BB4BCE">
        <w:rPr>
          <w:rFonts w:ascii="Times New Roman" w:hAnsi="Times New Roman" w:cs="Times New Roman"/>
          <w:sz w:val="28"/>
          <w:szCs w:val="28"/>
        </w:rPr>
        <w:t>ю</w:t>
      </w:r>
      <w:r w:rsidR="00546082" w:rsidRPr="00546082">
        <w:rPr>
          <w:rFonts w:ascii="Times New Roman" w:hAnsi="Times New Roman" w:cs="Times New Roman"/>
          <w:sz w:val="28"/>
          <w:szCs w:val="28"/>
        </w:rPr>
        <w:t xml:space="preserve"> промышленности, природопользования и сельского хозяйства Сокольского муниципального округа Вологодской области</w:t>
      </w:r>
      <w:r w:rsidRPr="00546082">
        <w:rPr>
          <w:rFonts w:ascii="Times New Roman" w:hAnsi="Times New Roman" w:cs="Times New Roman"/>
          <w:sz w:val="28"/>
          <w:szCs w:val="28"/>
        </w:rPr>
        <w:t xml:space="preserve"> </w:t>
      </w:r>
      <w:r w:rsidR="00BB4BC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F097A">
        <w:rPr>
          <w:rFonts w:ascii="Times New Roman" w:hAnsi="Times New Roman" w:cs="Times New Roman"/>
          <w:sz w:val="28"/>
          <w:szCs w:val="28"/>
        </w:rPr>
        <w:t>«</w:t>
      </w:r>
      <w:r w:rsidR="009F097A" w:rsidRPr="00067AE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10BCE" w:rsidRPr="00895D04">
        <w:rPr>
          <w:rFonts w:ascii="Times New Roman" w:hAnsi="Times New Roman" w:cs="Times New Roman"/>
          <w:sz w:val="28"/>
          <w:szCs w:val="28"/>
        </w:rPr>
        <w:t xml:space="preserve">Правил использования водных объектов </w:t>
      </w:r>
      <w:r w:rsidR="00810BCE" w:rsidRPr="004825F9">
        <w:rPr>
          <w:rFonts w:ascii="Times New Roman" w:hAnsi="Times New Roman" w:cs="Times New Roman"/>
          <w:sz w:val="28"/>
          <w:szCs w:val="28"/>
        </w:rPr>
        <w:t>для рекреационных целей</w:t>
      </w:r>
      <w:r w:rsidR="00810BCE" w:rsidRPr="00895D04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 w:rsidR="00810BCE">
        <w:rPr>
          <w:rFonts w:ascii="Times New Roman" w:hAnsi="Times New Roman" w:cs="Times New Roman"/>
          <w:sz w:val="28"/>
          <w:szCs w:val="28"/>
        </w:rPr>
        <w:t xml:space="preserve">Сокольского </w:t>
      </w:r>
      <w:r w:rsidR="00810BCE" w:rsidRPr="00895D0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10BCE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="009F097A">
        <w:rPr>
          <w:rFonts w:ascii="Times New Roman" w:hAnsi="Times New Roman" w:cs="Times New Roman"/>
          <w:sz w:val="28"/>
          <w:szCs w:val="28"/>
        </w:rPr>
        <w:t>»</w:t>
      </w:r>
      <w:r w:rsidR="00825043">
        <w:rPr>
          <w:rFonts w:ascii="Times New Roman" w:hAnsi="Times New Roman" w:cs="Times New Roman"/>
          <w:sz w:val="28"/>
          <w:szCs w:val="28"/>
        </w:rPr>
        <w:t>.</w:t>
      </w:r>
    </w:p>
    <w:p w:rsidR="002969AD" w:rsidRPr="00546082" w:rsidRDefault="00CC66FF" w:rsidP="00546082">
      <w:pPr>
        <w:spacing w:after="0" w:line="240" w:lineRule="auto"/>
        <w:ind w:left="-851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6082">
        <w:rPr>
          <w:rFonts w:ascii="Times New Roman" w:hAnsi="Times New Roman" w:cs="Times New Roman"/>
          <w:sz w:val="28"/>
          <w:szCs w:val="28"/>
        </w:rPr>
        <w:t>Принятие настоящего проекта</w:t>
      </w:r>
      <w:r w:rsidR="002969AD" w:rsidRPr="00546082">
        <w:rPr>
          <w:rFonts w:ascii="Times New Roman" w:hAnsi="Times New Roman" w:cs="Times New Roman"/>
          <w:sz w:val="28"/>
          <w:szCs w:val="28"/>
        </w:rPr>
        <w:t xml:space="preserve"> </w:t>
      </w:r>
      <w:r w:rsidR="00546082" w:rsidRPr="00546082">
        <w:rPr>
          <w:rFonts w:ascii="Times New Roman" w:hAnsi="Times New Roman" w:cs="Times New Roman"/>
          <w:sz w:val="28"/>
          <w:szCs w:val="28"/>
        </w:rPr>
        <w:t xml:space="preserve">не </w:t>
      </w:r>
      <w:r w:rsidR="002969AD" w:rsidRPr="00546082">
        <w:rPr>
          <w:rFonts w:ascii="Times New Roman" w:hAnsi="Times New Roman" w:cs="Times New Roman"/>
          <w:sz w:val="28"/>
          <w:szCs w:val="28"/>
        </w:rPr>
        <w:t xml:space="preserve">потребует принятия </w:t>
      </w:r>
      <w:r w:rsidR="00546082" w:rsidRPr="00546082">
        <w:rPr>
          <w:rFonts w:ascii="Times New Roman" w:hAnsi="Times New Roman" w:cs="Times New Roman"/>
          <w:sz w:val="28"/>
          <w:szCs w:val="28"/>
        </w:rPr>
        <w:t>муниципальных правовых актов и</w:t>
      </w:r>
      <w:r w:rsidRPr="00546082">
        <w:rPr>
          <w:rFonts w:ascii="Times New Roman" w:hAnsi="Times New Roman" w:cs="Times New Roman"/>
          <w:sz w:val="28"/>
          <w:szCs w:val="28"/>
        </w:rPr>
        <w:t xml:space="preserve"> выделения из бюджета Сокольского муниципального округа Вологодской области дополнительных средств.</w:t>
      </w:r>
    </w:p>
    <w:sectPr w:rsidR="002969AD" w:rsidRPr="00546082" w:rsidSect="00CC66F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C34B1"/>
    <w:rsid w:val="00013BA5"/>
    <w:rsid w:val="00067AEC"/>
    <w:rsid w:val="000B5321"/>
    <w:rsid w:val="000D0234"/>
    <w:rsid w:val="000E45F0"/>
    <w:rsid w:val="000F56F7"/>
    <w:rsid w:val="001B6E1D"/>
    <w:rsid w:val="002267F9"/>
    <w:rsid w:val="00294762"/>
    <w:rsid w:val="002969AD"/>
    <w:rsid w:val="002B7D5D"/>
    <w:rsid w:val="00342DB9"/>
    <w:rsid w:val="00387AE9"/>
    <w:rsid w:val="00404075"/>
    <w:rsid w:val="00443465"/>
    <w:rsid w:val="00443F14"/>
    <w:rsid w:val="00450F09"/>
    <w:rsid w:val="0047556D"/>
    <w:rsid w:val="00493498"/>
    <w:rsid w:val="00495FBA"/>
    <w:rsid w:val="004C247B"/>
    <w:rsid w:val="004F7763"/>
    <w:rsid w:val="0052662F"/>
    <w:rsid w:val="00546082"/>
    <w:rsid w:val="00550087"/>
    <w:rsid w:val="005C0DFD"/>
    <w:rsid w:val="005E1909"/>
    <w:rsid w:val="006178A5"/>
    <w:rsid w:val="006812F4"/>
    <w:rsid w:val="006B3562"/>
    <w:rsid w:val="00733F55"/>
    <w:rsid w:val="00753880"/>
    <w:rsid w:val="00761F93"/>
    <w:rsid w:val="007C6FFF"/>
    <w:rsid w:val="008071DA"/>
    <w:rsid w:val="00810BCE"/>
    <w:rsid w:val="00811854"/>
    <w:rsid w:val="00825043"/>
    <w:rsid w:val="00877EFC"/>
    <w:rsid w:val="0088651C"/>
    <w:rsid w:val="008C34B1"/>
    <w:rsid w:val="00930FB2"/>
    <w:rsid w:val="009C2EA8"/>
    <w:rsid w:val="009D28FF"/>
    <w:rsid w:val="009E4805"/>
    <w:rsid w:val="009F097A"/>
    <w:rsid w:val="00A5238A"/>
    <w:rsid w:val="00A76CD7"/>
    <w:rsid w:val="00A776FB"/>
    <w:rsid w:val="00A85934"/>
    <w:rsid w:val="00AD3697"/>
    <w:rsid w:val="00AF56C2"/>
    <w:rsid w:val="00B039CD"/>
    <w:rsid w:val="00BB4BCE"/>
    <w:rsid w:val="00BD387C"/>
    <w:rsid w:val="00BD4E84"/>
    <w:rsid w:val="00BD7931"/>
    <w:rsid w:val="00C96424"/>
    <w:rsid w:val="00C96920"/>
    <w:rsid w:val="00CA6DD8"/>
    <w:rsid w:val="00CC66FF"/>
    <w:rsid w:val="00D029D9"/>
    <w:rsid w:val="00D26004"/>
    <w:rsid w:val="00D877BA"/>
    <w:rsid w:val="00E06918"/>
    <w:rsid w:val="00E33881"/>
    <w:rsid w:val="00EB5548"/>
    <w:rsid w:val="00F1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87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8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7AE9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next w:val="a"/>
    <w:uiPriority w:val="99"/>
    <w:semiHidden/>
    <w:rsid w:val="00877EFC"/>
    <w:pPr>
      <w:spacing w:line="240" w:lineRule="exact"/>
    </w:pPr>
    <w:rPr>
      <w:rFonts w:ascii="Arial" w:hAnsi="Arial" w:cs="Arial"/>
      <w:sz w:val="20"/>
      <w:szCs w:val="20"/>
      <w:lang w:val="en-US"/>
    </w:rPr>
  </w:style>
  <w:style w:type="paragraph" w:styleId="a5">
    <w:name w:val="header"/>
    <w:basedOn w:val="a"/>
    <w:link w:val="a6"/>
    <w:rsid w:val="00CC66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CC66FF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link w:val="ConsPlusNormal1"/>
    <w:rsid w:val="005460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54608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59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ОльгаД</dc:creator>
  <cp:lastModifiedBy>Admin</cp:lastModifiedBy>
  <cp:revision>6</cp:revision>
  <cp:lastPrinted>2024-07-31T06:46:00Z</cp:lastPrinted>
  <dcterms:created xsi:type="dcterms:W3CDTF">2024-07-31T06:44:00Z</dcterms:created>
  <dcterms:modified xsi:type="dcterms:W3CDTF">2024-07-31T07:09:00Z</dcterms:modified>
</cp:coreProperties>
</file>