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B6" w:rsidRDefault="008074B6" w:rsidP="008074B6">
      <w:pPr>
        <w:pStyle w:val="ConsPlusNormal"/>
        <w:ind w:left="4820"/>
        <w:jc w:val="right"/>
        <w:rPr>
          <w:rFonts w:ascii="Times New Roman" w:eastAsia="Calibri" w:hAnsi="Times New Roman" w:cs="Times New Roman"/>
          <w:sz w:val="24"/>
          <w:szCs w:val="24"/>
          <w:lang w:eastAsia="en-US"/>
        </w:rPr>
      </w:pPr>
    </w:p>
    <w:p w:rsidR="008074B6" w:rsidRDefault="008074B6" w:rsidP="008074B6">
      <w:pPr>
        <w:pStyle w:val="ConsPlusNormal"/>
        <w:ind w:left="4820"/>
        <w:jc w:val="right"/>
        <w:rPr>
          <w:rFonts w:ascii="Times New Roman" w:eastAsia="Calibri" w:hAnsi="Times New Roman" w:cs="Times New Roman"/>
          <w:sz w:val="24"/>
          <w:szCs w:val="24"/>
          <w:lang w:eastAsia="en-US"/>
        </w:rPr>
      </w:pPr>
    </w:p>
    <w:p w:rsidR="008074B6" w:rsidRPr="00FA4B78" w:rsidRDefault="008074B6" w:rsidP="008074B6">
      <w:pPr>
        <w:pStyle w:val="ConsPlusNormal"/>
        <w:jc w:val="center"/>
        <w:rPr>
          <w:rFonts w:ascii="Times New Roman" w:eastAsia="Calibri" w:hAnsi="Times New Roman" w:cs="Times New Roman"/>
          <w:sz w:val="28"/>
          <w:szCs w:val="28"/>
          <w:lang w:eastAsia="en-US"/>
        </w:rPr>
      </w:pPr>
      <w:r w:rsidRPr="00FA4B78">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еречень</w:t>
      </w:r>
    </w:p>
    <w:p w:rsidR="008074B6" w:rsidRPr="00FA4B78" w:rsidRDefault="008074B6" w:rsidP="008074B6">
      <w:pPr>
        <w:pStyle w:val="ConsPlusNormal"/>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документов</w:t>
      </w:r>
      <w:r w:rsidRPr="00FA4B7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представляемых для получения субсидии</w:t>
      </w:r>
    </w:p>
    <w:p w:rsidR="008074B6" w:rsidRDefault="008074B6" w:rsidP="008074B6">
      <w:pPr>
        <w:pStyle w:val="ConsPlusNormal"/>
        <w:ind w:left="4820"/>
        <w:jc w:val="right"/>
        <w:rPr>
          <w:rFonts w:ascii="Times New Roman" w:eastAsia="Calibri" w:hAnsi="Times New Roman" w:cs="Times New Roman"/>
          <w:sz w:val="24"/>
          <w:szCs w:val="24"/>
          <w:lang w:eastAsia="en-US"/>
        </w:rPr>
      </w:pPr>
    </w:p>
    <w:p w:rsidR="0038276E" w:rsidRDefault="0038276E" w:rsidP="008074B6">
      <w:pPr>
        <w:pStyle w:val="ConsPlusNormal"/>
        <w:ind w:left="4820"/>
        <w:jc w:val="right"/>
        <w:rPr>
          <w:rFonts w:ascii="Times New Roman" w:eastAsia="Calibri" w:hAnsi="Times New Roman" w:cs="Times New Roman"/>
          <w:sz w:val="24"/>
          <w:szCs w:val="24"/>
          <w:lang w:eastAsia="en-US"/>
        </w:rPr>
      </w:pPr>
    </w:p>
    <w:p w:rsidR="0038276E" w:rsidRPr="0038276E" w:rsidRDefault="0038276E" w:rsidP="0038276E">
      <w:pPr>
        <w:spacing w:after="0" w:line="240" w:lineRule="auto"/>
        <w:ind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Для участия в отборе заявители представляют в Департамент, расположенный по адресу: </w:t>
      </w:r>
      <w:proofErr w:type="gramStart"/>
      <w:r w:rsidRPr="0038276E">
        <w:rPr>
          <w:rFonts w:ascii="Times New Roman" w:hAnsi="Times New Roman" w:cs="Times New Roman"/>
          <w:sz w:val="28"/>
          <w:szCs w:val="28"/>
        </w:rPr>
        <w:t>г</w:t>
      </w:r>
      <w:proofErr w:type="gramEnd"/>
      <w:r w:rsidRPr="0038276E">
        <w:rPr>
          <w:rFonts w:ascii="Times New Roman" w:hAnsi="Times New Roman" w:cs="Times New Roman"/>
          <w:sz w:val="28"/>
          <w:szCs w:val="28"/>
        </w:rPr>
        <w:t xml:space="preserve">. Вологда, ул. Предтеченская, д. 19, заявку, включающую следующие документы: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заявление о предоставлении субсидии (далее - заявление) по форме, установленной Департаментом финансов области; </w:t>
      </w:r>
    </w:p>
    <w:p w:rsidR="0038276E" w:rsidRPr="0038276E" w:rsidRDefault="00E81991" w:rsidP="0038276E">
      <w:pPr>
        <w:pStyle w:val="a4"/>
        <w:numPr>
          <w:ilvl w:val="0"/>
          <w:numId w:val="1"/>
        </w:numPr>
        <w:spacing w:after="0" w:line="240" w:lineRule="auto"/>
        <w:ind w:left="0" w:firstLine="709"/>
        <w:jc w:val="both"/>
        <w:rPr>
          <w:rFonts w:ascii="Times New Roman" w:hAnsi="Times New Roman" w:cs="Times New Roman"/>
          <w:sz w:val="28"/>
          <w:szCs w:val="28"/>
        </w:rPr>
      </w:pPr>
      <w:hyperlink r:id="rId5" w:history="1">
        <w:r w:rsidR="0038276E" w:rsidRPr="0038276E">
          <w:rPr>
            <w:rStyle w:val="a3"/>
            <w:rFonts w:ascii="Times New Roman" w:hAnsi="Times New Roman" w:cs="Times New Roman"/>
            <w:color w:val="auto"/>
            <w:sz w:val="28"/>
            <w:szCs w:val="28"/>
          </w:rPr>
          <w:t>согласие</w:t>
        </w:r>
      </w:hyperlink>
      <w:r w:rsidR="0038276E" w:rsidRPr="0038276E">
        <w:rPr>
          <w:rFonts w:ascii="Times New Roman" w:hAnsi="Times New Roman" w:cs="Times New Roman"/>
          <w:sz w:val="28"/>
          <w:szCs w:val="28"/>
        </w:rPr>
        <w:t xml:space="preserve"> Гражданина на осуществление проверок Департаментом и органами государственного финансового контроля по форме согласно приложению 1 к настоящему Порядку;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справку, подтверждающую отсутствие у Гражданина на первое число месяца подачи заявления просроченной задолженности по возврату в областной бюджет субсидий, бюджетных инвестиций, </w:t>
      </w:r>
      <w:proofErr w:type="gramStart"/>
      <w:r w:rsidRPr="0038276E">
        <w:rPr>
          <w:rFonts w:ascii="Times New Roman" w:hAnsi="Times New Roman" w:cs="Times New Roman"/>
          <w:sz w:val="28"/>
          <w:szCs w:val="28"/>
        </w:rPr>
        <w:t>предоставленных</w:t>
      </w:r>
      <w:proofErr w:type="gramEnd"/>
      <w:r w:rsidRPr="0038276E">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Вологодской областью, по форме, установленной Департаментом финансов области;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proofErr w:type="gramStart"/>
      <w:r w:rsidRPr="0038276E">
        <w:rPr>
          <w:rFonts w:ascii="Times New Roman" w:hAnsi="Times New Roman" w:cs="Times New Roman"/>
          <w:sz w:val="28"/>
          <w:szCs w:val="28"/>
        </w:rPr>
        <w:t xml:space="preserve">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подтверждающая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End"/>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документ (копию документа), подтверждающий полномочия представителя Гражданина (представляется в случае представления документов представителем Гражданина); </w:t>
      </w:r>
    </w:p>
    <w:p w:rsidR="0079084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копию документа, удостоверяющего личность Гражданина,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согласие Гражданина на обработку персональных данных;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копию документа (копии страниц документа), подтверждающего регистрацию (учет) по месту жительства (месту пребывания) заявителя;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копии договоров, подтверждающих приобретение коровы и (или) нетели;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копии документов, подтверждающих оплату приобретенной коровы и (или) нетели (кассовых чеков, квитанций к приходному ордеру на оплату коровы и (или) нетели, платежных поручений и (или) иных платежных документов; в случае, если сделка совершается между физическими лицами, - акт приема-передачи денежных средств);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копии документов, подтверждающих получение коровы и (или) нетели (товарно-транспортной накладной, акта приема-передачи, иного первичного учетного документа);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lastRenderedPageBreak/>
        <w:t xml:space="preserve">копии документов, подтверждающих права на земельный участок, расположенный на территории Вологодской области, предоставленный и (или) приобретенный для ведения личного подсобного хозяйства, или документов, подтверждающих регистрацию прав на указанный земельный участок в Едином государственном реестре недвижимости;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при приобретении коровы и (или) нетели в первом полугодии - выписку из </w:t>
      </w:r>
      <w:proofErr w:type="spellStart"/>
      <w:r w:rsidRPr="0038276E">
        <w:rPr>
          <w:rFonts w:ascii="Times New Roman" w:hAnsi="Times New Roman" w:cs="Times New Roman"/>
          <w:sz w:val="28"/>
          <w:szCs w:val="28"/>
        </w:rPr>
        <w:t>похозяйственной</w:t>
      </w:r>
      <w:proofErr w:type="spellEnd"/>
      <w:r w:rsidRPr="0038276E">
        <w:rPr>
          <w:rFonts w:ascii="Times New Roman" w:hAnsi="Times New Roman" w:cs="Times New Roman"/>
          <w:sz w:val="28"/>
          <w:szCs w:val="28"/>
        </w:rPr>
        <w:t xml:space="preserve"> книги, содержащую сведения о количестве сельскохозяйственных животных на 1 июля каждого из двух лет, предшествующих году приобретения коровы и (или) нетели, а также на первое число месяца подачи заявления; </w:t>
      </w:r>
    </w:p>
    <w:p w:rsidR="0038276E" w:rsidRPr="0038276E" w:rsidRDefault="0038276E" w:rsidP="0038276E">
      <w:pPr>
        <w:spacing w:after="0" w:line="240" w:lineRule="auto"/>
        <w:ind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при приобретении коровы и (или) нетели во втором полугодии - выписку из </w:t>
      </w:r>
      <w:proofErr w:type="spellStart"/>
      <w:r w:rsidRPr="0038276E">
        <w:rPr>
          <w:rFonts w:ascii="Times New Roman" w:hAnsi="Times New Roman" w:cs="Times New Roman"/>
          <w:sz w:val="28"/>
          <w:szCs w:val="28"/>
        </w:rPr>
        <w:t>похозяйственной</w:t>
      </w:r>
      <w:proofErr w:type="spellEnd"/>
      <w:r w:rsidRPr="0038276E">
        <w:rPr>
          <w:rFonts w:ascii="Times New Roman" w:hAnsi="Times New Roman" w:cs="Times New Roman"/>
          <w:sz w:val="28"/>
          <w:szCs w:val="28"/>
        </w:rPr>
        <w:t xml:space="preserve"> книги, содержащую сведения о количестве сельскохозяйственных животных на 1 июля года приобретения коровы и (или) нетели и на 1 июля предыдущего года, а также на первое число месяца подачи заявления;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копии ветеринарных сопроводительных документов на приобретение коровы, возраст которой не превышает 4-х лет, и (или) нетели, оформленных в соответствии с требованиями </w:t>
      </w:r>
      <w:hyperlink r:id="rId6" w:history="1">
        <w:r w:rsidRPr="0038276E">
          <w:rPr>
            <w:rStyle w:val="a3"/>
            <w:rFonts w:ascii="Times New Roman" w:hAnsi="Times New Roman" w:cs="Times New Roman"/>
            <w:color w:val="auto"/>
            <w:sz w:val="28"/>
            <w:szCs w:val="28"/>
          </w:rPr>
          <w:t>приказа</w:t>
        </w:r>
      </w:hyperlink>
      <w:r w:rsidRPr="0038276E">
        <w:rPr>
          <w:rFonts w:ascii="Times New Roman" w:hAnsi="Times New Roman" w:cs="Times New Roman"/>
          <w:sz w:val="28"/>
          <w:szCs w:val="28"/>
        </w:rPr>
        <w:t xml:space="preserve"> Министерства сельского хозяйства Российской Федерации от 27 декабря 2016 года N 589; </w:t>
      </w:r>
    </w:p>
    <w:p w:rsidR="0038276E" w:rsidRPr="0038276E" w:rsidRDefault="00E81991" w:rsidP="0038276E">
      <w:pPr>
        <w:pStyle w:val="a4"/>
        <w:numPr>
          <w:ilvl w:val="0"/>
          <w:numId w:val="1"/>
        </w:numPr>
        <w:spacing w:after="0" w:line="240" w:lineRule="auto"/>
        <w:ind w:left="0" w:firstLine="709"/>
        <w:jc w:val="both"/>
        <w:rPr>
          <w:rFonts w:ascii="Times New Roman" w:hAnsi="Times New Roman" w:cs="Times New Roman"/>
          <w:sz w:val="28"/>
          <w:szCs w:val="28"/>
        </w:rPr>
      </w:pPr>
      <w:hyperlink r:id="rId7" w:history="1">
        <w:r w:rsidR="0038276E" w:rsidRPr="0038276E">
          <w:rPr>
            <w:rStyle w:val="a3"/>
            <w:rFonts w:ascii="Times New Roman" w:hAnsi="Times New Roman" w:cs="Times New Roman"/>
            <w:color w:val="auto"/>
            <w:sz w:val="28"/>
            <w:szCs w:val="28"/>
          </w:rPr>
          <w:t>согласие</w:t>
        </w:r>
      </w:hyperlink>
      <w:r w:rsidR="0038276E" w:rsidRPr="0038276E">
        <w:rPr>
          <w:rFonts w:ascii="Times New Roman" w:hAnsi="Times New Roman" w:cs="Times New Roman"/>
          <w:sz w:val="28"/>
          <w:szCs w:val="28"/>
        </w:rPr>
        <w:t xml:space="preserve">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 по форме согласно приложению 2 к настоящему Порядку; </w:t>
      </w:r>
    </w:p>
    <w:p w:rsidR="0038276E" w:rsidRPr="0038276E" w:rsidRDefault="0038276E" w:rsidP="0038276E">
      <w:pPr>
        <w:pStyle w:val="a4"/>
        <w:numPr>
          <w:ilvl w:val="0"/>
          <w:numId w:val="1"/>
        </w:numPr>
        <w:spacing w:after="0" w:line="240" w:lineRule="auto"/>
        <w:ind w:left="0" w:firstLine="709"/>
        <w:jc w:val="both"/>
        <w:rPr>
          <w:rFonts w:ascii="Times New Roman" w:hAnsi="Times New Roman" w:cs="Times New Roman"/>
          <w:sz w:val="28"/>
          <w:szCs w:val="28"/>
        </w:rPr>
      </w:pPr>
      <w:r w:rsidRPr="0038276E">
        <w:rPr>
          <w:rFonts w:ascii="Times New Roman" w:hAnsi="Times New Roman" w:cs="Times New Roman"/>
          <w:sz w:val="28"/>
          <w:szCs w:val="28"/>
        </w:rPr>
        <w:t xml:space="preserve">согласие на обработку персональных данных, разрешенных субъектом персональных данных для распространения. Форма согласия на обработку персональных данных, разрешенных субъектом персональных данных для распространения, утверждается Департаментом. Согласие заявителя на обработку персональных данных, разрешенных субъектом персональных данных для распространения, оформляется отдельно от согласия на обработку персональных данных и должно соответствовать требованиям к содержанию согласия на обработку персональных данных, разрешенных субъектом персональных данных для распространения, установленных уполномоченным органом по защите прав субъектов персональных данных. </w:t>
      </w:r>
    </w:p>
    <w:p w:rsidR="0038276E" w:rsidRDefault="0038276E" w:rsidP="0038276E">
      <w:pPr>
        <w:pStyle w:val="ConsPlusNormal"/>
        <w:jc w:val="right"/>
        <w:rPr>
          <w:rFonts w:ascii="Times New Roman" w:eastAsia="Calibri" w:hAnsi="Times New Roman" w:cs="Times New Roman"/>
          <w:sz w:val="24"/>
          <w:szCs w:val="24"/>
          <w:lang w:eastAsia="en-US"/>
        </w:rPr>
      </w:pPr>
    </w:p>
    <w:p w:rsidR="0038276E" w:rsidRPr="00167A8D" w:rsidRDefault="0038276E" w:rsidP="0038276E">
      <w:pPr>
        <w:pStyle w:val="ConsPlusNormal"/>
        <w:numPr>
          <w:ilvl w:val="0"/>
          <w:numId w:val="1"/>
        </w:numPr>
        <w:jc w:val="both"/>
        <w:rPr>
          <w:rFonts w:ascii="Times New Roman" w:hAnsi="Times New Roman" w:cs="Times New Roman"/>
          <w:sz w:val="28"/>
          <w:szCs w:val="28"/>
        </w:rPr>
      </w:pPr>
      <w:r w:rsidRPr="00167A8D">
        <w:rPr>
          <w:rFonts w:ascii="Times New Roman" w:hAnsi="Times New Roman" w:cs="Times New Roman"/>
          <w:sz w:val="28"/>
          <w:szCs w:val="28"/>
        </w:rPr>
        <w:t>- Реквизиты счета;</w:t>
      </w:r>
    </w:p>
    <w:p w:rsidR="0038276E" w:rsidRPr="00167A8D" w:rsidRDefault="0038276E" w:rsidP="0038276E">
      <w:pPr>
        <w:pStyle w:val="ConsPlusNormal"/>
        <w:numPr>
          <w:ilvl w:val="0"/>
          <w:numId w:val="1"/>
        </w:numPr>
        <w:jc w:val="both"/>
        <w:rPr>
          <w:rFonts w:ascii="Times New Roman" w:hAnsi="Times New Roman" w:cs="Times New Roman"/>
          <w:sz w:val="28"/>
          <w:szCs w:val="28"/>
        </w:rPr>
      </w:pPr>
      <w:r w:rsidRPr="00167A8D">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Pr="00167A8D">
        <w:rPr>
          <w:rFonts w:ascii="Times New Roman" w:hAnsi="Times New Roman" w:cs="Times New Roman"/>
          <w:sz w:val="28"/>
          <w:szCs w:val="28"/>
        </w:rPr>
        <w:t>ИНН;</w:t>
      </w:r>
    </w:p>
    <w:p w:rsidR="0038276E" w:rsidRDefault="0038276E" w:rsidP="0038276E">
      <w:pPr>
        <w:pStyle w:val="ConsPlusNormal"/>
        <w:numPr>
          <w:ilvl w:val="0"/>
          <w:numId w:val="1"/>
        </w:numPr>
        <w:jc w:val="both"/>
        <w:rPr>
          <w:rFonts w:ascii="Times New Roman" w:hAnsi="Times New Roman" w:cs="Times New Roman"/>
          <w:sz w:val="28"/>
          <w:szCs w:val="28"/>
        </w:rPr>
      </w:pPr>
      <w:r w:rsidRPr="00167A8D">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Pr="00167A8D">
        <w:rPr>
          <w:rFonts w:ascii="Times New Roman" w:hAnsi="Times New Roman" w:cs="Times New Roman"/>
          <w:sz w:val="28"/>
          <w:szCs w:val="28"/>
        </w:rPr>
        <w:t>Страховое свидетельство</w:t>
      </w:r>
      <w:r>
        <w:rPr>
          <w:rFonts w:ascii="Times New Roman" w:hAnsi="Times New Roman" w:cs="Times New Roman"/>
          <w:sz w:val="28"/>
          <w:szCs w:val="28"/>
        </w:rPr>
        <w:t xml:space="preserve"> (СНИЛС)</w:t>
      </w:r>
      <w:r w:rsidRPr="003331E8">
        <w:rPr>
          <w:rFonts w:ascii="Times New Roman" w:hAnsi="Times New Roman" w:cs="Times New Roman"/>
          <w:sz w:val="28"/>
          <w:szCs w:val="28"/>
        </w:rPr>
        <w:t>.</w:t>
      </w:r>
    </w:p>
    <w:p w:rsidR="0038276E" w:rsidRDefault="0038276E" w:rsidP="0038276E">
      <w:pPr>
        <w:pStyle w:val="ConsPlusNormal"/>
        <w:jc w:val="both"/>
        <w:rPr>
          <w:rFonts w:ascii="Times New Roman" w:eastAsia="Calibri" w:hAnsi="Times New Roman" w:cs="Times New Roman"/>
          <w:sz w:val="24"/>
          <w:szCs w:val="24"/>
          <w:lang w:eastAsia="en-US"/>
        </w:rPr>
      </w:pPr>
    </w:p>
    <w:p w:rsidR="0038276E" w:rsidRDefault="0038276E" w:rsidP="0038276E">
      <w:pPr>
        <w:pStyle w:val="ConsPlusNormal"/>
        <w:jc w:val="both"/>
        <w:rPr>
          <w:rFonts w:ascii="Times New Roman" w:eastAsia="Calibri" w:hAnsi="Times New Roman" w:cs="Times New Roman"/>
          <w:sz w:val="24"/>
          <w:szCs w:val="24"/>
          <w:lang w:eastAsia="en-US"/>
        </w:rPr>
      </w:pPr>
    </w:p>
    <w:p w:rsidR="0038276E" w:rsidRPr="0038276E" w:rsidRDefault="0038276E" w:rsidP="0038276E">
      <w:pPr>
        <w:pStyle w:val="ConsPlusNormal"/>
        <w:jc w:val="both"/>
        <w:rPr>
          <w:rFonts w:ascii="Times New Roman" w:eastAsia="Calibri" w:hAnsi="Times New Roman" w:cs="Times New Roman"/>
          <w:b/>
          <w:sz w:val="28"/>
          <w:szCs w:val="28"/>
          <w:highlight w:val="yellow"/>
          <w:lang w:eastAsia="en-US"/>
        </w:rPr>
      </w:pPr>
    </w:p>
    <w:p w:rsidR="0038276E" w:rsidRPr="0038276E" w:rsidRDefault="0038276E" w:rsidP="0038276E">
      <w:pPr>
        <w:pStyle w:val="ConsPlusNormal"/>
        <w:jc w:val="both"/>
        <w:rPr>
          <w:rFonts w:ascii="Times New Roman" w:eastAsia="Calibri" w:hAnsi="Times New Roman" w:cs="Times New Roman"/>
          <w:sz w:val="24"/>
          <w:szCs w:val="24"/>
          <w:highlight w:val="yellow"/>
          <w:lang w:eastAsia="en-US"/>
        </w:rPr>
      </w:pPr>
    </w:p>
    <w:p w:rsidR="0038276E" w:rsidRDefault="0038276E" w:rsidP="00167A8D">
      <w:pPr>
        <w:pStyle w:val="ConsPlusNormal"/>
        <w:ind w:firstLine="709"/>
        <w:jc w:val="both"/>
        <w:rPr>
          <w:rFonts w:ascii="Times New Roman" w:eastAsia="Calibri" w:hAnsi="Times New Roman" w:cs="Times New Roman"/>
          <w:b/>
          <w:sz w:val="28"/>
          <w:szCs w:val="28"/>
          <w:lang w:eastAsia="en-US"/>
        </w:rPr>
      </w:pPr>
    </w:p>
    <w:sectPr w:rsidR="0038276E" w:rsidSect="001A6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33BA"/>
    <w:multiLevelType w:val="hybridMultilevel"/>
    <w:tmpl w:val="F54022EC"/>
    <w:lvl w:ilvl="0" w:tplc="FED2676C">
      <w:start w:val="1"/>
      <w:numFmt w:val="decimal"/>
      <w:lvlText w:val="%1)"/>
      <w:lvlJc w:val="left"/>
      <w:pPr>
        <w:ind w:left="963" w:hanging="36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074B6"/>
    <w:rsid w:val="00033F55"/>
    <w:rsid w:val="000455D0"/>
    <w:rsid w:val="00101FE5"/>
    <w:rsid w:val="00167A8D"/>
    <w:rsid w:val="00183AAF"/>
    <w:rsid w:val="001A6247"/>
    <w:rsid w:val="00221018"/>
    <w:rsid w:val="002A4C00"/>
    <w:rsid w:val="0032639D"/>
    <w:rsid w:val="003331E8"/>
    <w:rsid w:val="0038276E"/>
    <w:rsid w:val="00424675"/>
    <w:rsid w:val="00466349"/>
    <w:rsid w:val="0046715B"/>
    <w:rsid w:val="004B657C"/>
    <w:rsid w:val="00563185"/>
    <w:rsid w:val="005D7B32"/>
    <w:rsid w:val="007052C7"/>
    <w:rsid w:val="0079084E"/>
    <w:rsid w:val="008074B6"/>
    <w:rsid w:val="00856561"/>
    <w:rsid w:val="008710AA"/>
    <w:rsid w:val="00881B26"/>
    <w:rsid w:val="0089706D"/>
    <w:rsid w:val="008D1CD5"/>
    <w:rsid w:val="008D7E88"/>
    <w:rsid w:val="008E54BB"/>
    <w:rsid w:val="00990650"/>
    <w:rsid w:val="00B45D71"/>
    <w:rsid w:val="00BA2F5E"/>
    <w:rsid w:val="00D71065"/>
    <w:rsid w:val="00E158DC"/>
    <w:rsid w:val="00E81991"/>
    <w:rsid w:val="00E922EF"/>
    <w:rsid w:val="00E96397"/>
    <w:rsid w:val="00F345A5"/>
    <w:rsid w:val="00FB7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074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074B6"/>
    <w:rPr>
      <w:rFonts w:ascii="Calibri" w:eastAsia="Times New Roman" w:hAnsi="Calibri" w:cs="Calibri"/>
      <w:szCs w:val="20"/>
      <w:lang w:eastAsia="ru-RU"/>
    </w:rPr>
  </w:style>
  <w:style w:type="character" w:styleId="a3">
    <w:name w:val="Hyperlink"/>
    <w:basedOn w:val="a0"/>
    <w:uiPriority w:val="99"/>
    <w:semiHidden/>
    <w:unhideWhenUsed/>
    <w:rsid w:val="00167A8D"/>
    <w:rPr>
      <w:color w:val="0000FF"/>
      <w:u w:val="single"/>
    </w:rPr>
  </w:style>
  <w:style w:type="paragraph" w:styleId="a4">
    <w:name w:val="List Paragraph"/>
    <w:basedOn w:val="a"/>
    <w:uiPriority w:val="34"/>
    <w:qFormat/>
    <w:rsid w:val="0038276E"/>
    <w:pPr>
      <w:ind w:left="720"/>
      <w:contextualSpacing/>
    </w:pPr>
  </w:style>
</w:styles>
</file>

<file path=word/webSettings.xml><?xml version="1.0" encoding="utf-8"?>
<w:webSettings xmlns:r="http://schemas.openxmlformats.org/officeDocument/2006/relationships" xmlns:w="http://schemas.openxmlformats.org/wordprocessingml/2006/main">
  <w:divs>
    <w:div w:id="212891385">
      <w:bodyDiv w:val="1"/>
      <w:marLeft w:val="0"/>
      <w:marRight w:val="0"/>
      <w:marTop w:val="0"/>
      <w:marBottom w:val="0"/>
      <w:divBdr>
        <w:top w:val="none" w:sz="0" w:space="0" w:color="auto"/>
        <w:left w:val="none" w:sz="0" w:space="0" w:color="auto"/>
        <w:bottom w:val="none" w:sz="0" w:space="0" w:color="auto"/>
        <w:right w:val="none" w:sz="0" w:space="0" w:color="auto"/>
      </w:divBdr>
      <w:divsChild>
        <w:div w:id="151063036">
          <w:marLeft w:val="0"/>
          <w:marRight w:val="0"/>
          <w:marTop w:val="0"/>
          <w:marBottom w:val="0"/>
          <w:divBdr>
            <w:top w:val="none" w:sz="0" w:space="0" w:color="auto"/>
            <w:left w:val="none" w:sz="0" w:space="0" w:color="auto"/>
            <w:bottom w:val="none" w:sz="0" w:space="0" w:color="auto"/>
            <w:right w:val="none" w:sz="0" w:space="0" w:color="auto"/>
          </w:divBdr>
        </w:div>
      </w:divsChild>
    </w:div>
    <w:div w:id="634724998">
      <w:bodyDiv w:val="1"/>
      <w:marLeft w:val="0"/>
      <w:marRight w:val="0"/>
      <w:marTop w:val="0"/>
      <w:marBottom w:val="0"/>
      <w:divBdr>
        <w:top w:val="none" w:sz="0" w:space="0" w:color="auto"/>
        <w:left w:val="none" w:sz="0" w:space="0" w:color="auto"/>
        <w:bottom w:val="none" w:sz="0" w:space="0" w:color="auto"/>
        <w:right w:val="none" w:sz="0" w:space="0" w:color="auto"/>
      </w:divBdr>
      <w:divsChild>
        <w:div w:id="752432081">
          <w:marLeft w:val="0"/>
          <w:marRight w:val="0"/>
          <w:marTop w:val="0"/>
          <w:marBottom w:val="0"/>
          <w:divBdr>
            <w:top w:val="none" w:sz="0" w:space="0" w:color="auto"/>
            <w:left w:val="none" w:sz="0" w:space="0" w:color="auto"/>
            <w:bottom w:val="none" w:sz="0" w:space="0" w:color="auto"/>
            <w:right w:val="none" w:sz="0" w:space="0" w:color="auto"/>
          </w:divBdr>
        </w:div>
        <w:div w:id="27221273">
          <w:marLeft w:val="0"/>
          <w:marRight w:val="0"/>
          <w:marTop w:val="0"/>
          <w:marBottom w:val="0"/>
          <w:divBdr>
            <w:top w:val="none" w:sz="0" w:space="0" w:color="auto"/>
            <w:left w:val="none" w:sz="0" w:space="0" w:color="auto"/>
            <w:bottom w:val="none" w:sz="0" w:space="0" w:color="auto"/>
            <w:right w:val="none" w:sz="0" w:space="0" w:color="auto"/>
          </w:divBdr>
        </w:div>
        <w:div w:id="234632174">
          <w:marLeft w:val="0"/>
          <w:marRight w:val="0"/>
          <w:marTop w:val="0"/>
          <w:marBottom w:val="0"/>
          <w:divBdr>
            <w:top w:val="none" w:sz="0" w:space="0" w:color="auto"/>
            <w:left w:val="single" w:sz="24" w:space="0" w:color="CED3F1"/>
            <w:bottom w:val="none" w:sz="0" w:space="0" w:color="auto"/>
            <w:right w:val="none" w:sz="0" w:space="0" w:color="auto"/>
          </w:divBdr>
          <w:divsChild>
            <w:div w:id="1029262195">
              <w:marLeft w:val="0"/>
              <w:marRight w:val="0"/>
              <w:marTop w:val="0"/>
              <w:marBottom w:val="0"/>
              <w:divBdr>
                <w:top w:val="none" w:sz="0" w:space="0" w:color="auto"/>
                <w:left w:val="none" w:sz="0" w:space="0" w:color="auto"/>
                <w:bottom w:val="none" w:sz="0" w:space="0" w:color="auto"/>
                <w:right w:val="none" w:sz="0" w:space="0" w:color="auto"/>
              </w:divBdr>
            </w:div>
          </w:divsChild>
        </w:div>
        <w:div w:id="1130322409">
          <w:marLeft w:val="0"/>
          <w:marRight w:val="0"/>
          <w:marTop w:val="0"/>
          <w:marBottom w:val="0"/>
          <w:divBdr>
            <w:top w:val="none" w:sz="0" w:space="0" w:color="auto"/>
            <w:left w:val="none" w:sz="0" w:space="0" w:color="auto"/>
            <w:bottom w:val="none" w:sz="0" w:space="0" w:color="auto"/>
            <w:right w:val="none" w:sz="0" w:space="0" w:color="auto"/>
          </w:divBdr>
        </w:div>
        <w:div w:id="1435782948">
          <w:marLeft w:val="0"/>
          <w:marRight w:val="0"/>
          <w:marTop w:val="0"/>
          <w:marBottom w:val="0"/>
          <w:divBdr>
            <w:top w:val="none" w:sz="0" w:space="0" w:color="auto"/>
            <w:left w:val="none" w:sz="0" w:space="0" w:color="auto"/>
            <w:bottom w:val="none" w:sz="0" w:space="0" w:color="auto"/>
            <w:right w:val="none" w:sz="0" w:space="0" w:color="auto"/>
          </w:divBdr>
        </w:div>
        <w:div w:id="930161449">
          <w:marLeft w:val="0"/>
          <w:marRight w:val="0"/>
          <w:marTop w:val="0"/>
          <w:marBottom w:val="0"/>
          <w:divBdr>
            <w:top w:val="none" w:sz="0" w:space="0" w:color="auto"/>
            <w:left w:val="none" w:sz="0" w:space="0" w:color="auto"/>
            <w:bottom w:val="none" w:sz="0" w:space="0" w:color="auto"/>
            <w:right w:val="none" w:sz="0" w:space="0" w:color="auto"/>
          </w:divBdr>
        </w:div>
        <w:div w:id="176168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95&amp;n=217373&amp;dst=100342&amp;field=134&amp;date=27.03.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3798&amp;date=27.03.2023" TargetMode="External"/><Relationship Id="rId5" Type="http://schemas.openxmlformats.org/officeDocument/2006/relationships/hyperlink" Target="https://login.consultant.ru/link/?req=doc&amp;base=RLAW095&amp;n=217373&amp;dst=100118&amp;field=134&amp;date=27.03.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chaschina.ev</dc:creator>
  <cp:lastModifiedBy>TishinaES</cp:lastModifiedBy>
  <cp:revision>18</cp:revision>
  <cp:lastPrinted>2021-06-09T13:48:00Z</cp:lastPrinted>
  <dcterms:created xsi:type="dcterms:W3CDTF">2018-06-09T09:18:00Z</dcterms:created>
  <dcterms:modified xsi:type="dcterms:W3CDTF">2023-06-13T07:33:00Z</dcterms:modified>
</cp:coreProperties>
</file>