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4735E9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4" w:type="dxa"/>
              <w:tblLayout w:type="fixed"/>
              <w:tblLook w:val="01E0" w:firstRow="1" w:lastRow="1" w:firstColumn="1" w:lastColumn="1" w:noHBand="0" w:noVBand="0"/>
            </w:tblPr>
            <w:tblGrid>
              <w:gridCol w:w="2040"/>
              <w:gridCol w:w="1133"/>
              <w:gridCol w:w="2947"/>
              <w:gridCol w:w="1587"/>
              <w:gridCol w:w="1587"/>
            </w:tblGrid>
            <w:tr w:rsidR="004735E9">
              <w:trPr>
                <w:trHeight w:val="230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A4DE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bookmarkStart w:id="0" w:name="__bookmark_1"/>
                  <w:bookmarkStart w:id="1" w:name="_GoBack"/>
                  <w:bookmarkEnd w:id="0"/>
                  <w:bookmarkEnd w:id="1"/>
                  <w:r>
                    <w:rPr>
                      <w:b/>
                      <w:bCs/>
                      <w:color w:val="000000"/>
                    </w:rPr>
                    <w:t>ПОЯСНИТЕЛЬНАЯ ЗАПИСКА</w:t>
                  </w:r>
                </w:p>
              </w:tc>
            </w:tr>
            <w:tr w:rsidR="004735E9">
              <w:trPr>
                <w:trHeight w:val="230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A4D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4735E9">
              <w:tc>
                <w:tcPr>
                  <w:tcW w:w="7707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735E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A4D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КОДЫ</w:t>
                  </w:r>
                </w:p>
              </w:tc>
            </w:tr>
            <w:tr w:rsidR="004735E9"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735E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A4DE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Форма по ОКУД</w:t>
                  </w:r>
                </w:p>
              </w:tc>
              <w:tc>
                <w:tcPr>
                  <w:tcW w:w="1587" w:type="dxa"/>
                  <w:tcBorders>
                    <w:top w:val="single" w:sz="18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A4D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0503160</w:t>
                  </w:r>
                </w:p>
              </w:tc>
            </w:tr>
            <w:tr w:rsidR="004735E9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735E9">
                  <w:pPr>
                    <w:spacing w:line="1" w:lineRule="auto"/>
                  </w:pPr>
                </w:p>
              </w:tc>
              <w:tc>
                <w:tcPr>
                  <w:tcW w:w="408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40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80"/>
                  </w:tblGrid>
                  <w:tr w:rsidR="004735E9">
                    <w:trPr>
                      <w:jc w:val="center"/>
                    </w:trPr>
                    <w:tc>
                      <w:tcPr>
                        <w:tcW w:w="40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735E9" w:rsidRDefault="004A4DE3" w:rsidP="0030037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на 1 января 202</w:t>
                        </w:r>
                        <w:r w:rsidR="0030037F">
                          <w:rPr>
                            <w:color w:val="000000"/>
                          </w:rPr>
                          <w:t>3</w:t>
                        </w:r>
                        <w:r>
                          <w:rPr>
                            <w:color w:val="000000"/>
                          </w:rPr>
                          <w:t xml:space="preserve"> г.</w:t>
                        </w:r>
                      </w:p>
                    </w:tc>
                  </w:tr>
                </w:tbl>
                <w:p w:rsidR="004735E9" w:rsidRDefault="004735E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A4DE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A4DE3" w:rsidP="0030037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01.01.202</w:t>
                  </w:r>
                  <w:r w:rsidR="0030037F">
                    <w:rPr>
                      <w:color w:val="000000"/>
                    </w:rPr>
                    <w:t>3</w:t>
                  </w:r>
                </w:p>
              </w:tc>
            </w:tr>
            <w:tr w:rsidR="004735E9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A4D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распорядитель, распорядитель,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735E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vMerge w:val="restart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87"/>
                  </w:tblGrid>
                  <w:tr w:rsidR="004735E9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735E9" w:rsidRDefault="004A4DE3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ГРБС</w:t>
                        </w:r>
                      </w:p>
                    </w:tc>
                  </w:tr>
                </w:tbl>
                <w:p w:rsidR="004735E9" w:rsidRDefault="004735E9">
                  <w:pPr>
                    <w:spacing w:line="1" w:lineRule="auto"/>
                  </w:pPr>
                </w:p>
              </w:tc>
            </w:tr>
            <w:tr w:rsidR="004735E9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A4D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получатель бюджетных средств, главный администратор,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735E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735E9">
                  <w:pPr>
                    <w:spacing w:line="1" w:lineRule="auto"/>
                  </w:pPr>
                </w:p>
              </w:tc>
            </w:tr>
            <w:tr w:rsidR="004735E9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A4D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администратор доходов бюджета,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A4DE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ОКПО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A4D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00674336</w:t>
                  </w:r>
                </w:p>
              </w:tc>
            </w:tr>
            <w:tr w:rsidR="004735E9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A4D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администратор, администратор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735E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735E9">
                  <w:pPr>
                    <w:spacing w:line="1" w:lineRule="auto"/>
                    <w:jc w:val="center"/>
                  </w:pPr>
                </w:p>
              </w:tc>
            </w:tr>
            <w:tr w:rsidR="004735E9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A4D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источников финансирования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735E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735E9">
                  <w:pPr>
                    <w:spacing w:line="1" w:lineRule="auto"/>
                    <w:jc w:val="center"/>
                  </w:pPr>
                </w:p>
              </w:tc>
            </w:tr>
            <w:tr w:rsidR="004735E9">
              <w:trPr>
                <w:trHeight w:val="680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35E9" w:rsidRDefault="004A4D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дефицита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35E9" w:rsidRDefault="004A4DE3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Управление промышленности, природопользования и сельского хозяйства Администрации Сокольского муниципального района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A4DE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Глава по БК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A4D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181</w:t>
                  </w:r>
                </w:p>
              </w:tc>
            </w:tr>
            <w:tr w:rsidR="004735E9">
              <w:trPr>
                <w:trHeight w:val="226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A4D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A4DE3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Бюджет Сокольского МР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735E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735E9">
                  <w:pPr>
                    <w:spacing w:line="1" w:lineRule="auto"/>
                    <w:jc w:val="center"/>
                  </w:pPr>
                </w:p>
              </w:tc>
            </w:tr>
            <w:tr w:rsidR="004735E9"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A4D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(публично-правового образования)</w:t>
                  </w:r>
                </w:p>
              </w:tc>
              <w:tc>
                <w:tcPr>
                  <w:tcW w:w="294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735E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A4DE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ОКТМО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87"/>
                  </w:tblGrid>
                  <w:tr w:rsidR="004735E9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735E9" w:rsidRDefault="004A4DE3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19638000</w:t>
                        </w:r>
                      </w:p>
                    </w:tc>
                  </w:tr>
                </w:tbl>
                <w:p w:rsidR="004735E9" w:rsidRDefault="004735E9">
                  <w:pPr>
                    <w:spacing w:line="1" w:lineRule="auto"/>
                  </w:pPr>
                </w:p>
              </w:tc>
            </w:tr>
            <w:tr w:rsidR="004735E9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735E9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20"/>
                  </w:tblGrid>
                  <w:tr w:rsidR="004735E9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735E9" w:rsidRDefault="004A4DE3">
                        <w:r>
                          <w:rPr>
                            <w:color w:val="000000"/>
                          </w:rPr>
                          <w:t>Периодичность: месячная, квартальная, годовая</w:t>
                        </w:r>
                      </w:p>
                    </w:tc>
                  </w:tr>
                </w:tbl>
                <w:p w:rsidR="004735E9" w:rsidRDefault="004735E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735E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735E9">
                  <w:pPr>
                    <w:spacing w:line="1" w:lineRule="auto"/>
                    <w:jc w:val="center"/>
                  </w:pPr>
                </w:p>
              </w:tc>
            </w:tr>
            <w:tr w:rsidR="004735E9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735E9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20"/>
                  </w:tblGrid>
                  <w:tr w:rsidR="004735E9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735E9" w:rsidRDefault="004A4DE3">
                        <w:r>
                          <w:rPr>
                            <w:color w:val="000000"/>
                          </w:rPr>
                          <w:t>Единица измерения: руб.</w:t>
                        </w:r>
                      </w:p>
                    </w:tc>
                  </w:tr>
                </w:tbl>
                <w:p w:rsidR="004735E9" w:rsidRDefault="004735E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A4DE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ОКЕИ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735E9" w:rsidRDefault="004A4D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383</w:t>
                  </w:r>
                </w:p>
              </w:tc>
            </w:tr>
          </w:tbl>
          <w:p w:rsidR="004735E9" w:rsidRDefault="004735E9">
            <w:pPr>
              <w:spacing w:line="1" w:lineRule="auto"/>
            </w:pPr>
          </w:p>
        </w:tc>
      </w:tr>
    </w:tbl>
    <w:p w:rsidR="004735E9" w:rsidRDefault="004735E9">
      <w:pPr>
        <w:rPr>
          <w:vanish/>
        </w:rPr>
      </w:pPr>
      <w:bookmarkStart w:id="2" w:name="__bookmark_3"/>
      <w:bookmarkEnd w:id="2"/>
    </w:p>
    <w:tbl>
      <w:tblPr>
        <w:tblOverlap w:val="never"/>
        <w:tblW w:w="9182" w:type="dxa"/>
        <w:tblLayout w:type="fixed"/>
        <w:tblLook w:val="01E0" w:firstRow="1" w:lastRow="1" w:firstColumn="1" w:lastColumn="1" w:noHBand="0" w:noVBand="0"/>
      </w:tblPr>
      <w:tblGrid>
        <w:gridCol w:w="23"/>
        <w:gridCol w:w="1701"/>
        <w:gridCol w:w="510"/>
        <w:gridCol w:w="766"/>
        <w:gridCol w:w="287"/>
        <w:gridCol w:w="733"/>
        <w:gridCol w:w="56"/>
        <w:gridCol w:w="1479"/>
        <w:gridCol w:w="283"/>
        <w:gridCol w:w="284"/>
        <w:gridCol w:w="447"/>
        <w:gridCol w:w="64"/>
        <w:gridCol w:w="56"/>
        <w:gridCol w:w="2406"/>
        <w:gridCol w:w="87"/>
      </w:tblGrid>
      <w:tr w:rsidR="004735E9" w:rsidTr="005D3CEC">
        <w:trPr>
          <w:gridAfter w:val="1"/>
          <w:wAfter w:w="87" w:type="dxa"/>
          <w:tblHeader/>
        </w:trPr>
        <w:tc>
          <w:tcPr>
            <w:tcW w:w="9095" w:type="dxa"/>
            <w:gridSpan w:val="1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E9" w:rsidRDefault="004A4D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735E9" w:rsidTr="005D3CEC">
        <w:trPr>
          <w:gridAfter w:val="1"/>
          <w:wAfter w:w="87" w:type="dxa"/>
        </w:trPr>
        <w:tc>
          <w:tcPr>
            <w:tcW w:w="9095" w:type="dxa"/>
            <w:gridSpan w:val="14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E9" w:rsidRDefault="004A4D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735E9" w:rsidRDefault="004A4D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Общие сведения</w:t>
            </w:r>
          </w:p>
        </w:tc>
      </w:tr>
      <w:tr w:rsidR="004735E9" w:rsidTr="005D3CEC">
        <w:trPr>
          <w:gridAfter w:val="1"/>
          <w:wAfter w:w="87" w:type="dxa"/>
        </w:trPr>
        <w:tc>
          <w:tcPr>
            <w:tcW w:w="9095" w:type="dxa"/>
            <w:gridSpan w:val="14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E9" w:rsidRDefault="004735E9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735E9" w:rsidTr="005D3CEC">
        <w:trPr>
          <w:gridAfter w:val="1"/>
          <w:wAfter w:w="87" w:type="dxa"/>
        </w:trPr>
        <w:tc>
          <w:tcPr>
            <w:tcW w:w="9095" w:type="dxa"/>
            <w:gridSpan w:val="14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E9" w:rsidRDefault="004735E9">
            <w:pPr>
              <w:spacing w:line="1" w:lineRule="auto"/>
            </w:pPr>
          </w:p>
        </w:tc>
      </w:tr>
      <w:tr w:rsidR="004735E9" w:rsidTr="005D3CEC">
        <w:trPr>
          <w:gridAfter w:val="1"/>
          <w:wAfter w:w="87" w:type="dxa"/>
        </w:trPr>
        <w:tc>
          <w:tcPr>
            <w:tcW w:w="9095" w:type="dxa"/>
            <w:gridSpan w:val="14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E9" w:rsidRDefault="004A4DE3" w:rsidP="004055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«Организационная структура субъекта бюджетной отчетности»</w:t>
            </w:r>
          </w:p>
          <w:p w:rsidR="004735E9" w:rsidRDefault="004A4D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735E9" w:rsidTr="005D3CEC">
        <w:trPr>
          <w:gridAfter w:val="1"/>
          <w:wAfter w:w="87" w:type="dxa"/>
        </w:trPr>
        <w:tc>
          <w:tcPr>
            <w:tcW w:w="9095" w:type="dxa"/>
            <w:gridSpan w:val="14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C20" w:rsidRDefault="004A4DE3" w:rsidP="00192E91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Полное наименование юридического лица: Управление промышленности, природопользования и сельского хозяйства Администрации Сокольского муниципального района.</w:t>
            </w:r>
          </w:p>
          <w:p w:rsidR="00D93C20" w:rsidRDefault="004A4DE3" w:rsidP="00192E91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Место нахождения: 162130, Вологодская область, г.</w:t>
            </w:r>
            <w:r w:rsidR="00192E9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Сокол, ул.</w:t>
            </w:r>
            <w:r w:rsidR="00192E9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Советская, д.73.</w:t>
            </w:r>
          </w:p>
          <w:p w:rsidR="00D93C20" w:rsidRDefault="004A4DE3" w:rsidP="00192E91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Управление промышленности, природопользования и сельского хозяйства действует на основании Положения об Управлении промышленности, природопользования и сельского хозяйства Администрации Сокольского муниципального района от 24.04.2014г №238, принятого решением Муниципального Собрания Сокольского муниципального района от 24.04.2014г №231 "О внесении изменений и дополнений в Устав Сокольского муниципального района". Управление является правопреемником Управления промышленности, природопользования и сельского хозяйства Сокольского муниципального района.</w:t>
            </w:r>
            <w:r>
              <w:rPr>
                <w:color w:val="000000"/>
                <w:sz w:val="28"/>
                <w:szCs w:val="28"/>
              </w:rPr>
              <w:br/>
              <w:t xml:space="preserve">         Наименование ОПФ - казенное учреждение.</w:t>
            </w:r>
          </w:p>
          <w:p w:rsidR="00C20748" w:rsidRDefault="004A4DE3" w:rsidP="00192E91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Управление промышленности, природопользования и сельского хозяйства является отраслевым органом Администрации Сокольского муниципального района, уполномоченным в сфере транспортного обслуживания населения, охраны окружающей среды, утилизации и переработки бытовых и промышленных отходов,</w:t>
            </w:r>
            <w:r w:rsidR="00192E9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создания условий для обеспечения поселений услугами связи, создания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содействия </w:t>
            </w:r>
            <w:r>
              <w:rPr>
                <w:color w:val="000000"/>
                <w:sz w:val="28"/>
                <w:szCs w:val="28"/>
              </w:rPr>
              <w:lastRenderedPageBreak/>
              <w:t>развитию малого и среднего предпринимательства, муниципального лесного контроля. Управление осуществляет свою деятельность в соответствии с законодательством и иными нормативными правовыми актами Российской Федерации, Вологодской области, Сокольского муниц</w:t>
            </w:r>
            <w:r w:rsidR="00192E91">
              <w:rPr>
                <w:color w:val="000000"/>
                <w:sz w:val="28"/>
                <w:szCs w:val="28"/>
              </w:rPr>
              <w:t xml:space="preserve">ипального района и </w:t>
            </w:r>
          </w:p>
          <w:p w:rsidR="00DA4539" w:rsidRDefault="00192E91" w:rsidP="00DA4539">
            <w:pPr>
              <w:ind w:firstLine="2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утвержденным</w:t>
            </w:r>
            <w:r w:rsidR="00DA4539">
              <w:rPr>
                <w:color w:val="000000"/>
                <w:sz w:val="28"/>
                <w:szCs w:val="28"/>
              </w:rPr>
              <w:t xml:space="preserve"> </w:t>
            </w:r>
            <w:r w:rsidR="004A4DE3">
              <w:rPr>
                <w:color w:val="000000"/>
                <w:sz w:val="28"/>
                <w:szCs w:val="28"/>
              </w:rPr>
              <w:t>Положением.</w:t>
            </w:r>
          </w:p>
          <w:p w:rsidR="00C20748" w:rsidRDefault="004A4DE3" w:rsidP="00DA4539">
            <w:pPr>
              <w:ind w:firstLine="2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Переданы полномочия по ведению бюджетного (бухгалтерского) учета с 09.08.2018 в соответствии с Соглашением № 2 от 08.08.2018 года муниципальному казенному учреждению Сокольского муниципального</w:t>
            </w:r>
            <w:r w:rsidR="00DA453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района "Центр бухгалтерского учета"</w:t>
            </w:r>
            <w:r w:rsidR="00C20748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 Ответственным за составление бюджетной (бухгалтерской) отчетности явля</w:t>
            </w:r>
            <w:r w:rsidR="00192E91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тся заместитель главного бухгалтера МКУ СМР "ЦБУ" Мелконян И.Н.</w:t>
            </w:r>
          </w:p>
          <w:p w:rsidR="00C20748" w:rsidRDefault="004A4DE3" w:rsidP="00D93C20">
            <w:pPr>
              <w:ind w:firstLine="2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 xml:space="preserve">     Приложения к Пояснительной записке:</w:t>
            </w:r>
          </w:p>
          <w:p w:rsidR="004735E9" w:rsidRDefault="004735E9" w:rsidP="00DA453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60AC5" w:rsidRDefault="00360AC5" w:rsidP="0030037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202229">
              <w:rPr>
                <w:color w:val="000000"/>
                <w:sz w:val="28"/>
                <w:szCs w:val="28"/>
              </w:rPr>
              <w:t>Перечень форм отчетности, не включенных в состав бюджетной отчетности за 202</w:t>
            </w:r>
            <w:r w:rsidR="0030037F">
              <w:rPr>
                <w:color w:val="000000"/>
                <w:sz w:val="28"/>
                <w:szCs w:val="28"/>
              </w:rPr>
              <w:t>2</w:t>
            </w:r>
            <w:r w:rsidR="00202229">
              <w:rPr>
                <w:color w:val="000000"/>
                <w:sz w:val="28"/>
                <w:szCs w:val="28"/>
              </w:rPr>
              <w:t xml:space="preserve"> год ввиду отсутствия числовых значений показателей:</w:t>
            </w:r>
          </w:p>
        </w:tc>
      </w:tr>
      <w:tr w:rsidR="004735E9" w:rsidTr="005D3CEC">
        <w:trPr>
          <w:gridAfter w:val="1"/>
          <w:wAfter w:w="87" w:type="dxa"/>
        </w:trPr>
        <w:tc>
          <w:tcPr>
            <w:tcW w:w="9095" w:type="dxa"/>
            <w:gridSpan w:val="14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E9" w:rsidRDefault="004735E9">
            <w:pPr>
              <w:spacing w:line="1" w:lineRule="auto"/>
            </w:pPr>
          </w:p>
        </w:tc>
      </w:tr>
      <w:tr w:rsidR="004735E9" w:rsidTr="005D3CEC">
        <w:trPr>
          <w:gridAfter w:val="1"/>
          <w:wAfter w:w="87" w:type="dxa"/>
        </w:trPr>
        <w:tc>
          <w:tcPr>
            <w:tcW w:w="9095" w:type="dxa"/>
            <w:gridSpan w:val="14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E9" w:rsidRDefault="004A4D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360AC5">
              <w:rPr>
                <w:color w:val="000000"/>
                <w:sz w:val="28"/>
                <w:szCs w:val="28"/>
              </w:rPr>
              <w:t xml:space="preserve">1. </w:t>
            </w:r>
            <w:r w:rsidR="00360AC5" w:rsidRPr="00360AC5">
              <w:rPr>
                <w:color w:val="000000"/>
                <w:sz w:val="28"/>
                <w:szCs w:val="28"/>
              </w:rPr>
              <w:t>Сведения об основных направлениях деятельности (Таблица № 1)</w:t>
            </w:r>
            <w:r w:rsidR="00360AC5">
              <w:rPr>
                <w:color w:val="000000"/>
                <w:sz w:val="28"/>
                <w:szCs w:val="28"/>
              </w:rPr>
              <w:br/>
            </w:r>
          </w:p>
          <w:p w:rsidR="004735E9" w:rsidRDefault="004A4D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2 «Результаты деятельности субъекта бюджетной отчетности»</w:t>
            </w:r>
          </w:p>
          <w:p w:rsidR="004735E9" w:rsidRDefault="004A4D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735E9" w:rsidTr="005D3CEC">
        <w:trPr>
          <w:gridAfter w:val="1"/>
          <w:wAfter w:w="87" w:type="dxa"/>
        </w:trPr>
        <w:tc>
          <w:tcPr>
            <w:tcW w:w="9095" w:type="dxa"/>
            <w:gridSpan w:val="14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539" w:rsidRDefault="004A4DE3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Штатная численность работников Управления промышленности, природопользования и с</w:t>
            </w:r>
            <w:r w:rsidR="00DA4539">
              <w:rPr>
                <w:color w:val="000000"/>
                <w:sz w:val="28"/>
                <w:szCs w:val="28"/>
              </w:rPr>
              <w:t>ельского хозяйства на 01.01.202</w:t>
            </w:r>
            <w:r w:rsidR="0030037F">
              <w:rPr>
                <w:color w:val="000000"/>
                <w:sz w:val="28"/>
                <w:szCs w:val="28"/>
              </w:rPr>
              <w:t>3 года составляет 10 ед., фактически  занято 9,5 шт. ед.</w:t>
            </w:r>
          </w:p>
          <w:p w:rsidR="00DA4539" w:rsidRDefault="004A4DE3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816F4E">
              <w:rPr>
                <w:color w:val="000000"/>
                <w:sz w:val="28"/>
                <w:szCs w:val="28"/>
              </w:rPr>
              <w:t>В 20</w:t>
            </w:r>
            <w:r w:rsidR="00DA4539" w:rsidRPr="00816F4E">
              <w:rPr>
                <w:color w:val="000000"/>
                <w:sz w:val="28"/>
                <w:szCs w:val="28"/>
              </w:rPr>
              <w:t>2</w:t>
            </w:r>
            <w:r w:rsidR="0030037F">
              <w:rPr>
                <w:color w:val="000000"/>
                <w:sz w:val="28"/>
                <w:szCs w:val="28"/>
              </w:rPr>
              <w:t>2</w:t>
            </w:r>
            <w:r w:rsidRPr="00816F4E">
              <w:rPr>
                <w:color w:val="000000"/>
                <w:sz w:val="28"/>
                <w:szCs w:val="28"/>
              </w:rPr>
              <w:t xml:space="preserve"> году  сотрудники не проходили обучение на курсах по повышению квалификации.</w:t>
            </w:r>
          </w:p>
          <w:p w:rsidR="00DA4539" w:rsidRDefault="004A4DE3" w:rsidP="00DA4539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В соответствие с постановлением Администрации Сокольского муниципального района № 694 от 27.06.2018 экономия бюджетных средств </w:t>
            </w:r>
            <w:r w:rsidR="00DA4539">
              <w:rPr>
                <w:color w:val="000000"/>
                <w:sz w:val="28"/>
                <w:szCs w:val="28"/>
              </w:rPr>
              <w:t xml:space="preserve">по расходам на услуги связи </w:t>
            </w:r>
            <w:r>
              <w:rPr>
                <w:color w:val="000000"/>
                <w:sz w:val="28"/>
                <w:szCs w:val="28"/>
              </w:rPr>
              <w:t xml:space="preserve">составила </w:t>
            </w:r>
            <w:r w:rsidR="00BD0A6C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тыс.</w:t>
            </w:r>
            <w:r w:rsidR="00192E9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руб., при плане 1,0 тыс.</w:t>
            </w:r>
            <w:r w:rsidR="00192E9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руб.</w:t>
            </w:r>
          </w:p>
          <w:p w:rsidR="004735E9" w:rsidRDefault="004A4DE3" w:rsidP="00DA4539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Техническое состояние имущества Управления в целом удовлетворительное, степень износа составляет в среднем 30-40%. Управление обеспечено основными фондами в соответствии с реальными потребностями.  Отдельные объекты требуют обновления, текущего ремонта. Имущество используется эффективно, в соответствии с целевым назначением. Основные мероприятия по улучшению состояния и сохранности основных средств: проведение инвентаризации, проведение текущего ремонта оборудования. Управление обеспечено материальными запасами в соответствии с реальными потребностями.</w:t>
            </w:r>
          </w:p>
        </w:tc>
      </w:tr>
      <w:tr w:rsidR="004735E9" w:rsidTr="005D3CEC">
        <w:trPr>
          <w:gridAfter w:val="1"/>
          <w:wAfter w:w="87" w:type="dxa"/>
        </w:trPr>
        <w:tc>
          <w:tcPr>
            <w:tcW w:w="9095" w:type="dxa"/>
            <w:gridSpan w:val="14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E9" w:rsidRDefault="004735E9">
            <w:pPr>
              <w:spacing w:line="1" w:lineRule="auto"/>
            </w:pPr>
          </w:p>
        </w:tc>
      </w:tr>
      <w:tr w:rsidR="004735E9" w:rsidTr="005D3CEC">
        <w:trPr>
          <w:gridAfter w:val="1"/>
          <w:wAfter w:w="87" w:type="dxa"/>
        </w:trPr>
        <w:tc>
          <w:tcPr>
            <w:tcW w:w="9095" w:type="dxa"/>
            <w:gridSpan w:val="14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E9" w:rsidRDefault="004A4DE3" w:rsidP="00192E9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3 «Анализ отчета об исполнении бюджета субъектом бюджетной отчетности»</w:t>
            </w:r>
          </w:p>
          <w:p w:rsidR="004735E9" w:rsidRDefault="004735E9">
            <w:pPr>
              <w:rPr>
                <w:color w:val="000000"/>
                <w:sz w:val="28"/>
                <w:szCs w:val="28"/>
              </w:rPr>
            </w:pPr>
          </w:p>
        </w:tc>
      </w:tr>
      <w:tr w:rsidR="004735E9" w:rsidTr="005D3CEC">
        <w:trPr>
          <w:gridAfter w:val="1"/>
          <w:wAfter w:w="87" w:type="dxa"/>
        </w:trPr>
        <w:tc>
          <w:tcPr>
            <w:tcW w:w="9095" w:type="dxa"/>
            <w:gridSpan w:val="14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2229" w:rsidRDefault="004A4DE3" w:rsidP="00BD0A6C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20</w:t>
            </w:r>
            <w:r w:rsidR="00DA4539">
              <w:rPr>
                <w:color w:val="000000"/>
                <w:sz w:val="28"/>
                <w:szCs w:val="28"/>
              </w:rPr>
              <w:t>2</w:t>
            </w:r>
            <w:r w:rsidR="005D3CEC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год расходы главного распорядителя бюджетных средств - Управления промышленности, природопользования и сельского хозяйства Администрации Сокольского муниципального района  исполнены в сумме </w:t>
            </w:r>
            <w:r w:rsidR="005D3CEC">
              <w:rPr>
                <w:color w:val="000000"/>
                <w:sz w:val="28"/>
                <w:szCs w:val="28"/>
              </w:rPr>
              <w:lastRenderedPageBreak/>
              <w:t>12240091,85</w:t>
            </w:r>
            <w:r>
              <w:rPr>
                <w:color w:val="000000"/>
                <w:sz w:val="28"/>
                <w:szCs w:val="28"/>
              </w:rPr>
              <w:t xml:space="preserve"> руб., или на </w:t>
            </w:r>
            <w:r w:rsidR="005D3CEC">
              <w:rPr>
                <w:color w:val="000000"/>
                <w:sz w:val="28"/>
                <w:szCs w:val="28"/>
              </w:rPr>
              <w:t>100</w:t>
            </w:r>
            <w:r w:rsidR="00DA4539">
              <w:rPr>
                <w:color w:val="000000"/>
                <w:sz w:val="28"/>
                <w:szCs w:val="28"/>
              </w:rPr>
              <w:t>%</w:t>
            </w:r>
            <w:r>
              <w:rPr>
                <w:color w:val="000000"/>
                <w:sz w:val="28"/>
                <w:szCs w:val="28"/>
              </w:rPr>
              <w:t>, при утвержденных плановых назначениях в су</w:t>
            </w:r>
            <w:r w:rsidR="00192E91">
              <w:rPr>
                <w:color w:val="000000"/>
                <w:sz w:val="28"/>
                <w:szCs w:val="28"/>
              </w:rPr>
              <w:t xml:space="preserve">мме </w:t>
            </w:r>
            <w:r w:rsidR="005D3CEC">
              <w:rPr>
                <w:color w:val="000000"/>
                <w:sz w:val="28"/>
                <w:szCs w:val="28"/>
              </w:rPr>
              <w:t>12240091,93</w:t>
            </w:r>
            <w:r w:rsidR="00DA4539">
              <w:rPr>
                <w:color w:val="000000"/>
                <w:sz w:val="28"/>
                <w:szCs w:val="28"/>
              </w:rPr>
              <w:t xml:space="preserve"> </w:t>
            </w:r>
            <w:r w:rsidR="00192E91">
              <w:rPr>
                <w:color w:val="000000"/>
                <w:sz w:val="28"/>
                <w:szCs w:val="28"/>
              </w:rPr>
              <w:t xml:space="preserve"> руб.</w:t>
            </w:r>
          </w:p>
          <w:p w:rsidR="00202229" w:rsidRDefault="00192E91" w:rsidP="00202229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4A4DE3">
              <w:rPr>
                <w:color w:val="000000"/>
                <w:sz w:val="28"/>
                <w:szCs w:val="28"/>
              </w:rPr>
              <w:t xml:space="preserve">     </w:t>
            </w:r>
            <w:r w:rsidR="004A4DE3">
              <w:rPr>
                <w:color w:val="000000"/>
                <w:sz w:val="28"/>
                <w:szCs w:val="28"/>
              </w:rPr>
              <w:br/>
              <w:t xml:space="preserve">     Приложения к пояснительной записке:</w:t>
            </w:r>
          </w:p>
          <w:p w:rsidR="00202229" w:rsidRDefault="004A4DE3" w:rsidP="00202229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Сведения об исполнении текстовых статей закона (решения) о бюджете (Таблица № 3)</w:t>
            </w:r>
          </w:p>
          <w:p w:rsidR="00202229" w:rsidRDefault="004A4DE3" w:rsidP="00202229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C207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Сведения об исполнении бюджета</w:t>
            </w:r>
            <w:r w:rsidR="00C207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(ф.0503164)</w:t>
            </w:r>
          </w:p>
          <w:p w:rsidR="00202229" w:rsidRDefault="00202229" w:rsidP="00202229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форм отчетности, не включенных в состав бюджетной отчетности за 202</w:t>
            </w:r>
            <w:r w:rsidR="005D3CEC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год ввиду отсутствия числовых значений показателей:</w:t>
            </w:r>
          </w:p>
          <w:p w:rsidR="00DA4539" w:rsidRDefault="00DA4539" w:rsidP="00DA4539">
            <w:pPr>
              <w:rPr>
                <w:color w:val="000000"/>
                <w:sz w:val="28"/>
                <w:szCs w:val="28"/>
              </w:rPr>
            </w:pPr>
          </w:p>
          <w:p w:rsidR="006C4217" w:rsidRDefault="006C4217" w:rsidP="006C4217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целевых иностранных кредитах (ф. 0503167)</w:t>
            </w:r>
          </w:p>
          <w:p w:rsidR="004735E9" w:rsidRDefault="004735E9" w:rsidP="00DA4539">
            <w:pPr>
              <w:rPr>
                <w:color w:val="000000"/>
                <w:sz w:val="28"/>
                <w:szCs w:val="28"/>
              </w:rPr>
            </w:pPr>
          </w:p>
        </w:tc>
      </w:tr>
      <w:tr w:rsidR="004735E9" w:rsidTr="005D3CEC">
        <w:trPr>
          <w:gridAfter w:val="1"/>
          <w:wAfter w:w="87" w:type="dxa"/>
        </w:trPr>
        <w:tc>
          <w:tcPr>
            <w:tcW w:w="9095" w:type="dxa"/>
            <w:gridSpan w:val="14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E9" w:rsidRDefault="004735E9">
            <w:pPr>
              <w:spacing w:line="1" w:lineRule="auto"/>
            </w:pPr>
          </w:p>
        </w:tc>
      </w:tr>
      <w:tr w:rsidR="004735E9" w:rsidTr="005D3CEC">
        <w:trPr>
          <w:gridAfter w:val="1"/>
          <w:wAfter w:w="87" w:type="dxa"/>
        </w:trPr>
        <w:tc>
          <w:tcPr>
            <w:tcW w:w="9095" w:type="dxa"/>
            <w:gridSpan w:val="14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E9" w:rsidRDefault="004A4DE3" w:rsidP="00DA453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4 «Анализ показателей бухгалтерской отчетности субъекта бюджетной отчетности»</w:t>
            </w:r>
          </w:p>
          <w:p w:rsidR="004735E9" w:rsidRDefault="004A4D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735E9" w:rsidTr="005D3CEC">
        <w:trPr>
          <w:gridAfter w:val="1"/>
          <w:wAfter w:w="87" w:type="dxa"/>
        </w:trPr>
        <w:tc>
          <w:tcPr>
            <w:tcW w:w="9095" w:type="dxa"/>
            <w:gridSpan w:val="14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794F" w:rsidRDefault="00800BDD" w:rsidP="00D26D53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форме 0503130 </w:t>
            </w:r>
            <w:r w:rsidR="004A4DE3">
              <w:rPr>
                <w:color w:val="000000"/>
                <w:sz w:val="28"/>
                <w:szCs w:val="28"/>
              </w:rPr>
              <w:t xml:space="preserve">по строке 207 в графе </w:t>
            </w:r>
            <w:r w:rsidR="00417830">
              <w:rPr>
                <w:color w:val="000000"/>
                <w:sz w:val="28"/>
                <w:szCs w:val="28"/>
              </w:rPr>
              <w:t>3</w:t>
            </w:r>
            <w:r w:rsidR="004A4DE3">
              <w:rPr>
                <w:color w:val="000000"/>
                <w:sz w:val="28"/>
                <w:szCs w:val="28"/>
              </w:rPr>
              <w:t xml:space="preserve"> отражается наличие в кассе учреждения денежных документов (марки</w:t>
            </w:r>
            <w:r>
              <w:rPr>
                <w:color w:val="000000"/>
                <w:sz w:val="28"/>
                <w:szCs w:val="28"/>
              </w:rPr>
              <w:t xml:space="preserve">рованных конвертов) на сумму </w:t>
            </w:r>
            <w:r w:rsidR="005D3CEC">
              <w:rPr>
                <w:color w:val="000000"/>
                <w:sz w:val="28"/>
                <w:szCs w:val="28"/>
              </w:rPr>
              <w:t>4611,00</w:t>
            </w:r>
            <w:r w:rsidR="00417830">
              <w:rPr>
                <w:color w:val="000000"/>
                <w:sz w:val="28"/>
                <w:szCs w:val="28"/>
              </w:rPr>
              <w:t xml:space="preserve"> рублей, в гр. 6 – на сумму 4611,00 руб</w:t>
            </w:r>
            <w:r w:rsidR="005D3CEC">
              <w:rPr>
                <w:color w:val="000000"/>
                <w:sz w:val="28"/>
                <w:szCs w:val="28"/>
              </w:rPr>
              <w:t>., операции по движению денежных документов в 2022г отсутствуют.</w:t>
            </w:r>
          </w:p>
          <w:p w:rsidR="005D3CEC" w:rsidRDefault="00850CD0" w:rsidP="002F794F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На 01.01.202</w:t>
            </w:r>
            <w:r w:rsidR="005D3CEC">
              <w:rPr>
                <w:color w:val="000000"/>
                <w:sz w:val="28"/>
                <w:szCs w:val="28"/>
              </w:rPr>
              <w:t>3</w:t>
            </w:r>
            <w:r w:rsidR="004A4DE3">
              <w:rPr>
                <w:color w:val="000000"/>
                <w:sz w:val="28"/>
                <w:szCs w:val="28"/>
              </w:rPr>
              <w:t xml:space="preserve"> года дебиторска</w:t>
            </w:r>
            <w:r>
              <w:rPr>
                <w:color w:val="000000"/>
                <w:sz w:val="28"/>
                <w:szCs w:val="28"/>
              </w:rPr>
              <w:t xml:space="preserve">я </w:t>
            </w:r>
            <w:r w:rsidR="005D3CEC">
              <w:rPr>
                <w:color w:val="000000"/>
                <w:sz w:val="28"/>
                <w:szCs w:val="28"/>
              </w:rPr>
              <w:t xml:space="preserve">и кредиторская </w:t>
            </w:r>
            <w:r>
              <w:rPr>
                <w:color w:val="000000"/>
                <w:sz w:val="28"/>
                <w:szCs w:val="28"/>
              </w:rPr>
              <w:t xml:space="preserve">задолженность </w:t>
            </w:r>
            <w:r w:rsidR="005D3CEC">
              <w:rPr>
                <w:color w:val="000000"/>
                <w:sz w:val="28"/>
                <w:szCs w:val="28"/>
              </w:rPr>
              <w:t>отсутствует</w:t>
            </w:r>
            <w:r w:rsidR="004A4DE3">
              <w:rPr>
                <w:color w:val="000000"/>
                <w:sz w:val="28"/>
                <w:szCs w:val="28"/>
              </w:rPr>
              <w:t>.</w:t>
            </w:r>
          </w:p>
          <w:p w:rsidR="005D3CEC" w:rsidRDefault="004A4DE3" w:rsidP="002F794F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850CD0">
              <w:rPr>
                <w:color w:val="000000"/>
                <w:sz w:val="28"/>
                <w:szCs w:val="28"/>
              </w:rPr>
              <w:t xml:space="preserve">В форме 0503168 </w:t>
            </w:r>
            <w:r w:rsidR="005D3CEC">
              <w:rPr>
                <w:color w:val="000000"/>
                <w:sz w:val="28"/>
                <w:szCs w:val="28"/>
              </w:rPr>
              <w:t>отражено движение нефинансовых активов:</w:t>
            </w:r>
          </w:p>
          <w:tbl>
            <w:tblPr>
              <w:tblW w:w="8954" w:type="dxa"/>
              <w:tblLayout w:type="fixed"/>
              <w:tblLook w:val="04A0" w:firstRow="1" w:lastRow="0" w:firstColumn="1" w:lastColumn="0" w:noHBand="0" w:noVBand="1"/>
            </w:tblPr>
            <w:tblGrid>
              <w:gridCol w:w="1760"/>
              <w:gridCol w:w="1524"/>
              <w:gridCol w:w="2268"/>
              <w:gridCol w:w="1275"/>
              <w:gridCol w:w="2127"/>
            </w:tblGrid>
            <w:tr w:rsidR="005D3CEC" w:rsidRPr="005D3CEC" w:rsidTr="005D3CEC">
              <w:trPr>
                <w:trHeight w:val="276"/>
              </w:trPr>
              <w:tc>
                <w:tcPr>
                  <w:tcW w:w="895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D3CEC" w:rsidRPr="005D3CEC" w:rsidRDefault="00CF0BB0" w:rsidP="005D3CEC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bookmarkStart w:id="3" w:name="RANGE!A1:E2"/>
                  <w:r w:rsidR="005D3CEC" w:rsidRPr="005D3CEC">
                    <w:rPr>
                      <w:rFonts w:ascii="Arial" w:hAnsi="Arial" w:cs="Arial"/>
                      <w:color w:val="000000"/>
                    </w:rPr>
                    <w:t>Анализ состояния НФА на 01.01.2023 года и основные направления их поступления и выбытия:</w:t>
                  </w:r>
                  <w:bookmarkEnd w:id="3"/>
                </w:p>
              </w:tc>
            </w:tr>
            <w:tr w:rsidR="005D3CEC" w:rsidRPr="005D3CEC" w:rsidTr="005D3CEC">
              <w:trPr>
                <w:trHeight w:val="264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D3CEC" w:rsidRPr="005D3CEC" w:rsidTr="005D3CEC">
              <w:trPr>
                <w:trHeight w:val="792"/>
              </w:trPr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наименование НФА</w:t>
                  </w:r>
                </w:p>
              </w:tc>
              <w:tc>
                <w:tcPr>
                  <w:tcW w:w="15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поступление</w:t>
                  </w:r>
                  <w:r w:rsidRPr="005D3CEC">
                    <w:rPr>
                      <w:rFonts w:ascii="Arial" w:hAnsi="Arial" w:cs="Arial"/>
                      <w:color w:val="000000"/>
                    </w:rPr>
                    <w:br/>
                    <w:t>руб.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Направления поступления</w:t>
                  </w:r>
                  <w:r w:rsidRPr="005D3CEC">
                    <w:rPr>
                      <w:rFonts w:ascii="Arial" w:hAnsi="Arial" w:cs="Arial"/>
                      <w:color w:val="000000"/>
                    </w:rPr>
                    <w:br/>
                    <w:t>НФА в учреждение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выбытие</w:t>
                  </w:r>
                  <w:r w:rsidRPr="005D3CEC">
                    <w:rPr>
                      <w:rFonts w:ascii="Arial" w:hAnsi="Arial" w:cs="Arial"/>
                      <w:color w:val="000000"/>
                    </w:rPr>
                    <w:br/>
                    <w:t>руб.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Направления выбытия  НФА в учреждении</w:t>
                  </w:r>
                </w:p>
              </w:tc>
            </w:tr>
            <w:tr w:rsidR="005D3CEC" w:rsidRPr="005D3CEC" w:rsidTr="005D3CEC">
              <w:trPr>
                <w:trHeight w:val="264"/>
              </w:trPr>
              <w:tc>
                <w:tcPr>
                  <w:tcW w:w="1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</w:tr>
            <w:tr w:rsidR="005D3CEC" w:rsidRPr="005D3CEC" w:rsidTr="005D3CEC">
              <w:trPr>
                <w:trHeight w:val="2904"/>
              </w:trPr>
              <w:tc>
                <w:tcPr>
                  <w:tcW w:w="1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Основные средства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300 695,10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200 695,10-приняты к учету приобретенные ОС: моноблоки, компьютер, вентиляторы, телефон, шторы рулонные, гербовая печать; приняты к учету саженцы деревьев- 100000,00 руб.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120 708,10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 xml:space="preserve">20 708,10 - списание с баланса основных средств стоимостью менее  10 тыс. </w:t>
                  </w:r>
                  <w:proofErr w:type="spellStart"/>
                  <w:r w:rsidRPr="005D3CEC">
                    <w:rPr>
                      <w:rFonts w:ascii="Arial" w:hAnsi="Arial" w:cs="Arial"/>
                      <w:color w:val="000000"/>
                    </w:rPr>
                    <w:t>руб</w:t>
                  </w:r>
                  <w:proofErr w:type="spellEnd"/>
                  <w:r w:rsidRPr="005D3CEC">
                    <w:rPr>
                      <w:rFonts w:ascii="Arial" w:hAnsi="Arial" w:cs="Arial"/>
                      <w:color w:val="000000"/>
                    </w:rPr>
                    <w:t xml:space="preserve">  на </w:t>
                  </w:r>
                  <w:proofErr w:type="spellStart"/>
                  <w:r w:rsidRPr="005D3CEC">
                    <w:rPr>
                      <w:rFonts w:ascii="Arial" w:hAnsi="Arial" w:cs="Arial"/>
                      <w:color w:val="000000"/>
                    </w:rPr>
                    <w:t>забалансовый</w:t>
                  </w:r>
                  <w:proofErr w:type="spellEnd"/>
                  <w:r w:rsidRPr="005D3CEC">
                    <w:rPr>
                      <w:rFonts w:ascii="Arial" w:hAnsi="Arial" w:cs="Arial"/>
                      <w:color w:val="000000"/>
                    </w:rPr>
                    <w:t xml:space="preserve"> счет 21: 100 000,00 - списание с баланса основных средств саженцы деревьев на </w:t>
                  </w:r>
                  <w:proofErr w:type="spellStart"/>
                  <w:r w:rsidRPr="005D3CEC">
                    <w:rPr>
                      <w:rFonts w:ascii="Arial" w:hAnsi="Arial" w:cs="Arial"/>
                      <w:color w:val="000000"/>
                    </w:rPr>
                    <w:t>забалансовый</w:t>
                  </w:r>
                  <w:proofErr w:type="spellEnd"/>
                  <w:r w:rsidRPr="005D3CEC">
                    <w:rPr>
                      <w:rFonts w:ascii="Arial" w:hAnsi="Arial" w:cs="Arial"/>
                      <w:color w:val="000000"/>
                    </w:rPr>
                    <w:t xml:space="preserve"> счет 21. </w:t>
                  </w:r>
                </w:p>
              </w:tc>
            </w:tr>
            <w:tr w:rsidR="005D3CEC" w:rsidRPr="005D3CEC" w:rsidTr="005D3CEC">
              <w:trPr>
                <w:trHeight w:val="264"/>
              </w:trPr>
              <w:tc>
                <w:tcPr>
                  <w:tcW w:w="1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Амортизация основных средств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179 987,00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179 987,00 - начислена амортизация</w:t>
                  </w:r>
                </w:p>
              </w:tc>
            </w:tr>
            <w:tr w:rsidR="005D3CEC" w:rsidRPr="005D3CEC" w:rsidTr="005D3CEC">
              <w:trPr>
                <w:trHeight w:val="2904"/>
              </w:trPr>
              <w:tc>
                <w:tcPr>
                  <w:tcW w:w="1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lastRenderedPageBreak/>
                    <w:t>Вложения в основные средства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300 695,10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200 695,10-приобретение ОС: моноблоки, компьютер, телефон, вентиляторы, шторы рулонные, гербовая печать; сформированы вложения в саженцы деревьев-100000,00 руб.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300 695,10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300 695,10 - принято к учету: моноблоки, компьютер, телефон, вентиляторы, шторы рулонные, гербовая печать, саженцы деревьев</w:t>
                  </w:r>
                </w:p>
              </w:tc>
            </w:tr>
            <w:tr w:rsidR="005D3CEC" w:rsidRPr="005D3CEC" w:rsidTr="005D3CEC">
              <w:trPr>
                <w:trHeight w:val="2376"/>
              </w:trPr>
              <w:tc>
                <w:tcPr>
                  <w:tcW w:w="1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Материальные запасы</w:t>
                  </w:r>
                </w:p>
              </w:tc>
              <w:tc>
                <w:tcPr>
                  <w:tcW w:w="15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323 378,36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323 378,36 -  Приобретение материальных запасов для пользования: Канц.товары ,комплектующие для компьютеров, саженцы деревьев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320 628,36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 xml:space="preserve">220 628,36 - списание канцтоваров на нужды учреждения ,списание </w:t>
                  </w:r>
                  <w:proofErr w:type="spellStart"/>
                  <w:r w:rsidRPr="005D3CEC">
                    <w:rPr>
                      <w:rFonts w:ascii="Arial" w:hAnsi="Arial" w:cs="Arial"/>
                      <w:color w:val="000000"/>
                    </w:rPr>
                    <w:t>зап</w:t>
                  </w:r>
                  <w:proofErr w:type="spellEnd"/>
                  <w:r w:rsidRPr="005D3CEC">
                    <w:rPr>
                      <w:rFonts w:ascii="Arial" w:hAnsi="Arial" w:cs="Arial"/>
                      <w:color w:val="000000"/>
                    </w:rPr>
                    <w:t>/частей для компьютера; списание саженцев деревьев в сумме 100000,00 руб</w:t>
                  </w:r>
                  <w:r w:rsidR="008B720F">
                    <w:rPr>
                      <w:rFonts w:ascii="Arial" w:hAnsi="Arial" w:cs="Arial"/>
                      <w:color w:val="000000"/>
                    </w:rPr>
                    <w:t>.</w:t>
                  </w:r>
                  <w:r w:rsidRPr="005D3CEC">
                    <w:rPr>
                      <w:rFonts w:ascii="Arial" w:hAnsi="Arial" w:cs="Arial"/>
                      <w:color w:val="000000"/>
                    </w:rPr>
                    <w:t xml:space="preserve"> на 106.31.счет.</w:t>
                  </w:r>
                </w:p>
              </w:tc>
            </w:tr>
          </w:tbl>
          <w:p w:rsidR="005D3CEC" w:rsidRDefault="005D3CEC" w:rsidP="002F794F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</w:p>
          <w:p w:rsidR="005D3CEC" w:rsidRDefault="00CF0BB0" w:rsidP="002F794F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01.01.202</w:t>
            </w:r>
            <w:r w:rsidR="008E5AF3">
              <w:rPr>
                <w:color w:val="000000"/>
                <w:sz w:val="28"/>
                <w:szCs w:val="28"/>
              </w:rPr>
              <w:t>3</w:t>
            </w:r>
            <w:r w:rsidR="004A4DE3">
              <w:rPr>
                <w:color w:val="000000"/>
                <w:sz w:val="28"/>
                <w:szCs w:val="28"/>
              </w:rPr>
              <w:t xml:space="preserve"> год по счету 106.00 "Вложения в основные средства" остаток отсутствует.</w:t>
            </w:r>
          </w:p>
          <w:p w:rsidR="002F794F" w:rsidRDefault="005D3CEC" w:rsidP="002F794F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4A4DE3">
              <w:rPr>
                <w:color w:val="000000"/>
                <w:sz w:val="28"/>
                <w:szCs w:val="28"/>
              </w:rPr>
              <w:t>асход</w:t>
            </w:r>
            <w:r>
              <w:rPr>
                <w:color w:val="000000"/>
                <w:sz w:val="28"/>
                <w:szCs w:val="28"/>
              </w:rPr>
              <w:t>ы</w:t>
            </w:r>
            <w:r w:rsidR="004A4DE3">
              <w:rPr>
                <w:color w:val="000000"/>
                <w:sz w:val="28"/>
                <w:szCs w:val="28"/>
              </w:rPr>
              <w:t xml:space="preserve"> б</w:t>
            </w:r>
            <w:r w:rsidR="00492957">
              <w:rPr>
                <w:color w:val="000000"/>
                <w:sz w:val="28"/>
                <w:szCs w:val="28"/>
              </w:rPr>
              <w:t xml:space="preserve">удущих периодов </w:t>
            </w:r>
            <w:r>
              <w:rPr>
                <w:color w:val="000000"/>
                <w:sz w:val="28"/>
                <w:szCs w:val="28"/>
              </w:rPr>
              <w:t>по состоянию на 01.01.2023г отсутствуют</w:t>
            </w:r>
            <w:r w:rsidR="002F794F">
              <w:rPr>
                <w:color w:val="000000"/>
                <w:sz w:val="28"/>
                <w:szCs w:val="28"/>
              </w:rPr>
              <w:t>.</w:t>
            </w:r>
          </w:p>
          <w:p w:rsidR="004735E9" w:rsidRDefault="004A4DE3" w:rsidP="002F794F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Резерв </w:t>
            </w:r>
            <w:r w:rsidR="005D3CEC">
              <w:rPr>
                <w:color w:val="000000"/>
                <w:sz w:val="28"/>
                <w:szCs w:val="28"/>
              </w:rPr>
              <w:t>предстоящих расходов сформирован в сумме 595673,91 руб.</w:t>
            </w:r>
          </w:p>
          <w:tbl>
            <w:tblPr>
              <w:tblW w:w="6200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  <w:gridCol w:w="2680"/>
              <w:gridCol w:w="860"/>
              <w:gridCol w:w="1360"/>
            </w:tblGrid>
            <w:tr w:rsidR="005D3CEC" w:rsidRPr="005D3CEC" w:rsidTr="005D3CEC">
              <w:trPr>
                <w:trHeight w:val="648"/>
              </w:trPr>
              <w:tc>
                <w:tcPr>
                  <w:tcW w:w="6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Расшифровка остатков на конец отчетного периода по счету 401 60 000 "Резервы предстоящих расходов"</w:t>
                  </w:r>
                </w:p>
              </w:tc>
            </w:tr>
            <w:tr w:rsidR="005D3CEC" w:rsidRPr="005D3CEC" w:rsidTr="005D3CEC">
              <w:trPr>
                <w:trHeight w:val="264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D3CEC" w:rsidRPr="005D3CEC" w:rsidTr="005D3CEC">
              <w:trPr>
                <w:trHeight w:val="528"/>
              </w:trPr>
              <w:tc>
                <w:tcPr>
                  <w:tcW w:w="1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D3CEC" w:rsidRPr="005D3CEC" w:rsidRDefault="005D3CEC" w:rsidP="005D3CE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№ п/п</w:t>
                  </w:r>
                </w:p>
              </w:tc>
              <w:tc>
                <w:tcPr>
                  <w:tcW w:w="26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D3CEC" w:rsidRPr="005D3CEC" w:rsidRDefault="005D3CEC" w:rsidP="005D3CE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Наименование вида резервов предстоящих расходов</w:t>
                  </w:r>
                </w:p>
              </w:tc>
              <w:tc>
                <w:tcPr>
                  <w:tcW w:w="8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D3CEC" w:rsidRPr="005D3CEC" w:rsidRDefault="005D3CEC" w:rsidP="005D3CE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КОСГУ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D3CEC" w:rsidRPr="005D3CEC" w:rsidRDefault="005D3CEC" w:rsidP="005D3CE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Сумма</w:t>
                  </w:r>
                </w:p>
              </w:tc>
            </w:tr>
            <w:tr w:rsidR="005D3CEC" w:rsidRPr="005D3CEC" w:rsidTr="005D3CEC">
              <w:trPr>
                <w:trHeight w:val="264"/>
              </w:trPr>
              <w:tc>
                <w:tcPr>
                  <w:tcW w:w="13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</w:tc>
            </w:tr>
            <w:tr w:rsidR="005D3CEC" w:rsidRPr="005D3CEC" w:rsidTr="005D3CEC">
              <w:trPr>
                <w:trHeight w:val="264"/>
              </w:trPr>
              <w:tc>
                <w:tcPr>
                  <w:tcW w:w="13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 xml:space="preserve">Резерв на оплату отпусков 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211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453 124,99</w:t>
                  </w:r>
                </w:p>
              </w:tc>
            </w:tr>
            <w:tr w:rsidR="005D3CEC" w:rsidRPr="005D3CEC" w:rsidTr="005D3CEC">
              <w:trPr>
                <w:trHeight w:val="528"/>
              </w:trPr>
              <w:tc>
                <w:tcPr>
                  <w:tcW w:w="13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 xml:space="preserve">Резерв  по начислениям на оплату отпуска 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213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136 843,74</w:t>
                  </w:r>
                </w:p>
              </w:tc>
            </w:tr>
            <w:tr w:rsidR="005D3CEC" w:rsidRPr="005D3CEC" w:rsidTr="005D3CEC">
              <w:trPr>
                <w:trHeight w:val="264"/>
              </w:trPr>
              <w:tc>
                <w:tcPr>
                  <w:tcW w:w="13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Резервы за услуги связи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221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5 705,18</w:t>
                  </w:r>
                </w:p>
              </w:tc>
            </w:tr>
            <w:tr w:rsidR="005D3CEC" w:rsidRPr="005D3CEC" w:rsidTr="005D3CEC">
              <w:trPr>
                <w:trHeight w:val="276"/>
              </w:trPr>
              <w:tc>
                <w:tcPr>
                  <w:tcW w:w="484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Итого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D3CEC" w:rsidRPr="005D3CEC" w:rsidRDefault="005D3CEC" w:rsidP="005D3CEC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5D3CEC">
                    <w:rPr>
                      <w:rFonts w:ascii="Arial" w:hAnsi="Arial" w:cs="Arial"/>
                      <w:color w:val="000000"/>
                    </w:rPr>
                    <w:t>595 673,91</w:t>
                  </w:r>
                </w:p>
              </w:tc>
            </w:tr>
          </w:tbl>
          <w:p w:rsidR="005D3CEC" w:rsidRDefault="005D3CEC" w:rsidP="002F794F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</w:p>
          <w:p w:rsidR="000D1D9E" w:rsidRPr="000D1D9E" w:rsidRDefault="000D1D9E" w:rsidP="000D1D9E">
            <w:pPr>
              <w:spacing w:before="190" w:after="190"/>
              <w:jc w:val="both"/>
            </w:pPr>
            <w:r w:rsidRPr="000D1D9E">
              <w:rPr>
                <w:color w:val="000000"/>
                <w:sz w:val="28"/>
                <w:szCs w:val="28"/>
              </w:rPr>
              <w:t>Бюджетных обязательств (денежных обязательств) сверх утвержденного на 202</w:t>
            </w:r>
            <w:r w:rsidR="005D3CEC">
              <w:rPr>
                <w:color w:val="000000"/>
                <w:sz w:val="28"/>
                <w:szCs w:val="28"/>
              </w:rPr>
              <w:t>2</w:t>
            </w:r>
            <w:r w:rsidRPr="000D1D9E">
              <w:rPr>
                <w:color w:val="000000"/>
                <w:sz w:val="28"/>
                <w:szCs w:val="28"/>
              </w:rPr>
              <w:t xml:space="preserve"> год объема бюджетных ассигнований и лимитов бюджетных обязательств в 202</w:t>
            </w:r>
            <w:r w:rsidR="005D3CEC">
              <w:rPr>
                <w:color w:val="000000"/>
                <w:sz w:val="28"/>
                <w:szCs w:val="28"/>
              </w:rPr>
              <w:t>2</w:t>
            </w:r>
            <w:r w:rsidRPr="000D1D9E">
              <w:rPr>
                <w:color w:val="000000"/>
                <w:sz w:val="28"/>
                <w:szCs w:val="28"/>
              </w:rPr>
              <w:t xml:space="preserve"> году не принималось.</w:t>
            </w:r>
          </w:p>
          <w:p w:rsidR="006C4217" w:rsidRDefault="006C4217" w:rsidP="006C4217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Приложения к пояснительной записке:</w:t>
            </w:r>
          </w:p>
          <w:p w:rsidR="006C4217" w:rsidRDefault="00D523EC" w:rsidP="00D523EC">
            <w:pPr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движении нефинансовых активов (ф. 0503168)</w:t>
            </w:r>
          </w:p>
          <w:p w:rsidR="00D523EC" w:rsidRDefault="00D523EC" w:rsidP="00D523EC">
            <w:pPr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по дебиторской и кредиторской задолженности (ф. 0503169)</w:t>
            </w:r>
          </w:p>
          <w:p w:rsidR="00CC6B8A" w:rsidRDefault="00CC6B8A" w:rsidP="00D523EC">
            <w:pPr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Сведения об изменении остатков валюты баланса (ф. 0503173)</w:t>
            </w:r>
          </w:p>
          <w:p w:rsidR="006C4217" w:rsidRDefault="006C4217" w:rsidP="00CE787A">
            <w:pPr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об остатках средств на счетах получате</w:t>
            </w:r>
            <w:r w:rsidR="00CE787A">
              <w:rPr>
                <w:color w:val="000000"/>
                <w:sz w:val="28"/>
                <w:szCs w:val="28"/>
              </w:rPr>
              <w:t>лей бюджетных средств (0503178)</w:t>
            </w:r>
          </w:p>
          <w:p w:rsidR="008D03A1" w:rsidRDefault="008D03A1" w:rsidP="00CE787A">
            <w:pPr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Сведения о принятых и неисполненных обязательствах получателя бюджетных средств (0503175)</w:t>
            </w:r>
          </w:p>
          <w:p w:rsidR="006C4217" w:rsidRDefault="006C4217" w:rsidP="006C4217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</w:p>
          <w:p w:rsidR="006C4217" w:rsidRDefault="006C4217" w:rsidP="006C4217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форм отчетности, не включенных в состав бюджетной отчетности за 202</w:t>
            </w:r>
            <w:r w:rsidR="00513E39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год ввиду отсутствия числовых значений показателей:</w:t>
            </w:r>
          </w:p>
          <w:p w:rsidR="006C4217" w:rsidRDefault="006C4217" w:rsidP="00513E39">
            <w:pPr>
              <w:ind w:firstLine="30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 xml:space="preserve">     1. Сведения о финансовых вложениях получателя бюджетных средств, администратора источников финансирования дефицита бюджета </w:t>
            </w:r>
            <w:r w:rsidR="00513E39">
              <w:rPr>
                <w:color w:val="000000"/>
                <w:sz w:val="28"/>
                <w:szCs w:val="28"/>
              </w:rPr>
              <w:t>(ф</w:t>
            </w:r>
            <w:r>
              <w:rPr>
                <w:color w:val="000000"/>
                <w:sz w:val="28"/>
                <w:szCs w:val="28"/>
              </w:rPr>
              <w:t>.</w:t>
            </w:r>
            <w:r w:rsidR="00513E3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0503171)</w:t>
            </w:r>
            <w:r>
              <w:rPr>
                <w:color w:val="000000"/>
                <w:sz w:val="28"/>
                <w:szCs w:val="28"/>
              </w:rPr>
              <w:br/>
              <w:t xml:space="preserve">     2. Сведения о государственном (муниципальном) долге, предоставленных бюджетных кредитах (ф.0503172) </w:t>
            </w:r>
          </w:p>
          <w:p w:rsidR="00F675B9" w:rsidRDefault="00F675B9" w:rsidP="00F675B9">
            <w:pPr>
              <w:numPr>
                <w:ilvl w:val="0"/>
                <w:numId w:val="4"/>
              </w:numPr>
              <w:ind w:left="0" w:firstLine="27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 0503174)</w:t>
            </w:r>
          </w:p>
          <w:p w:rsidR="002F794F" w:rsidRDefault="006C4217" w:rsidP="008D03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F675B9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 Сведения о вложениях в объекты недвижимого имущества, объектах незавершенного с</w:t>
            </w:r>
            <w:r w:rsidR="006E554C">
              <w:rPr>
                <w:color w:val="000000"/>
                <w:sz w:val="28"/>
                <w:szCs w:val="28"/>
              </w:rPr>
              <w:t>троительства (ф.0503190)</w:t>
            </w:r>
            <w:r w:rsidR="006E554C">
              <w:rPr>
                <w:color w:val="000000"/>
                <w:sz w:val="28"/>
                <w:szCs w:val="28"/>
              </w:rPr>
              <w:br/>
            </w:r>
          </w:p>
        </w:tc>
      </w:tr>
      <w:tr w:rsidR="004735E9" w:rsidTr="005D3CEC">
        <w:trPr>
          <w:gridAfter w:val="1"/>
          <w:wAfter w:w="87" w:type="dxa"/>
        </w:trPr>
        <w:tc>
          <w:tcPr>
            <w:tcW w:w="9095" w:type="dxa"/>
            <w:gridSpan w:val="14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E9" w:rsidRDefault="004735E9">
            <w:pPr>
              <w:spacing w:line="1" w:lineRule="auto"/>
            </w:pPr>
          </w:p>
        </w:tc>
      </w:tr>
      <w:tr w:rsidR="004735E9" w:rsidTr="005D3CEC">
        <w:trPr>
          <w:gridAfter w:val="1"/>
          <w:wAfter w:w="87" w:type="dxa"/>
        </w:trPr>
        <w:tc>
          <w:tcPr>
            <w:tcW w:w="9095" w:type="dxa"/>
            <w:gridSpan w:val="14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E9" w:rsidRDefault="004A4DE3" w:rsidP="002F79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5 «Прочие вопросы деятельности субъекта бюджетной отчетности»</w:t>
            </w:r>
          </w:p>
          <w:p w:rsidR="004735E9" w:rsidRDefault="004A4D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735E9" w:rsidTr="005D3CEC">
        <w:trPr>
          <w:gridAfter w:val="1"/>
          <w:wAfter w:w="87" w:type="dxa"/>
        </w:trPr>
        <w:tc>
          <w:tcPr>
            <w:tcW w:w="9095" w:type="dxa"/>
            <w:gridSpan w:val="14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E39" w:rsidRPr="00513E39" w:rsidRDefault="004A4DE3" w:rsidP="00513E39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Бюджетный (бухгалтерский) учет ведется автоматизированным способом с использованием программы ЕЦИС в соответствии с Учетной политикой.</w:t>
            </w:r>
            <w:r>
              <w:rPr>
                <w:color w:val="000000"/>
                <w:sz w:val="28"/>
                <w:szCs w:val="28"/>
              </w:rPr>
              <w:br/>
            </w:r>
            <w:r w:rsidR="00513E39" w:rsidRPr="00513E39">
              <w:rPr>
                <w:color w:val="000000"/>
                <w:sz w:val="28"/>
                <w:szCs w:val="28"/>
              </w:rPr>
              <w:t>В целях подготовки к формированию годово</w:t>
            </w:r>
            <w:r w:rsidR="00BD0A6C">
              <w:rPr>
                <w:color w:val="000000"/>
                <w:sz w:val="28"/>
                <w:szCs w:val="28"/>
              </w:rPr>
              <w:t>й бюджетной отчетности проведена</w:t>
            </w:r>
            <w:r w:rsidR="00513E39" w:rsidRPr="00513E39">
              <w:rPr>
                <w:color w:val="000000"/>
                <w:sz w:val="28"/>
                <w:szCs w:val="28"/>
              </w:rPr>
              <w:t xml:space="preserve"> инвентаризаци</w:t>
            </w:r>
            <w:r w:rsidR="00BD0A6C">
              <w:rPr>
                <w:color w:val="000000"/>
                <w:sz w:val="28"/>
                <w:szCs w:val="28"/>
              </w:rPr>
              <w:t>я имущества и финансовых обязательств</w:t>
            </w:r>
            <w:r w:rsidR="00513E39" w:rsidRPr="00513E39">
              <w:rPr>
                <w:color w:val="000000"/>
                <w:sz w:val="28"/>
                <w:szCs w:val="28"/>
              </w:rPr>
              <w:t xml:space="preserve">. В результате инвентаризации излишков и недостач не выявлено, в связи с чем таблица №6 не заполняется. </w:t>
            </w:r>
          </w:p>
          <w:p w:rsidR="002F794F" w:rsidRDefault="002F794F" w:rsidP="00055CF3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</w:p>
          <w:p w:rsidR="00CB030A" w:rsidRDefault="00BD0A6C" w:rsidP="00CB030A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4A4DE3">
              <w:rPr>
                <w:color w:val="000000"/>
                <w:sz w:val="28"/>
                <w:szCs w:val="28"/>
              </w:rPr>
              <w:t xml:space="preserve">     </w:t>
            </w:r>
            <w:r w:rsidR="00CB030A">
              <w:rPr>
                <w:color w:val="000000"/>
                <w:sz w:val="28"/>
                <w:szCs w:val="28"/>
              </w:rPr>
              <w:t>Приложения к пояснительной записке:</w:t>
            </w:r>
          </w:p>
          <w:p w:rsidR="00CB030A" w:rsidRDefault="00CB030A" w:rsidP="00BD0A6C">
            <w:pPr>
              <w:numPr>
                <w:ilvl w:val="0"/>
                <w:numId w:val="2"/>
              </w:numPr>
              <w:ind w:left="23" w:firstLine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об основных положениях учетной политики.</w:t>
            </w:r>
            <w:r>
              <w:rPr>
                <w:color w:val="000000"/>
                <w:sz w:val="28"/>
                <w:szCs w:val="28"/>
              </w:rPr>
              <w:br/>
            </w:r>
          </w:p>
          <w:p w:rsidR="00055CF3" w:rsidRDefault="004A4DE3" w:rsidP="00CB030A">
            <w:pPr>
              <w:ind w:left="2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форм отчетности, не включенн</w:t>
            </w:r>
            <w:r w:rsidR="00202229">
              <w:rPr>
                <w:color w:val="000000"/>
                <w:sz w:val="28"/>
                <w:szCs w:val="28"/>
              </w:rPr>
              <w:t>ых</w:t>
            </w:r>
            <w:r>
              <w:rPr>
                <w:color w:val="000000"/>
                <w:sz w:val="28"/>
                <w:szCs w:val="28"/>
              </w:rPr>
              <w:t xml:space="preserve"> в сос</w:t>
            </w:r>
            <w:r w:rsidR="00492957">
              <w:rPr>
                <w:color w:val="000000"/>
                <w:sz w:val="28"/>
                <w:szCs w:val="28"/>
              </w:rPr>
              <w:t>тав бюджетной отчетности за 202</w:t>
            </w:r>
            <w:r w:rsidR="00BD0A6C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год ввиду отсутствия числовых значений показателей:</w:t>
            </w:r>
          </w:p>
          <w:p w:rsidR="006C4217" w:rsidRDefault="004A4DE3" w:rsidP="006C4217">
            <w:pPr>
              <w:ind w:firstLine="4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br/>
              <w:t xml:space="preserve">      </w:t>
            </w:r>
            <w:r w:rsidR="00CB030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 Сведения о проведении инвентаризации (Таблица N 6)</w:t>
            </w:r>
            <w:r>
              <w:rPr>
                <w:color w:val="000000"/>
                <w:sz w:val="28"/>
                <w:szCs w:val="28"/>
              </w:rPr>
              <w:br/>
              <w:t xml:space="preserve">     </w:t>
            </w:r>
            <w:r w:rsidR="00CB030A">
              <w:rPr>
                <w:color w:val="000000"/>
                <w:sz w:val="28"/>
                <w:szCs w:val="28"/>
              </w:rPr>
              <w:t xml:space="preserve"> 2. Справка о суммах консолидируемых поступлений, подлежащих зачислению на счет бюджета (ф. 0503184)</w:t>
            </w:r>
          </w:p>
          <w:p w:rsidR="00254788" w:rsidRDefault="00CB030A" w:rsidP="006C4217">
            <w:pPr>
              <w:ind w:firstLine="4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Сведения об исполнении судебных решений по денежным обязательствам бюджета (ф.0503296) </w:t>
            </w:r>
          </w:p>
          <w:p w:rsidR="00E60F2A" w:rsidRDefault="00254788" w:rsidP="006C4217">
            <w:pPr>
              <w:ind w:firstLine="44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Сведения об исполнении мероприятий в рамках целевых программ (ф. 0503166)</w:t>
            </w:r>
          </w:p>
          <w:p w:rsidR="002742A6" w:rsidRDefault="00E60F2A" w:rsidP="00F675B9">
            <w:pPr>
              <w:ind w:firstLine="44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5</w:t>
            </w:r>
            <w:r w:rsidRPr="0050319F">
              <w:rPr>
                <w:color w:val="000000"/>
                <w:sz w:val="28"/>
                <w:szCs w:val="28"/>
              </w:rPr>
              <w:t xml:space="preserve">. </w:t>
            </w:r>
            <w:r w:rsidRPr="0050319F">
              <w:rPr>
                <w:color w:val="000000"/>
                <w:sz w:val="28"/>
                <w:szCs w:val="28"/>
                <w:shd w:val="clear" w:color="auto" w:fill="FFFFFF"/>
              </w:rPr>
              <w:t>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      </w:r>
            <w:hyperlink r:id="rId7" w:anchor="block_503230" w:history="1">
              <w:r w:rsidRPr="0050319F">
                <w:rPr>
                  <w:color w:val="000000"/>
                  <w:sz w:val="28"/>
                  <w:szCs w:val="28"/>
                  <w:shd w:val="clear" w:color="auto" w:fill="FFFFFF"/>
                </w:rPr>
                <w:t>ф. 0503230</w:t>
              </w:r>
            </w:hyperlink>
            <w:r w:rsidRPr="0050319F">
              <w:rPr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  <w:p w:rsidR="00F53F8E" w:rsidRDefault="00CB030A" w:rsidP="00F675B9">
            <w:pPr>
              <w:ind w:firstLine="440"/>
              <w:rPr>
                <w:color w:val="000000"/>
                <w:sz w:val="28"/>
                <w:szCs w:val="28"/>
              </w:rPr>
            </w:pPr>
            <w:r w:rsidRPr="0050319F">
              <w:rPr>
                <w:color w:val="000000"/>
                <w:sz w:val="28"/>
                <w:szCs w:val="28"/>
              </w:rPr>
              <w:lastRenderedPageBreak/>
              <w:br/>
            </w:r>
          </w:p>
        </w:tc>
      </w:tr>
      <w:tr w:rsidR="004735E9" w:rsidTr="005D3CEC">
        <w:trPr>
          <w:gridAfter w:val="1"/>
          <w:wAfter w:w="87" w:type="dxa"/>
        </w:trPr>
        <w:tc>
          <w:tcPr>
            <w:tcW w:w="9095" w:type="dxa"/>
            <w:gridSpan w:val="14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35E9" w:rsidRDefault="004735E9">
            <w:pPr>
              <w:spacing w:line="1" w:lineRule="auto"/>
            </w:pPr>
          </w:p>
        </w:tc>
      </w:tr>
      <w:tr w:rsidR="004735E9" w:rsidTr="005D3CEC">
        <w:trPr>
          <w:gridAfter w:val="1"/>
          <w:wAfter w:w="87" w:type="dxa"/>
        </w:trPr>
        <w:tc>
          <w:tcPr>
            <w:tcW w:w="9095" w:type="dxa"/>
            <w:gridSpan w:val="1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5B9" w:rsidRDefault="004A4DE3" w:rsidP="00F675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B5662" w:rsidRPr="000B2F9B" w:rsidTr="005D3CEC">
        <w:trPr>
          <w:gridBefore w:val="1"/>
          <w:wBefore w:w="23" w:type="dxa"/>
        </w:trPr>
        <w:tc>
          <w:tcPr>
            <w:tcW w:w="22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8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jc w:val="right"/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Таблица №4</w:t>
            </w:r>
          </w:p>
        </w:tc>
      </w:tr>
      <w:tr w:rsidR="001B5662" w:rsidRPr="000B2F9B" w:rsidTr="005D3CEC">
        <w:trPr>
          <w:gridBefore w:val="1"/>
          <w:wBefore w:w="23" w:type="dxa"/>
        </w:trPr>
        <w:tc>
          <w:tcPr>
            <w:tcW w:w="9159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2F9B">
              <w:rPr>
                <w:b/>
                <w:bCs/>
                <w:color w:val="000000"/>
                <w:sz w:val="16"/>
                <w:szCs w:val="16"/>
              </w:rPr>
              <w:t>Сведения об основных положениях учетной политики</w:t>
            </w:r>
          </w:p>
        </w:tc>
      </w:tr>
      <w:tr w:rsidR="001B5662" w:rsidRPr="000B2F9B" w:rsidTr="005D3CEC">
        <w:trPr>
          <w:gridBefore w:val="1"/>
          <w:wBefore w:w="23" w:type="dxa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jc w:val="center"/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</w:tr>
      <w:tr w:rsidR="001B5662" w:rsidRPr="000B2F9B" w:rsidTr="005D3CEC">
        <w:trPr>
          <w:gridBefore w:val="1"/>
          <w:wBefore w:w="23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jc w:val="center"/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jc w:val="center"/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Код счета бюджетного учета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jc w:val="center"/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Способ ведения бюджетного учета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Характеристика применяемого способа</w:t>
            </w:r>
          </w:p>
        </w:tc>
      </w:tr>
      <w:tr w:rsidR="001B5662" w:rsidRPr="000B2F9B" w:rsidTr="005D3CEC">
        <w:trPr>
          <w:gridBefore w:val="1"/>
          <w:wBefore w:w="23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jc w:val="center"/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jc w:val="center"/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jc w:val="center"/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spacing w:line="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jc w:val="center"/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4</w:t>
            </w:r>
          </w:p>
        </w:tc>
      </w:tr>
      <w:tr w:rsidR="001B5662" w:rsidRPr="000B2F9B" w:rsidTr="005D3CEC">
        <w:trPr>
          <w:gridBefore w:val="1"/>
          <w:wBefore w:w="23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Основные средства в эксплуатации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5"/>
            </w:tblGrid>
            <w:tr w:rsidR="001B5662" w:rsidRPr="000B2F9B" w:rsidTr="0030037F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5662" w:rsidRPr="000B2F9B" w:rsidRDefault="001B5662" w:rsidP="0030037F">
                  <w:pPr>
                    <w:jc w:val="center"/>
                    <w:rPr>
                      <w:sz w:val="16"/>
                      <w:szCs w:val="16"/>
                    </w:rPr>
                  </w:pPr>
                  <w:r w:rsidRPr="000B2F9B">
                    <w:rPr>
                      <w:color w:val="000000"/>
                      <w:sz w:val="16"/>
                      <w:szCs w:val="16"/>
                    </w:rPr>
                    <w:t>1 00021000</w:t>
                  </w:r>
                </w:p>
              </w:tc>
            </w:tr>
          </w:tbl>
          <w:p w:rsidR="001B5662" w:rsidRPr="000B2F9B" w:rsidRDefault="001B5662" w:rsidP="0030037F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Автоматизированный способ с использованием Единой централизованной информационной системы бюджетного (бухгалтерского) учета - ЕЦИС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учет по балансовой стоимости введенного в эксплуатацию объекта</w:t>
            </w:r>
          </w:p>
        </w:tc>
      </w:tr>
      <w:tr w:rsidR="001B5662" w:rsidRPr="000B2F9B" w:rsidTr="005D3CEC">
        <w:trPr>
          <w:gridBefore w:val="1"/>
          <w:wBefore w:w="23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Основные средства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5"/>
            </w:tblGrid>
            <w:tr w:rsidR="001B5662" w:rsidRPr="000B2F9B" w:rsidTr="0030037F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5662" w:rsidRPr="000B2F9B" w:rsidRDefault="001B5662" w:rsidP="0030037F">
                  <w:pPr>
                    <w:jc w:val="center"/>
                    <w:rPr>
                      <w:sz w:val="16"/>
                      <w:szCs w:val="16"/>
                    </w:rPr>
                  </w:pPr>
                  <w:r w:rsidRPr="000B2F9B">
                    <w:rPr>
                      <w:color w:val="000000"/>
                      <w:sz w:val="16"/>
                      <w:szCs w:val="16"/>
                    </w:rPr>
                    <w:t>1 10100000</w:t>
                  </w:r>
                </w:p>
              </w:tc>
            </w:tr>
          </w:tbl>
          <w:p w:rsidR="001B5662" w:rsidRPr="000B2F9B" w:rsidRDefault="001B5662" w:rsidP="0030037F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Автоматизированный способ с использованием Единой централизованной информационной системы бюджетного (бухгалтерского) учета - ЕЦИС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spacing w:line="1" w:lineRule="auto"/>
              <w:ind w:left="-570"/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определение первоначальной стоимости - по сумме фактически произведенных капитальных вложений, формируемых с учетом НДС, предъявленных поставщиками (подрядчиками)</w:t>
            </w:r>
          </w:p>
        </w:tc>
      </w:tr>
      <w:tr w:rsidR="001B5662" w:rsidRPr="000B2F9B" w:rsidTr="005D3CEC">
        <w:trPr>
          <w:gridBefore w:val="1"/>
          <w:wBefore w:w="23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Амортизация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5"/>
            </w:tblGrid>
            <w:tr w:rsidR="001B5662" w:rsidRPr="000B2F9B" w:rsidTr="0030037F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5662" w:rsidRPr="000B2F9B" w:rsidRDefault="001B5662" w:rsidP="0030037F">
                  <w:pPr>
                    <w:jc w:val="center"/>
                    <w:rPr>
                      <w:sz w:val="16"/>
                      <w:szCs w:val="16"/>
                    </w:rPr>
                  </w:pPr>
                  <w:r w:rsidRPr="000B2F9B">
                    <w:rPr>
                      <w:color w:val="000000"/>
                      <w:sz w:val="16"/>
                      <w:szCs w:val="16"/>
                    </w:rPr>
                    <w:t>1 10400000</w:t>
                  </w:r>
                </w:p>
              </w:tc>
            </w:tr>
          </w:tbl>
          <w:p w:rsidR="001B5662" w:rsidRPr="000B2F9B" w:rsidRDefault="001B5662" w:rsidP="0030037F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Автоматизированный способ с использованием Единой централизованной информационной системы бюджетного (бухгалтерского) учета - ЕЦИС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метод начисления амортизации- линейный</w:t>
            </w:r>
          </w:p>
        </w:tc>
      </w:tr>
      <w:tr w:rsidR="001B5662" w:rsidRPr="000B2F9B" w:rsidTr="005D3CEC">
        <w:trPr>
          <w:gridBefore w:val="1"/>
          <w:wBefore w:w="23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Материальные запасы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5"/>
            </w:tblGrid>
            <w:tr w:rsidR="001B5662" w:rsidRPr="000B2F9B" w:rsidTr="0030037F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5662" w:rsidRPr="000B2F9B" w:rsidRDefault="001B5662" w:rsidP="0030037F">
                  <w:pPr>
                    <w:jc w:val="center"/>
                    <w:rPr>
                      <w:sz w:val="16"/>
                      <w:szCs w:val="16"/>
                    </w:rPr>
                  </w:pPr>
                  <w:r w:rsidRPr="000B2F9B">
                    <w:rPr>
                      <w:color w:val="000000"/>
                      <w:sz w:val="16"/>
                      <w:szCs w:val="16"/>
                    </w:rPr>
                    <w:t>1 10500000</w:t>
                  </w:r>
                </w:p>
              </w:tc>
            </w:tr>
          </w:tbl>
          <w:p w:rsidR="001B5662" w:rsidRPr="000B2F9B" w:rsidRDefault="001B5662" w:rsidP="0030037F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Автоматизированный способ с использованием Единой централизованной информационной системы бюджетного (бухгалтерского) учета - ЕЦИС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662" w:rsidRPr="000B2F9B" w:rsidRDefault="001B5662" w:rsidP="0030037F">
            <w:pPr>
              <w:rPr>
                <w:color w:val="000000"/>
                <w:sz w:val="16"/>
                <w:szCs w:val="16"/>
              </w:rPr>
            </w:pPr>
            <w:r w:rsidRPr="000B2F9B">
              <w:rPr>
                <w:color w:val="000000"/>
                <w:sz w:val="16"/>
                <w:szCs w:val="16"/>
              </w:rPr>
              <w:t>определение фактической стоимости осуществляется по фактической стоимости приобретение с учетом расходов на их приобретение, списание - по средней фактической стоимости</w:t>
            </w:r>
          </w:p>
        </w:tc>
      </w:tr>
    </w:tbl>
    <w:p w:rsidR="004735E9" w:rsidRDefault="004735E9"/>
    <w:tbl>
      <w:tblPr>
        <w:tblOverlap w:val="never"/>
        <w:tblW w:w="10372" w:type="dxa"/>
        <w:tblLayout w:type="fixed"/>
        <w:tblLook w:val="01E0" w:firstRow="1" w:lastRow="1" w:firstColumn="1" w:lastColumn="1" w:noHBand="0" w:noVBand="0"/>
      </w:tblPr>
      <w:tblGrid>
        <w:gridCol w:w="3118"/>
        <w:gridCol w:w="1700"/>
        <w:gridCol w:w="850"/>
        <w:gridCol w:w="3685"/>
        <w:gridCol w:w="453"/>
        <w:gridCol w:w="566"/>
      </w:tblGrid>
      <w:tr w:rsidR="002742A6" w:rsidTr="00285249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2742A6" w:rsidTr="00285249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2A6" w:rsidRDefault="002742A6" w:rsidP="00285249"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ИСПОЛНЯЮЩИЙ ПОЛНОМОЧИЯ НАЧАЛЬНИКА УПРАВЛЕНИЯ ПРОМЫШЛЕННОСТИ, ПРИРОДОПОЛЬЗОВАНИЯ И СЕЛЬСКОГО ХОЗЯЙСТВА СОКОЛЬСКОГО МУНИЦИПАЛЬНОГО ОКРУГА ВОЛОГОДСКОЙ ОБЛАСТИ</w:t>
                  </w:r>
                </w:p>
              </w:tc>
            </w:tr>
          </w:tbl>
          <w:p w:rsidR="002742A6" w:rsidRDefault="002742A6" w:rsidP="00285249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p w:rsidR="002742A6" w:rsidRDefault="002742A6"/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2742A6" w:rsidTr="00285249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2A6" w:rsidRDefault="002742A6" w:rsidP="0028524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2742A6" w:rsidRDefault="002742A6" w:rsidP="0028524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2742A6" w:rsidRDefault="002742A6" w:rsidP="0028524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2742A6" w:rsidRDefault="002742A6" w:rsidP="0028524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2742A6" w:rsidRDefault="002742A6" w:rsidP="0028524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2742A6" w:rsidRDefault="002742A6" w:rsidP="0028524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2742A6" w:rsidRDefault="002742A6" w:rsidP="0028524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2742A6" w:rsidRDefault="002742A6" w:rsidP="0028524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2742A6" w:rsidRDefault="002742A6" w:rsidP="0028524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2742A6" w:rsidRDefault="002742A6" w:rsidP="0028524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2742A6" w:rsidRDefault="002742A6" w:rsidP="0028524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2742A6" w:rsidRDefault="002742A6" w:rsidP="0028524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2742A6" w:rsidRDefault="002742A6" w:rsidP="0028524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2742A6" w:rsidRDefault="002742A6" w:rsidP="0028524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2742A6" w:rsidRDefault="002742A6" w:rsidP="0028524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2742A6" w:rsidRDefault="002742A6" w:rsidP="0028524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2742A6" w:rsidRDefault="002742A6" w:rsidP="0028524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2742A6" w:rsidRDefault="002742A6" w:rsidP="0028524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2742A6" w:rsidRDefault="002742A6" w:rsidP="0028524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2742A6" w:rsidRDefault="002742A6" w:rsidP="0028524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2742A6" w:rsidRDefault="002742A6" w:rsidP="0028524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2742A6" w:rsidRDefault="002742A6" w:rsidP="0028524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2742A6" w:rsidRDefault="002742A6" w:rsidP="00285249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Пузыревская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Надежда Павловна</w:t>
                  </w:r>
                </w:p>
              </w:tc>
            </w:tr>
          </w:tbl>
          <w:p w:rsidR="002742A6" w:rsidRDefault="002742A6" w:rsidP="00285249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</w:tr>
      <w:tr w:rsidR="002742A6" w:rsidTr="00285249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</w:tr>
      <w:tr w:rsidR="002742A6" w:rsidTr="00285249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2742A6" w:rsidTr="00285249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42A6" w:rsidRDefault="002742A6" w:rsidP="002852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2742A6" w:rsidTr="00285249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42A6" w:rsidRDefault="002742A6" w:rsidP="00285249">
                  <w:pPr>
                    <w:spacing w:line="1" w:lineRule="auto"/>
                  </w:pPr>
                </w:p>
              </w:tc>
            </w:tr>
            <w:tr w:rsidR="002742A6" w:rsidTr="00285249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2742A6" w:rsidTr="00285249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742A6" w:rsidRDefault="002742A6" w:rsidP="00285249">
                        <w:r>
                          <w:rPr>
                            <w:color w:val="000000"/>
                          </w:rPr>
                          <w:t>Сертификат: 00eafa688929cbf37d2927f252ec61f59b</w:t>
                        </w:r>
                      </w:p>
                      <w:p w:rsidR="002742A6" w:rsidRDefault="002742A6" w:rsidP="00285249">
                        <w:r>
                          <w:rPr>
                            <w:color w:val="000000"/>
                          </w:rPr>
                          <w:t xml:space="preserve">Владелец: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Пузыревская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Надежда Павловна</w:t>
                        </w:r>
                      </w:p>
                      <w:p w:rsidR="002742A6" w:rsidRDefault="002742A6" w:rsidP="00285249">
                        <w:r>
                          <w:rPr>
                            <w:color w:val="000000"/>
                          </w:rPr>
                          <w:t>Действителен с 10.01.2023 по 04.04.2024</w:t>
                        </w:r>
                      </w:p>
                    </w:tc>
                  </w:tr>
                </w:tbl>
                <w:p w:rsidR="002742A6" w:rsidRDefault="002742A6" w:rsidP="00285249">
                  <w:pPr>
                    <w:spacing w:line="1" w:lineRule="auto"/>
                  </w:pPr>
                </w:p>
              </w:tc>
            </w:tr>
            <w:tr w:rsidR="002742A6" w:rsidTr="00285249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2A6" w:rsidRDefault="002742A6" w:rsidP="00285249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2A6" w:rsidRDefault="002742A6" w:rsidP="00285249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2A6" w:rsidRDefault="002742A6" w:rsidP="00285249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2A6" w:rsidRDefault="002742A6" w:rsidP="00285249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2A6" w:rsidRDefault="002742A6" w:rsidP="00285249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2A6" w:rsidRDefault="002742A6" w:rsidP="00285249">
                  <w:pPr>
                    <w:spacing w:line="1" w:lineRule="auto"/>
                  </w:pPr>
                </w:p>
              </w:tc>
            </w:tr>
          </w:tbl>
          <w:p w:rsidR="002742A6" w:rsidRDefault="002742A6" w:rsidP="00285249">
            <w:pPr>
              <w:spacing w:line="1" w:lineRule="auto"/>
            </w:pPr>
          </w:p>
        </w:tc>
      </w:tr>
      <w:tr w:rsidR="002742A6" w:rsidTr="00285249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</w:tr>
      <w:tr w:rsidR="002742A6" w:rsidTr="00285249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2742A6" w:rsidTr="00285249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2A6" w:rsidRDefault="002742A6" w:rsidP="00285249">
                  <w:r>
                    <w:rPr>
                      <w:color w:val="000000"/>
                      <w:sz w:val="28"/>
                      <w:szCs w:val="28"/>
                    </w:rPr>
                    <w:t>Руководитель планово-экономической службы</w:t>
                  </w:r>
                </w:p>
              </w:tc>
            </w:tr>
          </w:tbl>
          <w:p w:rsidR="002742A6" w:rsidRDefault="002742A6" w:rsidP="00285249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2742A6" w:rsidTr="00285249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2A6" w:rsidRDefault="002742A6" w:rsidP="00285249">
                  <w:pPr>
                    <w:spacing w:line="1" w:lineRule="auto"/>
                    <w:jc w:val="center"/>
                  </w:pPr>
                </w:p>
              </w:tc>
            </w:tr>
          </w:tbl>
          <w:p w:rsidR="002742A6" w:rsidRDefault="002742A6" w:rsidP="00285249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</w:tr>
      <w:tr w:rsidR="002742A6" w:rsidTr="00285249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pBdr>
                <w:top w:val="single" w:sz="6" w:space="0" w:color="000000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</w:tr>
      <w:tr w:rsidR="002742A6" w:rsidTr="00285249">
        <w:trPr>
          <w:trHeight w:val="1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</w:tr>
      <w:tr w:rsidR="002742A6" w:rsidTr="00285249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</w:tr>
      <w:tr w:rsidR="002742A6" w:rsidTr="00285249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2742A6" w:rsidTr="00285249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2A6" w:rsidRDefault="002742A6" w:rsidP="00285249">
                  <w:r>
                    <w:rPr>
                      <w:color w:val="000000"/>
                      <w:sz w:val="28"/>
                      <w:szCs w:val="28"/>
                    </w:rPr>
                    <w:t>ИСПОЛНЯЮЩИЙ ОБЯЗАННОСТИ ДИРЕКТОРА</w:t>
                  </w:r>
                </w:p>
              </w:tc>
            </w:tr>
          </w:tbl>
          <w:p w:rsidR="002742A6" w:rsidRDefault="002742A6" w:rsidP="00285249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2742A6" w:rsidTr="00285249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2A6" w:rsidRDefault="002742A6" w:rsidP="00285249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Киселева Светлана Павловна</w:t>
                  </w:r>
                </w:p>
              </w:tc>
            </w:tr>
          </w:tbl>
          <w:p w:rsidR="002742A6" w:rsidRDefault="002742A6" w:rsidP="00285249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</w:tr>
      <w:tr w:rsidR="002742A6" w:rsidTr="00285249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</w:tr>
      <w:tr w:rsidR="002742A6" w:rsidTr="00285249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2742A6" w:rsidTr="00285249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42A6" w:rsidRDefault="002742A6" w:rsidP="002852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2742A6" w:rsidTr="00285249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42A6" w:rsidRDefault="002742A6" w:rsidP="00285249">
                  <w:pPr>
                    <w:spacing w:line="1" w:lineRule="auto"/>
                  </w:pPr>
                </w:p>
              </w:tc>
            </w:tr>
            <w:tr w:rsidR="002742A6" w:rsidTr="00285249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2742A6" w:rsidTr="00285249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742A6" w:rsidRDefault="002742A6" w:rsidP="00285249">
                        <w:r>
                          <w:rPr>
                            <w:color w:val="000000"/>
                          </w:rPr>
                          <w:t>Сертификат: 00f440358933fb67e79fa4491f74f96377</w:t>
                        </w:r>
                      </w:p>
                      <w:p w:rsidR="002742A6" w:rsidRDefault="002742A6" w:rsidP="00285249">
                        <w:r>
                          <w:rPr>
                            <w:color w:val="000000"/>
                          </w:rPr>
                          <w:t>Владелец: Киселева Светлана Павловна</w:t>
                        </w:r>
                      </w:p>
                      <w:p w:rsidR="002742A6" w:rsidRDefault="002742A6" w:rsidP="00285249">
                        <w:r>
                          <w:rPr>
                            <w:color w:val="000000"/>
                          </w:rPr>
                          <w:t>Действителен с 09.01.2023 по 03.04.2024</w:t>
                        </w:r>
                      </w:p>
                    </w:tc>
                  </w:tr>
                </w:tbl>
                <w:p w:rsidR="002742A6" w:rsidRDefault="002742A6" w:rsidP="00285249">
                  <w:pPr>
                    <w:spacing w:line="1" w:lineRule="auto"/>
                  </w:pPr>
                </w:p>
              </w:tc>
            </w:tr>
            <w:tr w:rsidR="002742A6" w:rsidTr="00285249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2A6" w:rsidRDefault="002742A6" w:rsidP="00285249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2A6" w:rsidRDefault="002742A6" w:rsidP="00285249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2A6" w:rsidRDefault="002742A6" w:rsidP="00285249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2A6" w:rsidRDefault="002742A6" w:rsidP="00285249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2A6" w:rsidRDefault="002742A6" w:rsidP="00285249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2A6" w:rsidRDefault="002742A6" w:rsidP="00285249">
                  <w:pPr>
                    <w:spacing w:line="1" w:lineRule="auto"/>
                  </w:pPr>
                </w:p>
              </w:tc>
            </w:tr>
          </w:tbl>
          <w:p w:rsidR="002742A6" w:rsidRDefault="002742A6" w:rsidP="00285249">
            <w:pPr>
              <w:spacing w:line="1" w:lineRule="auto"/>
            </w:pPr>
          </w:p>
        </w:tc>
      </w:tr>
      <w:tr w:rsidR="002742A6" w:rsidTr="00285249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</w:tr>
      <w:tr w:rsidR="002742A6" w:rsidTr="00285249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2742A6" w:rsidTr="00285249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2A6" w:rsidRDefault="002742A6" w:rsidP="00285249">
                  <w:r>
                    <w:rPr>
                      <w:color w:val="000000"/>
                      <w:sz w:val="28"/>
                      <w:szCs w:val="28"/>
                    </w:rPr>
                    <w:t>Главный бухгалтер МКУ СМР "ЦБУ"</w:t>
                  </w:r>
                </w:p>
              </w:tc>
            </w:tr>
          </w:tbl>
          <w:p w:rsidR="002742A6" w:rsidRDefault="002742A6" w:rsidP="00285249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2742A6" w:rsidTr="00285249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2A6" w:rsidRDefault="002742A6" w:rsidP="00285249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Жукова Екатерина Владимировна</w:t>
                  </w:r>
                </w:p>
              </w:tc>
            </w:tr>
          </w:tbl>
          <w:p w:rsidR="002742A6" w:rsidRDefault="002742A6" w:rsidP="00285249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</w:tr>
      <w:tr w:rsidR="002742A6" w:rsidTr="00285249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2A6" w:rsidRDefault="002742A6" w:rsidP="00285249">
            <w:pPr>
              <w:spacing w:line="1" w:lineRule="auto"/>
            </w:pPr>
          </w:p>
        </w:tc>
      </w:tr>
      <w:tr w:rsidR="002742A6" w:rsidTr="00285249">
        <w:trPr>
          <w:trHeight w:val="230"/>
        </w:trPr>
        <w:tc>
          <w:tcPr>
            <w:tcW w:w="1037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2742A6" w:rsidTr="00285249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42A6" w:rsidRDefault="002742A6" w:rsidP="0028524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2742A6" w:rsidTr="00285249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42A6" w:rsidRDefault="002742A6" w:rsidP="00285249">
                  <w:pPr>
                    <w:spacing w:line="1" w:lineRule="auto"/>
                  </w:pPr>
                </w:p>
              </w:tc>
            </w:tr>
            <w:tr w:rsidR="002742A6" w:rsidTr="00285249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2742A6" w:rsidTr="00285249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742A6" w:rsidRDefault="002742A6" w:rsidP="00285249">
                        <w:r>
                          <w:rPr>
                            <w:color w:val="000000"/>
                          </w:rPr>
                          <w:t>Сертификат: 00a13d2125a91eebcc42ca20f4a7fc602e</w:t>
                        </w:r>
                      </w:p>
                      <w:p w:rsidR="002742A6" w:rsidRDefault="002742A6" w:rsidP="00285249">
                        <w:r>
                          <w:rPr>
                            <w:color w:val="000000"/>
                          </w:rPr>
                          <w:t>Владелец: Жукова Екатерина Владимировна</w:t>
                        </w:r>
                      </w:p>
                      <w:p w:rsidR="002742A6" w:rsidRDefault="002742A6" w:rsidP="00285249">
                        <w:r>
                          <w:rPr>
                            <w:color w:val="000000"/>
                          </w:rPr>
                          <w:t>Действителен с 09.01.2023 по 03.04.2024</w:t>
                        </w:r>
                      </w:p>
                    </w:tc>
                  </w:tr>
                </w:tbl>
                <w:p w:rsidR="002742A6" w:rsidRDefault="002742A6" w:rsidP="00285249">
                  <w:pPr>
                    <w:spacing w:line="1" w:lineRule="auto"/>
                  </w:pPr>
                </w:p>
              </w:tc>
            </w:tr>
            <w:tr w:rsidR="002742A6" w:rsidTr="00285249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2A6" w:rsidRDefault="002742A6" w:rsidP="00285249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2A6" w:rsidRDefault="002742A6" w:rsidP="00285249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2A6" w:rsidRDefault="002742A6" w:rsidP="00285249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2A6" w:rsidRDefault="002742A6" w:rsidP="00285249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2A6" w:rsidRDefault="002742A6" w:rsidP="00285249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2A6" w:rsidRDefault="002742A6" w:rsidP="00285249">
                  <w:pPr>
                    <w:spacing w:line="1" w:lineRule="auto"/>
                  </w:pPr>
                </w:p>
              </w:tc>
            </w:tr>
          </w:tbl>
          <w:p w:rsidR="002742A6" w:rsidRDefault="002742A6" w:rsidP="00285249">
            <w:pPr>
              <w:spacing w:line="1" w:lineRule="auto"/>
            </w:pPr>
          </w:p>
        </w:tc>
      </w:tr>
    </w:tbl>
    <w:p w:rsidR="002742A6" w:rsidRDefault="002742A6">
      <w:pPr>
        <w:rPr>
          <w:vanish/>
        </w:rPr>
      </w:pPr>
    </w:p>
    <w:p w:rsidR="004735E9" w:rsidRDefault="004735E9">
      <w:pPr>
        <w:sectPr w:rsidR="004735E9" w:rsidSect="00F675B9">
          <w:headerReference w:type="default" r:id="rId8"/>
          <w:footerReference w:type="default" r:id="rId9"/>
          <w:pgSz w:w="11055" w:h="16837"/>
          <w:pgMar w:top="1134" w:right="567" w:bottom="567" w:left="1134" w:header="0" w:footer="0" w:gutter="0"/>
          <w:cols w:space="720"/>
        </w:sectPr>
      </w:pPr>
      <w:bookmarkStart w:id="4" w:name="__bookmark_4"/>
      <w:bookmarkEnd w:id="4"/>
    </w:p>
    <w:p w:rsidR="004735E9" w:rsidRDefault="004735E9">
      <w:pPr>
        <w:rPr>
          <w:vanish/>
        </w:rPr>
      </w:pPr>
      <w:bookmarkStart w:id="5" w:name="__bookmark_6"/>
      <w:bookmarkEnd w:id="5"/>
    </w:p>
    <w:sectPr w:rsidR="004735E9" w:rsidSect="004735E9">
      <w:headerReference w:type="default" r:id="rId10"/>
      <w:footerReference w:type="default" r:id="rId11"/>
      <w:pgSz w:w="1105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238" w:rsidRDefault="00225238" w:rsidP="004735E9">
      <w:r>
        <w:separator/>
      </w:r>
    </w:p>
  </w:endnote>
  <w:endnote w:type="continuationSeparator" w:id="0">
    <w:p w:rsidR="00225238" w:rsidRDefault="00225238" w:rsidP="0047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E39" w:rsidRDefault="00513E3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513E39">
      <w:trPr>
        <w:trHeight w:val="56"/>
      </w:trPr>
      <w:tc>
        <w:tcPr>
          <w:tcW w:w="9571" w:type="dxa"/>
        </w:tcPr>
        <w:p w:rsidR="00513E39" w:rsidRDefault="00513E3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238" w:rsidRDefault="00225238" w:rsidP="004735E9">
      <w:r>
        <w:separator/>
      </w:r>
    </w:p>
  </w:footnote>
  <w:footnote w:type="continuationSeparator" w:id="0">
    <w:p w:rsidR="00225238" w:rsidRDefault="00225238" w:rsidP="0047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E39" w:rsidRDefault="00513E3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513E39">
      <w:trPr>
        <w:trHeight w:val="56"/>
      </w:trPr>
      <w:tc>
        <w:tcPr>
          <w:tcW w:w="9571" w:type="dxa"/>
        </w:tcPr>
        <w:p w:rsidR="00513E39" w:rsidRDefault="00513E39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9F5"/>
    <w:multiLevelType w:val="hybridMultilevel"/>
    <w:tmpl w:val="993058B2"/>
    <w:lvl w:ilvl="0" w:tplc="5DAAD59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29DD4AB1"/>
    <w:multiLevelType w:val="hybridMultilevel"/>
    <w:tmpl w:val="AA5AEEB2"/>
    <w:lvl w:ilvl="0" w:tplc="D278D5B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 w15:restartNumberingAfterBreak="0">
    <w:nsid w:val="4AEF7272"/>
    <w:multiLevelType w:val="hybridMultilevel"/>
    <w:tmpl w:val="95D209CC"/>
    <w:lvl w:ilvl="0" w:tplc="B33CBCFC">
      <w:start w:val="3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 w15:restartNumberingAfterBreak="0">
    <w:nsid w:val="6585688F"/>
    <w:multiLevelType w:val="hybridMultilevel"/>
    <w:tmpl w:val="2CD44E64"/>
    <w:lvl w:ilvl="0" w:tplc="E98C610A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E9"/>
    <w:rsid w:val="0000465A"/>
    <w:rsid w:val="000153F8"/>
    <w:rsid w:val="00054CD9"/>
    <w:rsid w:val="00055CF3"/>
    <w:rsid w:val="00056A59"/>
    <w:rsid w:val="00070B02"/>
    <w:rsid w:val="0008393B"/>
    <w:rsid w:val="000D1D9E"/>
    <w:rsid w:val="0011712A"/>
    <w:rsid w:val="00192E91"/>
    <w:rsid w:val="001B5662"/>
    <w:rsid w:val="001D30F8"/>
    <w:rsid w:val="00202229"/>
    <w:rsid w:val="00225238"/>
    <w:rsid w:val="00254788"/>
    <w:rsid w:val="00274255"/>
    <w:rsid w:val="002742A6"/>
    <w:rsid w:val="002930DA"/>
    <w:rsid w:val="002B127E"/>
    <w:rsid w:val="002B6B5F"/>
    <w:rsid w:val="002F32F3"/>
    <w:rsid w:val="002F794F"/>
    <w:rsid w:val="0030037F"/>
    <w:rsid w:val="00310532"/>
    <w:rsid w:val="00316050"/>
    <w:rsid w:val="003463EB"/>
    <w:rsid w:val="00360AC5"/>
    <w:rsid w:val="003B2719"/>
    <w:rsid w:val="00405544"/>
    <w:rsid w:val="00417830"/>
    <w:rsid w:val="00425C4D"/>
    <w:rsid w:val="00445B27"/>
    <w:rsid w:val="00462076"/>
    <w:rsid w:val="004735E9"/>
    <w:rsid w:val="004843BB"/>
    <w:rsid w:val="00490C99"/>
    <w:rsid w:val="00492957"/>
    <w:rsid w:val="004A4DE3"/>
    <w:rsid w:val="004A7BFA"/>
    <w:rsid w:val="004B530C"/>
    <w:rsid w:val="004C26E3"/>
    <w:rsid w:val="004D0B2E"/>
    <w:rsid w:val="004D1173"/>
    <w:rsid w:val="0050319F"/>
    <w:rsid w:val="00513E39"/>
    <w:rsid w:val="005252D6"/>
    <w:rsid w:val="005627F8"/>
    <w:rsid w:val="00571C62"/>
    <w:rsid w:val="005D3CEC"/>
    <w:rsid w:val="00684FCB"/>
    <w:rsid w:val="006C4217"/>
    <w:rsid w:val="006E554C"/>
    <w:rsid w:val="00712C4B"/>
    <w:rsid w:val="007576CA"/>
    <w:rsid w:val="00800BDD"/>
    <w:rsid w:val="00816F4E"/>
    <w:rsid w:val="00847D4D"/>
    <w:rsid w:val="00850CD0"/>
    <w:rsid w:val="00866610"/>
    <w:rsid w:val="00892B80"/>
    <w:rsid w:val="008B720F"/>
    <w:rsid w:val="008D03A1"/>
    <w:rsid w:val="008E01F0"/>
    <w:rsid w:val="008E5AF3"/>
    <w:rsid w:val="00A07161"/>
    <w:rsid w:val="00AA3353"/>
    <w:rsid w:val="00AF18F4"/>
    <w:rsid w:val="00AF42BF"/>
    <w:rsid w:val="00B23595"/>
    <w:rsid w:val="00B94B9A"/>
    <w:rsid w:val="00BA3521"/>
    <w:rsid w:val="00BD0A6C"/>
    <w:rsid w:val="00C00196"/>
    <w:rsid w:val="00C20748"/>
    <w:rsid w:val="00CB030A"/>
    <w:rsid w:val="00CC6B8A"/>
    <w:rsid w:val="00CE787A"/>
    <w:rsid w:val="00CF0BB0"/>
    <w:rsid w:val="00D05941"/>
    <w:rsid w:val="00D26D53"/>
    <w:rsid w:val="00D523EC"/>
    <w:rsid w:val="00D85C85"/>
    <w:rsid w:val="00D93C20"/>
    <w:rsid w:val="00DA4539"/>
    <w:rsid w:val="00E60F2A"/>
    <w:rsid w:val="00E80C12"/>
    <w:rsid w:val="00F1740D"/>
    <w:rsid w:val="00F22EED"/>
    <w:rsid w:val="00F237FD"/>
    <w:rsid w:val="00F53F8E"/>
    <w:rsid w:val="00F6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6DC815-7AC8-441D-823C-C86B3130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4735E9"/>
    <w:rPr>
      <w:color w:val="0000FF"/>
      <w:u w:val="single"/>
    </w:rPr>
  </w:style>
  <w:style w:type="paragraph" w:styleId="a4">
    <w:name w:val="header"/>
    <w:basedOn w:val="a"/>
    <w:link w:val="a5"/>
    <w:rsid w:val="00192E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92E91"/>
  </w:style>
  <w:style w:type="paragraph" w:styleId="a6">
    <w:name w:val="footer"/>
    <w:basedOn w:val="a"/>
    <w:link w:val="a7"/>
    <w:rsid w:val="00192E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92E91"/>
  </w:style>
  <w:style w:type="paragraph" w:styleId="a8">
    <w:name w:val="Balloon Text"/>
    <w:basedOn w:val="a"/>
    <w:link w:val="a9"/>
    <w:rsid w:val="00F675B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67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81732/b1c53f47d0bb3a791ad5868c560616f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SISADMIN-2</cp:lastModifiedBy>
  <cp:revision>2</cp:revision>
  <cp:lastPrinted>2022-03-14T13:32:00Z</cp:lastPrinted>
  <dcterms:created xsi:type="dcterms:W3CDTF">2023-07-03T11:21:00Z</dcterms:created>
  <dcterms:modified xsi:type="dcterms:W3CDTF">2023-07-03T11:21:00Z</dcterms:modified>
</cp:coreProperties>
</file>