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E89" w:rsidRPr="008B1E89" w:rsidRDefault="008B1E89" w:rsidP="008B1E8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B1E89">
        <w:rPr>
          <w:rFonts w:ascii="Times New Roman" w:eastAsia="Times New Roman" w:hAnsi="Times New Roman" w:cs="Times New Roman"/>
          <w:color w:val="000000"/>
          <w:sz w:val="28"/>
          <w:szCs w:val="28"/>
          <w:lang w:eastAsia="ru-RU"/>
        </w:rPr>
        <w:t xml:space="preserve">ПОЛОЖЕНИЕ </w:t>
      </w:r>
    </w:p>
    <w:p w:rsidR="008B1E89" w:rsidRDefault="008B1E89" w:rsidP="008B1E8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eastAsia="ru-RU"/>
        </w:rPr>
      </w:pPr>
      <w:r w:rsidRPr="008B1E89">
        <w:rPr>
          <w:rFonts w:ascii="Times New Roman" w:eastAsia="Times New Roman" w:hAnsi="Times New Roman" w:cs="Times New Roman"/>
          <w:color w:val="000000"/>
          <w:sz w:val="28"/>
          <w:szCs w:val="28"/>
          <w:lang w:eastAsia="ru-RU"/>
        </w:rPr>
        <w:t>о комиссии по предварительному рассмотрению документов о награждении</w:t>
      </w:r>
    </w:p>
    <w:p w:rsidR="008B1E89" w:rsidRPr="008B1E89" w:rsidRDefault="008B1E89" w:rsidP="008B1E89">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10"/>
          <w:szCs w:val="10"/>
          <w:lang w:eastAsia="ru-RU"/>
        </w:rPr>
      </w:pPr>
    </w:p>
    <w:p w:rsidR="008B1E89" w:rsidRPr="008B1E89" w:rsidRDefault="008B1E89" w:rsidP="008B1E89">
      <w:pPr>
        <w:shd w:val="clear" w:color="auto" w:fill="FFFFFF"/>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8"/>
          <w:szCs w:val="28"/>
          <w:lang w:eastAsia="ru-RU"/>
        </w:rPr>
        <w:t xml:space="preserve">(утверждено </w:t>
      </w:r>
      <w:r w:rsidRPr="008B1E89">
        <w:rPr>
          <w:rFonts w:ascii="Times New Roman" w:eastAsia="Times New Roman" w:hAnsi="Times New Roman" w:cs="Times New Roman"/>
          <w:color w:val="000000"/>
          <w:sz w:val="28"/>
          <w:szCs w:val="28"/>
          <w:lang w:eastAsia="ru-RU"/>
        </w:rPr>
        <w:t xml:space="preserve">распоряжением </w:t>
      </w:r>
      <w:r>
        <w:rPr>
          <w:rFonts w:ascii="Times New Roman" w:eastAsia="Times New Roman" w:hAnsi="Times New Roman" w:cs="Times New Roman"/>
          <w:color w:val="000000"/>
          <w:sz w:val="28"/>
          <w:szCs w:val="28"/>
          <w:lang w:eastAsia="ru-RU"/>
        </w:rPr>
        <w:t>А</w:t>
      </w:r>
      <w:r w:rsidRPr="008B1E89">
        <w:rPr>
          <w:rFonts w:ascii="Times New Roman" w:eastAsia="Times New Roman" w:hAnsi="Times New Roman" w:cs="Times New Roman"/>
          <w:color w:val="000000"/>
          <w:sz w:val="28"/>
          <w:szCs w:val="28"/>
          <w:lang w:eastAsia="ru-RU"/>
        </w:rPr>
        <w:t xml:space="preserve">дминистрации </w:t>
      </w:r>
      <w:r>
        <w:rPr>
          <w:rFonts w:ascii="Times New Roman" w:eastAsia="Times New Roman" w:hAnsi="Times New Roman" w:cs="Times New Roman"/>
          <w:color w:val="000000"/>
          <w:sz w:val="28"/>
          <w:szCs w:val="28"/>
          <w:lang w:eastAsia="ru-RU"/>
        </w:rPr>
        <w:t xml:space="preserve">Сокольского муниципального </w:t>
      </w:r>
      <w:r w:rsidRPr="008B1E89">
        <w:rPr>
          <w:rFonts w:ascii="Times New Roman" w:eastAsia="Times New Roman" w:hAnsi="Times New Roman" w:cs="Times New Roman"/>
          <w:color w:val="000000"/>
          <w:sz w:val="28"/>
          <w:szCs w:val="28"/>
          <w:lang w:eastAsia="ru-RU"/>
        </w:rPr>
        <w:t>округа</w:t>
      </w:r>
      <w:r>
        <w:rPr>
          <w:rFonts w:ascii="Times New Roman" w:eastAsia="Times New Roman" w:hAnsi="Times New Roman" w:cs="Times New Roman"/>
          <w:color w:val="000000"/>
          <w:sz w:val="28"/>
          <w:szCs w:val="28"/>
          <w:lang w:eastAsia="ru-RU"/>
        </w:rPr>
        <w:t xml:space="preserve"> </w:t>
      </w:r>
      <w:r w:rsidRPr="008B1E89">
        <w:rPr>
          <w:rFonts w:ascii="Times New Roman" w:eastAsia="Times New Roman" w:hAnsi="Times New Roman" w:cs="Times New Roman"/>
          <w:color w:val="000000"/>
          <w:sz w:val="28"/>
          <w:szCs w:val="28"/>
          <w:lang w:eastAsia="ru-RU"/>
        </w:rPr>
        <w:t>от 30.01.2023 № 51</w:t>
      </w:r>
      <w:r>
        <w:rPr>
          <w:rFonts w:ascii="Times New Roman" w:eastAsia="Times New Roman" w:hAnsi="Times New Roman" w:cs="Times New Roman"/>
          <w:color w:val="000000"/>
          <w:sz w:val="28"/>
          <w:szCs w:val="28"/>
          <w:lang w:eastAsia="ru-RU"/>
        </w:rPr>
        <w:t>)</w:t>
      </w:r>
    </w:p>
    <w:p w:rsidR="008B1E89" w:rsidRPr="008B1E89" w:rsidRDefault="008B1E89" w:rsidP="008B1E89">
      <w:pPr>
        <w:shd w:val="clear" w:color="auto" w:fill="FFFFFF"/>
        <w:autoSpaceDE w:val="0"/>
        <w:autoSpaceDN w:val="0"/>
        <w:adjustRightInd w:val="0"/>
        <w:spacing w:after="0" w:line="240" w:lineRule="auto"/>
        <w:rPr>
          <w:rFonts w:ascii="Times New Roman" w:eastAsia="Times New Roman" w:hAnsi="Times New Roman" w:cs="Times New Roman"/>
          <w:sz w:val="24"/>
          <w:szCs w:val="24"/>
          <w:lang w:eastAsia="ru-RU"/>
        </w:rPr>
      </w:pP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xml:space="preserve">1. </w:t>
      </w:r>
      <w:proofErr w:type="gramStart"/>
      <w:r w:rsidRPr="008B1E89">
        <w:rPr>
          <w:rFonts w:ascii="Times New Roman" w:eastAsia="Times New Roman" w:hAnsi="Times New Roman" w:cs="Times New Roman"/>
          <w:color w:val="000000"/>
          <w:sz w:val="28"/>
          <w:szCs w:val="28"/>
          <w:lang w:eastAsia="ru-RU"/>
        </w:rPr>
        <w:t>Комиссия по предварительному рассмотрению документов о награж</w:t>
      </w:r>
      <w:r w:rsidRPr="008B1E89">
        <w:rPr>
          <w:rFonts w:ascii="Times New Roman" w:eastAsia="Times New Roman" w:hAnsi="Times New Roman" w:cs="Times New Roman"/>
          <w:color w:val="000000"/>
          <w:sz w:val="28"/>
          <w:szCs w:val="28"/>
          <w:lang w:eastAsia="ru-RU"/>
        </w:rPr>
        <w:softHyphen/>
        <w:t>дении (далее - комиссия) является постоянно действующим совещатель</w:t>
      </w:r>
      <w:r w:rsidRPr="008B1E89">
        <w:rPr>
          <w:rFonts w:ascii="Times New Roman" w:eastAsia="Times New Roman" w:hAnsi="Times New Roman" w:cs="Times New Roman"/>
          <w:color w:val="000000"/>
          <w:sz w:val="28"/>
          <w:szCs w:val="28"/>
          <w:lang w:eastAsia="ru-RU"/>
        </w:rPr>
        <w:softHyphen/>
        <w:t>ным органом, создаваемым для рассмотрения вопросов, связанных с награ</w:t>
      </w:r>
      <w:r w:rsidRPr="008B1E89">
        <w:rPr>
          <w:rFonts w:ascii="Times New Roman" w:eastAsia="Times New Roman" w:hAnsi="Times New Roman" w:cs="Times New Roman"/>
          <w:color w:val="000000"/>
          <w:sz w:val="28"/>
          <w:szCs w:val="28"/>
          <w:lang w:eastAsia="ru-RU"/>
        </w:rPr>
        <w:softHyphen/>
        <w:t>ждением граждан, коллективов предприятий, организаций и учреждений государственными наградами Российской Федерации, наградами Президента Российской Федерации, государственными наградами Вологодской области, поощрениями Губернатора Вологодской области, главы Сокольского муниципального округа, поощрением в форме занесения на Доску Почета Сокольского муниципального района, присвоени</w:t>
      </w:r>
      <w:r w:rsidRPr="008B1E89">
        <w:rPr>
          <w:rFonts w:ascii="Times New Roman" w:eastAsia="Times New Roman" w:hAnsi="Times New Roman" w:cs="Times New Roman"/>
          <w:color w:val="000000"/>
          <w:sz w:val="28"/>
          <w:szCs w:val="28"/>
          <w:lang w:eastAsia="ru-RU"/>
        </w:rPr>
        <w:softHyphen/>
        <w:t>ем почетного знания</w:t>
      </w:r>
      <w:proofErr w:type="gramEnd"/>
      <w:r w:rsidRPr="008B1E89">
        <w:rPr>
          <w:rFonts w:ascii="Times New Roman" w:eastAsia="Times New Roman" w:hAnsi="Times New Roman" w:cs="Times New Roman"/>
          <w:color w:val="000000"/>
          <w:sz w:val="28"/>
          <w:szCs w:val="28"/>
          <w:lang w:eastAsia="ru-RU"/>
        </w:rPr>
        <w:t xml:space="preserve"> «Почетный гражданин Сокольского муниципального округа».</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2. Комиссия создается и ликвидируется постановлением главы Сокольского муниципального округа.</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Персональный состав комиссии утверждается постановлением главы округа.</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3. Комиссия в своей деятельности руководствуется нормативными правовыми актами по вопросам награждения государственными наградами Российской Федерации, наградами Президента Российской Федерации,</w:t>
      </w:r>
      <w:r w:rsidRPr="008B1E89">
        <w:rPr>
          <w:rFonts w:ascii="Times New Roman" w:eastAsia="Times New Roman" w:hAnsi="Times New Roman" w:cs="Times New Roman"/>
          <w:sz w:val="28"/>
          <w:szCs w:val="24"/>
          <w:lang w:eastAsia="ru-RU"/>
        </w:rPr>
        <w:t xml:space="preserve"> </w:t>
      </w:r>
      <w:r w:rsidRPr="008B1E89">
        <w:rPr>
          <w:rFonts w:ascii="Times New Roman" w:eastAsia="Times New Roman" w:hAnsi="Times New Roman" w:cs="Times New Roman"/>
          <w:color w:val="000000"/>
          <w:sz w:val="28"/>
          <w:szCs w:val="28"/>
          <w:lang w:eastAsia="ru-RU"/>
        </w:rPr>
        <w:t>государственными наградами Вологодской области, поощрениями Губернатора Вологодской области, муниципальными правовыми актами Сокольского муници</w:t>
      </w:r>
      <w:r w:rsidRPr="008B1E89">
        <w:rPr>
          <w:rFonts w:ascii="Times New Roman" w:eastAsia="Times New Roman" w:hAnsi="Times New Roman" w:cs="Times New Roman"/>
          <w:color w:val="000000"/>
          <w:sz w:val="28"/>
          <w:szCs w:val="28"/>
          <w:lang w:eastAsia="ru-RU"/>
        </w:rPr>
        <w:softHyphen/>
        <w:t>пального округа (далее - округ), настоящим Положением.</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color w:val="000000"/>
          <w:sz w:val="28"/>
          <w:szCs w:val="28"/>
          <w:lang w:eastAsia="ru-RU"/>
        </w:rPr>
      </w:pPr>
      <w:r w:rsidRPr="008B1E89">
        <w:rPr>
          <w:rFonts w:ascii="Times New Roman" w:eastAsia="Times New Roman" w:hAnsi="Times New Roman" w:cs="Times New Roman"/>
          <w:color w:val="000000"/>
          <w:sz w:val="28"/>
          <w:szCs w:val="28"/>
          <w:lang w:eastAsia="ru-RU"/>
        </w:rPr>
        <w:t>4. Заседания комиссии проводятся по мере необходимости</w:t>
      </w:r>
      <w:bookmarkStart w:id="0" w:name="_GoBack"/>
      <w:bookmarkEnd w:id="0"/>
      <w:r w:rsidRPr="008B1E89">
        <w:rPr>
          <w:rFonts w:ascii="Times New Roman" w:eastAsia="Times New Roman" w:hAnsi="Times New Roman" w:cs="Times New Roman"/>
          <w:color w:val="000000"/>
          <w:sz w:val="28"/>
          <w:szCs w:val="28"/>
          <w:lang w:eastAsia="ru-RU"/>
        </w:rPr>
        <w:t xml:space="preserve">. </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color w:val="000000"/>
          <w:sz w:val="28"/>
          <w:szCs w:val="28"/>
          <w:lang w:eastAsia="ru-RU"/>
        </w:rPr>
      </w:pPr>
      <w:r w:rsidRPr="008B1E89">
        <w:rPr>
          <w:rFonts w:ascii="Times New Roman" w:eastAsia="Times New Roman" w:hAnsi="Times New Roman" w:cs="Times New Roman"/>
          <w:color w:val="000000"/>
          <w:sz w:val="28"/>
          <w:szCs w:val="28"/>
          <w:lang w:eastAsia="ru-RU"/>
        </w:rPr>
        <w:t>Заседание комиссии правомочно, если на нем присутствует не менее 2/3 от общего количества членов комиссии.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color w:val="000000"/>
          <w:sz w:val="28"/>
          <w:szCs w:val="28"/>
          <w:lang w:eastAsia="ru-RU"/>
        </w:rPr>
      </w:pPr>
      <w:r w:rsidRPr="008B1E89">
        <w:rPr>
          <w:rFonts w:ascii="Times New Roman" w:eastAsia="Times New Roman" w:hAnsi="Times New Roman" w:cs="Times New Roman"/>
          <w:color w:val="000000"/>
          <w:sz w:val="28"/>
          <w:szCs w:val="28"/>
          <w:lang w:eastAsia="ru-RU"/>
        </w:rPr>
        <w:t>5. Перечень документов, необходимых для рассмотрения вопроса о пред</w:t>
      </w:r>
      <w:r w:rsidRPr="008B1E89">
        <w:rPr>
          <w:rFonts w:ascii="Times New Roman" w:eastAsia="Times New Roman" w:hAnsi="Times New Roman" w:cs="Times New Roman"/>
          <w:color w:val="000000"/>
          <w:sz w:val="28"/>
          <w:szCs w:val="28"/>
          <w:lang w:eastAsia="ru-RU"/>
        </w:rPr>
        <w:softHyphen/>
        <w:t>ставлении граждан, коллективов предприятий, организаций и учреждений к награждению устанавливается соответствующими нормативными правовыми актами по вопросам награждения государственными наградами Российской Федерации, наградами Президента Российской Федерации, государственными наградами Вологодской области, поощрениями Губернатора Вологодской области, муниципальными правовыми актами Сокольского муниципального округа.</w:t>
      </w:r>
    </w:p>
    <w:p w:rsidR="008B1E89" w:rsidRPr="008B1E89" w:rsidRDefault="008B1E89" w:rsidP="008B1E89">
      <w:pPr>
        <w:tabs>
          <w:tab w:val="left" w:pos="708"/>
          <w:tab w:val="center" w:pos="4677"/>
          <w:tab w:val="right" w:pos="9355"/>
        </w:tabs>
        <w:spacing w:after="0" w:line="240" w:lineRule="auto"/>
        <w:ind w:firstLine="705"/>
        <w:jc w:val="both"/>
        <w:rPr>
          <w:rFonts w:ascii="Times New Roman" w:eastAsia="Times New Roman" w:hAnsi="Times New Roman" w:cs="Times New Roman"/>
          <w:sz w:val="28"/>
          <w:szCs w:val="24"/>
          <w:lang w:eastAsia="ru-RU"/>
        </w:rPr>
      </w:pPr>
      <w:r w:rsidRPr="008B1E89">
        <w:rPr>
          <w:rFonts w:ascii="Times New Roman" w:eastAsia="Times New Roman" w:hAnsi="Times New Roman" w:cs="Times New Roman"/>
          <w:color w:val="000000"/>
          <w:sz w:val="28"/>
          <w:szCs w:val="28"/>
          <w:lang w:eastAsia="ru-RU"/>
        </w:rPr>
        <w:t xml:space="preserve">6. </w:t>
      </w:r>
      <w:r w:rsidRPr="008B1E89">
        <w:rPr>
          <w:rFonts w:ascii="Times New Roman" w:eastAsia="Times New Roman" w:hAnsi="Times New Roman" w:cs="Times New Roman"/>
          <w:sz w:val="28"/>
          <w:szCs w:val="24"/>
          <w:lang w:eastAsia="ru-RU"/>
        </w:rPr>
        <w:t xml:space="preserve">Документы, указанные в пункте 5 настоящего Положения, регистрируются и направляются на резолюцию главе Сокольского муниципального округа. </w:t>
      </w:r>
    </w:p>
    <w:p w:rsidR="008B1E89" w:rsidRPr="008B1E89" w:rsidRDefault="008B1E89" w:rsidP="008B1E89">
      <w:pPr>
        <w:tabs>
          <w:tab w:val="left" w:pos="708"/>
          <w:tab w:val="center" w:pos="4677"/>
          <w:tab w:val="right" w:pos="9355"/>
        </w:tabs>
        <w:spacing w:after="0" w:line="240" w:lineRule="auto"/>
        <w:ind w:firstLine="705"/>
        <w:jc w:val="both"/>
        <w:rPr>
          <w:rFonts w:ascii="Times New Roman" w:eastAsia="Times New Roman" w:hAnsi="Times New Roman" w:cs="Times New Roman"/>
          <w:sz w:val="28"/>
          <w:szCs w:val="24"/>
          <w:lang w:eastAsia="ru-RU"/>
        </w:rPr>
      </w:pPr>
      <w:r w:rsidRPr="008B1E89">
        <w:rPr>
          <w:rFonts w:ascii="Times New Roman" w:eastAsia="Times New Roman" w:hAnsi="Times New Roman" w:cs="Times New Roman"/>
          <w:sz w:val="28"/>
          <w:szCs w:val="24"/>
          <w:lang w:eastAsia="ru-RU"/>
        </w:rPr>
        <w:t xml:space="preserve">Глава Сокольского муниципального округа направляет поступившие </w:t>
      </w:r>
      <w:proofErr w:type="gramStart"/>
      <w:r w:rsidRPr="008B1E89">
        <w:rPr>
          <w:rFonts w:ascii="Times New Roman" w:eastAsia="Times New Roman" w:hAnsi="Times New Roman" w:cs="Times New Roman"/>
          <w:sz w:val="28"/>
          <w:szCs w:val="24"/>
          <w:lang w:eastAsia="ru-RU"/>
        </w:rPr>
        <w:t>на его имя документы о поощрении в комиссию по предварительному рассмотрению документов о награждении</w:t>
      </w:r>
      <w:proofErr w:type="gramEnd"/>
      <w:r w:rsidRPr="008B1E89">
        <w:rPr>
          <w:rFonts w:ascii="Times New Roman" w:eastAsia="Times New Roman" w:hAnsi="Times New Roman" w:cs="Times New Roman"/>
          <w:sz w:val="28"/>
          <w:szCs w:val="24"/>
          <w:lang w:eastAsia="ru-RU"/>
        </w:rPr>
        <w:t xml:space="preserve"> Администрации Сокольского муниципального округа (далее - комиссия) для рассмотрения.</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color w:val="000000"/>
          <w:sz w:val="28"/>
          <w:szCs w:val="28"/>
          <w:lang w:eastAsia="ru-RU"/>
        </w:rPr>
      </w:pPr>
      <w:r w:rsidRPr="008B1E89">
        <w:rPr>
          <w:rFonts w:ascii="Times New Roman" w:eastAsia="Times New Roman" w:hAnsi="Times New Roman" w:cs="Times New Roman"/>
          <w:color w:val="000000"/>
          <w:sz w:val="28"/>
          <w:szCs w:val="28"/>
          <w:lang w:eastAsia="ru-RU"/>
        </w:rPr>
        <w:lastRenderedPageBreak/>
        <w:t>Рассмотрение документов комиссией не должно превышать 30 календарных дней.</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7. Комиссия выполняет следующие функции: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рассматривает представленные документы о поощрении  граждан, коллективов предприятий, организаций, учреждений, проводит оценку пред</w:t>
      </w:r>
      <w:r w:rsidRPr="008B1E89">
        <w:rPr>
          <w:rFonts w:ascii="Times New Roman" w:eastAsia="Times New Roman" w:hAnsi="Times New Roman" w:cs="Times New Roman"/>
          <w:color w:val="000000"/>
          <w:sz w:val="28"/>
          <w:szCs w:val="28"/>
          <w:lang w:eastAsia="ru-RU"/>
        </w:rPr>
        <w:softHyphen/>
        <w:t>ставленных материалов и определяет целесообразность и обоснованность поощрения (представления к поощрению);</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рассматривает обращения, заявления и жалобы, связанные с поощрением.</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8. Деятельностью комиссии руководит председатель комиссии, а в его отсутствие - заместитель председателя комиссии.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9. Председатель комиссии: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организует работу комиссии с целью выполнения возложенных на комиссию функций;</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назначает дату и время проведения заседания комиссии;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проводит заседания комиссии;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color w:val="000000"/>
          <w:sz w:val="28"/>
          <w:szCs w:val="28"/>
          <w:lang w:eastAsia="ru-RU"/>
        </w:rPr>
      </w:pPr>
      <w:r w:rsidRPr="008B1E89">
        <w:rPr>
          <w:rFonts w:ascii="Times New Roman" w:eastAsia="Times New Roman" w:hAnsi="Times New Roman" w:cs="Times New Roman"/>
          <w:color w:val="000000"/>
          <w:sz w:val="28"/>
          <w:szCs w:val="28"/>
          <w:lang w:eastAsia="ru-RU"/>
        </w:rPr>
        <w:t>- подписывает протокол заседания комиссии.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10. Секретарь комиссии: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информирует членов комиссии о дате, времени и месте проведения за</w:t>
      </w:r>
      <w:r w:rsidRPr="008B1E89">
        <w:rPr>
          <w:rFonts w:ascii="Times New Roman" w:eastAsia="Times New Roman" w:hAnsi="Times New Roman" w:cs="Times New Roman"/>
          <w:color w:val="000000"/>
          <w:sz w:val="28"/>
          <w:szCs w:val="28"/>
          <w:lang w:eastAsia="ru-RU"/>
        </w:rPr>
        <w:softHyphen/>
        <w:t>седания комиссии;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оформляет протокол заседания комиссии и подписывает его;</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готовит письма о результатах рассмотрения, в том числе предварительного, проекты муниципальных правовых актов о поощрении.</w:t>
      </w:r>
      <w:r w:rsidRPr="008B1E89">
        <w:rPr>
          <w:rFonts w:ascii="Arial" w:eastAsia="Times New Roman" w:hAnsi="Times New Roman" w:cs="Arial"/>
          <w:color w:val="000000"/>
          <w:sz w:val="28"/>
          <w:szCs w:val="28"/>
          <w:lang w:eastAsia="ru-RU"/>
        </w:rPr>
        <w:t xml:space="preserve">          </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color w:val="000000"/>
          <w:sz w:val="28"/>
          <w:szCs w:val="28"/>
          <w:lang w:eastAsia="ru-RU"/>
        </w:rPr>
      </w:pPr>
      <w:r w:rsidRPr="008B1E89">
        <w:rPr>
          <w:rFonts w:ascii="Times New Roman" w:eastAsia="Times New Roman" w:hAnsi="Times New Roman" w:cs="Times New Roman"/>
          <w:color w:val="000000"/>
          <w:sz w:val="28"/>
          <w:szCs w:val="28"/>
          <w:lang w:eastAsia="ru-RU"/>
        </w:rPr>
        <w:t>Во время отсутствия секретаря комиссии его обязанности исполняет один из членов комиссии.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11. Члены комиссии имеют право:</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знакомиться с материалами, поступившими на рассмотрение комиссии;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заслушивать представителей государственных, общественных и иных органов и организаций по рассматриваемым вопросам;</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принимать участие в обсуждении и голосовании;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высказывать особое мнение с занесением его в протокол заседания ко</w:t>
      </w:r>
      <w:r w:rsidRPr="008B1E89">
        <w:rPr>
          <w:rFonts w:ascii="Times New Roman" w:eastAsia="Times New Roman" w:hAnsi="Times New Roman" w:cs="Times New Roman"/>
          <w:color w:val="000000"/>
          <w:sz w:val="28"/>
          <w:szCs w:val="28"/>
          <w:lang w:eastAsia="ru-RU"/>
        </w:rPr>
        <w:softHyphen/>
        <w:t>миссии;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знакомиться с протоколом заседания комиссии.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sz w:val="28"/>
          <w:szCs w:val="24"/>
          <w:lang w:eastAsia="ru-RU"/>
        </w:rPr>
        <w:t xml:space="preserve">12. </w:t>
      </w:r>
      <w:r w:rsidRPr="008B1E89">
        <w:rPr>
          <w:rFonts w:ascii="Times New Roman" w:eastAsia="Times New Roman" w:hAnsi="Times New Roman" w:cs="Times New Roman"/>
          <w:color w:val="000000"/>
          <w:sz w:val="28"/>
          <w:szCs w:val="28"/>
          <w:lang w:eastAsia="ru-RU"/>
        </w:rPr>
        <w:t>Решение комиссии носит рекомендательный характер. Решение ко</w:t>
      </w:r>
      <w:r w:rsidRPr="008B1E89">
        <w:rPr>
          <w:rFonts w:ascii="Times New Roman" w:eastAsia="Times New Roman" w:hAnsi="Times New Roman" w:cs="Times New Roman"/>
          <w:color w:val="000000"/>
          <w:sz w:val="28"/>
          <w:szCs w:val="28"/>
          <w:lang w:eastAsia="ru-RU"/>
        </w:rPr>
        <w:softHyphen/>
        <w:t>миссии принимается простым большинством голосов от числа членов комис</w:t>
      </w:r>
      <w:r w:rsidRPr="008B1E89">
        <w:rPr>
          <w:rFonts w:ascii="Times New Roman" w:eastAsia="Times New Roman" w:hAnsi="Times New Roman" w:cs="Times New Roman"/>
          <w:color w:val="000000"/>
          <w:sz w:val="28"/>
          <w:szCs w:val="28"/>
          <w:lang w:eastAsia="ru-RU"/>
        </w:rPr>
        <w:softHyphen/>
        <w:t>сии, присутствующих на заседании. При разделении голосов окончательное решение принимает председатель комиссии.</w:t>
      </w:r>
    </w:p>
    <w:p w:rsidR="008B1E89" w:rsidRPr="008B1E89" w:rsidRDefault="008B1E89" w:rsidP="008B1E89">
      <w:pPr>
        <w:tabs>
          <w:tab w:val="left" w:pos="708"/>
          <w:tab w:val="center" w:pos="4677"/>
          <w:tab w:val="right" w:pos="9355"/>
        </w:tabs>
        <w:spacing w:after="0" w:line="240" w:lineRule="auto"/>
        <w:ind w:firstLine="709"/>
        <w:jc w:val="both"/>
        <w:rPr>
          <w:rFonts w:ascii="Times New Roman" w:eastAsia="Times New Roman" w:hAnsi="Times New Roman" w:cs="Times New Roman"/>
          <w:sz w:val="28"/>
          <w:szCs w:val="24"/>
          <w:lang w:eastAsia="ru-RU"/>
        </w:rPr>
      </w:pPr>
      <w:r w:rsidRPr="008B1E89">
        <w:rPr>
          <w:rFonts w:ascii="Times New Roman" w:eastAsia="Times New Roman" w:hAnsi="Times New Roman" w:cs="Times New Roman"/>
          <w:sz w:val="28"/>
          <w:szCs w:val="24"/>
          <w:lang w:eastAsia="ru-RU"/>
        </w:rPr>
        <w:t>13. Комиссия рассматривает на своем заседании поступившие материалы и принимает одно из следующих решений:</w:t>
      </w:r>
    </w:p>
    <w:p w:rsidR="008B1E89" w:rsidRPr="008B1E89" w:rsidRDefault="008B1E89" w:rsidP="008B1E89">
      <w:pPr>
        <w:tabs>
          <w:tab w:val="num" w:pos="1440"/>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sz w:val="28"/>
          <w:szCs w:val="28"/>
          <w:lang w:eastAsia="ru-RU"/>
        </w:rPr>
        <w:t xml:space="preserve">1) рекомендовать главе Сокольского муниципального округа к представленному поощрению, в том числе </w:t>
      </w:r>
      <w:r w:rsidRPr="008B1E89">
        <w:rPr>
          <w:rFonts w:ascii="Times New Roman" w:eastAsia="Times New Roman" w:hAnsi="Times New Roman" w:cs="Times New Roman"/>
          <w:color w:val="000000"/>
          <w:sz w:val="28"/>
          <w:szCs w:val="28"/>
          <w:lang w:eastAsia="ru-RU"/>
        </w:rPr>
        <w:t>ходатайствовать о награждении</w:t>
      </w:r>
      <w:r w:rsidRPr="008B1E89">
        <w:rPr>
          <w:rFonts w:ascii="Times New Roman" w:eastAsia="Times New Roman" w:hAnsi="Times New Roman" w:cs="Times New Roman"/>
          <w:sz w:val="28"/>
          <w:szCs w:val="24"/>
          <w:lang w:eastAsia="ru-RU"/>
        </w:rPr>
        <w:t xml:space="preserve"> </w:t>
      </w:r>
      <w:r w:rsidRPr="008B1E89">
        <w:rPr>
          <w:rFonts w:ascii="Times New Roman" w:eastAsia="Times New Roman" w:hAnsi="Times New Roman" w:cs="Times New Roman"/>
          <w:color w:val="000000"/>
          <w:sz w:val="28"/>
          <w:szCs w:val="28"/>
          <w:lang w:eastAsia="ru-RU"/>
        </w:rPr>
        <w:t>государственными наградами Российской Федерации, наградами Президента Российской Федерации, государственными наградами Вологодской области, поощрениями Губернатора Вологодской области</w:t>
      </w:r>
      <w:r w:rsidRPr="008B1E89">
        <w:rPr>
          <w:rFonts w:ascii="Times New Roman" w:eastAsia="Times New Roman" w:hAnsi="Times New Roman" w:cs="Times New Roman"/>
          <w:sz w:val="28"/>
          <w:szCs w:val="28"/>
          <w:lang w:eastAsia="ru-RU"/>
        </w:rPr>
        <w:t xml:space="preserve">; </w:t>
      </w:r>
    </w:p>
    <w:p w:rsidR="008B1E89" w:rsidRPr="008B1E89" w:rsidRDefault="008B1E89" w:rsidP="008B1E89">
      <w:pPr>
        <w:tabs>
          <w:tab w:val="num" w:pos="1440"/>
          <w:tab w:val="center" w:pos="4677"/>
          <w:tab w:val="right" w:pos="9355"/>
        </w:tabs>
        <w:spacing w:after="0" w:line="240" w:lineRule="auto"/>
        <w:ind w:firstLine="709"/>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sz w:val="28"/>
          <w:szCs w:val="28"/>
          <w:lang w:eastAsia="ru-RU"/>
        </w:rPr>
        <w:lastRenderedPageBreak/>
        <w:t xml:space="preserve">2) рекомендовать главе Сокольского муниципального округа к поощрению с изменением вида поощрения; </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color w:val="000000"/>
          <w:sz w:val="28"/>
          <w:szCs w:val="28"/>
          <w:lang w:eastAsia="ru-RU"/>
        </w:rPr>
        <w:t xml:space="preserve">3) </w:t>
      </w:r>
      <w:r w:rsidRPr="008B1E89">
        <w:rPr>
          <w:rFonts w:ascii="Times New Roman" w:eastAsia="Times New Roman" w:hAnsi="Times New Roman" w:cs="Times New Roman"/>
          <w:sz w:val="28"/>
          <w:szCs w:val="28"/>
          <w:lang w:eastAsia="ru-RU"/>
        </w:rPr>
        <w:t xml:space="preserve">рекомендовать главе Сокольского муниципального округа </w:t>
      </w:r>
      <w:r w:rsidRPr="008B1E89">
        <w:rPr>
          <w:rFonts w:ascii="Times New Roman" w:eastAsia="Times New Roman" w:hAnsi="Times New Roman" w:cs="Times New Roman"/>
          <w:color w:val="000000"/>
          <w:sz w:val="28"/>
          <w:szCs w:val="28"/>
          <w:lang w:eastAsia="ru-RU"/>
        </w:rPr>
        <w:t>ходатайствовать о представлении к присвоению почетного звания «Почетный гражданин Сокольского муниципального округа»;</w:t>
      </w:r>
    </w:p>
    <w:p w:rsidR="008B1E89" w:rsidRPr="008B1E89" w:rsidRDefault="008B1E89" w:rsidP="008B1E89">
      <w:pPr>
        <w:tabs>
          <w:tab w:val="num" w:pos="1440"/>
          <w:tab w:val="center" w:pos="4677"/>
          <w:tab w:val="right" w:pos="9355"/>
        </w:tabs>
        <w:spacing w:after="0" w:line="240" w:lineRule="auto"/>
        <w:ind w:firstLine="709"/>
        <w:jc w:val="both"/>
        <w:rPr>
          <w:rFonts w:ascii="Times New Roman" w:eastAsia="Times New Roman" w:hAnsi="Times New Roman" w:cs="Times New Roman"/>
          <w:sz w:val="28"/>
          <w:szCs w:val="24"/>
          <w:lang w:eastAsia="ru-RU"/>
        </w:rPr>
      </w:pPr>
      <w:r w:rsidRPr="008B1E89">
        <w:rPr>
          <w:rFonts w:ascii="Times New Roman" w:eastAsia="Times New Roman" w:hAnsi="Times New Roman" w:cs="Times New Roman"/>
          <w:sz w:val="28"/>
          <w:szCs w:val="28"/>
          <w:lang w:eastAsia="ru-RU"/>
        </w:rPr>
        <w:t xml:space="preserve">4) </w:t>
      </w:r>
      <w:r w:rsidRPr="008B1E89">
        <w:rPr>
          <w:rFonts w:ascii="Times New Roman" w:eastAsia="Times New Roman" w:hAnsi="Times New Roman" w:cs="Times New Roman"/>
          <w:sz w:val="28"/>
          <w:szCs w:val="24"/>
          <w:lang w:eastAsia="ru-RU"/>
        </w:rPr>
        <w:t xml:space="preserve">отказать в удовлетворении ходатайства о поощрении. В этом случае вопрос о поощрении на рассмотрение главе Сокольского муниципального округа не вносится, а принятое комиссией решение в виде выписки из протокола заседания комиссии с сопроводительным письмом направляется инициатору поощрения в срок, не превышающий 10 календарных дней </w:t>
      </w:r>
      <w:proofErr w:type="gramStart"/>
      <w:r w:rsidRPr="008B1E89">
        <w:rPr>
          <w:rFonts w:ascii="Times New Roman" w:eastAsia="Times New Roman" w:hAnsi="Times New Roman" w:cs="Times New Roman"/>
          <w:sz w:val="28"/>
          <w:szCs w:val="24"/>
          <w:lang w:eastAsia="ru-RU"/>
        </w:rPr>
        <w:t>с даты проведения</w:t>
      </w:r>
      <w:proofErr w:type="gramEnd"/>
      <w:r w:rsidRPr="008B1E89">
        <w:rPr>
          <w:rFonts w:ascii="Times New Roman" w:eastAsia="Times New Roman" w:hAnsi="Times New Roman" w:cs="Times New Roman"/>
          <w:sz w:val="28"/>
          <w:szCs w:val="24"/>
          <w:lang w:eastAsia="ru-RU"/>
        </w:rPr>
        <w:t xml:space="preserve"> заседания комиссии.</w:t>
      </w:r>
    </w:p>
    <w:p w:rsidR="008B1E89" w:rsidRPr="008B1E89" w:rsidRDefault="008B1E89" w:rsidP="008B1E89">
      <w:pPr>
        <w:tabs>
          <w:tab w:val="num" w:pos="1440"/>
          <w:tab w:val="center" w:pos="4677"/>
          <w:tab w:val="right" w:pos="9355"/>
        </w:tabs>
        <w:spacing w:after="0" w:line="240" w:lineRule="auto"/>
        <w:ind w:firstLine="709"/>
        <w:jc w:val="both"/>
        <w:rPr>
          <w:rFonts w:ascii="Times New Roman" w:eastAsia="Times New Roman" w:hAnsi="Times New Roman" w:cs="Times New Roman"/>
          <w:sz w:val="28"/>
          <w:szCs w:val="24"/>
          <w:lang w:eastAsia="ru-RU"/>
        </w:rPr>
      </w:pPr>
      <w:r w:rsidRPr="008B1E89">
        <w:rPr>
          <w:rFonts w:ascii="Times New Roman" w:eastAsia="Times New Roman" w:hAnsi="Times New Roman" w:cs="Times New Roman"/>
          <w:sz w:val="28"/>
          <w:szCs w:val="24"/>
          <w:lang w:eastAsia="ru-RU"/>
        </w:rPr>
        <w:t xml:space="preserve">14. Основаниями для отказа в поощрении, а также в  отказе </w:t>
      </w:r>
      <w:r w:rsidRPr="008B1E89">
        <w:rPr>
          <w:rFonts w:ascii="Times New Roman" w:eastAsia="Times New Roman" w:hAnsi="Times New Roman" w:cs="Times New Roman"/>
          <w:color w:val="000000"/>
          <w:sz w:val="28"/>
          <w:szCs w:val="28"/>
          <w:lang w:eastAsia="ru-RU"/>
        </w:rPr>
        <w:t>ходатайствовать о награждении</w:t>
      </w:r>
      <w:r w:rsidRPr="008B1E89">
        <w:rPr>
          <w:rFonts w:ascii="Times New Roman" w:eastAsia="Times New Roman" w:hAnsi="Times New Roman" w:cs="Times New Roman"/>
          <w:sz w:val="28"/>
          <w:szCs w:val="24"/>
          <w:lang w:eastAsia="ru-RU"/>
        </w:rPr>
        <w:t xml:space="preserve"> </w:t>
      </w:r>
      <w:r w:rsidRPr="008B1E89">
        <w:rPr>
          <w:rFonts w:ascii="Times New Roman" w:eastAsia="Times New Roman" w:hAnsi="Times New Roman" w:cs="Times New Roman"/>
          <w:color w:val="000000"/>
          <w:sz w:val="28"/>
          <w:szCs w:val="28"/>
          <w:lang w:eastAsia="ru-RU"/>
        </w:rPr>
        <w:t xml:space="preserve">государственными наградами Российской Федерации, наградами Президента Российской Федерации, государственными наградами Вологодской области, поощрениями Губернатора Вологодской области </w:t>
      </w:r>
      <w:r w:rsidRPr="008B1E89">
        <w:rPr>
          <w:rFonts w:ascii="Times New Roman" w:eastAsia="Times New Roman" w:hAnsi="Times New Roman" w:cs="Times New Roman"/>
          <w:sz w:val="28"/>
          <w:szCs w:val="24"/>
          <w:lang w:eastAsia="ru-RU"/>
        </w:rPr>
        <w:t>являются:</w:t>
      </w:r>
    </w:p>
    <w:p w:rsidR="008B1E89" w:rsidRPr="008B1E89" w:rsidRDefault="008B1E89" w:rsidP="008B1E89">
      <w:pPr>
        <w:shd w:val="clear" w:color="auto" w:fill="FFFFFF"/>
        <w:tabs>
          <w:tab w:val="num" w:pos="0"/>
        </w:tabs>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sz w:val="28"/>
          <w:szCs w:val="28"/>
          <w:lang w:eastAsia="ru-RU"/>
        </w:rPr>
        <w:t>1) отсутствие фактов, подтверждающих обоснованность представления к поощрению;</w:t>
      </w:r>
    </w:p>
    <w:p w:rsidR="008B1E89" w:rsidRPr="008B1E89" w:rsidRDefault="008B1E89" w:rsidP="008B1E89">
      <w:pPr>
        <w:shd w:val="clear" w:color="auto" w:fill="FFFFFF"/>
        <w:tabs>
          <w:tab w:val="num" w:pos="0"/>
        </w:tabs>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sz w:val="28"/>
          <w:szCs w:val="28"/>
          <w:lang w:eastAsia="ru-RU"/>
        </w:rPr>
        <w:t>2) неполное или несвоевременное представление документов, указанных в пункте 5 настоящего Положения;</w:t>
      </w:r>
    </w:p>
    <w:p w:rsidR="008B1E89" w:rsidRPr="008B1E89" w:rsidRDefault="008B1E89" w:rsidP="008B1E89">
      <w:pPr>
        <w:shd w:val="clear" w:color="auto" w:fill="FFFFFF"/>
        <w:tabs>
          <w:tab w:val="num" w:pos="0"/>
        </w:tabs>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sz w:val="28"/>
          <w:szCs w:val="28"/>
          <w:lang w:eastAsia="ru-RU"/>
        </w:rPr>
        <w:t xml:space="preserve">3) </w:t>
      </w:r>
      <w:r w:rsidRPr="008B1E89">
        <w:rPr>
          <w:rFonts w:ascii="Times New Roman" w:eastAsia="Times New Roman" w:hAnsi="Times New Roman" w:cs="Times New Roman"/>
          <w:sz w:val="28"/>
          <w:szCs w:val="24"/>
          <w:lang w:eastAsia="ru-RU"/>
        </w:rPr>
        <w:t xml:space="preserve">несоблюдение ограничений, в части очередности наград и </w:t>
      </w:r>
      <w:proofErr w:type="spellStart"/>
      <w:r w:rsidRPr="008B1E89">
        <w:rPr>
          <w:rFonts w:ascii="Times New Roman" w:eastAsia="Times New Roman" w:hAnsi="Times New Roman" w:cs="Times New Roman"/>
          <w:sz w:val="28"/>
          <w:szCs w:val="24"/>
          <w:lang w:eastAsia="ru-RU"/>
        </w:rPr>
        <w:t>межнаградных</w:t>
      </w:r>
      <w:proofErr w:type="spellEnd"/>
      <w:r w:rsidRPr="008B1E89">
        <w:rPr>
          <w:rFonts w:ascii="Times New Roman" w:eastAsia="Times New Roman" w:hAnsi="Times New Roman" w:cs="Times New Roman"/>
          <w:sz w:val="28"/>
          <w:szCs w:val="24"/>
          <w:lang w:eastAsia="ru-RU"/>
        </w:rPr>
        <w:t xml:space="preserve"> периодов;</w:t>
      </w:r>
    </w:p>
    <w:p w:rsidR="008B1E89" w:rsidRPr="008B1E89" w:rsidRDefault="008B1E89" w:rsidP="008B1E89">
      <w:pPr>
        <w:shd w:val="clear" w:color="auto" w:fill="FFFFFF"/>
        <w:tabs>
          <w:tab w:val="num" w:pos="0"/>
        </w:tabs>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sz w:val="28"/>
          <w:szCs w:val="28"/>
          <w:lang w:eastAsia="ru-RU"/>
        </w:rPr>
        <w:t>4) наличие неисполненных налогоплательщиком (плательщиком сбора, налоговым агентом) обязанностей по уплате налогов, сборов, пеней, штрафов, процентов;</w:t>
      </w:r>
    </w:p>
    <w:p w:rsidR="008B1E89" w:rsidRPr="008B1E89" w:rsidRDefault="008B1E89" w:rsidP="008B1E89">
      <w:pPr>
        <w:shd w:val="clear" w:color="auto" w:fill="FFFFFF"/>
        <w:tabs>
          <w:tab w:val="num" w:pos="0"/>
        </w:tabs>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sz w:val="28"/>
          <w:szCs w:val="24"/>
          <w:lang w:eastAsia="ru-RU"/>
        </w:rPr>
        <w:t>4.1) наличие неисполненных страхователем обязанностей по уплате страховых взносов, пеней и штрафов на обязательное социальное страхование от несчастных случаев при производстве и профессиональных заболеваний;</w:t>
      </w:r>
    </w:p>
    <w:p w:rsidR="008B1E89" w:rsidRPr="008B1E89" w:rsidRDefault="008B1E89" w:rsidP="008B1E89">
      <w:pPr>
        <w:shd w:val="clear" w:color="auto" w:fill="FFFFFF"/>
        <w:tabs>
          <w:tab w:val="num" w:pos="0"/>
        </w:tabs>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sz w:val="28"/>
          <w:szCs w:val="28"/>
          <w:lang w:eastAsia="ru-RU"/>
        </w:rPr>
        <w:t>5) наличие задолженности по выплате заработной платы;</w:t>
      </w:r>
    </w:p>
    <w:p w:rsidR="008B1E89" w:rsidRPr="008B1E89" w:rsidRDefault="008B1E89" w:rsidP="008B1E89">
      <w:pPr>
        <w:tabs>
          <w:tab w:val="num" w:pos="0"/>
          <w:tab w:val="center" w:pos="4677"/>
          <w:tab w:val="right" w:pos="9355"/>
        </w:tabs>
        <w:spacing w:after="0" w:line="240" w:lineRule="auto"/>
        <w:ind w:firstLine="748"/>
        <w:jc w:val="both"/>
        <w:rPr>
          <w:rFonts w:ascii="Times New Roman" w:eastAsia="Times New Roman" w:hAnsi="Times New Roman" w:cs="Times New Roman"/>
          <w:sz w:val="28"/>
          <w:szCs w:val="28"/>
          <w:lang w:eastAsia="ru-RU"/>
        </w:rPr>
      </w:pPr>
      <w:r w:rsidRPr="008B1E89">
        <w:rPr>
          <w:rFonts w:ascii="Times New Roman" w:eastAsia="Times New Roman" w:hAnsi="Times New Roman" w:cs="Times New Roman"/>
          <w:sz w:val="28"/>
          <w:szCs w:val="28"/>
          <w:lang w:eastAsia="ru-RU"/>
        </w:rPr>
        <w:t xml:space="preserve">6) несоблюдение сроков давности документов. </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color w:val="000000"/>
          <w:sz w:val="28"/>
          <w:szCs w:val="28"/>
          <w:lang w:eastAsia="ru-RU"/>
        </w:rPr>
      </w:pPr>
      <w:r w:rsidRPr="008B1E89">
        <w:rPr>
          <w:rFonts w:ascii="Times New Roman" w:eastAsia="Times New Roman" w:hAnsi="Times New Roman" w:cs="Times New Roman"/>
          <w:color w:val="000000"/>
          <w:sz w:val="28"/>
          <w:szCs w:val="28"/>
          <w:lang w:eastAsia="ru-RU"/>
        </w:rPr>
        <w:t xml:space="preserve">15. Протокол заседания комиссии вместе с поступившими материалами и проектами муниципальных правовых актов о поощрении направляется главе округа для принятия решения в срок не позднее трех рабочих дней </w:t>
      </w:r>
      <w:proofErr w:type="gramStart"/>
      <w:r w:rsidRPr="008B1E89">
        <w:rPr>
          <w:rFonts w:ascii="Times New Roman" w:eastAsia="Times New Roman" w:hAnsi="Times New Roman" w:cs="Times New Roman"/>
          <w:color w:val="000000"/>
          <w:sz w:val="28"/>
          <w:szCs w:val="28"/>
          <w:lang w:eastAsia="ru-RU"/>
        </w:rPr>
        <w:t>с даты проведения</w:t>
      </w:r>
      <w:proofErr w:type="gramEnd"/>
      <w:r w:rsidRPr="008B1E89">
        <w:rPr>
          <w:rFonts w:ascii="Times New Roman" w:eastAsia="Times New Roman" w:hAnsi="Times New Roman" w:cs="Times New Roman"/>
          <w:color w:val="000000"/>
          <w:sz w:val="28"/>
          <w:szCs w:val="28"/>
          <w:lang w:eastAsia="ru-RU"/>
        </w:rPr>
        <w:t xml:space="preserve"> заседания комиссии.</w:t>
      </w:r>
    </w:p>
    <w:p w:rsidR="008B1E89" w:rsidRPr="008B1E89" w:rsidRDefault="008B1E89" w:rsidP="008B1E89">
      <w:pPr>
        <w:shd w:val="clear" w:color="auto" w:fill="FFFFFF"/>
        <w:autoSpaceDE w:val="0"/>
        <w:autoSpaceDN w:val="0"/>
        <w:adjustRightInd w:val="0"/>
        <w:spacing w:after="0" w:line="240" w:lineRule="auto"/>
        <w:ind w:firstLine="748"/>
        <w:jc w:val="both"/>
        <w:rPr>
          <w:rFonts w:ascii="Times New Roman" w:eastAsia="Times New Roman" w:hAnsi="Times New Roman" w:cs="Times New Roman"/>
          <w:sz w:val="28"/>
          <w:szCs w:val="24"/>
          <w:lang w:eastAsia="ru-RU"/>
        </w:rPr>
      </w:pPr>
      <w:r w:rsidRPr="008B1E89">
        <w:rPr>
          <w:rFonts w:ascii="Times New Roman" w:eastAsia="Times New Roman" w:hAnsi="Times New Roman" w:cs="Times New Roman"/>
          <w:color w:val="000000"/>
          <w:sz w:val="28"/>
          <w:szCs w:val="28"/>
          <w:lang w:eastAsia="ru-RU"/>
        </w:rPr>
        <w:t>16. О принятом решении инициатору ходатайства сообщает</w:t>
      </w:r>
      <w:r w:rsidRPr="008B1E89">
        <w:rPr>
          <w:rFonts w:ascii="Times New Roman" w:eastAsia="Times New Roman" w:hAnsi="Times New Roman" w:cs="Times New Roman"/>
          <w:color w:val="000000"/>
          <w:sz w:val="28"/>
          <w:szCs w:val="28"/>
          <w:lang w:eastAsia="ru-RU"/>
        </w:rPr>
        <w:softHyphen/>
        <w:t xml:space="preserve">ся в письменной форме не позднее 10 рабочих дней </w:t>
      </w:r>
      <w:proofErr w:type="gramStart"/>
      <w:r w:rsidRPr="008B1E89">
        <w:rPr>
          <w:rFonts w:ascii="Times New Roman" w:eastAsia="Times New Roman" w:hAnsi="Times New Roman" w:cs="Times New Roman"/>
          <w:color w:val="000000"/>
          <w:sz w:val="28"/>
          <w:szCs w:val="28"/>
          <w:lang w:eastAsia="ru-RU"/>
        </w:rPr>
        <w:t>с даты принятия</w:t>
      </w:r>
      <w:proofErr w:type="gramEnd"/>
      <w:r w:rsidRPr="008B1E89">
        <w:rPr>
          <w:rFonts w:ascii="Times New Roman" w:eastAsia="Times New Roman" w:hAnsi="Times New Roman" w:cs="Times New Roman"/>
          <w:color w:val="000000"/>
          <w:sz w:val="28"/>
          <w:szCs w:val="28"/>
          <w:lang w:eastAsia="ru-RU"/>
        </w:rPr>
        <w:t xml:space="preserve"> решения главой округа.</w:t>
      </w:r>
    </w:p>
    <w:p w:rsidR="008F3ECA" w:rsidRDefault="008F3ECA"/>
    <w:sectPr w:rsidR="008F3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A46"/>
    <w:rsid w:val="008B1E89"/>
    <w:rsid w:val="008F3ECA"/>
    <w:rsid w:val="00BC4637"/>
    <w:rsid w:val="00D21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1001</Words>
  <Characters>5710</Characters>
  <Application>Microsoft Office Word</Application>
  <DocSecurity>0</DocSecurity>
  <Lines>47</Lines>
  <Paragraphs>13</Paragraphs>
  <ScaleCrop>false</ScaleCrop>
  <Company/>
  <LinksUpToDate>false</LinksUpToDate>
  <CharactersWithSpaces>6698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РусецкаяНВ</dc:creator>
  <cp:keywords/>
  <dc:description/>
  <cp:lastModifiedBy>РусецкаяНВ</cp:lastModifiedBy>
  <cp:revision>3</cp:revision>
  <dcterms:created xsi:type="dcterms:W3CDTF">2023-02-03T05:37:00Z</dcterms:created>
  <dcterms:modified xsi:type="dcterms:W3CDTF">2023-04-24T11:11:00Z</dcterms:modified>
</cp:coreProperties>
</file>