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1" w:tblpY="39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269"/>
        <w:gridCol w:w="1495"/>
        <w:gridCol w:w="374"/>
        <w:gridCol w:w="1577"/>
        <w:gridCol w:w="25"/>
        <w:gridCol w:w="5196"/>
        <w:gridCol w:w="27"/>
      </w:tblGrid>
      <w:tr w:rsidR="00130561" w:rsidTr="00386087">
        <w:trPr>
          <w:trHeight w:hRule="exact" w:val="737"/>
        </w:trPr>
        <w:tc>
          <w:tcPr>
            <w:tcW w:w="9076" w:type="dxa"/>
            <w:gridSpan w:val="8"/>
            <w:tcMar>
              <w:left w:w="0" w:type="dxa"/>
              <w:right w:w="57" w:type="dxa"/>
            </w:tcMar>
          </w:tcPr>
          <w:p w:rsidR="00130561" w:rsidRDefault="00FF7448">
            <w:pPr>
              <w:tabs>
                <w:tab w:val="center" w:pos="4650"/>
                <w:tab w:val="left" w:pos="7540"/>
              </w:tabs>
            </w:pPr>
            <w:r>
              <w:tab/>
              <w:t xml:space="preserve">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373380" cy="470916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3380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ПРОЕКТ</w:t>
            </w:r>
          </w:p>
        </w:tc>
      </w:tr>
      <w:tr w:rsidR="00130561" w:rsidTr="00386087">
        <w:trPr>
          <w:trHeight w:hRule="exact" w:val="113"/>
        </w:trPr>
        <w:tc>
          <w:tcPr>
            <w:tcW w:w="9076" w:type="dxa"/>
            <w:gridSpan w:val="8"/>
            <w:vMerge w:val="restart"/>
            <w:tcMar>
              <w:left w:w="0" w:type="dxa"/>
              <w:right w:w="57" w:type="dxa"/>
            </w:tcMar>
            <w:vAlign w:val="center"/>
          </w:tcPr>
          <w:p w:rsidR="00130561" w:rsidRDefault="00FF744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СОБРАНИЕ</w:t>
            </w:r>
            <w:r>
              <w:rPr>
                <w:b/>
              </w:rPr>
              <w:br/>
              <w:t>СОКОЛЬСКОГО МУНИЦИПАЛЬНОГО ОКРУГА</w:t>
            </w:r>
          </w:p>
          <w:p w:rsidR="00130561" w:rsidRDefault="00FF7448">
            <w:pPr>
              <w:pStyle w:val="10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130561" w:rsidTr="00386087">
        <w:trPr>
          <w:trHeight w:hRule="exact" w:val="1052"/>
        </w:trPr>
        <w:tc>
          <w:tcPr>
            <w:tcW w:w="9076" w:type="dxa"/>
            <w:gridSpan w:val="8"/>
            <w:vMerge/>
            <w:tcMar>
              <w:left w:w="0" w:type="dxa"/>
              <w:right w:w="57" w:type="dxa"/>
            </w:tcMar>
            <w:vAlign w:val="center"/>
          </w:tcPr>
          <w:p w:rsidR="00130561" w:rsidRDefault="00130561"/>
        </w:tc>
      </w:tr>
      <w:tr w:rsidR="00130561" w:rsidTr="00386087">
        <w:trPr>
          <w:gridAfter w:val="1"/>
          <w:wAfter w:w="27" w:type="dxa"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130561" w:rsidRDefault="00FF7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130561" w:rsidRDefault="00130561">
            <w:pPr>
              <w:jc w:val="center"/>
              <w:rPr>
                <w:b/>
              </w:rPr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  <w:vAlign w:val="bottom"/>
          </w:tcPr>
          <w:p w:rsidR="00130561" w:rsidRDefault="00FF7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130561" w:rsidRDefault="00130561">
            <w:pPr>
              <w:jc w:val="center"/>
              <w:rPr>
                <w:b/>
              </w:rPr>
            </w:pPr>
          </w:p>
        </w:tc>
        <w:tc>
          <w:tcPr>
            <w:tcW w:w="5221" w:type="dxa"/>
            <w:gridSpan w:val="2"/>
            <w:tcMar>
              <w:left w:w="0" w:type="dxa"/>
              <w:right w:w="0" w:type="dxa"/>
            </w:tcMar>
          </w:tcPr>
          <w:p w:rsidR="00130561" w:rsidRDefault="00130561"/>
        </w:tc>
      </w:tr>
      <w:tr w:rsidR="00130561" w:rsidTr="00386087">
        <w:trPr>
          <w:gridAfter w:val="1"/>
          <w:wAfter w:w="27" w:type="dxa"/>
          <w:trHeight w:hRule="exact" w:val="340"/>
        </w:trPr>
        <w:tc>
          <w:tcPr>
            <w:tcW w:w="3828" w:type="dxa"/>
            <w:gridSpan w:val="5"/>
            <w:tcMar>
              <w:left w:w="0" w:type="dxa"/>
              <w:right w:w="57" w:type="dxa"/>
            </w:tcMar>
            <w:vAlign w:val="center"/>
          </w:tcPr>
          <w:p w:rsidR="00130561" w:rsidRDefault="00FF74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  <w:tc>
          <w:tcPr>
            <w:tcW w:w="5221" w:type="dxa"/>
            <w:gridSpan w:val="2"/>
            <w:tcMar>
              <w:left w:w="0" w:type="dxa"/>
              <w:right w:w="0" w:type="dxa"/>
            </w:tcMar>
          </w:tcPr>
          <w:p w:rsidR="00130561" w:rsidRDefault="00130561"/>
        </w:tc>
      </w:tr>
      <w:tr w:rsidR="00130561" w:rsidTr="00386087">
        <w:trPr>
          <w:trHeight w:hRule="exact" w:val="113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57" w:type="dxa"/>
            </w:tcMar>
          </w:tcPr>
          <w:p w:rsidR="00130561" w:rsidRDefault="00130561">
            <w:pPr>
              <w:jc w:val="center"/>
            </w:pPr>
          </w:p>
        </w:tc>
        <w:tc>
          <w:tcPr>
            <w:tcW w:w="3715" w:type="dxa"/>
            <w:gridSpan w:val="4"/>
            <w:tcMar>
              <w:left w:w="0" w:type="dxa"/>
              <w:right w:w="0" w:type="dxa"/>
            </w:tcMar>
          </w:tcPr>
          <w:p w:rsidR="00130561" w:rsidRDefault="00130561">
            <w:pPr>
              <w:jc w:val="center"/>
            </w:pPr>
          </w:p>
        </w:tc>
        <w:tc>
          <w:tcPr>
            <w:tcW w:w="25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0561" w:rsidRDefault="00130561">
            <w:pPr>
              <w:jc w:val="center"/>
            </w:pPr>
          </w:p>
        </w:tc>
        <w:tc>
          <w:tcPr>
            <w:tcW w:w="5221" w:type="dxa"/>
            <w:gridSpan w:val="2"/>
            <w:tcMar>
              <w:left w:w="0" w:type="dxa"/>
              <w:right w:w="0" w:type="dxa"/>
            </w:tcMar>
          </w:tcPr>
          <w:p w:rsidR="00130561" w:rsidRDefault="00130561"/>
        </w:tc>
      </w:tr>
      <w:tr w:rsidR="00130561" w:rsidTr="00386087">
        <w:trPr>
          <w:trHeight w:val="1151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130561" w:rsidRDefault="00130561">
            <w:pPr>
              <w:jc w:val="center"/>
            </w:pPr>
          </w:p>
        </w:tc>
        <w:tc>
          <w:tcPr>
            <w:tcW w:w="3715" w:type="dxa"/>
            <w:gridSpan w:val="4"/>
            <w:tcMar>
              <w:left w:w="0" w:type="dxa"/>
              <w:right w:w="0" w:type="dxa"/>
            </w:tcMar>
          </w:tcPr>
          <w:p w:rsidR="00130561" w:rsidRDefault="00046153" w:rsidP="00386087">
            <w:pPr>
              <w:jc w:val="both"/>
            </w:pPr>
            <w:r>
              <w:t>О в</w:t>
            </w:r>
            <w:r w:rsidR="00FF7448">
              <w:t>несени</w:t>
            </w:r>
            <w:r>
              <w:t xml:space="preserve">и </w:t>
            </w:r>
            <w:r w:rsidR="00FF7448">
              <w:t xml:space="preserve">изменений в  Правила использования водных объектов для </w:t>
            </w:r>
            <w:r w:rsidR="00FF7448" w:rsidRPr="00C81A2C">
              <w:t>рекреационных целей</w:t>
            </w:r>
            <w:r w:rsidR="00670800" w:rsidRPr="00C81A2C">
              <w:t>,</w:t>
            </w:r>
            <w:r w:rsidR="00FF7448" w:rsidRPr="00C81A2C">
              <w:t xml:space="preserve"> расположенных</w:t>
            </w:r>
            <w:r w:rsidR="00FF7448">
              <w:t xml:space="preserve"> на территории Сокольского муниципального округа Вологодской области 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130561" w:rsidRDefault="00130561">
            <w:pPr>
              <w:jc w:val="center"/>
            </w:pPr>
          </w:p>
        </w:tc>
        <w:tc>
          <w:tcPr>
            <w:tcW w:w="5221" w:type="dxa"/>
            <w:gridSpan w:val="2"/>
            <w:tcMar>
              <w:left w:w="0" w:type="dxa"/>
              <w:right w:w="0" w:type="dxa"/>
            </w:tcMar>
          </w:tcPr>
          <w:p w:rsidR="00130561" w:rsidRDefault="00130561"/>
        </w:tc>
      </w:tr>
    </w:tbl>
    <w:p w:rsidR="00130561" w:rsidRDefault="00130561">
      <w:pPr>
        <w:jc w:val="both"/>
      </w:pPr>
    </w:p>
    <w:p w:rsidR="00130561" w:rsidRDefault="00FF7448">
      <w:pPr>
        <w:ind w:firstLine="748"/>
        <w:jc w:val="both"/>
        <w:rPr>
          <w:b/>
        </w:rPr>
      </w:pPr>
      <w:r>
        <w:t>В целях приведения муниципальных нормативно-правовых актов в соответствие с действующим законодательством</w:t>
      </w:r>
      <w:r w:rsidR="00C81A2C">
        <w:t>,</w:t>
      </w:r>
      <w:r w:rsidR="00F21029">
        <w:t xml:space="preserve"> </w:t>
      </w:r>
      <w:r w:rsidR="00046153">
        <w:t>в соответствии с</w:t>
      </w:r>
      <w:r>
        <w:t xml:space="preserve"> приказ</w:t>
      </w:r>
      <w:r w:rsidR="00046153">
        <w:t>а</w:t>
      </w:r>
      <w:r>
        <w:t>м</w:t>
      </w:r>
      <w:r w:rsidR="00046153">
        <w:t>и</w:t>
      </w:r>
      <w:r>
        <w:t xml:space="preserve"> МЧС России от 30</w:t>
      </w:r>
      <w:r w:rsidR="00386087">
        <w:t xml:space="preserve"> сентября </w:t>
      </w:r>
      <w:r>
        <w:t xml:space="preserve">2020 </w:t>
      </w:r>
      <w:r w:rsidR="00386087">
        <w:t xml:space="preserve">года </w:t>
      </w:r>
      <w:r>
        <w:t>№ 732 «Об утверждении Правил пользования пляжами в Российской Федерации», от 20</w:t>
      </w:r>
      <w:r w:rsidR="00386087">
        <w:t xml:space="preserve"> июля </w:t>
      </w:r>
      <w:r>
        <w:t xml:space="preserve">2020 </w:t>
      </w:r>
      <w:r w:rsidR="00386087">
        <w:t xml:space="preserve">года </w:t>
      </w:r>
      <w:r>
        <w:t xml:space="preserve">№ 540 «Об утверждении Правил пользования базами (сооружениями) </w:t>
      </w:r>
      <w:r w:rsidRPr="00670800">
        <w:t>д</w:t>
      </w:r>
      <w:r w:rsidR="00670800" w:rsidRPr="00670800">
        <w:t>л</w:t>
      </w:r>
      <w:r w:rsidRPr="00670800">
        <w:t>я</w:t>
      </w:r>
      <w:r>
        <w:t xml:space="preserve"> стоянок маломерных судов в Российской Федерации», </w:t>
      </w:r>
      <w:r w:rsidR="00046153">
        <w:t>п</w:t>
      </w:r>
      <w:r>
        <w:t>остановлением Правительства Вологодской области от 20</w:t>
      </w:r>
      <w:r w:rsidR="00386087">
        <w:t xml:space="preserve"> декабря </w:t>
      </w:r>
      <w:r>
        <w:t xml:space="preserve">2007 </w:t>
      </w:r>
      <w:r w:rsidR="00386087">
        <w:t xml:space="preserve">года </w:t>
      </w:r>
      <w:r>
        <w:t>№ 1782 «Об утверждении Правил охраны жизни людей на водных объектах</w:t>
      </w:r>
      <w:r w:rsidR="00046153">
        <w:t xml:space="preserve"> в</w:t>
      </w:r>
      <w:r>
        <w:t xml:space="preserve"> Вологодской области, Муниципальное Собрание </w:t>
      </w:r>
      <w:r>
        <w:rPr>
          <w:b/>
        </w:rPr>
        <w:t>РЕШИЛО:</w:t>
      </w:r>
    </w:p>
    <w:p w:rsidR="00130561" w:rsidRDefault="00130561">
      <w:pPr>
        <w:ind w:firstLine="748"/>
        <w:jc w:val="both"/>
      </w:pPr>
    </w:p>
    <w:p w:rsidR="00130561" w:rsidRDefault="00FF7448">
      <w:pPr>
        <w:pStyle w:val="ConsPlusNormal"/>
        <w:widowControl/>
        <w:ind w:firstLine="7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Правила использования водных объектов для рекреационных целей, расположенных на территории Сокольского муниципального округа Вологодской области, утвержденные решением </w:t>
      </w:r>
      <w:r w:rsidR="0004615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униципального </w:t>
      </w:r>
      <w:r w:rsidR="0004615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обрания</w:t>
      </w:r>
      <w:r w:rsidR="00046153">
        <w:rPr>
          <w:rFonts w:ascii="Times New Roman" w:hAnsi="Times New Roman"/>
          <w:sz w:val="28"/>
        </w:rPr>
        <w:t xml:space="preserve"> С</w:t>
      </w:r>
      <w:r w:rsidR="001E26B4">
        <w:rPr>
          <w:rFonts w:ascii="Times New Roman" w:hAnsi="Times New Roman"/>
          <w:sz w:val="28"/>
        </w:rPr>
        <w:t xml:space="preserve">окольского Муниципального округа </w:t>
      </w:r>
      <w:r>
        <w:rPr>
          <w:rFonts w:ascii="Times New Roman" w:hAnsi="Times New Roman"/>
          <w:sz w:val="28"/>
        </w:rPr>
        <w:t>от 26</w:t>
      </w:r>
      <w:r w:rsidR="001E26B4">
        <w:rPr>
          <w:rFonts w:ascii="Times New Roman" w:hAnsi="Times New Roman"/>
          <w:sz w:val="28"/>
        </w:rPr>
        <w:t xml:space="preserve"> сентября </w:t>
      </w:r>
      <w:r>
        <w:rPr>
          <w:rFonts w:ascii="Times New Roman" w:hAnsi="Times New Roman"/>
          <w:sz w:val="28"/>
        </w:rPr>
        <w:t xml:space="preserve">2024 </w:t>
      </w:r>
      <w:r w:rsidR="001E26B4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320 </w:t>
      </w:r>
      <w:r w:rsidR="00046153">
        <w:rPr>
          <w:rFonts w:ascii="Times New Roman" w:hAnsi="Times New Roman"/>
          <w:sz w:val="28"/>
        </w:rPr>
        <w:t xml:space="preserve">изложив их в новой редакции, </w:t>
      </w:r>
      <w:r>
        <w:rPr>
          <w:rFonts w:ascii="Times New Roman" w:hAnsi="Times New Roman"/>
          <w:sz w:val="28"/>
        </w:rPr>
        <w:t>согласно приложению и настоящему решению.</w:t>
      </w:r>
    </w:p>
    <w:p w:rsidR="00130561" w:rsidRDefault="00FF7448">
      <w:pPr>
        <w:pStyle w:val="ConsPlusNormal"/>
        <w:widowControl/>
        <w:ind w:firstLine="7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130561" w:rsidRDefault="00130561">
      <w:pPr>
        <w:outlineLvl w:val="0"/>
      </w:pPr>
    </w:p>
    <w:p w:rsidR="00130561" w:rsidRDefault="00130561">
      <w:pPr>
        <w:outlineLvl w:val="0"/>
      </w:pPr>
    </w:p>
    <w:p w:rsidR="00130561" w:rsidRDefault="00130561">
      <w:pPr>
        <w:outlineLvl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9"/>
        <w:gridCol w:w="236"/>
        <w:gridCol w:w="4928"/>
      </w:tblGrid>
      <w:tr w:rsidR="00130561">
        <w:tc>
          <w:tcPr>
            <w:tcW w:w="4409" w:type="dxa"/>
            <w:shd w:val="clear" w:color="auto" w:fill="auto"/>
          </w:tcPr>
          <w:p w:rsidR="00130561" w:rsidRDefault="00FF7448">
            <w:pPr>
              <w:jc w:val="both"/>
            </w:pPr>
            <w:r>
              <w:t>Председатель Муниципального</w:t>
            </w:r>
          </w:p>
        </w:tc>
        <w:tc>
          <w:tcPr>
            <w:tcW w:w="236" w:type="dxa"/>
            <w:shd w:val="clear" w:color="auto" w:fill="auto"/>
          </w:tcPr>
          <w:p w:rsidR="00130561" w:rsidRDefault="00130561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130561" w:rsidRDefault="00FF7448">
            <w:pPr>
              <w:jc w:val="both"/>
            </w:pPr>
            <w:r>
              <w:t>Глава Сокольского муниципального</w:t>
            </w:r>
          </w:p>
        </w:tc>
      </w:tr>
      <w:tr w:rsidR="00130561">
        <w:tc>
          <w:tcPr>
            <w:tcW w:w="4409" w:type="dxa"/>
            <w:shd w:val="clear" w:color="auto" w:fill="auto"/>
          </w:tcPr>
          <w:p w:rsidR="00130561" w:rsidRDefault="00FF7448">
            <w:pPr>
              <w:jc w:val="both"/>
            </w:pPr>
            <w: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130561" w:rsidRDefault="00130561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130561" w:rsidRDefault="00FF7448">
            <w:pPr>
              <w:jc w:val="both"/>
            </w:pPr>
            <w:r>
              <w:t>округа</w:t>
            </w:r>
          </w:p>
        </w:tc>
      </w:tr>
      <w:tr w:rsidR="00130561">
        <w:tc>
          <w:tcPr>
            <w:tcW w:w="4409" w:type="dxa"/>
            <w:shd w:val="clear" w:color="auto" w:fill="auto"/>
          </w:tcPr>
          <w:p w:rsidR="00130561" w:rsidRDefault="00FF7448">
            <w:pPr>
              <w:jc w:val="both"/>
            </w:pPr>
            <w: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130561" w:rsidRDefault="00130561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130561" w:rsidRDefault="00130561">
            <w:pPr>
              <w:jc w:val="both"/>
            </w:pPr>
          </w:p>
        </w:tc>
      </w:tr>
      <w:tr w:rsidR="00130561">
        <w:tc>
          <w:tcPr>
            <w:tcW w:w="4409" w:type="dxa"/>
            <w:shd w:val="clear" w:color="auto" w:fill="auto"/>
          </w:tcPr>
          <w:p w:rsidR="00130561" w:rsidRDefault="00130561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130561" w:rsidRDefault="00130561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130561" w:rsidRDefault="00130561">
            <w:pPr>
              <w:jc w:val="right"/>
            </w:pPr>
          </w:p>
        </w:tc>
      </w:tr>
      <w:tr w:rsidR="00130561">
        <w:tc>
          <w:tcPr>
            <w:tcW w:w="4409" w:type="dxa"/>
            <w:shd w:val="clear" w:color="auto" w:fill="auto"/>
          </w:tcPr>
          <w:p w:rsidR="00130561" w:rsidRDefault="00FF7448">
            <w:pPr>
              <w:jc w:val="right"/>
            </w:pPr>
            <w:r>
              <w:t>А.Л.Сохрин</w:t>
            </w:r>
          </w:p>
        </w:tc>
        <w:tc>
          <w:tcPr>
            <w:tcW w:w="236" w:type="dxa"/>
            <w:shd w:val="clear" w:color="auto" w:fill="auto"/>
          </w:tcPr>
          <w:p w:rsidR="00130561" w:rsidRDefault="00130561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130561" w:rsidRDefault="00FF7448">
            <w:pPr>
              <w:jc w:val="right"/>
            </w:pPr>
            <w:r>
              <w:t>В.А. Носков</w:t>
            </w:r>
          </w:p>
        </w:tc>
      </w:tr>
    </w:tbl>
    <w:p w:rsidR="00130561" w:rsidRDefault="00FF7448">
      <w:pPr>
        <w:outlineLvl w:val="0"/>
      </w:pPr>
      <w:r>
        <w:t xml:space="preserve">                                                 </w:t>
      </w:r>
    </w:p>
    <w:p w:rsidR="00130561" w:rsidRDefault="00130561">
      <w:pPr>
        <w:ind w:left="5760"/>
        <w:outlineLvl w:val="0"/>
      </w:pPr>
    </w:p>
    <w:p w:rsidR="00130561" w:rsidRDefault="00130561">
      <w:pPr>
        <w:ind w:left="5760"/>
        <w:outlineLvl w:val="0"/>
      </w:pPr>
    </w:p>
    <w:p w:rsidR="00130561" w:rsidRDefault="00130561" w:rsidP="00361DB3">
      <w:pPr>
        <w:outlineLvl w:val="0"/>
      </w:pPr>
    </w:p>
    <w:p w:rsidR="00361DB3" w:rsidRDefault="00361DB3" w:rsidP="00361DB3">
      <w:pPr>
        <w:outlineLvl w:val="0"/>
      </w:pPr>
    </w:p>
    <w:p w:rsidR="00130561" w:rsidRDefault="00FF7448">
      <w:pPr>
        <w:ind w:left="5760"/>
        <w:outlineLvl w:val="0"/>
      </w:pPr>
      <w:r>
        <w:t>УТВЕРЖДЕНЫ</w:t>
      </w:r>
    </w:p>
    <w:p w:rsidR="00130561" w:rsidRDefault="00FF7448">
      <w:pPr>
        <w:ind w:left="5760"/>
      </w:pPr>
      <w:r>
        <w:t>решением Муниципального Собрания</w:t>
      </w:r>
    </w:p>
    <w:p w:rsidR="00130561" w:rsidRDefault="00FF7448">
      <w:pPr>
        <w:ind w:left="5760"/>
      </w:pPr>
      <w:r>
        <w:t xml:space="preserve">от </w:t>
      </w:r>
    </w:p>
    <w:p w:rsidR="00130561" w:rsidRDefault="00130561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</w:rPr>
      </w:pPr>
    </w:p>
    <w:p w:rsidR="00130561" w:rsidRDefault="00FF7448">
      <w:pPr>
        <w:jc w:val="center"/>
      </w:pPr>
      <w:r>
        <w:t>Правила</w:t>
      </w:r>
      <w:r>
        <w:br/>
        <w:t>использования водных объектов для рекреационных целей, расположенных на территории Сокольского муниципального округа Вологодской области (далее по тексту - Правила)</w:t>
      </w:r>
    </w:p>
    <w:p w:rsidR="00130561" w:rsidRDefault="00130561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30561" w:rsidRDefault="00FF744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130561" w:rsidRDefault="00130561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30561" w:rsidRDefault="00FF744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Настоящие Правила использования водных объектов для рекреационных целей на территории Сокольского муниципального округа Вологодской области (далее –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 </w:t>
      </w:r>
    </w:p>
    <w:p w:rsidR="00130561" w:rsidRDefault="0013056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130561" w:rsidRDefault="00FF7448">
      <w:pPr>
        <w:ind w:firstLine="709"/>
        <w:jc w:val="both"/>
      </w:pPr>
      <w:r>
        <w:t xml:space="preserve">1.2. В Правилах используются следующие основные понятия: </w:t>
      </w:r>
    </w:p>
    <w:p w:rsidR="00130561" w:rsidRDefault="00FF7448">
      <w:pPr>
        <w:ind w:firstLine="709"/>
        <w:jc w:val="both"/>
      </w:pPr>
      <w:r>
        <w:t xml:space="preserve">- акватория - водное пространство в пределах естественных, искусственных или условных границ; </w:t>
      </w:r>
    </w:p>
    <w:p w:rsidR="00130561" w:rsidRDefault="00FF7448">
      <w:pPr>
        <w:ind w:firstLine="709"/>
        <w:jc w:val="both"/>
      </w:pPr>
      <w: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30561" w:rsidRDefault="00FF7448">
      <w:pPr>
        <w:ind w:firstLine="709"/>
        <w:jc w:val="both"/>
      </w:pPr>
      <w: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130561" w:rsidRDefault="00FF7448">
      <w:pPr>
        <w:ind w:firstLine="709"/>
        <w:jc w:val="both"/>
      </w:pPr>
      <w:r>
        <w:t xml:space="preserve">- водный режим - изменение во времени уровней, расхода и объема воды в водном объекте; </w:t>
      </w:r>
    </w:p>
    <w:p w:rsidR="00130561" w:rsidRDefault="00FF7448">
      <w:pPr>
        <w:ind w:firstLine="709"/>
        <w:jc w:val="both"/>
      </w:pPr>
      <w: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130561" w:rsidRDefault="00FF7448">
      <w:pPr>
        <w:ind w:firstLine="709"/>
        <w:jc w:val="both"/>
      </w:pPr>
      <w:r>
        <w:t>- дренажные воды - воды, отвод которых осуществляется дренажными сооружениями для сброса в водные объекты;</w:t>
      </w:r>
    </w:p>
    <w:p w:rsidR="00130561" w:rsidRDefault="00FF7448">
      <w:pPr>
        <w:ind w:firstLine="709"/>
        <w:jc w:val="both"/>
      </w:pPr>
      <w:r>
        <w:t xml:space="preserve"> 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130561" w:rsidRDefault="00FF7448">
      <w:pPr>
        <w:ind w:firstLine="709"/>
        <w:jc w:val="both"/>
      </w:pPr>
      <w:r>
        <w:t>- негативное воздействие вод - затопление, подтопление или разрушение берегов водных объектов;</w:t>
      </w:r>
    </w:p>
    <w:p w:rsidR="00130561" w:rsidRDefault="00FF7448">
      <w:pPr>
        <w:ind w:firstLine="709"/>
        <w:jc w:val="both"/>
      </w:pPr>
      <w:r>
        <w:t xml:space="preserve"> - охрана водных объектов - система мероприятий, направленных на сохранение и восстановление водных объектов;</w:t>
      </w:r>
    </w:p>
    <w:p w:rsidR="00130561" w:rsidRDefault="00FF7448">
      <w:pPr>
        <w:ind w:firstLine="709"/>
        <w:jc w:val="both"/>
      </w:pPr>
      <w:r>
        <w:t xml:space="preserve"> - сточные воды - дождевые, талые, инфильтрационные, поливомоечные, дренажные воды, сточные воды централизованной системы </w:t>
      </w:r>
      <w:r>
        <w:lastRenderedPageBreak/>
        <w:t xml:space="preserve">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130561" w:rsidRDefault="00FF7448">
      <w:pPr>
        <w:ind w:firstLine="709"/>
        <w:jc w:val="both"/>
      </w:pPr>
      <w: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купания;</w:t>
      </w:r>
    </w:p>
    <w:p w:rsidR="00130561" w:rsidRDefault="00FF7448">
      <w:pPr>
        <w:ind w:firstLine="709"/>
        <w:jc w:val="both"/>
      </w:pPr>
      <w:r>
        <w:t xml:space="preserve">- места массового отдыха на водных объектах - </w:t>
      </w:r>
      <w:r>
        <w:rPr>
          <w:rStyle w:val="ad"/>
          <w:color w:val="333333"/>
          <w:highlight w:val="white"/>
        </w:rPr>
        <w:t xml:space="preserve"> </w:t>
      </w:r>
      <w:r>
        <w:rPr>
          <w:rStyle w:val="a3"/>
          <w:b w:val="0"/>
          <w:color w:val="333333"/>
          <w:highlight w:val="white"/>
        </w:rPr>
        <w:t>территория, прилегающая к водному объекту, используемая для отдыха, туризма, физической культуры и спорта</w:t>
      </w:r>
      <w:r>
        <w:t>;</w:t>
      </w:r>
    </w:p>
    <w:p w:rsidR="00130561" w:rsidRDefault="00FF7448">
      <w:pPr>
        <w:ind w:firstLine="709"/>
        <w:jc w:val="both"/>
        <w:rPr>
          <w:color w:val="333333"/>
          <w:highlight w:val="white"/>
        </w:rPr>
      </w:pPr>
      <w:r>
        <w:t xml:space="preserve">- место купания - </w:t>
      </w:r>
      <w:r>
        <w:rPr>
          <w:color w:val="333333"/>
          <w:highlight w:val="white"/>
        </w:rPr>
        <w:t> </w:t>
      </w:r>
      <w:r>
        <w:rPr>
          <w:rStyle w:val="a3"/>
          <w:b w:val="0"/>
          <w:color w:val="333333"/>
          <w:highlight w:val="white"/>
        </w:rPr>
        <w:t>участок побережья естественного или искусственного водоёма, пригодный по своим геологическим и физико-географическим показателям для купания людей</w:t>
      </w:r>
      <w:r>
        <w:rPr>
          <w:color w:val="333333"/>
          <w:highlight w:val="white"/>
        </w:rPr>
        <w:t>;</w:t>
      </w:r>
    </w:p>
    <w:p w:rsidR="00130561" w:rsidRDefault="00FF7448">
      <w:pPr>
        <w:ind w:firstLine="709"/>
        <w:jc w:val="both"/>
      </w:pPr>
      <w:r>
        <w:rPr>
          <w:highlight w:val="white"/>
        </w:rPr>
        <w:t>-</w:t>
      </w:r>
      <w:r>
        <w:t xml:space="preserve"> место массового выхода на лед - </w:t>
      </w:r>
      <w:r>
        <w:rPr>
          <w:color w:val="333333"/>
          <w:highlight w:val="white"/>
        </w:rPr>
        <w:t> это </w:t>
      </w:r>
      <w:r>
        <w:rPr>
          <w:rStyle w:val="a3"/>
          <w:b w:val="0"/>
          <w:color w:val="333333"/>
          <w:highlight w:val="white"/>
        </w:rPr>
        <w:t>часть водного объекта с ледовым покровом и подходы к нему, используемые для рыбалки, туристических маршрутов, зимних видов спорта</w:t>
      </w:r>
      <w:r>
        <w:rPr>
          <w:color w:val="333333"/>
          <w:highlight w:val="white"/>
        </w:rPr>
        <w:t> в соответствии с требованиями, предъявляемыми к выбору территории, оборудованию и эксплуатации водного объекта в зимнее время</w:t>
      </w:r>
      <w:r>
        <w:t>;</w:t>
      </w:r>
    </w:p>
    <w:p w:rsidR="00130561" w:rsidRDefault="00FF7448">
      <w:pPr>
        <w:ind w:firstLine="709"/>
        <w:jc w:val="both"/>
        <w:rPr>
          <w:rStyle w:val="a3"/>
          <w:b w:val="0"/>
          <w:color w:val="333333"/>
          <w:highlight w:val="white"/>
        </w:rPr>
      </w:pPr>
      <w:r>
        <w:t xml:space="preserve">-  место отдыха - </w:t>
      </w:r>
      <w:r>
        <w:rPr>
          <w:color w:val="333333"/>
          <w:highlight w:val="white"/>
        </w:rPr>
        <w:t xml:space="preserve"> это </w:t>
      </w:r>
      <w:r>
        <w:rPr>
          <w:rStyle w:val="a3"/>
          <w:b w:val="0"/>
          <w:color w:val="333333"/>
          <w:highlight w:val="white"/>
        </w:rPr>
        <w:t>участок территории, сформированный и закреплённый для использования в целях обеспечения отдыха населения;</w:t>
      </w:r>
    </w:p>
    <w:p w:rsidR="00130561" w:rsidRDefault="00FF7448">
      <w:pPr>
        <w:ind w:firstLine="709"/>
        <w:jc w:val="both"/>
        <w:rPr>
          <w:rStyle w:val="a3"/>
          <w:b w:val="0"/>
          <w:color w:val="333333"/>
          <w:highlight w:val="white"/>
        </w:rPr>
      </w:pPr>
      <w:r>
        <w:rPr>
          <w:rStyle w:val="a3"/>
          <w:b w:val="0"/>
          <w:color w:val="333333"/>
          <w:highlight w:val="white"/>
        </w:rPr>
        <w:t>-</w:t>
      </w:r>
      <w:r>
        <w:rPr>
          <w:color w:val="333333"/>
          <w:highlight w:val="white"/>
        </w:rPr>
        <w:t xml:space="preserve"> объект отдыха - это </w:t>
      </w:r>
      <w:r>
        <w:rPr>
          <w:rStyle w:val="a3"/>
          <w:b w:val="0"/>
          <w:color w:val="333333"/>
          <w:highlight w:val="white"/>
        </w:rPr>
        <w:t>участок территории, сформированный и закреплённый для использования в целях обеспечения отдыха населения;</w:t>
      </w:r>
    </w:p>
    <w:p w:rsidR="00130561" w:rsidRDefault="00FF7448">
      <w:pPr>
        <w:ind w:firstLine="709"/>
        <w:jc w:val="both"/>
        <w:rPr>
          <w:color w:val="333333"/>
          <w:highlight w:val="white"/>
        </w:rPr>
      </w:pPr>
      <w:r>
        <w:rPr>
          <w:rStyle w:val="a3"/>
          <w:b w:val="0"/>
          <w:color w:val="333333"/>
          <w:highlight w:val="white"/>
        </w:rPr>
        <w:t>- пляж - отлогий берег озера, реки или пруда</w:t>
      </w:r>
      <w:r>
        <w:rPr>
          <w:color w:val="333333"/>
          <w:highlight w:val="white"/>
        </w:rPr>
        <w:t>, удобный для купания и принятия солнечных ванн;</w:t>
      </w:r>
    </w:p>
    <w:p w:rsidR="00130561" w:rsidRDefault="00FF7448">
      <w:pPr>
        <w:ind w:firstLine="709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- рекреационная деятельность - это </w:t>
      </w:r>
      <w:r>
        <w:rPr>
          <w:rStyle w:val="a3"/>
          <w:b w:val="0"/>
          <w:color w:val="333333"/>
          <w:highlight w:val="white"/>
        </w:rPr>
        <w:t>деятельность, направленная на реализацию рекреационных потребностей, восстановление и развитие физических и духовных сил человека</w:t>
      </w:r>
      <w:r>
        <w:rPr>
          <w:color w:val="333333"/>
          <w:highlight w:val="white"/>
        </w:rPr>
        <w:t>, его интеллектуальное совершенствование;</w:t>
      </w:r>
    </w:p>
    <w:p w:rsidR="00130561" w:rsidRDefault="00FF7448">
      <w:pPr>
        <w:ind w:firstLine="709"/>
        <w:jc w:val="both"/>
        <w:rPr>
          <w:rStyle w:val="a3"/>
          <w:b w:val="0"/>
          <w:color w:val="333333"/>
          <w:highlight w:val="white"/>
        </w:rPr>
      </w:pPr>
      <w:r>
        <w:rPr>
          <w:color w:val="333333"/>
          <w:highlight w:val="white"/>
        </w:rPr>
        <w:t>- рекреационное водопользование - это </w:t>
      </w:r>
      <w:r>
        <w:rPr>
          <w:rStyle w:val="a3"/>
          <w:b w:val="0"/>
          <w:color w:val="333333"/>
          <w:highlight w:val="white"/>
        </w:rPr>
        <w:t>использование водного объекта или его участка для купания, занятия спортом и отдыха;</w:t>
      </w:r>
    </w:p>
    <w:p w:rsidR="00130561" w:rsidRDefault="00FF7448">
      <w:pPr>
        <w:ind w:firstLine="709"/>
        <w:jc w:val="both"/>
        <w:rPr>
          <w:rStyle w:val="a3"/>
          <w:b w:val="0"/>
          <w:color w:val="333333"/>
          <w:highlight w:val="white"/>
        </w:rPr>
      </w:pPr>
      <w:r>
        <w:rPr>
          <w:rStyle w:val="a3"/>
          <w:b w:val="0"/>
          <w:color w:val="333333"/>
          <w:highlight w:val="white"/>
        </w:rPr>
        <w:t>- традиционные места купания -</w:t>
      </w:r>
      <w:r>
        <w:rPr>
          <w:rStyle w:val="ad"/>
          <w:b/>
          <w:color w:val="333333"/>
          <w:highlight w:val="white"/>
        </w:rPr>
        <w:t xml:space="preserve"> </w:t>
      </w:r>
      <w:r>
        <w:rPr>
          <w:rStyle w:val="a3"/>
          <w:b w:val="0"/>
          <w:color w:val="333333"/>
          <w:highlight w:val="white"/>
        </w:rPr>
        <w:t>это места, традиционно сложившиеся для массового купания людей;</w:t>
      </w:r>
    </w:p>
    <w:p w:rsidR="00130561" w:rsidRDefault="00FF7448">
      <w:pPr>
        <w:ind w:firstLine="709"/>
        <w:jc w:val="both"/>
        <w:rPr>
          <w:b/>
        </w:rPr>
      </w:pPr>
      <w:r>
        <w:rPr>
          <w:rStyle w:val="a3"/>
          <w:b w:val="0"/>
          <w:color w:val="333333"/>
          <w:highlight w:val="white"/>
        </w:rPr>
        <w:t xml:space="preserve">- база (сооружение) для стоянки маломерных судов </w:t>
      </w:r>
      <w:r w:rsidR="0043058A">
        <w:rPr>
          <w:rStyle w:val="a3"/>
          <w:b w:val="0"/>
          <w:color w:val="333333"/>
          <w:highlight w:val="white"/>
        </w:rPr>
        <w:t>–</w:t>
      </w:r>
      <w:r>
        <w:rPr>
          <w:rStyle w:val="a3"/>
          <w:b w:val="0"/>
          <w:color w:val="333333"/>
          <w:highlight w:val="white"/>
        </w:rPr>
        <w:t xml:space="preserve"> </w:t>
      </w:r>
      <w:r w:rsidRPr="00C81A2C">
        <w:rPr>
          <w:color w:val="333333"/>
        </w:rPr>
        <w:t>это</w:t>
      </w:r>
      <w:r w:rsidR="0043058A" w:rsidRPr="00C81A2C">
        <w:rPr>
          <w:b/>
          <w:color w:val="333333"/>
        </w:rPr>
        <w:t xml:space="preserve"> </w:t>
      </w:r>
      <w:r>
        <w:rPr>
          <w:rStyle w:val="a3"/>
          <w:b w:val="0"/>
          <w:color w:val="333333"/>
          <w:highlight w:val="white"/>
        </w:rPr>
        <w:t>комплекс инженерных сооружений, предназначенных для стоянки и обслуживания маломерных судов</w:t>
      </w:r>
      <w:r>
        <w:rPr>
          <w:b/>
          <w:color w:val="333333"/>
          <w:highlight w:val="white"/>
        </w:rPr>
        <w:t>.</w:t>
      </w:r>
    </w:p>
    <w:p w:rsidR="00130561" w:rsidRDefault="00130561">
      <w:pPr>
        <w:ind w:firstLine="709"/>
        <w:jc w:val="both"/>
      </w:pPr>
    </w:p>
    <w:p w:rsidR="00130561" w:rsidRDefault="00130561">
      <w:pPr>
        <w:ind w:firstLine="709"/>
        <w:jc w:val="both"/>
      </w:pPr>
    </w:p>
    <w:p w:rsidR="00130561" w:rsidRDefault="00FF7448">
      <w:pPr>
        <w:ind w:firstLine="709"/>
        <w:jc w:val="center"/>
      </w:pPr>
      <w:r>
        <w:t>2. Требования к определению водных объектов или их частей, предназначенных для использования в рекреационных целях</w:t>
      </w:r>
    </w:p>
    <w:p w:rsidR="00130561" w:rsidRDefault="00130561">
      <w:pPr>
        <w:ind w:firstLine="709"/>
        <w:jc w:val="center"/>
      </w:pPr>
    </w:p>
    <w:p w:rsidR="00130561" w:rsidRDefault="00FF7448">
      <w:pPr>
        <w:ind w:firstLine="709"/>
        <w:jc w:val="both"/>
      </w:pPr>
      <w:r>
        <w:t xml:space="preserve">2.1. Водные объекты или их части, предназначенные для использования в рекреационных целях, определяются постановлением Администрации Сокольского муниципального округа в соответствии с действующим законодательством. </w:t>
      </w:r>
    </w:p>
    <w:p w:rsidR="00130561" w:rsidRDefault="00FF7448">
      <w:pPr>
        <w:ind w:firstLine="709"/>
        <w:jc w:val="both"/>
      </w:pPr>
      <w: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</w:t>
      </w:r>
      <w:r>
        <w:lastRenderedPageBreak/>
        <w:t xml:space="preserve">рекреации водных объектов располагаются на расстоянии не менее 500 м выше по течению от мест выпуска сточных вод, не ближе 250 м выше и 1000 м ниже пристаней, причалов. </w:t>
      </w:r>
    </w:p>
    <w:p w:rsidR="00130561" w:rsidRDefault="00FF7448">
      <w:pPr>
        <w:ind w:firstLine="709"/>
        <w:jc w:val="both"/>
      </w:pPr>
      <w:r>
        <w:t xml:space="preserve">В местах, </w:t>
      </w:r>
      <w:r w:rsidRPr="00C81A2C">
        <w:t>отведенных для купания</w:t>
      </w:r>
      <w:r w:rsidR="00C81A2C" w:rsidRPr="00C81A2C">
        <w:t>,</w:t>
      </w:r>
      <w:r w:rsidRPr="00C81A2C">
        <w:t xml:space="preserve"> и выше их по течению до 500 м,</w:t>
      </w:r>
      <w:r>
        <w:t xml:space="preserve"> запрещается стирка белья и купание животных. </w:t>
      </w:r>
    </w:p>
    <w:p w:rsidR="00130561" w:rsidRDefault="00FF7448">
      <w:pPr>
        <w:ind w:firstLine="709"/>
        <w:jc w:val="both"/>
      </w:pPr>
      <w: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130561" w:rsidRDefault="00FF7448">
      <w:pPr>
        <w:ind w:firstLine="709"/>
        <w:jc w:val="both"/>
      </w:pPr>
      <w: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</w:t>
      </w:r>
      <w:r w:rsidRPr="00C81A2C">
        <w:t>от другого</w:t>
      </w:r>
      <w:r w:rsidR="00C81A2C" w:rsidRPr="00C81A2C">
        <w:t>,</w:t>
      </w:r>
      <w:r w:rsidRPr="00C81A2C">
        <w:t xml:space="preserve"> и до 25 м от</w:t>
      </w:r>
      <w:r>
        <w:t xml:space="preserve"> мест с глубиной 1,3 м. </w:t>
      </w:r>
    </w:p>
    <w:p w:rsidR="00130561" w:rsidRDefault="00FF7448">
      <w:pPr>
        <w:ind w:firstLine="709"/>
        <w:jc w:val="both"/>
      </w:pPr>
      <w: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130561" w:rsidRDefault="00FF7448">
      <w:pPr>
        <w:ind w:firstLine="709"/>
        <w:jc w:val="both"/>
      </w:pPr>
      <w:r>
        <w:t>Пляж должен отвечать установленным санитарным требованиям.</w:t>
      </w:r>
    </w:p>
    <w:p w:rsidR="00130561" w:rsidRDefault="00FF7448">
      <w:pPr>
        <w:ind w:firstLine="709"/>
        <w:jc w:val="both"/>
      </w:pPr>
      <w: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130561" w:rsidRDefault="00FF7448">
      <w:pPr>
        <w:ind w:firstLine="709"/>
        <w:jc w:val="both"/>
      </w:pPr>
      <w: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 </w:t>
      </w:r>
    </w:p>
    <w:p w:rsidR="00130561" w:rsidRDefault="00FF7448">
      <w:pPr>
        <w:ind w:firstLine="709"/>
        <w:jc w:val="both"/>
      </w:pPr>
      <w: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130561" w:rsidRDefault="00FF7448">
      <w:pPr>
        <w:ind w:firstLine="709"/>
        <w:jc w:val="both"/>
      </w:pPr>
      <w: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:rsidR="00130561" w:rsidRDefault="00FF7448">
      <w:pPr>
        <w:ind w:firstLine="709"/>
        <w:jc w:val="both"/>
      </w:pPr>
      <w:r>
        <w:t xml:space="preserve">Продажа спиртных напитков в местах массового отдыха у воды категорически запрещается. </w:t>
      </w:r>
    </w:p>
    <w:p w:rsidR="00130561" w:rsidRDefault="00FF7448">
      <w:pPr>
        <w:ind w:firstLine="709"/>
        <w:jc w:val="both"/>
      </w:pPr>
      <w:r>
        <w:t xml:space="preserve">2.5.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130561" w:rsidRDefault="00FF7448">
      <w:pPr>
        <w:ind w:firstLine="709"/>
        <w:jc w:val="both"/>
      </w:pPr>
      <w:r>
        <w:t>2.6</w:t>
      </w:r>
      <w:r w:rsidR="00670800">
        <w:t>.</w:t>
      </w:r>
      <w:r>
        <w:t xml:space="preserve">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 с водным законодательством и законодательством о градостроительной деятельности. </w:t>
      </w:r>
    </w:p>
    <w:p w:rsidR="00130561" w:rsidRDefault="00FF7448">
      <w:pPr>
        <w:ind w:firstLine="709"/>
        <w:jc w:val="both"/>
      </w:pPr>
      <w:r w:rsidRPr="00C81A2C">
        <w:lastRenderedPageBreak/>
        <w:t>2.7</w:t>
      </w:r>
      <w:r w:rsidR="00670800" w:rsidRPr="00C81A2C">
        <w:t>.</w:t>
      </w:r>
      <w:r w:rsidRPr="00C81A2C">
        <w:t xml:space="preserve"> На</w:t>
      </w:r>
      <w:r>
        <w:t xml:space="preserve">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оповещаются органами местного самоуправления через средства массовой информации, выставление вдоль берегов специальных информационных знаков или иным способом.</w:t>
      </w:r>
    </w:p>
    <w:p w:rsidR="00130561" w:rsidRDefault="00FF7448">
      <w:pPr>
        <w:ind w:firstLine="709"/>
        <w:jc w:val="both"/>
      </w:pPr>
      <w:r>
        <w:t>2.8</w:t>
      </w:r>
      <w:r w:rsidR="00670800">
        <w:t>.</w:t>
      </w:r>
      <w:r>
        <w:t xml:space="preserve">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целей водных объектах или их частях.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130561" w:rsidRDefault="00130561">
      <w:pPr>
        <w:ind w:firstLine="709"/>
        <w:jc w:val="both"/>
      </w:pPr>
    </w:p>
    <w:p w:rsidR="00130561" w:rsidRDefault="00FF7448">
      <w:pPr>
        <w:ind w:firstLine="709"/>
        <w:jc w:val="center"/>
      </w:pPr>
      <w: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30561" w:rsidRDefault="00130561">
      <w:pPr>
        <w:ind w:firstLine="709"/>
        <w:jc w:val="center"/>
      </w:pPr>
    </w:p>
    <w:p w:rsidR="00130561" w:rsidRDefault="00FF7448">
      <w:pPr>
        <w:ind w:firstLine="709"/>
        <w:jc w:val="both"/>
      </w:pPr>
      <w:r>
        <w:t>3.1. К местам (зонам) массового отдыха населения следует относить территории, выделенные в генплан</w:t>
      </w:r>
      <w:r w:rsidR="000B466D">
        <w:t>е</w:t>
      </w:r>
      <w:r>
        <w:t xml:space="preserve"> город</w:t>
      </w:r>
      <w:r w:rsidR="000B466D">
        <w:t>а Сокола</w:t>
      </w:r>
      <w:r>
        <w:t>, схем</w:t>
      </w:r>
      <w:r w:rsidR="000B466D">
        <w:t>е</w:t>
      </w:r>
      <w:r>
        <w:t xml:space="preserve"> территориального планирования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 </w:t>
      </w:r>
    </w:p>
    <w:p w:rsidR="00130561" w:rsidRDefault="00FF7448">
      <w:pPr>
        <w:ind w:firstLine="709"/>
        <w:jc w:val="both"/>
      </w:pPr>
      <w:r>
        <w:t xml:space="preserve"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130561" w:rsidRDefault="00FF7448">
      <w:pPr>
        <w:ind w:firstLine="709"/>
        <w:jc w:val="both"/>
      </w:pPr>
      <w:r>
        <w:t>3.3. Решение о создании новых мест отдыха принимается постановлением Администрации Сокольского муниципального округа в соответствии с Генеральным планом, Правилами землепользования и застройки территории.</w:t>
      </w:r>
    </w:p>
    <w:p w:rsidR="00130561" w:rsidRDefault="00FF7448">
      <w:pPr>
        <w:ind w:firstLine="709"/>
        <w:jc w:val="both"/>
      </w:pPr>
      <w:r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При установке </w:t>
      </w:r>
      <w:r>
        <w:lastRenderedPageBreak/>
        <w:t>душевых установок – в них должна подаваться питьевая вода (п. 2.7 ГОСТ 17.1.5.02-80).</w:t>
      </w:r>
    </w:p>
    <w:p w:rsidR="00130561" w:rsidRDefault="00FF7448">
      <w:pPr>
        <w:ind w:firstLine="709"/>
        <w:jc w:val="both"/>
      </w:pPr>
      <w:r>
        <w:t xml:space="preserve"> 3.5. 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130561" w:rsidRDefault="00FF7448">
      <w:pPr>
        <w:ind w:firstLine="709"/>
        <w:jc w:val="both"/>
      </w:pPr>
      <w:r>
        <w:t xml:space="preserve">3.6 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130561" w:rsidRDefault="00FF7448">
      <w:pPr>
        <w:ind w:firstLine="709"/>
        <w:jc w:val="both"/>
      </w:pPr>
      <w:r>
        <w:t xml:space="preserve">3.7. Контейнеры для мусора должны располагаться на бетонированных площадках с удобными подъездными путями. Вывоз мусора следует осуществлять ежедневно. </w:t>
      </w:r>
    </w:p>
    <w:p w:rsidR="00130561" w:rsidRDefault="00FF7448">
      <w:pPr>
        <w:ind w:firstLine="709"/>
        <w:jc w:val="both"/>
      </w:pPr>
      <w:r>
        <w:t xml:space="preserve">3.8.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Санитарно-защитные разрывы от зоны рекреации до открытых автостоянок должны быть озеленены. </w:t>
      </w:r>
    </w:p>
    <w:p w:rsidR="00130561" w:rsidRDefault="00FF7448">
      <w:pPr>
        <w:ind w:firstLine="709"/>
        <w:jc w:val="both"/>
      </w:pPr>
      <w:r>
        <w:t>3.9. Администрация Сокольского муниципального округа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Сокольского муниципального округа, включающих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:rsidR="00130561" w:rsidRDefault="00FF7448">
      <w:pPr>
        <w:ind w:firstLine="709"/>
        <w:jc w:val="both"/>
      </w:pPr>
      <w:r>
        <w:t>3.10. Владелец пляжа обязан:</w:t>
      </w:r>
    </w:p>
    <w:p w:rsidR="00130561" w:rsidRDefault="00FF7448">
      <w:pPr>
        <w:ind w:firstLine="709"/>
        <w:jc w:val="both"/>
      </w:pPr>
      <w:r>
        <w:t>3.10.1. до начала купального сезона оформить в установленном порядке санитарно-эпидемиологическое заключение о соответствии водного объекта санитарными правилами и условиями безопасного для здоровья населения использования водного объекта;</w:t>
      </w:r>
    </w:p>
    <w:p w:rsidR="00130561" w:rsidRDefault="00FF7448">
      <w:pPr>
        <w:ind w:firstLine="709"/>
        <w:jc w:val="both"/>
      </w:pPr>
      <w:r>
        <w:t>3.10.2.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 создающих угрозу жизни и здоровью посетителей пляжа;</w:t>
      </w:r>
    </w:p>
    <w:p w:rsidR="00130561" w:rsidRDefault="00FF7448">
      <w:pPr>
        <w:ind w:firstLine="709"/>
        <w:jc w:val="both"/>
      </w:pPr>
      <w:r>
        <w:t>3.10.3. обеспечит на весь период эксплуатации пляжа оборудование и содержание пляжа в соответствии с требованиями Приказа МЧС России от 30.09.2020 № 732 «Об утверждении Правил использования пляжами в Российской Федерации» и настоящими Правилами.</w:t>
      </w:r>
    </w:p>
    <w:p w:rsidR="00130561" w:rsidRDefault="00FF7448">
      <w:pPr>
        <w:ind w:firstLine="709"/>
        <w:jc w:val="both"/>
      </w:pPr>
      <w:r>
        <w:t>3.11. Ежегодно перед эксплуатацией пляжа его владелец осуществляет мероприятия, установленные в соответствии с законодательством Российской Федерации.</w:t>
      </w:r>
    </w:p>
    <w:p w:rsidR="00130561" w:rsidRDefault="00FF7448">
      <w:pPr>
        <w:ind w:firstLine="709"/>
        <w:jc w:val="both"/>
      </w:pPr>
      <w:r>
        <w:t xml:space="preserve">3.11.1. Территория пляжа должна иметь ограждения и водоотведение для дождевых вод,  а дно водного объекта в пределах участка зоны купания, постепенный скат без уступов до глубины 2 метра на расстоянии не менее  15 </w:t>
      </w:r>
      <w:r>
        <w:lastRenderedPageBreak/>
        <w:t>метров от береговой линии (границы водного объекта), очищенный от водных растений, коряг, стекла, камней и других посторонних предметов.</w:t>
      </w:r>
    </w:p>
    <w:p w:rsidR="00130561" w:rsidRDefault="00FF7448">
      <w:pPr>
        <w:ind w:firstLine="709"/>
        <w:jc w:val="both"/>
      </w:pPr>
      <w:r>
        <w:t>3.11.2. Понтоны, мостки, трапы, поты и вышки должны иметь сплошной настил и быть испытанными 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:rsidR="00130561" w:rsidRDefault="00FF7448">
      <w:pPr>
        <w:ind w:firstLine="709"/>
        <w:jc w:val="both"/>
      </w:pPr>
      <w:r>
        <w:t>3.11.3. Оборудованные на пляжах места для прыжков в воду должны находиться в естественных условиях акватории с приглубленными берегами. При отсутствии таких участков устанавливаются деревянные мостки или плоты до глубин, обеспечивающих безопасность при выполнении прыжков.</w:t>
      </w:r>
    </w:p>
    <w:p w:rsidR="00130561" w:rsidRDefault="00FF7448">
      <w:pPr>
        <w:ind w:firstLine="709"/>
        <w:jc w:val="both"/>
      </w:pPr>
      <w:r>
        <w:t>3.11.4. Места для прыжков в воду (ныряния) должны иметь информацию, указывающие глубину и опасные места.</w:t>
      </w:r>
    </w:p>
    <w:p w:rsidR="00130561" w:rsidRDefault="00FF7448">
      <w:pPr>
        <w:ind w:firstLine="709"/>
        <w:jc w:val="both"/>
      </w:pPr>
      <w:r>
        <w:t>3.11.5. На пляже не далее 5 метров от воды выставляются через каждые 50 метров стойки (щиты) с навешенными на них спасательным кругом и спасительным линем. На кругах должно быть нанесено название пляжа и надпись «Бросай утопающему».</w:t>
      </w:r>
    </w:p>
    <w:p w:rsidR="00130561" w:rsidRDefault="00FF7448">
      <w:pPr>
        <w:ind w:firstLine="709"/>
        <w:jc w:val="both"/>
      </w:pPr>
      <w:r>
        <w:t>3.11.6. На пляже устанавливаются мачты высотой 8-10 метров для подъема сигналов: желтый флаг 70 х 100 см (или 50 х 70 см), обозначающий «купание разрешено», и черный шар диаметром 1 метр, обозначающий «купание запрещено».</w:t>
      </w:r>
    </w:p>
    <w:p w:rsidR="00130561" w:rsidRDefault="00FF7448">
      <w:pPr>
        <w:ind w:firstLine="709"/>
        <w:jc w:val="both"/>
      </w:pPr>
      <w:r>
        <w:t>3.11.7. Пляжи оборудуются информационными стендами  о режиме работы пляжа</w:t>
      </w:r>
      <w:r w:rsidRPr="00C81A2C">
        <w:t>, его владельце</w:t>
      </w:r>
      <w:r w:rsidR="00C81A2C" w:rsidRPr="00C81A2C">
        <w:t>,</w:t>
      </w:r>
      <w:r w:rsidRPr="00C81A2C">
        <w:t xml:space="preserve"> обслуживающей организации</w:t>
      </w:r>
      <w:r>
        <w:t xml:space="preserve"> и их реквизитах и телефонах, приемах оказания первой помощи людям и мерах по профилактике несчастных случаях с людьми на воде, данными о прогнозе погоды на текущую дату и температуре воды и воздуха, схемы пляжа и зоны купания с указанием опасных мест и глубин, мест расположения спасателей, номерах телефонов подразделений аварийно- спасательных служб или формирований, скорой медицинской помощи и полиции.</w:t>
      </w:r>
    </w:p>
    <w:p w:rsidR="00130561" w:rsidRDefault="00FF7448">
      <w:pPr>
        <w:ind w:firstLine="709"/>
        <w:jc w:val="both"/>
      </w:pPr>
      <w:r>
        <w:t>3.11.8. Оборудование пляжей и обеспечение безопасности людей возлагаются на владельцев пляжей или организации</w:t>
      </w:r>
      <w:r w:rsidRPr="00C81A2C">
        <w:t>,  в</w:t>
      </w:r>
      <w:r w:rsidR="00670800" w:rsidRPr="00C81A2C">
        <w:t xml:space="preserve"> </w:t>
      </w:r>
      <w:r w:rsidRPr="00C81A2C">
        <w:t>ведении</w:t>
      </w:r>
      <w:r>
        <w:t xml:space="preserve"> которых находится или будет находиться данная территория.</w:t>
      </w:r>
    </w:p>
    <w:p w:rsidR="00130561" w:rsidRDefault="00130561"/>
    <w:p w:rsidR="00130561" w:rsidRDefault="00FF7448">
      <w:pPr>
        <w:ind w:firstLine="709"/>
        <w:jc w:val="center"/>
      </w:pPr>
      <w:r>
        <w:t>4.Требования к срокам открытия и закрытия купального сезона</w:t>
      </w:r>
    </w:p>
    <w:p w:rsidR="00130561" w:rsidRDefault="00130561">
      <w:pPr>
        <w:ind w:firstLine="709"/>
        <w:jc w:val="center"/>
      </w:pPr>
    </w:p>
    <w:p w:rsidR="00130561" w:rsidRDefault="00FF7448">
      <w:pPr>
        <w:ind w:firstLine="709"/>
        <w:jc w:val="both"/>
      </w:pPr>
      <w:r>
        <w:t>4.1. С наступлением летного периода, при повышении температуры воздуха в дневное время выше 18</w:t>
      </w:r>
      <w:r w:rsidR="00670800" w:rsidRPr="00670800">
        <w:rPr>
          <w:color w:val="2C2D2E"/>
          <w:szCs w:val="28"/>
          <w:shd w:val="clear" w:color="auto" w:fill="FFFFFF"/>
        </w:rPr>
        <w:t>°С</w:t>
      </w:r>
      <w:r>
        <w:t xml:space="preserve"> </w:t>
      </w:r>
      <w:r w:rsidRPr="00334DB2">
        <w:t>и</w:t>
      </w:r>
      <w:r>
        <w:t xml:space="preserve"> установлении комфортной температуры воды в зоне рекреации водных объектов, постановлением Администрации Сокольского муниципального округа определяются сроки открытия и закрытия купального сезона. </w:t>
      </w:r>
    </w:p>
    <w:p w:rsidR="00130561" w:rsidRDefault="00FF7448">
      <w:pPr>
        <w:ind w:firstLine="709"/>
        <w:jc w:val="both"/>
      </w:pPr>
      <w:r>
        <w:t>4.2. Сроки открытия и закрытия купального сезона, продолжительность работы пляжей и мест массового отдыха устанавливаются постановлением Администрации Сокольского муниципального округа не менее чем за 10 календарных дней до начала сезона.</w:t>
      </w:r>
    </w:p>
    <w:p w:rsidR="00130561" w:rsidRDefault="00FF7448">
      <w:pPr>
        <w:ind w:firstLine="709"/>
        <w:jc w:val="both"/>
      </w:pPr>
      <w:r>
        <w:lastRenderedPageBreak/>
        <w:t>4.3.Сроки купального сезона в местах отдыха на водных объектах общего пользования устанавливаются в зависимости от погодных условий, температуры воздуха с 1 июня по 31 августа.</w:t>
      </w:r>
    </w:p>
    <w:p w:rsidR="00130561" w:rsidRDefault="00130561">
      <w:pPr>
        <w:ind w:firstLine="709"/>
        <w:jc w:val="center"/>
        <w:rPr>
          <w:b/>
        </w:rPr>
      </w:pPr>
    </w:p>
    <w:p w:rsidR="00130561" w:rsidRDefault="00FF7448">
      <w:pPr>
        <w:ind w:firstLine="709"/>
        <w:jc w:val="center"/>
      </w:pPr>
      <w: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30561" w:rsidRDefault="00130561">
      <w:pPr>
        <w:ind w:firstLine="709"/>
        <w:jc w:val="center"/>
      </w:pPr>
    </w:p>
    <w:p w:rsidR="00361DB3" w:rsidRDefault="00361DB3">
      <w:pPr>
        <w:ind w:firstLine="709"/>
        <w:jc w:val="center"/>
      </w:pPr>
    </w:p>
    <w:p w:rsidR="00130561" w:rsidRDefault="00FF7448" w:rsidP="00361DB3">
      <w:pPr>
        <w:ind w:firstLine="709"/>
        <w:jc w:val="both"/>
      </w:pPr>
      <w:r>
        <w:t>5.1. В соответствии с требованиями статьи 18 (п.п. 1, 3) Федерального закона от 30</w:t>
      </w:r>
      <w:r w:rsidR="00195109">
        <w:t xml:space="preserve"> марта </w:t>
      </w:r>
      <w:r>
        <w:t>1999</w:t>
      </w:r>
      <w:r w:rsidR="00195109">
        <w:t xml:space="preserve"> года</w:t>
      </w:r>
      <w:r>
        <w:t xml:space="preserve"> №</w:t>
      </w:r>
      <w:r w:rsidR="00195109">
        <w:t xml:space="preserve"> </w:t>
      </w:r>
      <w:r>
        <w:t xml:space="preserve">52-ФЗ «О санитарно-эпидемиологическом благополучии населения»: водные объекты, используемые в целях питьевого и хозяйственнобытового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130561" w:rsidRDefault="00FF7448">
      <w:pPr>
        <w:ind w:firstLine="709"/>
        <w:jc w:val="both"/>
      </w:pPr>
      <w: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130561" w:rsidRDefault="00FF7448">
      <w:pPr>
        <w:ind w:firstLine="709"/>
        <w:jc w:val="both"/>
      </w:pPr>
      <w: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130561" w:rsidRDefault="00FF7448">
      <w:pPr>
        <w:ind w:firstLine="709"/>
        <w:jc w:val="both"/>
      </w:pPr>
      <w:r>
        <w:t xml:space="preserve">5.4. В соответствии с пунктом 4 статьи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</w:t>
      </w:r>
    </w:p>
    <w:p w:rsidR="00130561" w:rsidRDefault="00FF7448">
      <w:pPr>
        <w:ind w:firstLine="709"/>
        <w:jc w:val="both"/>
      </w:pPr>
      <w:r>
        <w:t xml:space="preserve">5.5. На территории Сокольского муниципального округа территориальные органы </w:t>
      </w:r>
      <w:r w:rsidR="00361DB3">
        <w:t xml:space="preserve">Администрации </w:t>
      </w:r>
      <w:r>
        <w:t>Сокольского муниципального округа Вологодской области ежегодно организовывают «пляжный сезон» в установленных зонах рекреации</w:t>
      </w:r>
      <w:r w:rsidR="00361DB3">
        <w:t>.</w:t>
      </w:r>
      <w:r>
        <w:t xml:space="preserve"> </w:t>
      </w:r>
    </w:p>
    <w:p w:rsidR="00130561" w:rsidRDefault="00FF7448">
      <w:pPr>
        <w:ind w:firstLine="709"/>
        <w:jc w:val="both"/>
      </w:pPr>
      <w:r>
        <w:rPr>
          <w:rFonts w:ascii="XO Thames" w:hAnsi="XO Thames"/>
        </w:rPr>
        <w:t xml:space="preserve">Использование водных объектов для рекреационных целей осуществляется на основании и условиях договора водопользования, заключаемого </w:t>
      </w:r>
      <w:r w:rsidR="00361DB3">
        <w:rPr>
          <w:rFonts w:ascii="XO Thames" w:hAnsi="XO Thames"/>
        </w:rPr>
        <w:t xml:space="preserve">в </w:t>
      </w:r>
      <w:r>
        <w:rPr>
          <w:rFonts w:ascii="XO Thames" w:hAnsi="XO Thames"/>
        </w:rPr>
        <w:t>установленном законодательством Российской Федерации порядке.</w:t>
      </w:r>
      <w:r>
        <w:t xml:space="preserve"> </w:t>
      </w:r>
    </w:p>
    <w:p w:rsidR="00130561" w:rsidRDefault="00FF7448">
      <w:pPr>
        <w:ind w:firstLine="709"/>
        <w:jc w:val="both"/>
      </w:pPr>
      <w:r>
        <w:lastRenderedPageBreak/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Вологодской области заявление и экспертное заключение по результатам экспертизы, проведенной организацией аккредитованной в установленном порядке,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 </w:t>
      </w:r>
    </w:p>
    <w:p w:rsidR="00130561" w:rsidRDefault="00FF7448">
      <w:pPr>
        <w:ind w:firstLine="709"/>
        <w:jc w:val="both"/>
      </w:pPr>
      <w:r>
        <w:t>5.7.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130561" w:rsidRDefault="00FF7448">
      <w:pPr>
        <w:ind w:firstLine="709"/>
        <w:jc w:val="both"/>
      </w:pPr>
      <w:r>
        <w:t>5.8. Владельцы пляжей, работники спасательных станций и постов, 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130561" w:rsidRDefault="00FF7448">
      <w:pPr>
        <w:ind w:firstLine="709"/>
        <w:jc w:val="both"/>
      </w:pPr>
      <w:r>
        <w:t>5.9. Обучению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130561" w:rsidRDefault="00FF7448">
      <w:pPr>
        <w:ind w:firstLine="709"/>
        <w:jc w:val="both"/>
      </w:pPr>
      <w:r>
        <w:t>5.10. Родители (законные представители), лица, осуществляющие мероприятия с участием детей, обязаны не допускать  нахождение детей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8.5 статьи 8 настоящих Правил.</w:t>
      </w:r>
    </w:p>
    <w:p w:rsidR="00130561" w:rsidRDefault="00FF7448">
      <w:pPr>
        <w:ind w:firstLine="709"/>
        <w:jc w:val="both"/>
      </w:pPr>
      <w:r>
        <w:t>5.11.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130561" w:rsidRDefault="00FF7448">
      <w:pPr>
        <w:ind w:firstLine="709"/>
        <w:jc w:val="both"/>
      </w:pPr>
      <w:r>
        <w:t>5.12.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менее 15 см, а при массовом катании – не менее 25 см.</w:t>
      </w:r>
    </w:p>
    <w:p w:rsidR="00130561" w:rsidRDefault="00FF7448">
      <w:pPr>
        <w:ind w:firstLine="709"/>
        <w:jc w:val="both"/>
      </w:pPr>
      <w:r>
        <w:t xml:space="preserve">5.13. Организации при производстве работ по выколке льда обязаны ограждать опасные для людей участки. </w:t>
      </w:r>
    </w:p>
    <w:p w:rsidR="00130561" w:rsidRDefault="00130561">
      <w:pPr>
        <w:ind w:firstLine="709"/>
        <w:jc w:val="center"/>
      </w:pPr>
    </w:p>
    <w:p w:rsidR="00130561" w:rsidRDefault="00FF7448">
      <w:pPr>
        <w:ind w:firstLine="709"/>
        <w:jc w:val="center"/>
      </w:pPr>
      <w:r>
        <w:lastRenderedPageBreak/>
        <w:t>6. Требования к определению зон купания и иных зон, необходимых для осуществления рекреационной деятельности</w:t>
      </w:r>
    </w:p>
    <w:p w:rsidR="00130561" w:rsidRDefault="00130561">
      <w:pPr>
        <w:ind w:firstLine="709"/>
        <w:jc w:val="center"/>
      </w:pPr>
    </w:p>
    <w:p w:rsidR="00130561" w:rsidRDefault="00FF7448">
      <w:pPr>
        <w:ind w:firstLine="709"/>
        <w:jc w:val="both"/>
      </w:pPr>
      <w: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130561" w:rsidRDefault="00FF7448">
      <w:pPr>
        <w:ind w:firstLine="709"/>
        <w:jc w:val="both"/>
      </w:pPr>
      <w: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территориальные органы Сокольского муниципального округа Вологодской области устанавливается ответственный эксплуатант. В местах отдыха устанавливают режимы работы, правила и требования по эксплуатации, а также состав, дислокация и зона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30561" w:rsidRDefault="00FF7448">
      <w:pPr>
        <w:ind w:firstLine="709"/>
        <w:jc w:val="both"/>
      </w:pPr>
      <w:r>
        <w:t>6.</w:t>
      </w:r>
      <w:r w:rsidR="00676824">
        <w:t>3</w:t>
      </w:r>
      <w:r>
        <w:t>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места с глубиной 1,3 метра. Границы зоны купания не должны выходить в зоны судового хода.</w:t>
      </w:r>
    </w:p>
    <w:p w:rsidR="00130561" w:rsidRDefault="00FF7448">
      <w:pPr>
        <w:ind w:firstLine="709"/>
        <w:jc w:val="both"/>
      </w:pPr>
      <w:r>
        <w:t>6.</w:t>
      </w:r>
      <w:r w:rsidR="00676824">
        <w:t>4</w:t>
      </w:r>
      <w:r>
        <w:t>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:rsidR="00130561" w:rsidRDefault="00FF7448">
      <w:pPr>
        <w:ind w:firstLine="709"/>
        <w:jc w:val="both"/>
      </w:pPr>
      <w:r>
        <w:t>6.</w:t>
      </w:r>
      <w:r w:rsidR="00676824">
        <w:t>5</w:t>
      </w:r>
      <w:r>
        <w:t xml:space="preserve">. Для купания детей во время походов, прогулок и экскурсий выбирается не глубокое место на водном объекте с пологим дном без свай, коряг, острых камней, стекла, водорослей и ила. Обследование места купания </w:t>
      </w:r>
      <w:r>
        <w:lastRenderedPageBreak/>
        <w:t>проводится взрослыми людьми, умеющими хорошо плавать и нырять. Купание детей проводиться под контролем взрослых.</w:t>
      </w:r>
    </w:p>
    <w:p w:rsidR="00130561" w:rsidRDefault="00130561"/>
    <w:p w:rsidR="0028634B" w:rsidRDefault="0028634B" w:rsidP="00676824">
      <w:pPr>
        <w:jc w:val="center"/>
      </w:pPr>
    </w:p>
    <w:p w:rsidR="00130561" w:rsidRDefault="00FF7448" w:rsidP="00676824">
      <w:pPr>
        <w:jc w:val="center"/>
      </w:pPr>
      <w:r>
        <w:t>7. Требования к охране водных объектов</w:t>
      </w:r>
    </w:p>
    <w:p w:rsidR="00130561" w:rsidRDefault="00130561">
      <w:pPr>
        <w:ind w:firstLine="709"/>
        <w:jc w:val="center"/>
      </w:pPr>
    </w:p>
    <w:p w:rsidR="00130561" w:rsidRDefault="00FF7448">
      <w:pPr>
        <w:ind w:firstLine="709"/>
        <w:jc w:val="both"/>
      </w:pPr>
      <w: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 </w:t>
      </w:r>
    </w:p>
    <w:p w:rsidR="00130561" w:rsidRDefault="00FF7448">
      <w:pPr>
        <w:ind w:firstLine="709"/>
        <w:jc w:val="both"/>
      </w:pPr>
      <w:r>
        <w:t>7.2.</w:t>
      </w:r>
      <w:r>
        <w:rPr>
          <w:rFonts w:ascii="XO Thames" w:hAnsi="XO Thames"/>
        </w:rPr>
        <w:t xml:space="preserve"> При использовании водных объектов для рекреационных целей запрещаются: </w:t>
      </w:r>
    </w:p>
    <w:p w:rsidR="00130561" w:rsidRDefault="00FF7448">
      <w:pPr>
        <w:pStyle w:val="a7"/>
        <w:ind w:firstLine="4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130561" w:rsidRDefault="00FF7448">
      <w:pPr>
        <w:pStyle w:val="a7"/>
        <w:ind w:firstLine="4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захоронение в водных объектах ядерных и радиоактивных веществ; </w:t>
      </w:r>
    </w:p>
    <w:p w:rsidR="00130561" w:rsidRDefault="00FF7448">
      <w:pPr>
        <w:pStyle w:val="a7"/>
        <w:ind w:firstLine="4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130561" w:rsidRDefault="00FF7448">
      <w:pPr>
        <w:pStyle w:val="a7"/>
        <w:ind w:firstLine="4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г) нарушение специального режима осуществления хозяйственной и иной деятельности в прибрежной защитной полосе и водоохранной зоне водного объекта, предусмотренного пунктами 15-17 статьи 65 Водного кодекса Российской Федерации, а именно: </w:t>
      </w:r>
      <w:bookmarkStart w:id="0" w:name="Par0"/>
      <w:bookmarkEnd w:id="0"/>
    </w:p>
    <w:p w:rsidR="00130561" w:rsidRDefault="00FF7448">
      <w:pPr>
        <w:ind w:firstLine="540"/>
        <w:jc w:val="both"/>
      </w:pPr>
      <w:bookmarkStart w:id="1" w:name="p0"/>
      <w:bookmarkEnd w:id="1"/>
      <w:r>
        <w:t xml:space="preserve"> в границах водоохранных зон запрещаются:</w:t>
      </w:r>
    </w:p>
    <w:p w:rsidR="00130561" w:rsidRDefault="00FF7448">
      <w:pPr>
        <w:ind w:firstLine="540"/>
        <w:jc w:val="both"/>
      </w:pPr>
      <w:r>
        <w:t>1) использование сточных вод в целях повышения почвенного плодородия;  </w:t>
      </w:r>
    </w:p>
    <w:p w:rsidR="00130561" w:rsidRDefault="00FF7448">
      <w:pPr>
        <w:ind w:firstLine="540"/>
        <w:jc w:val="both"/>
      </w:pPr>
      <w: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7" w:history="1">
        <w:r>
          <w:t>перечень</w:t>
        </w:r>
      </w:hyperlink>
      <w: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r>
        <w:lastRenderedPageBreak/>
        <w:t>концентрации которых</w:t>
      </w:r>
      <w:r w:rsidR="005274A8">
        <w:t>,</w:t>
      </w:r>
      <w:r>
        <w:t xml:space="preserve"> в водах водных объектов рыбохозяйственного значения не установлены; </w:t>
      </w:r>
    </w:p>
    <w:p w:rsidR="00130561" w:rsidRDefault="00FF7448">
      <w:pPr>
        <w:ind w:firstLine="540"/>
        <w:jc w:val="both"/>
      </w:pPr>
      <w:r>
        <w:t xml:space="preserve">3) осуществление авиационных мер по борьбе с вредными организмами; </w:t>
      </w:r>
    </w:p>
    <w:p w:rsidR="00130561" w:rsidRDefault="00FF7448">
      <w:pPr>
        <w:ind w:firstLine="540"/>
        <w:jc w:val="both"/>
      </w:pPr>
      <w: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130561" w:rsidRDefault="00FF7448">
      <w:pPr>
        <w:ind w:firstLine="540"/>
        <w:jc w:val="both"/>
      </w:pPr>
      <w: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:rsidR="00130561" w:rsidRDefault="00FF7448">
      <w:pPr>
        <w:ind w:firstLine="540"/>
        <w:jc w:val="both"/>
      </w:pPr>
      <w:r>
        <w:t xml:space="preserve"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 </w:t>
      </w:r>
    </w:p>
    <w:p w:rsidR="00130561" w:rsidRDefault="00FF7448">
      <w:pPr>
        <w:ind w:firstLine="540"/>
        <w:jc w:val="both"/>
      </w:pPr>
      <w:r>
        <w:t xml:space="preserve">7) сброс сточных, в том числе дренажных, вод; </w:t>
      </w:r>
    </w:p>
    <w:p w:rsidR="00130561" w:rsidRDefault="00FF7448">
      <w:pPr>
        <w:ind w:firstLine="540"/>
        <w:jc w:val="both"/>
      </w:pPr>
      <w: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history="1">
        <w:r>
          <w:t>статьей 19.1</w:t>
        </w:r>
      </w:hyperlink>
      <w:r>
        <w:t xml:space="preserve"> Закона Российской Федерации от 21 февраля 1992 года N 2395-1 «О недрах»). </w:t>
      </w:r>
    </w:p>
    <w:p w:rsidR="00130561" w:rsidRDefault="00FF7448">
      <w:pPr>
        <w:ind w:firstLine="540"/>
        <w:jc w:val="both"/>
      </w:pPr>
      <w:r>
        <w:t xml:space="preserve">7.3.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130561" w:rsidRDefault="00FF7448">
      <w:pPr>
        <w:ind w:firstLine="540"/>
        <w:jc w:val="both"/>
      </w:pPr>
      <w:bookmarkStart w:id="2" w:name="p19"/>
      <w:bookmarkEnd w:id="2"/>
      <w:r>
        <w:t xml:space="preserve">1) централизованные системы водоотведения (канализации), централизованные ливневые системы водоотведения; </w:t>
      </w:r>
    </w:p>
    <w:p w:rsidR="00130561" w:rsidRDefault="00FF7448">
      <w:pPr>
        <w:ind w:firstLine="540"/>
        <w:jc w:val="both"/>
      </w:pPr>
      <w:r>
        <w:lastRenderedPageBreak/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</w:t>
      </w:r>
    </w:p>
    <w:p w:rsidR="00130561" w:rsidRDefault="00FF7448">
      <w:pPr>
        <w:ind w:firstLine="540"/>
        <w:jc w:val="both"/>
      </w:pPr>
      <w: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РФ; </w:t>
      </w:r>
    </w:p>
    <w:p w:rsidR="00130561" w:rsidRDefault="00FF7448">
      <w:pPr>
        <w:ind w:firstLine="540"/>
        <w:jc w:val="both"/>
      </w:pPr>
      <w: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 </w:t>
      </w:r>
    </w:p>
    <w:p w:rsidR="00130561" w:rsidRDefault="00FF7448">
      <w:pPr>
        <w:ind w:firstLine="540"/>
        <w:jc w:val="both"/>
      </w:pPr>
      <w:r>
        <w:t xml:space="preserve"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 </w:t>
      </w:r>
    </w:p>
    <w:p w:rsidR="00130561" w:rsidRDefault="00FF7448">
      <w:pPr>
        <w:pStyle w:val="a7"/>
        <w:spacing w:line="288" w:lineRule="atLeast"/>
        <w:ind w:firstLine="540"/>
        <w:jc w:val="both"/>
      </w:pPr>
      <w:r>
        <w:rPr>
          <w:sz w:val="28"/>
        </w:rPr>
        <w:t xml:space="preserve">7.4.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 водоотведения (канализации), централизованным ливневым систем водоотведения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</w:p>
    <w:p w:rsidR="00130561" w:rsidRDefault="00FF7448">
      <w:pPr>
        <w:ind w:firstLine="540"/>
        <w:jc w:val="both"/>
      </w:pPr>
      <w:r>
        <w:t xml:space="preserve">7.5.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в водоохранных зонах водных объектов,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 </w:t>
      </w:r>
    </w:p>
    <w:p w:rsidR="00130561" w:rsidRDefault="00FF7448">
      <w:pPr>
        <w:ind w:firstLine="540"/>
        <w:jc w:val="both"/>
      </w:pPr>
      <w:r>
        <w:t xml:space="preserve">7.6. 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130561" w:rsidRDefault="00FF7448">
      <w:pPr>
        <w:ind w:firstLine="540"/>
        <w:jc w:val="both"/>
      </w:pPr>
      <w:r>
        <w:t xml:space="preserve"> В границах прибрежных защитных полос наряду с установленными ограничениями в водоохранной зоне водных объектов запрещаются: </w:t>
      </w:r>
    </w:p>
    <w:p w:rsidR="00130561" w:rsidRDefault="00FF7448">
      <w:pPr>
        <w:ind w:firstLine="540"/>
        <w:jc w:val="both"/>
      </w:pPr>
      <w:r>
        <w:t xml:space="preserve">1) распашка земель; </w:t>
      </w:r>
    </w:p>
    <w:p w:rsidR="00130561" w:rsidRDefault="00FF7448">
      <w:pPr>
        <w:ind w:firstLine="540"/>
        <w:jc w:val="both"/>
      </w:pPr>
      <w:r>
        <w:t xml:space="preserve">2) размещение отвалов размываемых грунтов; </w:t>
      </w:r>
    </w:p>
    <w:p w:rsidR="00130561" w:rsidRDefault="00FF7448">
      <w:pPr>
        <w:ind w:firstLine="540"/>
        <w:jc w:val="both"/>
      </w:pPr>
      <w:r>
        <w:t xml:space="preserve">3) выпас сельскохозяйственных животных и организация для них летних лагерей, ванн. </w:t>
      </w:r>
    </w:p>
    <w:p w:rsidR="00130561" w:rsidRDefault="00130561">
      <w:pPr>
        <w:jc w:val="both"/>
      </w:pPr>
    </w:p>
    <w:p w:rsidR="00130561" w:rsidRDefault="00130561">
      <w:pPr>
        <w:ind w:firstLine="709"/>
        <w:jc w:val="both"/>
      </w:pPr>
    </w:p>
    <w:p w:rsidR="00130561" w:rsidRDefault="00FF7448">
      <w:pPr>
        <w:ind w:firstLine="709"/>
        <w:jc w:val="center"/>
      </w:pPr>
      <w:r>
        <w:t>8. Иные требования, необходимые для использования и охраны водных объектов или их частей для рекреационных целей</w:t>
      </w:r>
    </w:p>
    <w:p w:rsidR="00130561" w:rsidRDefault="00130561">
      <w:pPr>
        <w:ind w:firstLine="709"/>
        <w:jc w:val="both"/>
      </w:pPr>
    </w:p>
    <w:p w:rsidR="00130561" w:rsidRDefault="00FF7448">
      <w:pPr>
        <w:ind w:firstLine="709"/>
        <w:jc w:val="both"/>
      </w:pPr>
      <w: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</w:t>
      </w:r>
    </w:p>
    <w:p w:rsidR="00130561" w:rsidRDefault="00FF7448">
      <w:pPr>
        <w:ind w:firstLine="709"/>
        <w:jc w:val="both"/>
      </w:pPr>
      <w:r>
        <w:t xml:space="preserve">8.2.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Федерации, в соответствии со статьей 65 Водного кодекса Российской Федерации. </w:t>
      </w:r>
    </w:p>
    <w:p w:rsidR="00130561" w:rsidRDefault="00FF7448">
      <w:pPr>
        <w:ind w:firstLine="709"/>
        <w:jc w:val="both"/>
      </w:pPr>
      <w:r>
        <w:t xml:space="preserve">8.3. При использовании водных объектов физические лица, юридические лица обязаны осуществлять водохозяйственные мероприятия,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 в соответствии со статьей 55 Водного кодекса Российской Федерации. </w:t>
      </w:r>
    </w:p>
    <w:p w:rsidR="00130561" w:rsidRDefault="00FF7448">
      <w:pPr>
        <w:ind w:firstLine="709"/>
        <w:jc w:val="both"/>
      </w:pPr>
      <w:r>
        <w:t>8.4. На водных объектах, в местах массового отдыха на водных объектах и традиционных местах купания запрещается:</w:t>
      </w:r>
    </w:p>
    <w:p w:rsidR="00130561" w:rsidRDefault="00FF7448">
      <w:pPr>
        <w:ind w:firstLine="709"/>
        <w:jc w:val="both"/>
      </w:pPr>
      <w:r>
        <w:t>8.4.1. купаться в местах, где выставлены запрещающие знаки и аншлаги с предупреждающими и запрещающими надписями;</w:t>
      </w:r>
    </w:p>
    <w:p w:rsidR="00130561" w:rsidRDefault="00FF7448">
      <w:pPr>
        <w:ind w:firstLine="709"/>
        <w:jc w:val="both"/>
      </w:pPr>
      <w:r>
        <w:t>8.4.2. 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130561" w:rsidRDefault="00FF7448">
      <w:pPr>
        <w:ind w:firstLine="709"/>
        <w:jc w:val="both"/>
      </w:pPr>
      <w:r>
        <w:t>8.4.3. 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:rsidR="00130561" w:rsidRDefault="00FF7448">
      <w:pPr>
        <w:ind w:firstLine="709"/>
        <w:jc w:val="both"/>
      </w:pPr>
      <w:r>
        <w:t>8.4.4. купаться в состоянии алкогольного опьянения;</w:t>
      </w:r>
    </w:p>
    <w:p w:rsidR="00130561" w:rsidRDefault="00FF7448">
      <w:pPr>
        <w:ind w:firstLine="709"/>
        <w:jc w:val="both"/>
      </w:pPr>
      <w:r>
        <w:t>8.4.5. производить действия, связанные с нырянием и захватом купающихся, подавать крики ложной тревоги;</w:t>
      </w:r>
    </w:p>
    <w:p w:rsidR="00130561" w:rsidRDefault="00FF7448">
      <w:pPr>
        <w:ind w:firstLine="709"/>
        <w:jc w:val="both"/>
      </w:pPr>
      <w:r>
        <w:t>8.4.6. плавать на досках, бревнах, лежаках, автомобильных камерах и других предметах, представляющих опасность для купающихся;</w:t>
      </w:r>
    </w:p>
    <w:p w:rsidR="00130561" w:rsidRDefault="00FF7448">
      <w:pPr>
        <w:ind w:firstLine="709"/>
        <w:jc w:val="both"/>
        <w:rPr>
          <w:highlight w:val="white"/>
        </w:rPr>
      </w:pPr>
      <w:r>
        <w:t>8.4.</w:t>
      </w:r>
      <w:r>
        <w:rPr>
          <w:highlight w:val="white"/>
        </w:rPr>
        <w:t>7. прыгать в воду с мостов, пристаней, движущегося речного транспорта;</w:t>
      </w:r>
    </w:p>
    <w:p w:rsidR="00130561" w:rsidRDefault="00FF7448">
      <w:pPr>
        <w:ind w:firstLine="709"/>
        <w:jc w:val="both"/>
      </w:pPr>
      <w:r>
        <w:rPr>
          <w:highlight w:val="white"/>
        </w:rPr>
        <w:t>8.4.8.</w:t>
      </w:r>
      <w:r>
        <w:t xml:space="preserve"> купаться в необорудованных, незнакомых местах;</w:t>
      </w:r>
    </w:p>
    <w:p w:rsidR="00130561" w:rsidRDefault="00FF7448">
      <w:pPr>
        <w:ind w:firstLine="709"/>
        <w:jc w:val="both"/>
      </w:pPr>
      <w:r>
        <w:lastRenderedPageBreak/>
        <w:t xml:space="preserve">8.4.9. играть с мячом и в спортивные игры в не отведенных для этих целей местах, а также допускать в воде шалости, связанные с нырянием и захватом купающихся. </w:t>
      </w:r>
    </w:p>
    <w:p w:rsidR="00130561" w:rsidRDefault="00FF7448">
      <w:pPr>
        <w:ind w:firstLine="709"/>
        <w:jc w:val="both"/>
      </w:pPr>
      <w:r>
        <w:rPr>
          <w:highlight w:val="white"/>
        </w:rPr>
        <w:t>8.4.10.</w:t>
      </w:r>
      <w:r>
        <w:t xml:space="preserve"> В границах водоохранных зон запрещается </w:t>
      </w:r>
      <w:r>
        <w:rPr>
          <w:highlight w:val="white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</w:t>
      </w:r>
      <w:r w:rsidR="005274A8">
        <w:rPr>
          <w:highlight w:val="white"/>
        </w:rPr>
        <w:t xml:space="preserve"> </w:t>
      </w:r>
      <w:r>
        <w:rPr>
          <w:highlight w:val="white"/>
        </w:rPr>
        <w:t>в специально оборудованных местах, имеющих твердое покрытие.</w:t>
      </w:r>
    </w:p>
    <w:p w:rsidR="00130561" w:rsidRDefault="00FF7448">
      <w:pPr>
        <w:ind w:firstLine="709"/>
        <w:jc w:val="both"/>
        <w:rPr>
          <w:highlight w:val="white"/>
        </w:rPr>
      </w:pPr>
      <w:r>
        <w:rPr>
          <w:highlight w:val="white"/>
        </w:rPr>
        <w:t>8.5.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130561" w:rsidRDefault="00FF7448">
      <w:pPr>
        <w:ind w:firstLine="709"/>
        <w:jc w:val="both"/>
        <w:rPr>
          <w:highlight w:val="white"/>
        </w:rPr>
      </w:pPr>
      <w:r>
        <w:rPr>
          <w:highlight w:val="white"/>
        </w:rPr>
        <w:t>8.6. Посетители водных объектов, находящиеся на водных объектах и их береговых полосах, в зонах отдыха и на пляжах, обязаны:</w:t>
      </w:r>
    </w:p>
    <w:p w:rsidR="00130561" w:rsidRDefault="00FF7448">
      <w:pPr>
        <w:ind w:firstLine="709"/>
        <w:jc w:val="both"/>
        <w:rPr>
          <w:highlight w:val="white"/>
        </w:rPr>
      </w:pPr>
      <w:r>
        <w:rPr>
          <w:highlight w:val="white"/>
        </w:rPr>
        <w:t>8.6.1. соблюдать меры безопасности, установленные данными Правилами;</w:t>
      </w:r>
    </w:p>
    <w:p w:rsidR="00130561" w:rsidRDefault="00FF7448">
      <w:pPr>
        <w:ind w:firstLine="709"/>
        <w:jc w:val="both"/>
        <w:rPr>
          <w:highlight w:val="white"/>
        </w:rPr>
      </w:pPr>
      <w:r>
        <w:rPr>
          <w:highlight w:val="white"/>
        </w:rPr>
        <w:t>8.6.2.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пляжа.</w:t>
      </w:r>
    </w:p>
    <w:p w:rsidR="00130561" w:rsidRDefault="00FF7448">
      <w:pPr>
        <w:ind w:firstLine="709"/>
        <w:jc w:val="both"/>
        <w:rPr>
          <w:highlight w:val="white"/>
        </w:rPr>
      </w:pPr>
      <w:r>
        <w:rPr>
          <w:highlight w:val="white"/>
        </w:rPr>
        <w:t>8.7. На акватории базы - стоянки запрещается прыгать в воду с судов и причальных сооружений, купаться вне отведенных для этого мест.</w:t>
      </w:r>
    </w:p>
    <w:p w:rsidR="00130561" w:rsidRDefault="00BC0AD8">
      <w:pPr>
        <w:ind w:firstLine="709"/>
        <w:jc w:val="both"/>
        <w:rPr>
          <w:highlight w:val="white"/>
        </w:rPr>
      </w:pPr>
      <w:r>
        <w:rPr>
          <w:highlight w:val="white"/>
        </w:rPr>
        <w:t>8.8</w:t>
      </w:r>
      <w:r w:rsidR="00FF7448">
        <w:rPr>
          <w:highlight w:val="white"/>
        </w:rPr>
        <w:t>. Лица, нарушившие настоящие Правила, несут ответственность в соответствии с законодательством Российской Федерации.</w:t>
      </w:r>
    </w:p>
    <w:p w:rsidR="00130561" w:rsidRDefault="00FF7448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130561" w:rsidRDefault="00130561">
      <w:pPr>
        <w:ind w:firstLine="709"/>
        <w:jc w:val="both"/>
        <w:rPr>
          <w:b/>
        </w:rPr>
      </w:pPr>
    </w:p>
    <w:p w:rsidR="00130561" w:rsidRDefault="00130561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 w:rsidP="00207298">
      <w:pPr>
        <w:ind w:left="-851" w:firstLine="709"/>
        <w:jc w:val="center"/>
        <w:rPr>
          <w:b/>
          <w:bCs/>
          <w:szCs w:val="28"/>
        </w:rPr>
      </w:pPr>
      <w:r w:rsidRPr="00546082">
        <w:rPr>
          <w:b/>
          <w:bCs/>
          <w:szCs w:val="28"/>
        </w:rPr>
        <w:lastRenderedPageBreak/>
        <w:t>Пояснительная записка</w:t>
      </w:r>
    </w:p>
    <w:p w:rsidR="00207298" w:rsidRPr="0027022E" w:rsidRDefault="00207298" w:rsidP="00207298">
      <w:pPr>
        <w:ind w:left="-851" w:firstLine="709"/>
        <w:jc w:val="center"/>
        <w:rPr>
          <w:b/>
          <w:bCs/>
          <w:szCs w:val="28"/>
        </w:rPr>
      </w:pPr>
      <w:r w:rsidRPr="0054608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 </w:t>
      </w:r>
      <w:r w:rsidRPr="00546082">
        <w:rPr>
          <w:b/>
          <w:bCs/>
          <w:szCs w:val="28"/>
        </w:rPr>
        <w:t xml:space="preserve">решению Муниципального Собрания Сокольского муниципального округа </w:t>
      </w:r>
      <w:r w:rsidRPr="0027022E">
        <w:rPr>
          <w:b/>
          <w:bCs/>
          <w:szCs w:val="28"/>
        </w:rPr>
        <w:t>«</w:t>
      </w:r>
      <w:r w:rsidRPr="0027022E">
        <w:rPr>
          <w:b/>
          <w:szCs w:val="28"/>
        </w:rPr>
        <w:t>О внесении изменений в Правила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 w:rsidRPr="0027022E">
        <w:rPr>
          <w:b/>
          <w:bCs/>
          <w:szCs w:val="28"/>
        </w:rPr>
        <w:t>»</w:t>
      </w:r>
    </w:p>
    <w:p w:rsidR="00207298" w:rsidRPr="0027022E" w:rsidRDefault="00207298" w:rsidP="00207298">
      <w:pPr>
        <w:ind w:left="-851" w:firstLine="709"/>
        <w:rPr>
          <w:b/>
          <w:szCs w:val="28"/>
        </w:rPr>
      </w:pPr>
    </w:p>
    <w:p w:rsidR="00207298" w:rsidRDefault="00207298" w:rsidP="00207298">
      <w:pPr>
        <w:ind w:left="-851" w:firstLine="851"/>
        <w:jc w:val="both"/>
        <w:rPr>
          <w:szCs w:val="28"/>
        </w:rPr>
      </w:pPr>
      <w:r w:rsidRPr="00CC66FF">
        <w:rPr>
          <w:szCs w:val="28"/>
        </w:rPr>
        <w:t xml:space="preserve">Решение Муниципального Собрания Сокольского муниципального округа </w:t>
      </w:r>
      <w:r w:rsidRPr="00546082">
        <w:rPr>
          <w:szCs w:val="28"/>
        </w:rPr>
        <w:t>«</w:t>
      </w:r>
      <w:r w:rsidRPr="00FC422C">
        <w:rPr>
          <w:szCs w:val="28"/>
        </w:rPr>
        <w:t>О внесении изменений в Правила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 w:rsidRPr="00546082">
        <w:rPr>
          <w:szCs w:val="28"/>
        </w:rPr>
        <w:t>»</w:t>
      </w:r>
      <w:r w:rsidRPr="00CC66FF">
        <w:rPr>
          <w:szCs w:val="28"/>
        </w:rPr>
        <w:t xml:space="preserve"> разработано в целях приведения в соответствие с </w:t>
      </w:r>
      <w:r>
        <w:rPr>
          <w:szCs w:val="28"/>
        </w:rPr>
        <w:t>заключением Министерства природных ресурсов и экологии Вологодской области.</w:t>
      </w:r>
    </w:p>
    <w:p w:rsidR="00207298" w:rsidRPr="00546082" w:rsidRDefault="00207298" w:rsidP="00207298">
      <w:pPr>
        <w:ind w:left="-851" w:firstLine="851"/>
        <w:jc w:val="both"/>
        <w:rPr>
          <w:szCs w:val="28"/>
        </w:rPr>
      </w:pPr>
      <w:r>
        <w:rPr>
          <w:szCs w:val="28"/>
        </w:rPr>
        <w:t>В настоящее время разработан проект решения Муниципального Собрания Сокольского муниципального округа «</w:t>
      </w:r>
      <w:r w:rsidRPr="00FC422C">
        <w:rPr>
          <w:szCs w:val="28"/>
        </w:rPr>
        <w:t xml:space="preserve">О внесении изменений </w:t>
      </w:r>
      <w:r w:rsidRPr="00FC422C">
        <w:rPr>
          <w:szCs w:val="28"/>
        </w:rPr>
        <w:t>в Правила</w:t>
      </w:r>
      <w:r w:rsidRPr="00FC422C">
        <w:rPr>
          <w:szCs w:val="28"/>
        </w:rPr>
        <w:t xml:space="preserve">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>
        <w:rPr>
          <w:szCs w:val="28"/>
        </w:rPr>
        <w:t xml:space="preserve">», который будет рассмотрен на сессии _____________2025 года. Согласно данному решению </w:t>
      </w:r>
      <w:r>
        <w:rPr>
          <w:szCs w:val="28"/>
        </w:rPr>
        <w:t>Правила будут</w:t>
      </w:r>
      <w:r>
        <w:rPr>
          <w:szCs w:val="28"/>
        </w:rPr>
        <w:t xml:space="preserve"> приведены в соответствие с действующим законодательством в силу абзаца 9 части 5 статьи 34 Федерального Закона от 06.10.2003 № 131–ФЗ «Об общих </w:t>
      </w:r>
      <w:r>
        <w:rPr>
          <w:szCs w:val="28"/>
        </w:rPr>
        <w:t>принципах</w:t>
      </w:r>
      <w:r w:rsidRPr="005E1909">
        <w:rPr>
          <w:szCs w:val="28"/>
        </w:rPr>
        <w:t xml:space="preserve"> </w:t>
      </w:r>
      <w:r>
        <w:rPr>
          <w:szCs w:val="28"/>
        </w:rPr>
        <w:t>организации</w:t>
      </w:r>
      <w:r>
        <w:rPr>
          <w:szCs w:val="28"/>
        </w:rPr>
        <w:t xml:space="preserve"> местного самоуправления в Российской Федерации»</w:t>
      </w:r>
      <w:r w:rsidRPr="00546082">
        <w:rPr>
          <w:szCs w:val="28"/>
        </w:rPr>
        <w:t>.</w:t>
      </w:r>
    </w:p>
    <w:p w:rsidR="00207298" w:rsidRPr="008071DA" w:rsidRDefault="00207298" w:rsidP="00207298">
      <w:pPr>
        <w:ind w:left="-851" w:firstLine="851"/>
        <w:jc w:val="both"/>
        <w:rPr>
          <w:szCs w:val="28"/>
        </w:rPr>
      </w:pPr>
      <w:r w:rsidRPr="00546082">
        <w:rPr>
          <w:szCs w:val="28"/>
        </w:rPr>
        <w:t xml:space="preserve">Таким образом, предлагается </w:t>
      </w:r>
      <w:r>
        <w:rPr>
          <w:szCs w:val="28"/>
        </w:rPr>
        <w:t xml:space="preserve">утвердить </w:t>
      </w:r>
      <w:r w:rsidRPr="00546082">
        <w:rPr>
          <w:szCs w:val="28"/>
        </w:rPr>
        <w:t>Управлени</w:t>
      </w:r>
      <w:r>
        <w:rPr>
          <w:szCs w:val="28"/>
        </w:rPr>
        <w:t>ю</w:t>
      </w:r>
      <w:r w:rsidRPr="00546082">
        <w:rPr>
          <w:szCs w:val="28"/>
        </w:rPr>
        <w:t xml:space="preserve"> промышленности, природопользования и сельского хозяйства Сокольского муниципального округа Вологодской области </w:t>
      </w:r>
      <w:r>
        <w:rPr>
          <w:szCs w:val="28"/>
        </w:rPr>
        <w:t>проект «</w:t>
      </w:r>
      <w:r w:rsidRPr="00FC422C">
        <w:rPr>
          <w:szCs w:val="28"/>
        </w:rPr>
        <w:t>О внесе</w:t>
      </w:r>
      <w:bookmarkStart w:id="3" w:name="_GoBack"/>
      <w:bookmarkEnd w:id="3"/>
      <w:r w:rsidRPr="00FC422C">
        <w:rPr>
          <w:szCs w:val="28"/>
        </w:rPr>
        <w:t xml:space="preserve">нии изменений </w:t>
      </w:r>
      <w:r w:rsidRPr="00FC422C">
        <w:rPr>
          <w:szCs w:val="28"/>
        </w:rPr>
        <w:t>в Правила</w:t>
      </w:r>
      <w:r w:rsidRPr="00FC422C">
        <w:rPr>
          <w:szCs w:val="28"/>
        </w:rPr>
        <w:t xml:space="preserve">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>
        <w:rPr>
          <w:szCs w:val="28"/>
        </w:rPr>
        <w:t>».</w:t>
      </w:r>
    </w:p>
    <w:p w:rsidR="00207298" w:rsidRPr="00546082" w:rsidRDefault="00207298" w:rsidP="00207298">
      <w:pPr>
        <w:ind w:left="-851" w:firstLine="900"/>
        <w:jc w:val="both"/>
        <w:rPr>
          <w:b/>
          <w:bCs/>
          <w:szCs w:val="28"/>
        </w:rPr>
      </w:pPr>
      <w:r w:rsidRPr="00546082">
        <w:rPr>
          <w:szCs w:val="28"/>
        </w:rPr>
        <w:t>Принятие настоящего проекта не потребует принятия муниципальных правовых актов и выделения из бюджета Сокольского муниципального округа Вологодской области дополнительных средств.</w:t>
      </w: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p w:rsidR="00207298" w:rsidRDefault="00207298">
      <w:pPr>
        <w:ind w:firstLine="709"/>
        <w:jc w:val="both"/>
      </w:pPr>
    </w:p>
    <w:sectPr w:rsidR="00207298" w:rsidSect="00130561">
      <w:footerReference w:type="default" r:id="rId9"/>
      <w:type w:val="continuous"/>
      <w:pgSz w:w="11909" w:h="16834"/>
      <w:pgMar w:top="1140" w:right="567" w:bottom="567" w:left="1985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80" w:rsidRDefault="00746B80" w:rsidP="00130561">
      <w:r>
        <w:separator/>
      </w:r>
    </w:p>
  </w:endnote>
  <w:endnote w:type="continuationSeparator" w:id="0">
    <w:p w:rsidR="00746B80" w:rsidRDefault="00746B80" w:rsidP="001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251"/>
      <w:docPartObj>
        <w:docPartGallery w:val="Page Numbers (Bottom of Page)"/>
        <w:docPartUnique/>
      </w:docPartObj>
    </w:sdtPr>
    <w:sdtEndPr/>
    <w:sdtContent>
      <w:p w:rsidR="00352642" w:rsidRDefault="00D6527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AB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52642" w:rsidRDefault="003526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80" w:rsidRDefault="00746B80" w:rsidP="00130561">
      <w:r>
        <w:separator/>
      </w:r>
    </w:p>
  </w:footnote>
  <w:footnote w:type="continuationSeparator" w:id="0">
    <w:p w:rsidR="00746B80" w:rsidRDefault="00746B80" w:rsidP="0013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561"/>
    <w:rsid w:val="00046153"/>
    <w:rsid w:val="000B466D"/>
    <w:rsid w:val="000E5BE1"/>
    <w:rsid w:val="00130561"/>
    <w:rsid w:val="00195109"/>
    <w:rsid w:val="001E26B4"/>
    <w:rsid w:val="00207298"/>
    <w:rsid w:val="00283B03"/>
    <w:rsid w:val="0028634B"/>
    <w:rsid w:val="00334DB2"/>
    <w:rsid w:val="00352642"/>
    <w:rsid w:val="00361DB3"/>
    <w:rsid w:val="00386087"/>
    <w:rsid w:val="0043058A"/>
    <w:rsid w:val="00450C71"/>
    <w:rsid w:val="004A10B4"/>
    <w:rsid w:val="005274A8"/>
    <w:rsid w:val="00670800"/>
    <w:rsid w:val="00672ABB"/>
    <w:rsid w:val="00676824"/>
    <w:rsid w:val="00686450"/>
    <w:rsid w:val="00746B80"/>
    <w:rsid w:val="008C391B"/>
    <w:rsid w:val="0091723E"/>
    <w:rsid w:val="00A65FD7"/>
    <w:rsid w:val="00BC0AD8"/>
    <w:rsid w:val="00BF4808"/>
    <w:rsid w:val="00C81A2C"/>
    <w:rsid w:val="00D044E4"/>
    <w:rsid w:val="00D65278"/>
    <w:rsid w:val="00DC77CE"/>
    <w:rsid w:val="00E72F8F"/>
    <w:rsid w:val="00F21029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4D62"/>
  <w15:docId w15:val="{F48D205E-0B16-41F8-BDF2-AFA1A84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30561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1305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130561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"/>
    <w:link w:val="30"/>
    <w:uiPriority w:val="9"/>
    <w:qFormat/>
    <w:rsid w:val="0013056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305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3056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0561"/>
    <w:rPr>
      <w:sz w:val="28"/>
    </w:rPr>
  </w:style>
  <w:style w:type="paragraph" w:customStyle="1" w:styleId="12">
    <w:name w:val="Строгий1"/>
    <w:basedOn w:val="13"/>
    <w:link w:val="a3"/>
    <w:rsid w:val="00130561"/>
    <w:rPr>
      <w:b/>
    </w:rPr>
  </w:style>
  <w:style w:type="character" w:styleId="a3">
    <w:name w:val="Strong"/>
    <w:basedOn w:val="a0"/>
    <w:link w:val="12"/>
    <w:rsid w:val="00130561"/>
    <w:rPr>
      <w:b/>
    </w:rPr>
  </w:style>
  <w:style w:type="paragraph" w:customStyle="1" w:styleId="s9">
    <w:name w:val="s_9"/>
    <w:basedOn w:val="a"/>
    <w:link w:val="s90"/>
    <w:rsid w:val="00130561"/>
    <w:pPr>
      <w:spacing w:beforeAutospacing="1" w:afterAutospacing="1"/>
    </w:pPr>
    <w:rPr>
      <w:sz w:val="24"/>
    </w:rPr>
  </w:style>
  <w:style w:type="character" w:customStyle="1" w:styleId="s90">
    <w:name w:val="s_9"/>
    <w:basedOn w:val="1"/>
    <w:link w:val="s9"/>
    <w:rsid w:val="00130561"/>
    <w:rPr>
      <w:sz w:val="24"/>
    </w:rPr>
  </w:style>
  <w:style w:type="paragraph" w:styleId="a4">
    <w:name w:val="footer"/>
    <w:basedOn w:val="a"/>
    <w:link w:val="a5"/>
    <w:uiPriority w:val="99"/>
    <w:rsid w:val="001305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130561"/>
    <w:rPr>
      <w:sz w:val="28"/>
    </w:rPr>
  </w:style>
  <w:style w:type="paragraph" w:styleId="21">
    <w:name w:val="toc 2"/>
    <w:next w:val="a"/>
    <w:link w:val="22"/>
    <w:uiPriority w:val="39"/>
    <w:rsid w:val="001305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3056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305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3056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305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305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305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30561"/>
    <w:rPr>
      <w:rFonts w:ascii="XO Thames" w:hAnsi="XO Thames"/>
      <w:sz w:val="28"/>
    </w:rPr>
  </w:style>
  <w:style w:type="paragraph" w:customStyle="1" w:styleId="Endnote">
    <w:name w:val="Endnote"/>
    <w:link w:val="Endnote0"/>
    <w:rsid w:val="0013056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3056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30561"/>
    <w:rPr>
      <w:rFonts w:ascii="XO Thames" w:hAnsi="XO Thames"/>
      <w:b/>
      <w:sz w:val="26"/>
    </w:rPr>
  </w:style>
  <w:style w:type="paragraph" w:customStyle="1" w:styleId="s1">
    <w:name w:val="s_1"/>
    <w:basedOn w:val="a"/>
    <w:link w:val="s10"/>
    <w:rsid w:val="00130561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130561"/>
    <w:rPr>
      <w:sz w:val="24"/>
    </w:rPr>
  </w:style>
  <w:style w:type="paragraph" w:customStyle="1" w:styleId="14">
    <w:name w:val="Номер страницы1"/>
    <w:basedOn w:val="13"/>
    <w:link w:val="a6"/>
    <w:rsid w:val="00130561"/>
  </w:style>
  <w:style w:type="character" w:styleId="a6">
    <w:name w:val="page number"/>
    <w:basedOn w:val="a0"/>
    <w:link w:val="14"/>
    <w:rsid w:val="00130561"/>
  </w:style>
  <w:style w:type="paragraph" w:styleId="a7">
    <w:name w:val="Normal (Web)"/>
    <w:basedOn w:val="a"/>
    <w:link w:val="a8"/>
    <w:rsid w:val="00130561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130561"/>
    <w:rPr>
      <w:sz w:val="24"/>
    </w:rPr>
  </w:style>
  <w:style w:type="paragraph" w:customStyle="1" w:styleId="13">
    <w:name w:val="Основной шрифт абзаца1"/>
    <w:rsid w:val="00130561"/>
  </w:style>
  <w:style w:type="paragraph" w:customStyle="1" w:styleId="ConsPlusTitle">
    <w:name w:val="ConsPlusTitle"/>
    <w:link w:val="ConsPlusTitle0"/>
    <w:rsid w:val="0013056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30561"/>
    <w:rPr>
      <w:rFonts w:ascii="Arial" w:hAnsi="Arial"/>
      <w:b/>
    </w:rPr>
  </w:style>
  <w:style w:type="paragraph" w:styleId="31">
    <w:name w:val="toc 3"/>
    <w:next w:val="a"/>
    <w:link w:val="32"/>
    <w:uiPriority w:val="39"/>
    <w:rsid w:val="001305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305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3056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30561"/>
    <w:rPr>
      <w:rFonts w:ascii="Arial" w:hAnsi="Arial"/>
    </w:rPr>
  </w:style>
  <w:style w:type="character" w:customStyle="1" w:styleId="50">
    <w:name w:val="Заголовок 5 Знак"/>
    <w:link w:val="5"/>
    <w:rsid w:val="0013056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30561"/>
    <w:rPr>
      <w:b/>
      <w:sz w:val="36"/>
    </w:rPr>
  </w:style>
  <w:style w:type="paragraph" w:styleId="a9">
    <w:name w:val="List Paragraph"/>
    <w:basedOn w:val="a"/>
    <w:link w:val="aa"/>
    <w:rsid w:val="0013056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130561"/>
    <w:rPr>
      <w:rFonts w:ascii="Calibri" w:hAnsi="Calibri"/>
      <w:sz w:val="22"/>
    </w:rPr>
  </w:style>
  <w:style w:type="paragraph" w:customStyle="1" w:styleId="15">
    <w:name w:val="Гиперссылка1"/>
    <w:link w:val="ab"/>
    <w:rsid w:val="00130561"/>
    <w:rPr>
      <w:color w:val="0000FF"/>
      <w:u w:val="single"/>
    </w:rPr>
  </w:style>
  <w:style w:type="character" w:styleId="ab">
    <w:name w:val="Hyperlink"/>
    <w:link w:val="15"/>
    <w:rsid w:val="00130561"/>
    <w:rPr>
      <w:color w:val="0000FF"/>
      <w:u w:val="single"/>
    </w:rPr>
  </w:style>
  <w:style w:type="paragraph" w:customStyle="1" w:styleId="Footnote">
    <w:name w:val="Footnote"/>
    <w:link w:val="Footnote0"/>
    <w:rsid w:val="0013056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3056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3056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305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3056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3056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305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3056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305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3056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130561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130561"/>
    <w:rPr>
      <w:sz w:val="24"/>
    </w:rPr>
  </w:style>
  <w:style w:type="paragraph" w:styleId="ac">
    <w:name w:val="header"/>
    <w:basedOn w:val="a"/>
    <w:link w:val="ad"/>
    <w:rsid w:val="00130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130561"/>
    <w:rPr>
      <w:sz w:val="28"/>
    </w:rPr>
  </w:style>
  <w:style w:type="paragraph" w:styleId="51">
    <w:name w:val="toc 5"/>
    <w:next w:val="a"/>
    <w:link w:val="52"/>
    <w:uiPriority w:val="39"/>
    <w:rsid w:val="001305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3056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130561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30561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130561"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sid w:val="00130561"/>
    <w:rPr>
      <w:b/>
      <w:sz w:val="28"/>
    </w:rPr>
  </w:style>
  <w:style w:type="character" w:customStyle="1" w:styleId="40">
    <w:name w:val="Заголовок 4 Знак"/>
    <w:link w:val="4"/>
    <w:rsid w:val="0013056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30561"/>
    <w:rPr>
      <w:rFonts w:ascii="Cambria" w:hAnsi="Cambria"/>
      <w:b/>
      <w:i/>
      <w:sz w:val="28"/>
    </w:rPr>
  </w:style>
  <w:style w:type="table" w:styleId="af2">
    <w:name w:val="Table Grid"/>
    <w:basedOn w:val="a1"/>
    <w:rsid w:val="00130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A10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78&amp;dst=35&amp;field=134&amp;date=05.02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662&amp;dst=100006&amp;field=134&amp;date=05.02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Людмила Александровна</dc:creator>
  <cp:lastModifiedBy>User</cp:lastModifiedBy>
  <cp:revision>10</cp:revision>
  <cp:lastPrinted>2025-06-30T08:56:00Z</cp:lastPrinted>
  <dcterms:created xsi:type="dcterms:W3CDTF">2025-06-03T07:41:00Z</dcterms:created>
  <dcterms:modified xsi:type="dcterms:W3CDTF">2025-06-30T09:11:00Z</dcterms:modified>
</cp:coreProperties>
</file>