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922B" w14:textId="77777777" w:rsidR="003E1968" w:rsidRDefault="003E1968"/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59"/>
        <w:gridCol w:w="1439"/>
        <w:gridCol w:w="360"/>
        <w:gridCol w:w="1701"/>
        <w:gridCol w:w="111"/>
        <w:gridCol w:w="6097"/>
      </w:tblGrid>
      <w:tr w:rsidR="00303CB4" w:rsidRPr="00EB4E46" w14:paraId="26EA5C5E" w14:textId="77777777" w:rsidTr="00F44469">
        <w:trPr>
          <w:cantSplit/>
          <w:trHeight w:hRule="exact" w:val="1438"/>
        </w:trPr>
        <w:tc>
          <w:tcPr>
            <w:tcW w:w="10080" w:type="dxa"/>
            <w:gridSpan w:val="7"/>
            <w:tcMar>
              <w:left w:w="0" w:type="dxa"/>
              <w:right w:w="57" w:type="dxa"/>
            </w:tcMar>
          </w:tcPr>
          <w:p w14:paraId="36B11A31" w14:textId="77777777" w:rsidR="00303CB4" w:rsidRPr="00EB4E46" w:rsidRDefault="00303CB4" w:rsidP="00F44469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У</w:t>
            </w:r>
            <w:r w:rsidRPr="00EB4E46">
              <w:rPr>
                <w:b/>
                <w:bCs/>
                <w:sz w:val="28"/>
                <w:szCs w:val="32"/>
              </w:rPr>
              <w:t xml:space="preserve">ПРАВЛЕНИЕ ОБРАЗОВАНИЯ СОКОЛЬСКОГО </w:t>
            </w:r>
          </w:p>
          <w:p w14:paraId="43468A6D" w14:textId="77777777" w:rsidR="00303CB4" w:rsidRPr="00EB4E46" w:rsidRDefault="00303CB4" w:rsidP="00F44469">
            <w:pPr>
              <w:jc w:val="center"/>
              <w:rPr>
                <w:b/>
                <w:bCs/>
                <w:sz w:val="28"/>
                <w:szCs w:val="32"/>
              </w:rPr>
            </w:pPr>
            <w:r w:rsidRPr="00EB4E46">
              <w:rPr>
                <w:b/>
                <w:bCs/>
                <w:sz w:val="28"/>
                <w:szCs w:val="32"/>
              </w:rPr>
              <w:t>МУНИЦИПАЛЬНОГО ОКРУГА</w:t>
            </w:r>
          </w:p>
          <w:p w14:paraId="043957CF" w14:textId="77777777" w:rsidR="00303CB4" w:rsidRPr="00EB4E46" w:rsidRDefault="00303CB4" w:rsidP="00F44469">
            <w:pPr>
              <w:jc w:val="center"/>
              <w:rPr>
                <w:b/>
                <w:bCs/>
                <w:sz w:val="32"/>
                <w:szCs w:val="32"/>
              </w:rPr>
            </w:pPr>
            <w:r w:rsidRPr="00EB4E46">
              <w:rPr>
                <w:b/>
                <w:bCs/>
                <w:sz w:val="28"/>
                <w:szCs w:val="32"/>
              </w:rPr>
              <w:t>ВОЛОГОДСКОЙ ОБЛАСТИ</w:t>
            </w:r>
          </w:p>
        </w:tc>
      </w:tr>
      <w:tr w:rsidR="00303CB4" w:rsidRPr="00EB4E46" w14:paraId="2A91F406" w14:textId="77777777" w:rsidTr="00F44469">
        <w:trPr>
          <w:cantSplit/>
          <w:trHeight w:hRule="exact" w:val="60"/>
        </w:trPr>
        <w:tc>
          <w:tcPr>
            <w:tcW w:w="1008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07E65685" w14:textId="77777777" w:rsidR="00303CB4" w:rsidRPr="00EB4E46" w:rsidRDefault="00303CB4" w:rsidP="00F44469">
            <w:pPr>
              <w:keepNext/>
              <w:spacing w:before="120" w:after="120"/>
              <w:jc w:val="center"/>
              <w:outlineLvl w:val="0"/>
              <w:rPr>
                <w:b/>
                <w:bCs/>
                <w:spacing w:val="60"/>
                <w:sz w:val="28"/>
                <w:szCs w:val="28"/>
              </w:rPr>
            </w:pPr>
            <w:r w:rsidRPr="00EB4E46">
              <w:rPr>
                <w:b/>
                <w:bCs/>
                <w:spacing w:val="60"/>
                <w:sz w:val="32"/>
              </w:rPr>
              <w:t>ПРИКАЗ</w:t>
            </w:r>
          </w:p>
        </w:tc>
      </w:tr>
      <w:tr w:rsidR="00303CB4" w:rsidRPr="00EB4E46" w14:paraId="324ED0BE" w14:textId="77777777" w:rsidTr="00F44469">
        <w:trPr>
          <w:cantSplit/>
          <w:trHeight w:hRule="exact" w:val="934"/>
        </w:trPr>
        <w:tc>
          <w:tcPr>
            <w:tcW w:w="10080" w:type="dxa"/>
            <w:gridSpan w:val="7"/>
            <w:vMerge/>
            <w:tcMar>
              <w:left w:w="0" w:type="dxa"/>
              <w:right w:w="57" w:type="dxa"/>
            </w:tcMar>
          </w:tcPr>
          <w:p w14:paraId="3C4B5D80" w14:textId="77777777" w:rsidR="00303CB4" w:rsidRPr="00EB4E46" w:rsidRDefault="00303CB4" w:rsidP="00F44469">
            <w:pPr>
              <w:rPr>
                <w:sz w:val="28"/>
                <w:szCs w:val="28"/>
              </w:rPr>
            </w:pPr>
          </w:p>
        </w:tc>
      </w:tr>
      <w:tr w:rsidR="00303CB4" w:rsidRPr="00EB4E46" w14:paraId="6EFF8F4B" w14:textId="77777777" w:rsidTr="00F44469">
        <w:trPr>
          <w:gridAfter w:val="1"/>
          <w:wAfter w:w="6097" w:type="dxa"/>
          <w:cantSplit/>
          <w:trHeight w:hRule="exact" w:val="388"/>
        </w:trPr>
        <w:tc>
          <w:tcPr>
            <w:tcW w:w="372" w:type="dxa"/>
            <w:gridSpan w:val="2"/>
            <w:tcMar>
              <w:left w:w="0" w:type="dxa"/>
              <w:right w:w="57" w:type="dxa"/>
            </w:tcMar>
            <w:vAlign w:val="bottom"/>
          </w:tcPr>
          <w:p w14:paraId="14AAC951" w14:textId="77777777" w:rsidR="00303CB4" w:rsidRPr="00EB4E46" w:rsidRDefault="00303CB4" w:rsidP="00F44469">
            <w:pPr>
              <w:jc w:val="center"/>
              <w:rPr>
                <w:sz w:val="28"/>
                <w:szCs w:val="28"/>
              </w:rPr>
            </w:pPr>
            <w:r w:rsidRPr="00EB4E46">
              <w:rPr>
                <w:sz w:val="28"/>
                <w:szCs w:val="28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76F9D60E" w14:textId="77777777" w:rsidR="00303CB4" w:rsidRPr="00EB4E46" w:rsidRDefault="00303CB4" w:rsidP="00F444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03.04.2024</w:t>
            </w:r>
          </w:p>
        </w:tc>
        <w:tc>
          <w:tcPr>
            <w:tcW w:w="360" w:type="dxa"/>
            <w:vAlign w:val="bottom"/>
          </w:tcPr>
          <w:p w14:paraId="6995C8AD" w14:textId="77777777" w:rsidR="00303CB4" w:rsidRPr="00EB4E46" w:rsidRDefault="00303CB4" w:rsidP="00F44469">
            <w:pPr>
              <w:jc w:val="center"/>
              <w:rPr>
                <w:sz w:val="28"/>
                <w:szCs w:val="28"/>
              </w:rPr>
            </w:pPr>
            <w:r w:rsidRPr="00EB4E46">
              <w:rPr>
                <w:sz w:val="28"/>
                <w:szCs w:val="28"/>
              </w:rPr>
              <w:t>№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bottom"/>
          </w:tcPr>
          <w:p w14:paraId="32407CC6" w14:textId="22EFE6A5" w:rsidR="00303CB4" w:rsidRPr="00EB4E46" w:rsidRDefault="00303CB4" w:rsidP="00F444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8</w:t>
            </w:r>
            <w:r w:rsidR="00A37D6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- о/д</w:t>
            </w:r>
          </w:p>
        </w:tc>
      </w:tr>
      <w:tr w:rsidR="00303CB4" w:rsidRPr="00EB4E46" w14:paraId="0F03CB3C" w14:textId="77777777" w:rsidTr="00F44469">
        <w:trPr>
          <w:gridAfter w:val="1"/>
          <w:wAfter w:w="6097" w:type="dxa"/>
          <w:cantSplit/>
          <w:trHeight w:hRule="exact" w:val="340"/>
        </w:trPr>
        <w:tc>
          <w:tcPr>
            <w:tcW w:w="3983" w:type="dxa"/>
            <w:gridSpan w:val="6"/>
            <w:tcMar>
              <w:left w:w="0" w:type="dxa"/>
              <w:right w:w="57" w:type="dxa"/>
            </w:tcMar>
            <w:vAlign w:val="center"/>
          </w:tcPr>
          <w:p w14:paraId="5D292881" w14:textId="77777777" w:rsidR="00303CB4" w:rsidRPr="00EB4E46" w:rsidRDefault="00303CB4" w:rsidP="00F44469">
            <w:pPr>
              <w:jc w:val="center"/>
              <w:rPr>
                <w:sz w:val="28"/>
                <w:szCs w:val="28"/>
              </w:rPr>
            </w:pPr>
            <w:r w:rsidRPr="00EB4E46">
              <w:rPr>
                <w:sz w:val="28"/>
                <w:szCs w:val="28"/>
              </w:rPr>
              <w:t>г. Сокол</w:t>
            </w:r>
          </w:p>
        </w:tc>
      </w:tr>
      <w:tr w:rsidR="00303CB4" w:rsidRPr="00EB4E46" w14:paraId="098566C2" w14:textId="77777777" w:rsidTr="00F44469">
        <w:trPr>
          <w:gridAfter w:val="1"/>
          <w:wAfter w:w="6097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1F9885A1" w14:textId="77777777" w:rsidR="00303CB4" w:rsidRPr="00EB4E46" w:rsidRDefault="00303CB4" w:rsidP="00F4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gridSpan w:val="4"/>
          </w:tcPr>
          <w:p w14:paraId="394B3A3F" w14:textId="77777777" w:rsidR="00303CB4" w:rsidRPr="00EB4E46" w:rsidRDefault="00303CB4" w:rsidP="00F44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right w:val="single" w:sz="4" w:space="0" w:color="auto"/>
            </w:tcBorders>
          </w:tcPr>
          <w:p w14:paraId="160644AD" w14:textId="77777777" w:rsidR="00303CB4" w:rsidRPr="00EB4E46" w:rsidRDefault="00303CB4" w:rsidP="00F4446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C3E602" w14:textId="77777777" w:rsidR="00303CB4" w:rsidRDefault="00303CB4" w:rsidP="00303CB4">
      <w:pPr>
        <w:tabs>
          <w:tab w:val="left" w:pos="4962"/>
        </w:tabs>
      </w:pPr>
    </w:p>
    <w:tbl>
      <w:tblPr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5245"/>
      </w:tblGrid>
      <w:tr w:rsidR="00303CB4" w:rsidRPr="00FB2A0E" w14:paraId="5C75E04C" w14:textId="77777777" w:rsidTr="00303CB4">
        <w:trPr>
          <w:trHeight w:val="2834"/>
        </w:trPr>
        <w:tc>
          <w:tcPr>
            <w:tcW w:w="5245" w:type="dxa"/>
          </w:tcPr>
          <w:p w14:paraId="276B5A59" w14:textId="696FCE84" w:rsidR="00303CB4" w:rsidRPr="00FB2A0E" w:rsidRDefault="00303CB4" w:rsidP="0030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</w:t>
            </w:r>
            <w:r w:rsidRPr="005B3BF1">
              <w:rPr>
                <w:sz w:val="28"/>
                <w:szCs w:val="28"/>
              </w:rPr>
              <w:t>дминистративн</w:t>
            </w:r>
            <w:r>
              <w:rPr>
                <w:sz w:val="28"/>
                <w:szCs w:val="28"/>
              </w:rPr>
              <w:t xml:space="preserve">ый </w:t>
            </w:r>
            <w:r w:rsidRPr="005B3BF1">
              <w:rPr>
                <w:sz w:val="28"/>
                <w:szCs w:val="28"/>
              </w:rPr>
              <w:t xml:space="preserve">регламент </w:t>
            </w:r>
            <w:r w:rsidRPr="00D81BCC">
              <w:rPr>
                <w:sz w:val="28"/>
                <w:szCs w:val="28"/>
              </w:rPr>
              <w:t>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D81BCC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</w:tr>
    </w:tbl>
    <w:p w14:paraId="312AA6E4" w14:textId="77777777" w:rsidR="00303CB4" w:rsidRPr="009F67F9" w:rsidRDefault="00303CB4" w:rsidP="00303CB4"/>
    <w:p w14:paraId="4C514627" w14:textId="77777777" w:rsidR="00303CB4" w:rsidRDefault="00303CB4" w:rsidP="00303CB4">
      <w:pPr>
        <w:jc w:val="center"/>
        <w:rPr>
          <w:sz w:val="28"/>
          <w:szCs w:val="28"/>
        </w:rPr>
      </w:pPr>
      <w:r w:rsidRPr="00B259E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B259EC">
        <w:rPr>
          <w:sz w:val="28"/>
          <w:szCs w:val="28"/>
        </w:rPr>
        <w:tab/>
      </w:r>
    </w:p>
    <w:p w14:paraId="64FD3163" w14:textId="77777777" w:rsidR="00303CB4" w:rsidRDefault="00303CB4" w:rsidP="00303C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05CA065" w14:textId="77777777" w:rsidR="00303CB4" w:rsidRDefault="00303CB4" w:rsidP="00303CB4">
      <w:pPr>
        <w:pStyle w:val="2"/>
        <w:ind w:firstLine="708"/>
      </w:pPr>
    </w:p>
    <w:p w14:paraId="5C821F14" w14:textId="77777777" w:rsidR="00303CB4" w:rsidRDefault="00303CB4" w:rsidP="0030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6EF1AAF" w14:textId="77777777" w:rsidR="00303CB4" w:rsidRDefault="00303CB4" w:rsidP="00303CB4">
      <w:pPr>
        <w:jc w:val="both"/>
        <w:rPr>
          <w:sz w:val="28"/>
          <w:szCs w:val="28"/>
        </w:rPr>
      </w:pPr>
    </w:p>
    <w:p w14:paraId="1DDF6BF1" w14:textId="77777777" w:rsidR="00303CB4" w:rsidRDefault="00303CB4" w:rsidP="00303CB4">
      <w:pPr>
        <w:jc w:val="both"/>
        <w:rPr>
          <w:sz w:val="28"/>
          <w:szCs w:val="28"/>
        </w:rPr>
      </w:pPr>
    </w:p>
    <w:p w14:paraId="1F3CB127" w14:textId="77777777" w:rsidR="00303CB4" w:rsidRDefault="00303CB4" w:rsidP="00303CB4">
      <w:pPr>
        <w:jc w:val="both"/>
        <w:rPr>
          <w:sz w:val="28"/>
          <w:szCs w:val="28"/>
        </w:rPr>
      </w:pPr>
    </w:p>
    <w:p w14:paraId="7664EC46" w14:textId="77777777" w:rsidR="00303CB4" w:rsidRDefault="00303CB4" w:rsidP="00303CB4">
      <w:pPr>
        <w:jc w:val="both"/>
        <w:rPr>
          <w:sz w:val="28"/>
          <w:szCs w:val="28"/>
        </w:rPr>
      </w:pPr>
    </w:p>
    <w:p w14:paraId="18C921BC" w14:textId="77777777" w:rsidR="00303CB4" w:rsidRDefault="00303CB4" w:rsidP="00303CB4">
      <w:pPr>
        <w:jc w:val="both"/>
        <w:rPr>
          <w:sz w:val="28"/>
          <w:szCs w:val="28"/>
        </w:rPr>
      </w:pPr>
    </w:p>
    <w:p w14:paraId="038FFB3C" w14:textId="77777777" w:rsidR="00303CB4" w:rsidRDefault="00303CB4" w:rsidP="0030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приведения в соответствие с действующим законодательством Российской Федерации муниципальных правовых актов Управления образования Сокольского муниципального округа Вологодской области, ПРИКАЗЫВАЮ:</w:t>
      </w:r>
    </w:p>
    <w:p w14:paraId="45A5EAFD" w14:textId="4C49A0E4" w:rsidR="00303CB4" w:rsidRPr="00E02963" w:rsidRDefault="00303CB4" w:rsidP="00303CB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C2014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D81BC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Постановка на учет и направление детей в образовательные организации, реализующие образовательные программы дошкольного образования», утвержденный приказом Управления образования Сокольского муниципального округа Вологодской области от 22.02.2023 № 58 </w:t>
      </w:r>
      <w:r w:rsidR="003E196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о/д, следующие изменения:</w:t>
      </w:r>
    </w:p>
    <w:p w14:paraId="7ACD716C" w14:textId="67228819" w:rsidR="00303CB4" w:rsidRDefault="00303CB4" w:rsidP="00303C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пункт 1.3.12. изложить в следующей редакции:</w:t>
      </w:r>
    </w:p>
    <w:p w14:paraId="0430DD7C" w14:textId="67E442E2" w:rsidR="00303CB4" w:rsidRDefault="00303CB4" w:rsidP="00303CB4">
      <w:pPr>
        <w:pStyle w:val="2"/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«1.3.12. </w:t>
      </w:r>
      <w:r w:rsidRPr="00725F96">
        <w:rPr>
          <w:rFonts w:eastAsia="Calibri"/>
          <w:szCs w:val="28"/>
        </w:rPr>
        <w:t>Срок подготовки письменного ответа составляет 30</w:t>
      </w:r>
      <w:r>
        <w:rPr>
          <w:rFonts w:eastAsia="Calibri"/>
          <w:szCs w:val="28"/>
        </w:rPr>
        <w:t xml:space="preserve"> календарных</w:t>
      </w:r>
      <w:r w:rsidRPr="00725F96">
        <w:rPr>
          <w:rFonts w:eastAsia="Calibri"/>
          <w:szCs w:val="28"/>
        </w:rPr>
        <w:t xml:space="preserve"> дней </w:t>
      </w:r>
      <w:r>
        <w:rPr>
          <w:rFonts w:eastAsia="Calibri"/>
          <w:szCs w:val="28"/>
        </w:rPr>
        <w:t>с момента получения обращения</w:t>
      </w:r>
      <w:r w:rsidR="003E1968">
        <w:rPr>
          <w:rFonts w:eastAsia="Calibri"/>
          <w:szCs w:val="28"/>
        </w:rPr>
        <w:t>.</w:t>
      </w:r>
      <w:r>
        <w:rPr>
          <w:rFonts w:eastAsia="Calibri"/>
          <w:szCs w:val="28"/>
        </w:rPr>
        <w:t>»</w:t>
      </w:r>
    </w:p>
    <w:p w14:paraId="70727D6D" w14:textId="5D8161B2" w:rsidR="00303CB4" w:rsidRDefault="003E1968" w:rsidP="003E1968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A37D61">
        <w:rPr>
          <w:szCs w:val="28"/>
        </w:rPr>
        <w:t xml:space="preserve">Признать утратившим силу приказ Управления образования Администрации Сокольского муниципального района от 16.09.2019 № 198-о/д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</w:t>
      </w:r>
      <w:r w:rsidR="00303CB4">
        <w:rPr>
          <w:szCs w:val="28"/>
        </w:rPr>
        <w:t xml:space="preserve"> </w:t>
      </w:r>
      <w:r w:rsidR="00A37D61">
        <w:rPr>
          <w:szCs w:val="28"/>
        </w:rPr>
        <w:t xml:space="preserve"> программу дошкольного образования (детские сады)».</w:t>
      </w:r>
      <w:r w:rsidR="00303CB4">
        <w:rPr>
          <w:szCs w:val="28"/>
        </w:rPr>
        <w:t xml:space="preserve"> </w:t>
      </w:r>
    </w:p>
    <w:p w14:paraId="35FB58EC" w14:textId="2951E6D5" w:rsidR="00A37D61" w:rsidRDefault="00303CB4" w:rsidP="003E1968">
      <w:pPr>
        <w:pStyle w:val="2"/>
        <w:tabs>
          <w:tab w:val="left" w:pos="709"/>
          <w:tab w:val="left" w:pos="851"/>
          <w:tab w:val="left" w:pos="1134"/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3E1968">
        <w:rPr>
          <w:szCs w:val="28"/>
        </w:rPr>
        <w:t xml:space="preserve"> </w:t>
      </w:r>
      <w:r w:rsidR="00A37D61">
        <w:rPr>
          <w:szCs w:val="28"/>
        </w:rPr>
        <w:t>Настоящий приказ вступа</w:t>
      </w:r>
      <w:r w:rsidR="003E1968">
        <w:rPr>
          <w:szCs w:val="28"/>
        </w:rPr>
        <w:t>ет в силу с момента принятия и распространяется на правоотношения, возникшие с 22 февраля 2023 года.</w:t>
      </w:r>
    </w:p>
    <w:p w14:paraId="7342A3C0" w14:textId="022551E8" w:rsidR="00303CB4" w:rsidRPr="00992DB8" w:rsidRDefault="003E1968" w:rsidP="00303CB4">
      <w:pPr>
        <w:pStyle w:val="2"/>
        <w:tabs>
          <w:tab w:val="left" w:pos="1134"/>
          <w:tab w:val="left" w:pos="4111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4. </w:t>
      </w:r>
      <w:r w:rsidR="00303CB4">
        <w:rPr>
          <w:szCs w:val="28"/>
        </w:rPr>
        <w:t xml:space="preserve">Настоящий приказ подлежит </w:t>
      </w:r>
      <w:r>
        <w:rPr>
          <w:szCs w:val="28"/>
        </w:rPr>
        <w:t xml:space="preserve">официальному опубликованию в газете </w:t>
      </w:r>
      <w:r w:rsidR="00776E84">
        <w:rPr>
          <w:szCs w:val="28"/>
        </w:rPr>
        <w:t>«</w:t>
      </w:r>
      <w:r>
        <w:rPr>
          <w:szCs w:val="28"/>
        </w:rPr>
        <w:t>Сокольская правда</w:t>
      </w:r>
      <w:r w:rsidR="00776E84">
        <w:rPr>
          <w:szCs w:val="28"/>
        </w:rPr>
        <w:t>»</w:t>
      </w:r>
      <w:r>
        <w:rPr>
          <w:szCs w:val="28"/>
        </w:rPr>
        <w:t xml:space="preserve"> и </w:t>
      </w:r>
      <w:r w:rsidR="00303CB4">
        <w:rPr>
          <w:szCs w:val="28"/>
        </w:rPr>
        <w:t xml:space="preserve">размещению на официальном сайте Сокольского </w:t>
      </w:r>
      <w:r w:rsidR="00303CB4">
        <w:rPr>
          <w:szCs w:val="28"/>
        </w:rPr>
        <w:lastRenderedPageBreak/>
        <w:t xml:space="preserve">муниципального округа </w:t>
      </w:r>
      <w:r w:rsidR="00303CB4" w:rsidRPr="00992DB8">
        <w:rPr>
          <w:szCs w:val="28"/>
        </w:rPr>
        <w:t>в информационно-телекоммуникационной сети «Интернет»</w:t>
      </w:r>
      <w:r w:rsidR="00303CB4">
        <w:rPr>
          <w:szCs w:val="28"/>
        </w:rPr>
        <w:t>.</w:t>
      </w:r>
    </w:p>
    <w:p w14:paraId="1141CE6A" w14:textId="6804FA2E" w:rsidR="00052667" w:rsidRDefault="00052667"/>
    <w:p w14:paraId="0F845F9E" w14:textId="77777777" w:rsidR="00303CB4" w:rsidRDefault="00303CB4"/>
    <w:p w14:paraId="2B575047" w14:textId="77777777" w:rsidR="00303CB4" w:rsidRDefault="00303CB4"/>
    <w:p w14:paraId="18C5E079" w14:textId="48FBAD00" w:rsidR="00303CB4" w:rsidRDefault="00303CB4">
      <w:pPr>
        <w:rPr>
          <w:sz w:val="28"/>
          <w:szCs w:val="28"/>
        </w:rPr>
      </w:pPr>
      <w:r w:rsidRPr="00303CB4">
        <w:rPr>
          <w:sz w:val="28"/>
          <w:szCs w:val="28"/>
        </w:rPr>
        <w:t xml:space="preserve">Начальник Управления                                                 </w:t>
      </w:r>
      <w:r>
        <w:rPr>
          <w:sz w:val="28"/>
          <w:szCs w:val="28"/>
        </w:rPr>
        <w:t xml:space="preserve">  </w:t>
      </w:r>
      <w:r w:rsidRPr="00303CB4">
        <w:rPr>
          <w:sz w:val="28"/>
          <w:szCs w:val="28"/>
        </w:rPr>
        <w:t xml:space="preserve">            Е.В. </w:t>
      </w:r>
      <w:proofErr w:type="spellStart"/>
      <w:r w:rsidRPr="00303CB4">
        <w:rPr>
          <w:sz w:val="28"/>
          <w:szCs w:val="28"/>
        </w:rPr>
        <w:t>Дресвянкина</w:t>
      </w:r>
      <w:proofErr w:type="spellEnd"/>
    </w:p>
    <w:p w14:paraId="03DAF0E1" w14:textId="77777777" w:rsidR="00303CB4" w:rsidRDefault="00303CB4">
      <w:pPr>
        <w:rPr>
          <w:sz w:val="28"/>
          <w:szCs w:val="28"/>
        </w:rPr>
      </w:pPr>
    </w:p>
    <w:p w14:paraId="19D6140D" w14:textId="77777777" w:rsidR="00303CB4" w:rsidRDefault="00303CB4">
      <w:pPr>
        <w:rPr>
          <w:sz w:val="28"/>
          <w:szCs w:val="28"/>
        </w:rPr>
      </w:pPr>
    </w:p>
    <w:p w14:paraId="5EECF7CD" w14:textId="77777777" w:rsidR="00303CB4" w:rsidRDefault="00303CB4">
      <w:pPr>
        <w:rPr>
          <w:sz w:val="28"/>
          <w:szCs w:val="28"/>
        </w:rPr>
      </w:pPr>
    </w:p>
    <w:p w14:paraId="6A60EE87" w14:textId="77777777" w:rsidR="003E1968" w:rsidRDefault="003E1968">
      <w:pPr>
        <w:rPr>
          <w:sz w:val="28"/>
          <w:szCs w:val="28"/>
        </w:rPr>
      </w:pPr>
    </w:p>
    <w:p w14:paraId="081E24B7" w14:textId="77777777" w:rsidR="003E1968" w:rsidRDefault="003E1968">
      <w:pPr>
        <w:rPr>
          <w:sz w:val="28"/>
          <w:szCs w:val="28"/>
        </w:rPr>
      </w:pPr>
    </w:p>
    <w:p w14:paraId="6A69267E" w14:textId="77777777" w:rsidR="003E1968" w:rsidRDefault="003E1968">
      <w:pPr>
        <w:rPr>
          <w:sz w:val="28"/>
          <w:szCs w:val="28"/>
        </w:rPr>
      </w:pPr>
    </w:p>
    <w:p w14:paraId="351DE5C8" w14:textId="77777777" w:rsidR="003E1968" w:rsidRDefault="003E1968">
      <w:pPr>
        <w:rPr>
          <w:sz w:val="28"/>
          <w:szCs w:val="28"/>
        </w:rPr>
      </w:pPr>
    </w:p>
    <w:p w14:paraId="770D892D" w14:textId="77777777" w:rsidR="003E1968" w:rsidRDefault="003E1968">
      <w:pPr>
        <w:rPr>
          <w:sz w:val="28"/>
          <w:szCs w:val="28"/>
        </w:rPr>
      </w:pPr>
    </w:p>
    <w:p w14:paraId="0C45010C" w14:textId="77777777" w:rsidR="003E1968" w:rsidRDefault="003E1968">
      <w:pPr>
        <w:rPr>
          <w:sz w:val="28"/>
          <w:szCs w:val="28"/>
        </w:rPr>
      </w:pPr>
    </w:p>
    <w:p w14:paraId="6A74E10E" w14:textId="77777777" w:rsidR="003E1968" w:rsidRDefault="003E1968">
      <w:pPr>
        <w:rPr>
          <w:sz w:val="28"/>
          <w:szCs w:val="28"/>
        </w:rPr>
      </w:pPr>
    </w:p>
    <w:p w14:paraId="6C8A8249" w14:textId="77777777" w:rsidR="003E1968" w:rsidRDefault="003E1968">
      <w:pPr>
        <w:rPr>
          <w:sz w:val="28"/>
          <w:szCs w:val="28"/>
        </w:rPr>
      </w:pPr>
    </w:p>
    <w:p w14:paraId="760191E2" w14:textId="77777777" w:rsidR="003E1968" w:rsidRDefault="003E1968">
      <w:pPr>
        <w:rPr>
          <w:sz w:val="28"/>
          <w:szCs w:val="28"/>
        </w:rPr>
      </w:pPr>
    </w:p>
    <w:p w14:paraId="6E2A235B" w14:textId="77777777" w:rsidR="003E1968" w:rsidRDefault="003E1968">
      <w:pPr>
        <w:rPr>
          <w:sz w:val="28"/>
          <w:szCs w:val="28"/>
        </w:rPr>
      </w:pPr>
    </w:p>
    <w:p w14:paraId="1B28649C" w14:textId="77777777" w:rsidR="003E1968" w:rsidRDefault="003E1968">
      <w:pPr>
        <w:rPr>
          <w:sz w:val="28"/>
          <w:szCs w:val="28"/>
        </w:rPr>
      </w:pPr>
    </w:p>
    <w:p w14:paraId="16004554" w14:textId="77777777" w:rsidR="003E1968" w:rsidRDefault="003E1968">
      <w:pPr>
        <w:rPr>
          <w:sz w:val="28"/>
          <w:szCs w:val="28"/>
        </w:rPr>
      </w:pPr>
    </w:p>
    <w:p w14:paraId="2A1A4008" w14:textId="77777777" w:rsidR="003E1968" w:rsidRDefault="003E1968">
      <w:pPr>
        <w:rPr>
          <w:sz w:val="28"/>
          <w:szCs w:val="28"/>
        </w:rPr>
      </w:pPr>
    </w:p>
    <w:p w14:paraId="31B7B1CA" w14:textId="77777777" w:rsidR="003E1968" w:rsidRDefault="003E1968">
      <w:pPr>
        <w:rPr>
          <w:sz w:val="28"/>
          <w:szCs w:val="28"/>
        </w:rPr>
      </w:pPr>
    </w:p>
    <w:p w14:paraId="135AF9BF" w14:textId="77777777" w:rsidR="003E1968" w:rsidRDefault="003E1968">
      <w:pPr>
        <w:rPr>
          <w:sz w:val="28"/>
          <w:szCs w:val="28"/>
        </w:rPr>
      </w:pPr>
    </w:p>
    <w:p w14:paraId="42AA0C66" w14:textId="77777777" w:rsidR="003E1968" w:rsidRDefault="003E1968">
      <w:pPr>
        <w:rPr>
          <w:sz w:val="28"/>
          <w:szCs w:val="28"/>
        </w:rPr>
      </w:pPr>
    </w:p>
    <w:p w14:paraId="79A493E9" w14:textId="77777777" w:rsidR="003E1968" w:rsidRDefault="003E1968">
      <w:pPr>
        <w:rPr>
          <w:sz w:val="28"/>
          <w:szCs w:val="28"/>
        </w:rPr>
      </w:pPr>
    </w:p>
    <w:p w14:paraId="45AE5EFF" w14:textId="77777777" w:rsidR="003E1968" w:rsidRDefault="003E1968">
      <w:pPr>
        <w:rPr>
          <w:sz w:val="28"/>
          <w:szCs w:val="28"/>
        </w:rPr>
      </w:pPr>
    </w:p>
    <w:p w14:paraId="24065BBF" w14:textId="77777777" w:rsidR="003E1968" w:rsidRDefault="003E1968">
      <w:pPr>
        <w:rPr>
          <w:sz w:val="28"/>
          <w:szCs w:val="28"/>
        </w:rPr>
      </w:pPr>
    </w:p>
    <w:p w14:paraId="7B218619" w14:textId="77777777" w:rsidR="003E1968" w:rsidRDefault="003E1968">
      <w:pPr>
        <w:rPr>
          <w:sz w:val="28"/>
          <w:szCs w:val="28"/>
        </w:rPr>
      </w:pPr>
    </w:p>
    <w:p w14:paraId="557967D0" w14:textId="77777777" w:rsidR="003E1968" w:rsidRDefault="003E1968">
      <w:pPr>
        <w:rPr>
          <w:sz w:val="28"/>
          <w:szCs w:val="28"/>
        </w:rPr>
      </w:pPr>
    </w:p>
    <w:p w14:paraId="19F5886D" w14:textId="77777777" w:rsidR="003E1968" w:rsidRDefault="003E1968">
      <w:pPr>
        <w:rPr>
          <w:sz w:val="28"/>
          <w:szCs w:val="28"/>
        </w:rPr>
      </w:pPr>
    </w:p>
    <w:p w14:paraId="67ADE332" w14:textId="77777777" w:rsidR="003E1968" w:rsidRDefault="003E1968">
      <w:pPr>
        <w:rPr>
          <w:sz w:val="28"/>
          <w:szCs w:val="28"/>
        </w:rPr>
      </w:pPr>
    </w:p>
    <w:p w14:paraId="1E680AF7" w14:textId="77777777" w:rsidR="003E1968" w:rsidRDefault="003E1968">
      <w:pPr>
        <w:rPr>
          <w:sz w:val="28"/>
          <w:szCs w:val="28"/>
        </w:rPr>
      </w:pPr>
    </w:p>
    <w:p w14:paraId="045FC0E9" w14:textId="77777777" w:rsidR="003E1968" w:rsidRDefault="003E1968">
      <w:pPr>
        <w:rPr>
          <w:sz w:val="28"/>
          <w:szCs w:val="28"/>
        </w:rPr>
      </w:pPr>
    </w:p>
    <w:p w14:paraId="6BFC25BA" w14:textId="77777777" w:rsidR="003E1968" w:rsidRDefault="003E1968">
      <w:pPr>
        <w:rPr>
          <w:sz w:val="28"/>
          <w:szCs w:val="28"/>
        </w:rPr>
      </w:pPr>
    </w:p>
    <w:p w14:paraId="1156FC7F" w14:textId="77777777" w:rsidR="003E1968" w:rsidRDefault="003E1968">
      <w:pPr>
        <w:rPr>
          <w:sz w:val="28"/>
          <w:szCs w:val="28"/>
        </w:rPr>
      </w:pPr>
    </w:p>
    <w:p w14:paraId="05187FF6" w14:textId="77777777" w:rsidR="003E1968" w:rsidRDefault="003E1968">
      <w:pPr>
        <w:rPr>
          <w:sz w:val="28"/>
          <w:szCs w:val="28"/>
        </w:rPr>
      </w:pPr>
    </w:p>
    <w:p w14:paraId="2DD25F8C" w14:textId="77777777" w:rsidR="003E1968" w:rsidRDefault="003E1968">
      <w:pPr>
        <w:rPr>
          <w:sz w:val="28"/>
          <w:szCs w:val="28"/>
        </w:rPr>
      </w:pPr>
    </w:p>
    <w:p w14:paraId="270E21A4" w14:textId="77777777" w:rsidR="003E1968" w:rsidRDefault="003E1968">
      <w:pPr>
        <w:rPr>
          <w:sz w:val="28"/>
          <w:szCs w:val="28"/>
        </w:rPr>
      </w:pPr>
    </w:p>
    <w:p w14:paraId="3B0DF6ED" w14:textId="77777777" w:rsidR="003E1968" w:rsidRDefault="003E1968">
      <w:pPr>
        <w:rPr>
          <w:sz w:val="28"/>
          <w:szCs w:val="28"/>
        </w:rPr>
      </w:pPr>
    </w:p>
    <w:p w14:paraId="5F94FE53" w14:textId="77777777" w:rsidR="003E1968" w:rsidRDefault="003E1968">
      <w:pPr>
        <w:rPr>
          <w:sz w:val="28"/>
          <w:szCs w:val="28"/>
        </w:rPr>
      </w:pPr>
    </w:p>
    <w:p w14:paraId="43CABD26" w14:textId="77777777" w:rsidR="003E1968" w:rsidRDefault="003E1968">
      <w:pPr>
        <w:rPr>
          <w:sz w:val="28"/>
          <w:szCs w:val="28"/>
        </w:rPr>
      </w:pPr>
    </w:p>
    <w:p w14:paraId="1D88E09D" w14:textId="77777777" w:rsidR="003E1968" w:rsidRDefault="003E1968">
      <w:pPr>
        <w:rPr>
          <w:sz w:val="28"/>
          <w:szCs w:val="28"/>
        </w:rPr>
      </w:pPr>
    </w:p>
    <w:p w14:paraId="38C58258" w14:textId="77777777" w:rsidR="003E1968" w:rsidRDefault="003E1968">
      <w:pPr>
        <w:rPr>
          <w:sz w:val="28"/>
          <w:szCs w:val="28"/>
        </w:rPr>
      </w:pPr>
    </w:p>
    <w:p w14:paraId="32ED2EE8" w14:textId="77777777" w:rsidR="003E1968" w:rsidRDefault="003E1968">
      <w:pPr>
        <w:rPr>
          <w:sz w:val="28"/>
          <w:szCs w:val="28"/>
        </w:rPr>
      </w:pPr>
    </w:p>
    <w:p w14:paraId="37CD8788" w14:textId="6DFEF119" w:rsidR="00303CB4" w:rsidRPr="00303CB4" w:rsidRDefault="00303CB4">
      <w:pPr>
        <w:rPr>
          <w:sz w:val="22"/>
          <w:szCs w:val="22"/>
        </w:rPr>
      </w:pPr>
      <w:r w:rsidRPr="00303CB4">
        <w:rPr>
          <w:sz w:val="22"/>
          <w:szCs w:val="22"/>
        </w:rPr>
        <w:t>В дело № ______________</w:t>
      </w:r>
    </w:p>
    <w:p w14:paraId="502C6370" w14:textId="5C79E4F5" w:rsidR="00303CB4" w:rsidRPr="00303CB4" w:rsidRDefault="00303CB4">
      <w:pPr>
        <w:rPr>
          <w:sz w:val="22"/>
          <w:szCs w:val="22"/>
        </w:rPr>
      </w:pPr>
      <w:r w:rsidRPr="00303CB4">
        <w:rPr>
          <w:sz w:val="22"/>
          <w:szCs w:val="22"/>
        </w:rPr>
        <w:t>________________</w:t>
      </w:r>
      <w:r>
        <w:rPr>
          <w:sz w:val="22"/>
          <w:szCs w:val="22"/>
        </w:rPr>
        <w:t>___</w:t>
      </w:r>
      <w:r w:rsidRPr="00303CB4">
        <w:rPr>
          <w:sz w:val="22"/>
          <w:szCs w:val="22"/>
        </w:rPr>
        <w:t>2024</w:t>
      </w:r>
    </w:p>
    <w:sectPr w:rsidR="00303CB4" w:rsidRPr="00303CB4" w:rsidSect="00E25A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25FAE"/>
    <w:multiLevelType w:val="multilevel"/>
    <w:tmpl w:val="84566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11794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B4"/>
    <w:rsid w:val="00052667"/>
    <w:rsid w:val="00163888"/>
    <w:rsid w:val="00303CB4"/>
    <w:rsid w:val="003E1968"/>
    <w:rsid w:val="00776E84"/>
    <w:rsid w:val="00A37D61"/>
    <w:rsid w:val="00A9795D"/>
    <w:rsid w:val="00E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5740"/>
  <w15:chartTrackingRefBased/>
  <w15:docId w15:val="{E85AD119-7BAD-46BD-BF80-523A2171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303CB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CB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Default">
    <w:name w:val="Default"/>
    <w:rsid w:val="00303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2024-04-03T12:37:00Z</cp:lastPrinted>
  <dcterms:created xsi:type="dcterms:W3CDTF">2024-04-03T12:39:00Z</dcterms:created>
  <dcterms:modified xsi:type="dcterms:W3CDTF">2024-04-03T12:39:00Z</dcterms:modified>
</cp:coreProperties>
</file>