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C86" w:rsidRPr="00EA116C" w:rsidRDefault="004B2D33" w:rsidP="00905FDA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  <w:bookmarkStart w:id="0" w:name="Par955"/>
      <w:bookmarkEnd w:id="0"/>
      <w:r w:rsidRPr="00EA116C">
        <w:rPr>
          <w:b/>
          <w:color w:val="000000" w:themeColor="text1"/>
        </w:rPr>
        <w:t>Сведения о достигнутых значениях показат</w:t>
      </w:r>
      <w:r w:rsidR="00905FDA" w:rsidRPr="00EA116C">
        <w:rPr>
          <w:b/>
          <w:color w:val="000000" w:themeColor="text1"/>
        </w:rPr>
        <w:t>елей (индикаторов) муниципальных программ</w:t>
      </w:r>
    </w:p>
    <w:p w:rsidR="00905FDA" w:rsidRPr="00EA116C" w:rsidRDefault="00905FDA" w:rsidP="00905FDA">
      <w:pPr>
        <w:autoSpaceDE w:val="0"/>
        <w:autoSpaceDN w:val="0"/>
        <w:adjustRightInd w:val="0"/>
        <w:jc w:val="center"/>
        <w:rPr>
          <w:b/>
          <w:color w:val="000000" w:themeColor="text1"/>
          <w:szCs w:val="28"/>
        </w:rPr>
      </w:pPr>
      <w:r w:rsidRPr="00EA116C">
        <w:rPr>
          <w:b/>
          <w:color w:val="000000" w:themeColor="text1"/>
        </w:rPr>
        <w:t xml:space="preserve"> С</w:t>
      </w:r>
      <w:r w:rsidR="006823CE" w:rsidRPr="00EA116C">
        <w:rPr>
          <w:b/>
          <w:color w:val="000000" w:themeColor="text1"/>
        </w:rPr>
        <w:t>окольского муниципального округа</w:t>
      </w:r>
      <w:r w:rsidRPr="00EA116C">
        <w:rPr>
          <w:b/>
          <w:color w:val="000000" w:themeColor="text1"/>
        </w:rPr>
        <w:t xml:space="preserve"> </w:t>
      </w:r>
      <w:r w:rsidRPr="00EA116C">
        <w:rPr>
          <w:b/>
          <w:color w:val="000000" w:themeColor="text1"/>
          <w:szCs w:val="28"/>
        </w:rPr>
        <w:t>и подпрограмм муниципальных программ</w:t>
      </w:r>
    </w:p>
    <w:p w:rsidR="004B2D33" w:rsidRPr="00EA116C" w:rsidRDefault="00F03AF3" w:rsidP="00905FDA">
      <w:pPr>
        <w:autoSpaceDE w:val="0"/>
        <w:autoSpaceDN w:val="0"/>
        <w:adjustRightInd w:val="0"/>
        <w:jc w:val="center"/>
        <w:rPr>
          <w:b/>
          <w:color w:val="000000" w:themeColor="text1"/>
          <w:szCs w:val="28"/>
        </w:rPr>
      </w:pPr>
      <w:r w:rsidRPr="00EA116C">
        <w:rPr>
          <w:b/>
          <w:color w:val="000000" w:themeColor="text1"/>
          <w:szCs w:val="28"/>
        </w:rPr>
        <w:t xml:space="preserve">за </w:t>
      </w:r>
      <w:r w:rsidR="00EA1D37" w:rsidRPr="00EA116C">
        <w:rPr>
          <w:b/>
          <w:color w:val="000000" w:themeColor="text1"/>
          <w:szCs w:val="28"/>
        </w:rPr>
        <w:t>9 месяцев</w:t>
      </w:r>
      <w:r w:rsidR="006823CE" w:rsidRPr="00EA116C">
        <w:rPr>
          <w:b/>
          <w:color w:val="000000" w:themeColor="text1"/>
          <w:szCs w:val="28"/>
        </w:rPr>
        <w:t xml:space="preserve"> 2023</w:t>
      </w:r>
      <w:r w:rsidRPr="00EA116C">
        <w:rPr>
          <w:b/>
          <w:color w:val="000000" w:themeColor="text1"/>
          <w:szCs w:val="28"/>
        </w:rPr>
        <w:t xml:space="preserve"> года</w:t>
      </w:r>
    </w:p>
    <w:p w:rsidR="00E57C20" w:rsidRPr="00EA116C" w:rsidRDefault="00E57C20" w:rsidP="00905FDA">
      <w:pPr>
        <w:autoSpaceDE w:val="0"/>
        <w:autoSpaceDN w:val="0"/>
        <w:adjustRightInd w:val="0"/>
        <w:jc w:val="center"/>
        <w:rPr>
          <w:b/>
          <w:color w:val="000000" w:themeColor="text1"/>
          <w:szCs w:val="28"/>
        </w:rPr>
      </w:pPr>
    </w:p>
    <w:tbl>
      <w:tblPr>
        <w:tblW w:w="15723" w:type="dxa"/>
        <w:jc w:val="center"/>
        <w:tblCellSpacing w:w="5" w:type="nil"/>
        <w:tblInd w:w="-1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5"/>
        <w:gridCol w:w="4516"/>
        <w:gridCol w:w="1341"/>
        <w:gridCol w:w="1900"/>
        <w:gridCol w:w="1986"/>
        <w:gridCol w:w="5365"/>
      </w:tblGrid>
      <w:tr w:rsidR="00152A19" w:rsidRPr="00EA116C" w:rsidTr="00A72C3B">
        <w:trPr>
          <w:trHeight w:val="1143"/>
          <w:tblCellSpacing w:w="5" w:type="nil"/>
          <w:jc w:val="center"/>
        </w:trPr>
        <w:tc>
          <w:tcPr>
            <w:tcW w:w="615" w:type="dxa"/>
            <w:vMerge w:val="restart"/>
          </w:tcPr>
          <w:p w:rsidR="004B2D33" w:rsidRPr="00EA116C" w:rsidRDefault="004B2D33" w:rsidP="00B61C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№</w:t>
            </w:r>
          </w:p>
          <w:p w:rsidR="004B2D33" w:rsidRPr="00EA116C" w:rsidRDefault="004B2D33" w:rsidP="00B61C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п/п</w:t>
            </w:r>
          </w:p>
        </w:tc>
        <w:tc>
          <w:tcPr>
            <w:tcW w:w="4516" w:type="dxa"/>
            <w:vMerge w:val="restart"/>
          </w:tcPr>
          <w:p w:rsidR="004B2D33" w:rsidRPr="00EA116C" w:rsidRDefault="004B2D33" w:rsidP="00B61C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(индикатор)</w:t>
            </w:r>
          </w:p>
          <w:p w:rsidR="004B2D33" w:rsidRPr="00EA116C" w:rsidRDefault="004B2D33" w:rsidP="00B61C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(наименование)</w:t>
            </w:r>
          </w:p>
        </w:tc>
        <w:tc>
          <w:tcPr>
            <w:tcW w:w="1341" w:type="dxa"/>
            <w:vMerge w:val="restart"/>
          </w:tcPr>
          <w:p w:rsidR="004B2D33" w:rsidRPr="00EA116C" w:rsidRDefault="004B2D33" w:rsidP="00B61C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Единица измерения</w:t>
            </w:r>
          </w:p>
        </w:tc>
        <w:tc>
          <w:tcPr>
            <w:tcW w:w="3886" w:type="dxa"/>
            <w:gridSpan w:val="2"/>
          </w:tcPr>
          <w:p w:rsidR="004B2D33" w:rsidRPr="00EA116C" w:rsidRDefault="004B2D33" w:rsidP="00905FD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Значения показателей (индикат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ров) муниципальной программы, подпрограммы муниципаль</w:t>
            </w:r>
            <w:r w:rsidR="00DE46C1" w:rsidRPr="00EA116C">
              <w:rPr>
                <w:color w:val="000000" w:themeColor="text1"/>
                <w:sz w:val="24"/>
              </w:rPr>
              <w:t>н</w:t>
            </w:r>
            <w:r w:rsidR="00F03AF3"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й программы</w:t>
            </w:r>
          </w:p>
        </w:tc>
        <w:tc>
          <w:tcPr>
            <w:tcW w:w="5365" w:type="dxa"/>
            <w:vMerge w:val="restart"/>
          </w:tcPr>
          <w:p w:rsidR="004B2D33" w:rsidRPr="00EA116C" w:rsidRDefault="004B2D33" w:rsidP="008B38F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Обоснование значения показателя (индикатора) на конец отчетного периода, существующие тенде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>ции и риски в сфере реализации муниципальной программы, возможные причины недостижения планового значения, информация о мерах по устранению рисков</w:t>
            </w:r>
          </w:p>
        </w:tc>
      </w:tr>
      <w:tr w:rsidR="00152A19" w:rsidRPr="00EA116C" w:rsidTr="00A72C3B">
        <w:trPr>
          <w:trHeight w:val="318"/>
          <w:tblCellSpacing w:w="5" w:type="nil"/>
          <w:jc w:val="center"/>
        </w:trPr>
        <w:tc>
          <w:tcPr>
            <w:tcW w:w="615" w:type="dxa"/>
            <w:vMerge/>
          </w:tcPr>
          <w:p w:rsidR="004B2D33" w:rsidRPr="00EA116C" w:rsidRDefault="004B2D33" w:rsidP="00B61C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516" w:type="dxa"/>
            <w:vMerge/>
          </w:tcPr>
          <w:p w:rsidR="004B2D33" w:rsidRPr="00EA116C" w:rsidRDefault="004B2D33" w:rsidP="00B61C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341" w:type="dxa"/>
            <w:vMerge/>
          </w:tcPr>
          <w:p w:rsidR="004B2D33" w:rsidRPr="00EA116C" w:rsidRDefault="004B2D33" w:rsidP="00B61C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900" w:type="dxa"/>
          </w:tcPr>
          <w:p w:rsidR="004B2D33" w:rsidRPr="00EA116C" w:rsidRDefault="006823CE" w:rsidP="00B61C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план на 2023</w:t>
            </w:r>
            <w:r w:rsidR="004B2D33" w:rsidRPr="00EA116C">
              <w:rPr>
                <w:color w:val="000000" w:themeColor="text1"/>
                <w:sz w:val="24"/>
              </w:rPr>
              <w:t xml:space="preserve"> год</w:t>
            </w:r>
          </w:p>
        </w:tc>
        <w:tc>
          <w:tcPr>
            <w:tcW w:w="1986" w:type="dxa"/>
          </w:tcPr>
          <w:p w:rsidR="00A72C3B" w:rsidRPr="00EA116C" w:rsidRDefault="006823CE" w:rsidP="00A72C3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01.</w:t>
            </w:r>
            <w:r w:rsidR="00EA1D37" w:rsidRPr="00EA116C">
              <w:rPr>
                <w:color w:val="000000" w:themeColor="text1"/>
                <w:sz w:val="24"/>
              </w:rPr>
              <w:t>10</w:t>
            </w:r>
            <w:r w:rsidRPr="00EA116C">
              <w:rPr>
                <w:color w:val="000000" w:themeColor="text1"/>
                <w:sz w:val="24"/>
              </w:rPr>
              <w:t>.2023</w:t>
            </w:r>
          </w:p>
          <w:p w:rsidR="004B2D33" w:rsidRPr="00EA116C" w:rsidRDefault="00E56F03" w:rsidP="00A72C3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г</w:t>
            </w:r>
            <w:r w:rsidR="00A72C3B" w:rsidRPr="00EA116C">
              <w:rPr>
                <w:color w:val="000000" w:themeColor="text1"/>
                <w:sz w:val="24"/>
              </w:rPr>
              <w:t>ода</w:t>
            </w:r>
          </w:p>
        </w:tc>
        <w:tc>
          <w:tcPr>
            <w:tcW w:w="5365" w:type="dxa"/>
            <w:vMerge/>
          </w:tcPr>
          <w:p w:rsidR="004B2D33" w:rsidRPr="00EA116C" w:rsidRDefault="004B2D33" w:rsidP="008B38F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</w:p>
        </w:tc>
      </w:tr>
    </w:tbl>
    <w:p w:rsidR="00905FDA" w:rsidRPr="00EA116C" w:rsidRDefault="00905FDA">
      <w:pPr>
        <w:rPr>
          <w:color w:val="000000" w:themeColor="text1"/>
          <w:sz w:val="8"/>
          <w:szCs w:val="8"/>
        </w:rPr>
      </w:pPr>
    </w:p>
    <w:tbl>
      <w:tblPr>
        <w:tblW w:w="15766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5"/>
        <w:gridCol w:w="4510"/>
        <w:gridCol w:w="1372"/>
        <w:gridCol w:w="1874"/>
        <w:gridCol w:w="2031"/>
        <w:gridCol w:w="5364"/>
      </w:tblGrid>
      <w:tr w:rsidR="00152A19" w:rsidRPr="00EA116C" w:rsidTr="00A72C3B">
        <w:trPr>
          <w:tblHeader/>
          <w:tblCellSpacing w:w="5" w:type="nil"/>
          <w:jc w:val="center"/>
        </w:trPr>
        <w:tc>
          <w:tcPr>
            <w:tcW w:w="615" w:type="dxa"/>
          </w:tcPr>
          <w:p w:rsidR="00BA43DA" w:rsidRPr="00EA116C" w:rsidRDefault="00BA43DA" w:rsidP="004366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EA116C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510" w:type="dxa"/>
          </w:tcPr>
          <w:p w:rsidR="00BA43DA" w:rsidRPr="00EA116C" w:rsidRDefault="00BA43DA" w:rsidP="004366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EA116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72" w:type="dxa"/>
          </w:tcPr>
          <w:p w:rsidR="00BA43DA" w:rsidRPr="00EA116C" w:rsidRDefault="00BA43DA" w:rsidP="004366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EA116C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74" w:type="dxa"/>
          </w:tcPr>
          <w:p w:rsidR="00BA43DA" w:rsidRPr="00EA116C" w:rsidRDefault="00BA43DA" w:rsidP="004366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EA116C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031" w:type="dxa"/>
          </w:tcPr>
          <w:p w:rsidR="00BA43DA" w:rsidRPr="00EA116C" w:rsidRDefault="00BA43DA" w:rsidP="004366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EA116C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364" w:type="dxa"/>
          </w:tcPr>
          <w:p w:rsidR="00BA43DA" w:rsidRPr="00EA116C" w:rsidRDefault="00BA43DA" w:rsidP="004366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 w:rsidRPr="00EA116C"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152A19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BA43DA" w:rsidRPr="00EA116C" w:rsidRDefault="005D4F11" w:rsidP="004366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color w:val="000000" w:themeColor="text1"/>
                <w:sz w:val="24"/>
              </w:rPr>
            </w:pPr>
            <w:r w:rsidRPr="00EA116C">
              <w:rPr>
                <w:b/>
                <w:color w:val="000000" w:themeColor="text1"/>
                <w:sz w:val="24"/>
              </w:rPr>
              <w:t>Муниципальная программа «Развитие образования в Сокольском муниципальном округе на 2023-2027 годы»</w:t>
            </w:r>
          </w:p>
        </w:tc>
      </w:tr>
      <w:tr w:rsidR="003F2EDE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Удельный вес численности обучающихся в образовательных организациях общего образования в соответствии с федерал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ными государственными образовател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ными стандартами в общей численности обучающихся в образовательных орган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зациях общего образования</w:t>
            </w:r>
          </w:p>
        </w:tc>
        <w:tc>
          <w:tcPr>
            <w:tcW w:w="1372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95</w:t>
            </w:r>
          </w:p>
        </w:tc>
        <w:tc>
          <w:tcPr>
            <w:tcW w:w="2031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bookmarkStart w:id="1" w:name="_GoBack"/>
            <w:bookmarkEnd w:id="1"/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выполнен.</w:t>
            </w:r>
          </w:p>
          <w:p w:rsidR="003F2EDE" w:rsidRPr="00EA116C" w:rsidRDefault="003F2EDE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5912 обучающихся в школах обучаются в соо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ветствии со стандартами.</w:t>
            </w:r>
          </w:p>
        </w:tc>
      </w:tr>
      <w:tr w:rsidR="003F2EDE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детей, охваченных образовательн</w:t>
            </w:r>
            <w:r w:rsidRPr="00EA116C">
              <w:rPr>
                <w:color w:val="000000" w:themeColor="text1"/>
                <w:sz w:val="24"/>
              </w:rPr>
              <w:t>ы</w:t>
            </w:r>
            <w:r w:rsidRPr="00EA116C">
              <w:rPr>
                <w:color w:val="000000" w:themeColor="text1"/>
                <w:sz w:val="24"/>
              </w:rPr>
              <w:t>ми программами дополнительного обр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зования детей, в общей численности д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тей и молодежи в возрасте 5 - 18 лет</w:t>
            </w:r>
          </w:p>
        </w:tc>
        <w:tc>
          <w:tcPr>
            <w:tcW w:w="1372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77</w:t>
            </w:r>
          </w:p>
        </w:tc>
        <w:tc>
          <w:tcPr>
            <w:tcW w:w="2031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80,2</w:t>
            </w:r>
          </w:p>
        </w:tc>
        <w:tc>
          <w:tcPr>
            <w:tcW w:w="5364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 xml:space="preserve">Показатель выполнен. </w:t>
            </w:r>
            <w:proofErr w:type="gramStart"/>
            <w:r w:rsidRPr="00EA116C">
              <w:rPr>
                <w:color w:val="000000" w:themeColor="text1"/>
                <w:sz w:val="24"/>
              </w:rPr>
              <w:t>По данным Вологдастата численность детей от 5 до 17 лет составляет 7858 чел., охвачены программами дополнительного о</w:t>
            </w:r>
            <w:r w:rsidRPr="00EA116C">
              <w:rPr>
                <w:color w:val="000000" w:themeColor="text1"/>
                <w:sz w:val="24"/>
              </w:rPr>
              <w:t>б</w:t>
            </w:r>
            <w:r w:rsidRPr="00EA116C">
              <w:rPr>
                <w:color w:val="000000" w:themeColor="text1"/>
                <w:sz w:val="24"/>
              </w:rPr>
              <w:t>разования 6304 человека.</w:t>
            </w:r>
            <w:proofErr w:type="gramEnd"/>
          </w:p>
        </w:tc>
      </w:tr>
      <w:tr w:rsidR="003F2EDE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Отношение средней заработной платы педагогических работников дошкольных образовательных учреждений к средней заработной плате в сфере общего образ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вания в регионе</w:t>
            </w:r>
          </w:p>
        </w:tc>
        <w:tc>
          <w:tcPr>
            <w:tcW w:w="1372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97,1</w:t>
            </w:r>
          </w:p>
        </w:tc>
        <w:tc>
          <w:tcPr>
            <w:tcW w:w="5364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будет выполнен к концу отчетного года. Средняя заработная плата за январь – се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>тябрь 2023 года составила 45316,35 рублей.</w:t>
            </w:r>
          </w:p>
        </w:tc>
      </w:tr>
      <w:tr w:rsidR="003F2EDE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Отношение средней заработной платы педагогических работников учреждений дополнительного образования к средней заработной плате учителей в регионе</w:t>
            </w:r>
          </w:p>
        </w:tc>
        <w:tc>
          <w:tcPr>
            <w:tcW w:w="1372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 xml:space="preserve">Показатель выполнен.  </w:t>
            </w:r>
          </w:p>
          <w:p w:rsidR="003F2EDE" w:rsidRPr="00EA116C" w:rsidRDefault="003F2EDE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Средняя заработная плата за январь – сентябрь 2023 года составила 49 588,55 рублей.</w:t>
            </w:r>
          </w:p>
        </w:tc>
      </w:tr>
      <w:tr w:rsidR="003F2EDE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lastRenderedPageBreak/>
              <w:t>5</w:t>
            </w:r>
          </w:p>
        </w:tc>
        <w:tc>
          <w:tcPr>
            <w:tcW w:w="4510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Отношение средней заработной платы педагогических работников образов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тельных учреждений общего образования к среднемесячному доходу от трудовой деятельности в регионе</w:t>
            </w:r>
          </w:p>
        </w:tc>
        <w:tc>
          <w:tcPr>
            <w:tcW w:w="1372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97,7</w:t>
            </w:r>
          </w:p>
        </w:tc>
        <w:tc>
          <w:tcPr>
            <w:tcW w:w="5364" w:type="dxa"/>
          </w:tcPr>
          <w:p w:rsidR="003F2EDE" w:rsidRPr="00EA116C" w:rsidRDefault="003F2EDE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 xml:space="preserve">Показатель будет выполнен к концу отчетного года. </w:t>
            </w:r>
          </w:p>
          <w:p w:rsidR="003F2EDE" w:rsidRPr="00EA116C" w:rsidRDefault="003F2EDE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Средняя заработная плата за январь – сентябрь 2023 года составила 47 602,09  рубля.</w:t>
            </w:r>
          </w:p>
        </w:tc>
      </w:tr>
      <w:tr w:rsidR="00152A19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D42160" w:rsidRPr="00EA116C" w:rsidRDefault="00D42160" w:rsidP="00436620">
            <w:pPr>
              <w:widowControl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bCs/>
                <w:color w:val="000000" w:themeColor="text1"/>
                <w:sz w:val="24"/>
              </w:rPr>
              <w:t>Подпрограмма 1 «Развитие общего и дополнительного образования»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Охват детей в возрасте 3 - 7 лет програ</w:t>
            </w:r>
            <w:r w:rsidRPr="00EA116C">
              <w:rPr>
                <w:color w:val="000000" w:themeColor="text1"/>
                <w:sz w:val="24"/>
              </w:rPr>
              <w:t>м</w:t>
            </w:r>
            <w:r w:rsidRPr="00EA116C">
              <w:rPr>
                <w:color w:val="000000" w:themeColor="text1"/>
                <w:sz w:val="24"/>
              </w:rPr>
              <w:t>мами дошкольного образования</w:t>
            </w:r>
          </w:p>
        </w:tc>
        <w:tc>
          <w:tcPr>
            <w:tcW w:w="1372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выполнен.</w:t>
            </w:r>
          </w:p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очереди на устройство ребенка в детский сад дети 3—7 лет не зарегистрированы. Всем детям места предоставлены (1692 чел.).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Доступность дошкольного образования для детей в возрасте от 2 месяцев до 3 лет</w:t>
            </w:r>
          </w:p>
        </w:tc>
        <w:tc>
          <w:tcPr>
            <w:tcW w:w="1372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выполнен. Всем детям, желающим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сещать детский сад, места предоставлены (553 р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бенка).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Реализация образовательных программ начального общего, основного общего, среднего общего образования в муниц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 xml:space="preserve">пальных образовательных организациях </w:t>
            </w:r>
          </w:p>
        </w:tc>
        <w:tc>
          <w:tcPr>
            <w:tcW w:w="1372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выполнен. Для 5912 обучающихся р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ализуются образовательные программы.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детей в возрасте от 5 до 18 лет, охваченных дополнительными общера</w:t>
            </w:r>
            <w:r w:rsidRPr="00EA116C">
              <w:rPr>
                <w:color w:val="000000" w:themeColor="text1"/>
                <w:sz w:val="24"/>
              </w:rPr>
              <w:t>з</w:t>
            </w:r>
            <w:r w:rsidRPr="00EA116C">
              <w:rPr>
                <w:color w:val="000000" w:themeColor="text1"/>
                <w:sz w:val="24"/>
              </w:rPr>
              <w:t>вивающими программами естественно</w:t>
            </w:r>
            <w:r w:rsidR="004751EE" w:rsidRPr="00EA116C">
              <w:rPr>
                <w:color w:val="000000" w:themeColor="text1"/>
                <w:sz w:val="24"/>
              </w:rPr>
              <w:t>-</w:t>
            </w:r>
            <w:r w:rsidRPr="00EA116C">
              <w:rPr>
                <w:color w:val="000000" w:themeColor="text1"/>
                <w:sz w:val="24"/>
              </w:rPr>
              <w:t>научной и технологической направленн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сти</w:t>
            </w:r>
          </w:p>
        </w:tc>
        <w:tc>
          <w:tcPr>
            <w:tcW w:w="1372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25,0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25,1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выполнен.1585 детей от 5 до 17 лет вкл., охвачены программами естественно-научной и технологической направленности, от общей численности 6304 чел.</w:t>
            </w:r>
            <w:r w:rsidRPr="00EA116C">
              <w:rPr>
                <w:color w:val="000000" w:themeColor="text1"/>
              </w:rPr>
              <w:t xml:space="preserve"> </w:t>
            </w:r>
            <w:r w:rsidRPr="00EA116C">
              <w:rPr>
                <w:color w:val="000000" w:themeColor="text1"/>
                <w:sz w:val="24"/>
              </w:rPr>
              <w:t>охваченных дополнител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ными общеразвивающими программами в округе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4510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общеобразовательных организаций, принимающих участие в процедурах оценки качества образования, в общем количестве общеобразовательных орган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заций</w:t>
            </w:r>
          </w:p>
        </w:tc>
        <w:tc>
          <w:tcPr>
            <w:tcW w:w="1372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будет выполнен в конце года.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4510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Удельный вес граждан, получивших меры социальной поддержки, от общего числа граждан, обратившихся за их предоста</w:t>
            </w:r>
            <w:r w:rsidRPr="00EA116C">
              <w:rPr>
                <w:color w:val="000000" w:themeColor="text1"/>
                <w:sz w:val="24"/>
              </w:rPr>
              <w:t>в</w:t>
            </w:r>
            <w:r w:rsidRPr="00EA116C">
              <w:rPr>
                <w:color w:val="000000" w:themeColor="text1"/>
                <w:sz w:val="24"/>
              </w:rPr>
              <w:t>лением и имеющих на них право в соо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ветствии с действующим законодател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lastRenderedPageBreak/>
              <w:t>ством</w:t>
            </w:r>
          </w:p>
        </w:tc>
        <w:tc>
          <w:tcPr>
            <w:tcW w:w="1372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lastRenderedPageBreak/>
              <w:t>%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выполнен. Более 3250 гражданам предоставлены меры социальной поддержки.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lastRenderedPageBreak/>
              <w:t>7</w:t>
            </w:r>
          </w:p>
        </w:tc>
        <w:tc>
          <w:tcPr>
            <w:tcW w:w="4510" w:type="dxa"/>
            <w:vAlign w:val="center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детей, в возрасте от 6 до 18 лет, о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дохнувших на специализированных (пр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фильных) сменах в лагерях дневного пр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бывания детей и профильных сборах, к общему числу детей в возрасте от 6 до 18 лет, проживающих на территории округа</w:t>
            </w:r>
          </w:p>
        </w:tc>
        <w:tc>
          <w:tcPr>
            <w:tcW w:w="1372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25,3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выполнен. 1866 чел. охвачены ЛОК. 7389 детей от 6 до 18 лет, по данным Вологдаст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та на 01.01.2023.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4510" w:type="dxa"/>
            <w:vAlign w:val="center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отремонтированных общео</w:t>
            </w:r>
            <w:r w:rsidRPr="00EA116C">
              <w:rPr>
                <w:color w:val="000000" w:themeColor="text1"/>
                <w:sz w:val="24"/>
              </w:rPr>
              <w:t>б</w:t>
            </w:r>
            <w:r w:rsidRPr="00EA116C">
              <w:rPr>
                <w:color w:val="000000" w:themeColor="text1"/>
                <w:sz w:val="24"/>
              </w:rPr>
              <w:t>разовательных учреждений</w:t>
            </w:r>
          </w:p>
        </w:tc>
        <w:tc>
          <w:tcPr>
            <w:tcW w:w="1372" w:type="dxa"/>
          </w:tcPr>
          <w:p w:rsidR="00621C56" w:rsidRPr="00EA116C" w:rsidRDefault="00E750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</w:t>
            </w:r>
            <w:r w:rsidR="00621C56" w:rsidRPr="00EA116C">
              <w:rPr>
                <w:color w:val="000000" w:themeColor="text1"/>
                <w:sz w:val="24"/>
              </w:rPr>
              <w:t>д.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будет выполнен к концу отчетного года.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4510" w:type="dxa"/>
            <w:vAlign w:val="center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отремонтированных д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школьных учреждений</w:t>
            </w:r>
          </w:p>
        </w:tc>
        <w:tc>
          <w:tcPr>
            <w:tcW w:w="1372" w:type="dxa"/>
          </w:tcPr>
          <w:p w:rsidR="00621C56" w:rsidRPr="00EA116C" w:rsidRDefault="00E750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</w:t>
            </w:r>
            <w:r w:rsidR="00621C56" w:rsidRPr="00EA116C">
              <w:rPr>
                <w:color w:val="000000" w:themeColor="text1"/>
                <w:sz w:val="24"/>
              </w:rPr>
              <w:t>д.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Плановое значение показателя на 2023 год не установлено.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4510" w:type="dxa"/>
            <w:vAlign w:val="center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rStyle w:val="66TimesNewRoman1"/>
                <w:b w:val="0"/>
                <w:color w:val="000000" w:themeColor="text1"/>
                <w:sz w:val="24"/>
              </w:rPr>
              <w:t>Количество общеобразовательных орг</w:t>
            </w:r>
            <w:r w:rsidRPr="00EA116C">
              <w:rPr>
                <w:rStyle w:val="66TimesNewRoman1"/>
                <w:b w:val="0"/>
                <w:color w:val="000000" w:themeColor="text1"/>
                <w:sz w:val="24"/>
              </w:rPr>
              <w:t>а</w:t>
            </w:r>
            <w:r w:rsidRPr="00EA116C">
              <w:rPr>
                <w:rStyle w:val="66TimesNewRoman1"/>
                <w:b w:val="0"/>
                <w:color w:val="000000" w:themeColor="text1"/>
                <w:sz w:val="24"/>
              </w:rPr>
              <w:t>низаций, расположенных в сельской местности и малых городах, в которых созданы и функционируют центры обр</w:t>
            </w:r>
            <w:r w:rsidRPr="00EA116C">
              <w:rPr>
                <w:rStyle w:val="66TimesNewRoman1"/>
                <w:b w:val="0"/>
                <w:color w:val="000000" w:themeColor="text1"/>
                <w:sz w:val="24"/>
              </w:rPr>
              <w:t>а</w:t>
            </w:r>
            <w:r w:rsidRPr="00EA116C">
              <w:rPr>
                <w:rStyle w:val="66TimesNewRoman1"/>
                <w:b w:val="0"/>
                <w:color w:val="000000" w:themeColor="text1"/>
                <w:sz w:val="24"/>
              </w:rPr>
              <w:t>зования естественно-научной и технол</w:t>
            </w:r>
            <w:r w:rsidRPr="00EA116C">
              <w:rPr>
                <w:rStyle w:val="66TimesNewRoman1"/>
                <w:b w:val="0"/>
                <w:color w:val="000000" w:themeColor="text1"/>
                <w:sz w:val="24"/>
              </w:rPr>
              <w:t>о</w:t>
            </w:r>
            <w:r w:rsidRPr="00EA116C">
              <w:rPr>
                <w:rStyle w:val="66TimesNewRoman1"/>
                <w:b w:val="0"/>
                <w:color w:val="000000" w:themeColor="text1"/>
                <w:sz w:val="24"/>
              </w:rPr>
              <w:t xml:space="preserve">гической направленностей </w:t>
            </w:r>
          </w:p>
        </w:tc>
        <w:tc>
          <w:tcPr>
            <w:tcW w:w="1372" w:type="dxa"/>
          </w:tcPr>
          <w:p w:rsidR="00621C56" w:rsidRPr="00EA116C" w:rsidRDefault="00E750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</w:t>
            </w:r>
            <w:r w:rsidR="00621C56" w:rsidRPr="00EA116C">
              <w:rPr>
                <w:color w:val="000000" w:themeColor="text1"/>
                <w:sz w:val="24"/>
              </w:rPr>
              <w:t>д.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выполнен.</w:t>
            </w:r>
          </w:p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 xml:space="preserve">В 8 </w:t>
            </w:r>
            <w:r w:rsidRPr="00EA116C">
              <w:rPr>
                <w:rStyle w:val="66TimesNewRoman1"/>
                <w:b w:val="0"/>
                <w:color w:val="000000" w:themeColor="text1"/>
                <w:sz w:val="24"/>
              </w:rPr>
              <w:t>общеобразовательных организациях</w:t>
            </w:r>
            <w:r w:rsidRPr="00EA116C">
              <w:rPr>
                <w:color w:val="000000" w:themeColor="text1"/>
                <w:sz w:val="24"/>
              </w:rPr>
              <w:t xml:space="preserve"> созданы центры образования «Точка роста» (школы № 2,9,10, Кадниковская, Рабангская, Двиницкая, Б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ряковская, Марковская).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4510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Численность детей в возрасте от 5 до 18 лет, обучающихся за счет средств соо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ветствующей бюджетной системы, пред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ставляемых учредителем образовательной организации (бюджета субъекта Росси</w:t>
            </w:r>
            <w:r w:rsidRPr="00EA116C">
              <w:rPr>
                <w:color w:val="000000" w:themeColor="text1"/>
                <w:sz w:val="24"/>
              </w:rPr>
              <w:t>й</w:t>
            </w:r>
            <w:r w:rsidRPr="00EA116C">
              <w:rPr>
                <w:color w:val="000000" w:themeColor="text1"/>
                <w:sz w:val="24"/>
              </w:rPr>
              <w:t>ской Федерации и (или) местных бюдж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тов), по дополнительным общеобразов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 xml:space="preserve">тельным программам на базе созданного Центра </w:t>
            </w:r>
          </w:p>
        </w:tc>
        <w:tc>
          <w:tcPr>
            <w:tcW w:w="1372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чел. в год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400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будет выполнен к концу отчетного года.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12</w:t>
            </w:r>
          </w:p>
        </w:tc>
        <w:tc>
          <w:tcPr>
            <w:tcW w:w="4510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Численность детей от 5 до 18 лет, пр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нявших участие в проведенных на базе Центра мероприятиях (в том числе д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станционных), тематика которых соотве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ствует направлениям деятельности Це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 xml:space="preserve">тра  </w:t>
            </w:r>
          </w:p>
        </w:tc>
        <w:tc>
          <w:tcPr>
            <w:tcW w:w="1372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чел. в год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1500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будет выполнен к концу отчетного года.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lastRenderedPageBreak/>
              <w:t>13</w:t>
            </w:r>
          </w:p>
        </w:tc>
        <w:tc>
          <w:tcPr>
            <w:tcW w:w="4510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проведенных на базе Центра проектных олимпиад, хакатонов и других мероприятий, соответствующих напра</w:t>
            </w:r>
            <w:r w:rsidRPr="00EA116C">
              <w:rPr>
                <w:color w:val="000000" w:themeColor="text1"/>
                <w:sz w:val="24"/>
              </w:rPr>
              <w:t>в</w:t>
            </w:r>
            <w:r w:rsidRPr="00EA116C">
              <w:rPr>
                <w:color w:val="000000" w:themeColor="text1"/>
                <w:sz w:val="24"/>
              </w:rPr>
              <w:t>лениям деятельности Центра</w:t>
            </w:r>
          </w:p>
        </w:tc>
        <w:tc>
          <w:tcPr>
            <w:tcW w:w="1372" w:type="dxa"/>
          </w:tcPr>
          <w:p w:rsidR="00621C56" w:rsidRPr="00EA116C" w:rsidRDefault="00E750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</w:t>
            </w:r>
            <w:r w:rsidR="00621C56" w:rsidRPr="00EA116C">
              <w:rPr>
                <w:color w:val="000000" w:themeColor="text1"/>
                <w:sz w:val="24"/>
              </w:rPr>
              <w:t>д. в год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будет выполнен к концу отчетного года.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14</w:t>
            </w:r>
          </w:p>
        </w:tc>
        <w:tc>
          <w:tcPr>
            <w:tcW w:w="4510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реализуемых дополнител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ных общеобразовательных программ</w:t>
            </w:r>
          </w:p>
        </w:tc>
        <w:tc>
          <w:tcPr>
            <w:tcW w:w="1372" w:type="dxa"/>
          </w:tcPr>
          <w:p w:rsidR="00621C56" w:rsidRPr="00EA116C" w:rsidRDefault="00E750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</w:t>
            </w:r>
            <w:r w:rsidR="00621C56" w:rsidRPr="00EA116C">
              <w:rPr>
                <w:color w:val="000000" w:themeColor="text1"/>
                <w:sz w:val="24"/>
              </w:rPr>
              <w:t xml:space="preserve">д. 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выполнен. В центре цифрового обр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зования «</w:t>
            </w:r>
            <w:r w:rsidRPr="00EA116C">
              <w:rPr>
                <w:color w:val="000000" w:themeColor="text1"/>
                <w:sz w:val="24"/>
                <w:lang w:val="en-US"/>
              </w:rPr>
              <w:t>IT</w:t>
            </w:r>
            <w:r w:rsidRPr="00EA116C">
              <w:rPr>
                <w:color w:val="000000" w:themeColor="text1"/>
                <w:sz w:val="24"/>
              </w:rPr>
              <w:t>-куб» реализуется 6 дополнительных общеобразовательных программ «Программир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 xml:space="preserve">вание роботов», «Основы алгоритмики и логики», «Разработка </w:t>
            </w:r>
            <w:r w:rsidRPr="00EA116C">
              <w:rPr>
                <w:color w:val="000000" w:themeColor="text1"/>
                <w:sz w:val="24"/>
                <w:lang w:val="en-US"/>
              </w:rPr>
              <w:t>VR</w:t>
            </w:r>
            <w:r w:rsidRPr="00EA116C">
              <w:rPr>
                <w:color w:val="000000" w:themeColor="text1"/>
                <w:sz w:val="24"/>
              </w:rPr>
              <w:t>/</w:t>
            </w:r>
            <w:r w:rsidRPr="00EA116C">
              <w:rPr>
                <w:color w:val="000000" w:themeColor="text1"/>
                <w:sz w:val="24"/>
                <w:lang w:val="en-US"/>
              </w:rPr>
              <w:t>AR</w:t>
            </w:r>
            <w:r w:rsidRPr="00EA116C">
              <w:rPr>
                <w:color w:val="000000" w:themeColor="text1"/>
                <w:sz w:val="24"/>
              </w:rPr>
              <w:t xml:space="preserve"> приложений», «Программ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 xml:space="preserve">рование на языке </w:t>
            </w:r>
            <w:r w:rsidRPr="00EA116C">
              <w:rPr>
                <w:color w:val="000000" w:themeColor="text1"/>
                <w:sz w:val="24"/>
                <w:lang w:val="en-US"/>
              </w:rPr>
              <w:t>Python</w:t>
            </w:r>
            <w:r w:rsidRPr="00EA116C">
              <w:rPr>
                <w:color w:val="000000" w:themeColor="text1"/>
                <w:sz w:val="24"/>
              </w:rPr>
              <w:t>», «Мобильная разрабо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ка», «Системное администрирование».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15</w:t>
            </w:r>
          </w:p>
        </w:tc>
        <w:tc>
          <w:tcPr>
            <w:tcW w:w="4510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педагогических работников Центра, прошедших обучение по программам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вышения квалификации федерального оператора</w:t>
            </w:r>
          </w:p>
        </w:tc>
        <w:tc>
          <w:tcPr>
            <w:tcW w:w="1372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выполнен. 6 педагогов центра цифр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вого образования «</w:t>
            </w:r>
            <w:r w:rsidRPr="00EA116C">
              <w:rPr>
                <w:color w:val="000000" w:themeColor="text1"/>
                <w:sz w:val="24"/>
                <w:lang w:val="en-US"/>
              </w:rPr>
              <w:t>IT</w:t>
            </w:r>
            <w:r w:rsidRPr="00EA116C">
              <w:rPr>
                <w:color w:val="000000" w:themeColor="text1"/>
                <w:sz w:val="24"/>
              </w:rPr>
              <w:t>-куб» прошли обучение по программам повышения квалификации федерал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ного оператора.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16</w:t>
            </w:r>
          </w:p>
        </w:tc>
        <w:tc>
          <w:tcPr>
            <w:tcW w:w="4510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общеобразовательных орг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низаций, оснащенных в целях внедрения цифровой образовательной среды</w:t>
            </w:r>
          </w:p>
        </w:tc>
        <w:tc>
          <w:tcPr>
            <w:tcW w:w="1372" w:type="dxa"/>
          </w:tcPr>
          <w:p w:rsidR="00621C56" w:rsidRPr="00EA116C" w:rsidRDefault="00E750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</w:t>
            </w:r>
            <w:r w:rsidR="00621C56" w:rsidRPr="00EA116C">
              <w:rPr>
                <w:color w:val="000000" w:themeColor="text1"/>
                <w:sz w:val="24"/>
              </w:rPr>
              <w:t>д.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выполнен. 7 школ участники проекта ЦОС из 16 школ округа.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17</w:t>
            </w:r>
          </w:p>
        </w:tc>
        <w:tc>
          <w:tcPr>
            <w:tcW w:w="4510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образовательных организаций, в к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торых проведены мероприятия по обе</w:t>
            </w:r>
            <w:r w:rsidRPr="00EA116C">
              <w:rPr>
                <w:color w:val="000000" w:themeColor="text1"/>
                <w:sz w:val="24"/>
              </w:rPr>
              <w:t>с</w:t>
            </w:r>
            <w:r w:rsidRPr="00EA116C">
              <w:rPr>
                <w:color w:val="000000" w:themeColor="text1"/>
                <w:sz w:val="24"/>
              </w:rPr>
              <w:t>печению условий для организации пит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ния обучающихся</w:t>
            </w:r>
          </w:p>
        </w:tc>
        <w:tc>
          <w:tcPr>
            <w:tcW w:w="1372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12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12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выполнен. Показатель рассчитывается с нарастающим итогом, с учетом реализации МП "Развитие образования в СМР на 2021-2025 г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ды». В 2023 году показатель не запланирован.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18</w:t>
            </w:r>
          </w:p>
        </w:tc>
        <w:tc>
          <w:tcPr>
            <w:tcW w:w="4510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общеобразовательных орг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низаций, в которых обновлена матер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ально – техническая база для организации учебно – исследовательской, научно-практической, творческой деятельности, занятий физической культурой и спортом</w:t>
            </w:r>
          </w:p>
        </w:tc>
        <w:tc>
          <w:tcPr>
            <w:tcW w:w="1372" w:type="dxa"/>
          </w:tcPr>
          <w:p w:rsidR="00621C56" w:rsidRPr="00EA116C" w:rsidRDefault="00E750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</w:t>
            </w:r>
            <w:r w:rsidR="00621C56" w:rsidRPr="00EA116C">
              <w:rPr>
                <w:color w:val="000000" w:themeColor="text1"/>
                <w:sz w:val="24"/>
              </w:rPr>
              <w:t>д.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выполнен. Проведен капитальный р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монт физкультурного зала в СОШ № 3.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19</w:t>
            </w:r>
          </w:p>
        </w:tc>
        <w:tc>
          <w:tcPr>
            <w:tcW w:w="4510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объектов образования, обеспече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>ных комплексной антитеррористической защитой (кроме физической охраны), в общем количестве объектов образов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тельных организаций, которые должны быть обеспечены антитеррористической защитой</w:t>
            </w:r>
          </w:p>
        </w:tc>
        <w:tc>
          <w:tcPr>
            <w:tcW w:w="1372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7,5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выполнен. 3 школы из 40 образов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тельных учреждений округа (школы и детские с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ды) обеспечены комплексной антитеррористич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ской защитой.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20</w:t>
            </w:r>
          </w:p>
        </w:tc>
        <w:tc>
          <w:tcPr>
            <w:tcW w:w="4510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несовершеннолетних в во</w:t>
            </w:r>
            <w:r w:rsidRPr="00EA116C">
              <w:rPr>
                <w:color w:val="000000" w:themeColor="text1"/>
                <w:sz w:val="24"/>
              </w:rPr>
              <w:t>з</w:t>
            </w:r>
            <w:r w:rsidRPr="00EA116C">
              <w:rPr>
                <w:color w:val="000000" w:themeColor="text1"/>
                <w:sz w:val="24"/>
              </w:rPr>
              <w:t>расте от 14 до 18 лет трудоустроенных в свободное от учебы время</w:t>
            </w:r>
          </w:p>
        </w:tc>
        <w:tc>
          <w:tcPr>
            <w:tcW w:w="1372" w:type="dxa"/>
          </w:tcPr>
          <w:p w:rsidR="00621C56" w:rsidRPr="00EA116C" w:rsidRDefault="00E750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</w:t>
            </w:r>
            <w:r w:rsidR="00621C56" w:rsidRPr="00EA116C">
              <w:rPr>
                <w:color w:val="000000" w:themeColor="text1"/>
                <w:sz w:val="24"/>
              </w:rPr>
              <w:t>ел.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98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99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Показатель выполнен. 99 несовершеннолетних были трудоустроены в летний период 2023 года.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21</w:t>
            </w:r>
          </w:p>
        </w:tc>
        <w:tc>
          <w:tcPr>
            <w:tcW w:w="4510" w:type="dxa"/>
          </w:tcPr>
          <w:p w:rsidR="00621C56" w:rsidRPr="00EA116C" w:rsidRDefault="007F53B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</w:t>
            </w:r>
            <w:r w:rsidR="00621C56" w:rsidRPr="00EA116C">
              <w:rPr>
                <w:color w:val="000000" w:themeColor="text1"/>
                <w:sz w:val="24"/>
              </w:rPr>
              <w:t>оля обеспеченных питанием обуча</w:t>
            </w:r>
            <w:r w:rsidR="00621C56" w:rsidRPr="00EA116C">
              <w:rPr>
                <w:color w:val="000000" w:themeColor="text1"/>
                <w:sz w:val="24"/>
              </w:rPr>
              <w:t>ю</w:t>
            </w:r>
            <w:r w:rsidR="00621C56" w:rsidRPr="00EA116C">
              <w:rPr>
                <w:color w:val="000000" w:themeColor="text1"/>
                <w:sz w:val="24"/>
              </w:rPr>
              <w:t>щихся с ограниченными возможностями здоровья, не проживающих в организац</w:t>
            </w:r>
            <w:r w:rsidR="00621C56" w:rsidRPr="00EA116C">
              <w:rPr>
                <w:color w:val="000000" w:themeColor="text1"/>
                <w:sz w:val="24"/>
              </w:rPr>
              <w:t>и</w:t>
            </w:r>
            <w:r w:rsidR="00621C56" w:rsidRPr="00EA116C">
              <w:rPr>
                <w:color w:val="000000" w:themeColor="text1"/>
                <w:sz w:val="24"/>
              </w:rPr>
              <w:t>ях, осуществляющих образовательную деятельность по адаптированным осно</w:t>
            </w:r>
            <w:r w:rsidR="00621C56" w:rsidRPr="00EA116C">
              <w:rPr>
                <w:color w:val="000000" w:themeColor="text1"/>
                <w:sz w:val="24"/>
              </w:rPr>
              <w:t>в</w:t>
            </w:r>
            <w:r w:rsidR="00621C56" w:rsidRPr="00EA116C">
              <w:rPr>
                <w:color w:val="000000" w:themeColor="text1"/>
                <w:sz w:val="24"/>
              </w:rPr>
              <w:t>ным общеобразовательным программам в дошкольных организациях и общеобраз</w:t>
            </w:r>
            <w:r w:rsidR="00621C56" w:rsidRPr="00EA116C">
              <w:rPr>
                <w:color w:val="000000" w:themeColor="text1"/>
                <w:sz w:val="24"/>
              </w:rPr>
              <w:t>о</w:t>
            </w:r>
            <w:r w:rsidR="00621C56" w:rsidRPr="00EA116C">
              <w:rPr>
                <w:color w:val="000000" w:themeColor="text1"/>
                <w:sz w:val="24"/>
              </w:rPr>
              <w:t>вательных организациях</w:t>
            </w:r>
          </w:p>
        </w:tc>
        <w:tc>
          <w:tcPr>
            <w:tcW w:w="1372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выполнен. Все 708 обучающихся с ОВЗ обеспечены питанием (144 детские сады и 564 школы)</w:t>
            </w:r>
            <w:r w:rsidR="007F53BC" w:rsidRPr="00EA116C">
              <w:rPr>
                <w:color w:val="000000" w:themeColor="text1"/>
                <w:sz w:val="24"/>
              </w:rPr>
              <w:t>.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22</w:t>
            </w:r>
          </w:p>
        </w:tc>
        <w:tc>
          <w:tcPr>
            <w:tcW w:w="4510" w:type="dxa"/>
          </w:tcPr>
          <w:p w:rsidR="00621C56" w:rsidRPr="00EA116C" w:rsidRDefault="007F53B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</w:t>
            </w:r>
            <w:r w:rsidR="00621C56" w:rsidRPr="00EA116C">
              <w:rPr>
                <w:color w:val="000000" w:themeColor="text1"/>
                <w:sz w:val="24"/>
              </w:rPr>
              <w:t>оличество общеобразовательных орг</w:t>
            </w:r>
            <w:r w:rsidR="00621C56" w:rsidRPr="00EA116C">
              <w:rPr>
                <w:color w:val="000000" w:themeColor="text1"/>
                <w:sz w:val="24"/>
              </w:rPr>
              <w:t>а</w:t>
            </w:r>
            <w:r w:rsidR="00621C56" w:rsidRPr="00EA116C">
              <w:rPr>
                <w:color w:val="000000" w:themeColor="text1"/>
                <w:sz w:val="24"/>
              </w:rPr>
              <w:t>низаций, в которых обеспечена деятел</w:t>
            </w:r>
            <w:r w:rsidR="00621C56" w:rsidRPr="00EA116C">
              <w:rPr>
                <w:color w:val="000000" w:themeColor="text1"/>
                <w:sz w:val="24"/>
              </w:rPr>
              <w:t>ь</w:t>
            </w:r>
            <w:r w:rsidR="00621C56" w:rsidRPr="00EA116C">
              <w:rPr>
                <w:color w:val="000000" w:themeColor="text1"/>
                <w:sz w:val="24"/>
              </w:rPr>
              <w:t>ность советников директора по воспит</w:t>
            </w:r>
            <w:r w:rsidR="00621C56" w:rsidRPr="00EA116C">
              <w:rPr>
                <w:color w:val="000000" w:themeColor="text1"/>
                <w:sz w:val="24"/>
              </w:rPr>
              <w:t>а</w:t>
            </w:r>
            <w:r w:rsidR="00621C56" w:rsidRPr="00EA116C">
              <w:rPr>
                <w:color w:val="000000" w:themeColor="text1"/>
                <w:sz w:val="24"/>
              </w:rPr>
              <w:t>нию и взаимодействию с детскими общ</w:t>
            </w:r>
            <w:r w:rsidR="00621C56" w:rsidRPr="00EA116C">
              <w:rPr>
                <w:color w:val="000000" w:themeColor="text1"/>
                <w:sz w:val="24"/>
              </w:rPr>
              <w:t>е</w:t>
            </w:r>
            <w:r w:rsidR="00621C56" w:rsidRPr="00EA116C">
              <w:rPr>
                <w:color w:val="000000" w:themeColor="text1"/>
                <w:sz w:val="24"/>
              </w:rPr>
              <w:t>ственными объединениями и обществе</w:t>
            </w:r>
            <w:r w:rsidR="00621C56" w:rsidRPr="00EA116C">
              <w:rPr>
                <w:color w:val="000000" w:themeColor="text1"/>
                <w:sz w:val="24"/>
              </w:rPr>
              <w:t>н</w:t>
            </w:r>
            <w:r w:rsidR="00621C56" w:rsidRPr="00EA116C">
              <w:rPr>
                <w:color w:val="000000" w:themeColor="text1"/>
                <w:sz w:val="24"/>
              </w:rPr>
              <w:t>ными организациями</w:t>
            </w:r>
          </w:p>
        </w:tc>
        <w:tc>
          <w:tcPr>
            <w:tcW w:w="1372" w:type="dxa"/>
          </w:tcPr>
          <w:p w:rsidR="00621C56" w:rsidRPr="00EA116C" w:rsidRDefault="00E750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</w:t>
            </w:r>
            <w:r w:rsidR="00621C56" w:rsidRPr="00EA116C">
              <w:rPr>
                <w:color w:val="000000" w:themeColor="text1"/>
                <w:sz w:val="24"/>
              </w:rPr>
              <w:t>д.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выполнен. В 11 школах обеспечена деятельность советника директора по воспитанию (Школы № 1,2,3,5,9,10, Кадниковская, Архангел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ская, Биряковская, Рабангская Марковская)</w:t>
            </w:r>
            <w:r w:rsidR="007F53BC" w:rsidRPr="00EA116C">
              <w:rPr>
                <w:color w:val="000000" w:themeColor="text1"/>
                <w:sz w:val="24"/>
              </w:rPr>
              <w:t>.</w:t>
            </w:r>
          </w:p>
        </w:tc>
      </w:tr>
      <w:tr w:rsidR="00621C56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23</w:t>
            </w:r>
          </w:p>
        </w:tc>
        <w:tc>
          <w:tcPr>
            <w:tcW w:w="4510" w:type="dxa"/>
          </w:tcPr>
          <w:p w:rsidR="00621C56" w:rsidRPr="00EA116C" w:rsidRDefault="007F53B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</w:t>
            </w:r>
            <w:r w:rsidR="00621C56" w:rsidRPr="00EA116C">
              <w:rPr>
                <w:color w:val="000000" w:themeColor="text1"/>
                <w:sz w:val="24"/>
              </w:rPr>
              <w:t>оличество образовательных организ</w:t>
            </w:r>
            <w:r w:rsidR="00621C56" w:rsidRPr="00EA116C">
              <w:rPr>
                <w:color w:val="000000" w:themeColor="text1"/>
                <w:sz w:val="24"/>
              </w:rPr>
              <w:t>а</w:t>
            </w:r>
            <w:r w:rsidR="00621C56" w:rsidRPr="00EA116C">
              <w:rPr>
                <w:color w:val="000000" w:themeColor="text1"/>
                <w:sz w:val="24"/>
              </w:rPr>
              <w:t>ций, в которых укреплена материально-техническая база</w:t>
            </w:r>
          </w:p>
        </w:tc>
        <w:tc>
          <w:tcPr>
            <w:tcW w:w="1372" w:type="dxa"/>
          </w:tcPr>
          <w:p w:rsidR="00621C56" w:rsidRPr="00EA116C" w:rsidRDefault="00E750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</w:t>
            </w:r>
            <w:r w:rsidR="00621C56" w:rsidRPr="00EA116C">
              <w:rPr>
                <w:color w:val="000000" w:themeColor="text1"/>
                <w:sz w:val="24"/>
              </w:rPr>
              <w:t>д.</w:t>
            </w:r>
          </w:p>
        </w:tc>
        <w:tc>
          <w:tcPr>
            <w:tcW w:w="187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2031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621C56" w:rsidRPr="00EA116C" w:rsidRDefault="00621C5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будет выполнен к концу 2023 года.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24</w:t>
            </w:r>
          </w:p>
        </w:tc>
        <w:tc>
          <w:tcPr>
            <w:tcW w:w="4510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детей в возрасте от 5 до 18 лет,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лучающих дополнительное образование с использованием сертификата дополн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тельного образования, в общей численн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сти детей, получающих дополнительное образование за счет бюджетных средств (за исключением обучающихся в образ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вательных организациях дополнительного образования детей со специальными наименованиями "детская школа иску</w:t>
            </w:r>
            <w:r w:rsidRPr="00EA116C">
              <w:rPr>
                <w:color w:val="000000" w:themeColor="text1"/>
                <w:sz w:val="24"/>
              </w:rPr>
              <w:t>с</w:t>
            </w:r>
            <w:r w:rsidRPr="00EA116C">
              <w:rPr>
                <w:color w:val="000000" w:themeColor="text1"/>
                <w:sz w:val="24"/>
              </w:rPr>
              <w:t>ств", "детская музыкальная школа", "де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ская хоровая школа", "детская худож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ственная школа", "детская хореографич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ская школа", "детская театральная шк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ла", "детская цирковая школа", "детская школа художественных ремесел" (далее - детские школы искусств)</w:t>
            </w:r>
          </w:p>
        </w:tc>
        <w:tc>
          <w:tcPr>
            <w:tcW w:w="1372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78</w:t>
            </w:r>
          </w:p>
        </w:tc>
        <w:tc>
          <w:tcPr>
            <w:tcW w:w="2031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val="en-US"/>
              </w:rPr>
            </w:pPr>
            <w:r w:rsidRPr="00EA116C">
              <w:rPr>
                <w:color w:val="000000" w:themeColor="text1"/>
                <w:sz w:val="24"/>
              </w:rPr>
              <w:t>80,</w:t>
            </w:r>
            <w:r w:rsidRPr="00EA116C">
              <w:rPr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5364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выполнен. По данным Вологдастата численность детей от 5 до 17 лет составляет 7858 чел., охвачены программами дополнительного о</w:t>
            </w:r>
            <w:r w:rsidRPr="00EA116C">
              <w:rPr>
                <w:color w:val="000000" w:themeColor="text1"/>
                <w:sz w:val="24"/>
              </w:rPr>
              <w:t>б</w:t>
            </w:r>
            <w:r w:rsidRPr="00EA116C">
              <w:rPr>
                <w:color w:val="000000" w:themeColor="text1"/>
                <w:sz w:val="24"/>
              </w:rPr>
              <w:t>разования 6304 человека.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25</w:t>
            </w:r>
          </w:p>
        </w:tc>
        <w:tc>
          <w:tcPr>
            <w:tcW w:w="4510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детей в возрасте от 5 до 18 лет, об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чающихся по дополнительным общера</w:t>
            </w:r>
            <w:r w:rsidRPr="00EA116C">
              <w:rPr>
                <w:color w:val="000000" w:themeColor="text1"/>
                <w:sz w:val="24"/>
              </w:rPr>
              <w:t>з</w:t>
            </w:r>
            <w:r w:rsidRPr="00EA116C">
              <w:rPr>
                <w:color w:val="000000" w:themeColor="text1"/>
                <w:sz w:val="24"/>
              </w:rPr>
              <w:t>вивающим программам за счет социал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ного сертификата на получение муниц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пальной услуги в социальной сфере</w:t>
            </w:r>
          </w:p>
        </w:tc>
        <w:tc>
          <w:tcPr>
            <w:tcW w:w="1372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25,0</w:t>
            </w:r>
          </w:p>
        </w:tc>
        <w:tc>
          <w:tcPr>
            <w:tcW w:w="2031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32,3</w:t>
            </w:r>
          </w:p>
        </w:tc>
        <w:tc>
          <w:tcPr>
            <w:tcW w:w="5364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выполнен. 2541 обучающийся обуч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ется по дополнительным общеразвивающим пр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граммам за счет социального сертификата на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лучение муниципальной услуги в социальной сфере.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bCs/>
                <w:color w:val="000000" w:themeColor="text1"/>
                <w:sz w:val="24"/>
              </w:rPr>
              <w:t>Подпрограмма 2 «Обеспечение условий для реализации Программы»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Выполнение муниципального задания на оказание муниципальных услуг и выпо</w:t>
            </w:r>
            <w:r w:rsidRPr="00EA116C">
              <w:rPr>
                <w:color w:val="000000" w:themeColor="text1"/>
                <w:sz w:val="24"/>
              </w:rPr>
              <w:t>л</w:t>
            </w:r>
            <w:r w:rsidRPr="00EA116C">
              <w:rPr>
                <w:color w:val="000000" w:themeColor="text1"/>
                <w:sz w:val="24"/>
              </w:rPr>
              <w:t>нение работ муниципальными организ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циями округа в сфере образования</w:t>
            </w:r>
          </w:p>
        </w:tc>
        <w:tc>
          <w:tcPr>
            <w:tcW w:w="1372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75</w:t>
            </w:r>
          </w:p>
        </w:tc>
        <w:tc>
          <w:tcPr>
            <w:tcW w:w="5364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будет выполнен к концу 2023 года. Выполнение идет в соответствии с муниципал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ным заданием на год.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Выполнение планов работы Управления образования</w:t>
            </w:r>
          </w:p>
        </w:tc>
        <w:tc>
          <w:tcPr>
            <w:tcW w:w="1372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75</w:t>
            </w:r>
          </w:p>
        </w:tc>
        <w:tc>
          <w:tcPr>
            <w:tcW w:w="5364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будет выполнен к концу 2023 года. Выполнение осуществляется в соответствии с планом работы на год.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rFonts w:eastAsia="Calibri"/>
                <w:color w:val="000000" w:themeColor="text1"/>
                <w:sz w:val="24"/>
              </w:rPr>
              <w:t>Удельный расход электрической энергии на снабжение муниципальных организ</w:t>
            </w:r>
            <w:r w:rsidRPr="00EA116C">
              <w:rPr>
                <w:rFonts w:eastAsia="Calibri"/>
                <w:color w:val="000000" w:themeColor="text1"/>
                <w:sz w:val="24"/>
              </w:rPr>
              <w:t>а</w:t>
            </w:r>
            <w:r w:rsidRPr="00EA116C">
              <w:rPr>
                <w:rFonts w:eastAsia="Calibri"/>
                <w:color w:val="000000" w:themeColor="text1"/>
                <w:sz w:val="24"/>
              </w:rPr>
              <w:t>ций в сфере образования (в расчете на 1 кв. м общей площади)</w:t>
            </w:r>
          </w:p>
        </w:tc>
        <w:tc>
          <w:tcPr>
            <w:tcW w:w="1372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rFonts w:eastAsia="Calibri"/>
                <w:color w:val="000000" w:themeColor="text1"/>
                <w:sz w:val="24"/>
              </w:rPr>
              <w:t>кВтч/кв. м</w:t>
            </w:r>
          </w:p>
        </w:tc>
        <w:tc>
          <w:tcPr>
            <w:tcW w:w="1874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30,0</w:t>
            </w:r>
          </w:p>
        </w:tc>
        <w:tc>
          <w:tcPr>
            <w:tcW w:w="2031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конец отчетного периода промежуточный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казатель не рассчитывается.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rFonts w:eastAsia="Calibri"/>
                <w:color w:val="000000" w:themeColor="text1"/>
                <w:sz w:val="24"/>
              </w:rPr>
              <w:t>Удельный расход тепловой энергии на снабжение муниципальных организаций в сфере образования (в расчете на 1 кв. метр общей площади)</w:t>
            </w:r>
          </w:p>
        </w:tc>
        <w:tc>
          <w:tcPr>
            <w:tcW w:w="1372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rFonts w:eastAsia="Calibri"/>
                <w:color w:val="000000" w:themeColor="text1"/>
                <w:sz w:val="24"/>
              </w:rPr>
              <w:t>Гкал/кв. м</w:t>
            </w:r>
          </w:p>
        </w:tc>
        <w:tc>
          <w:tcPr>
            <w:tcW w:w="1874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0,20</w:t>
            </w:r>
          </w:p>
        </w:tc>
        <w:tc>
          <w:tcPr>
            <w:tcW w:w="2031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конец отчетного периода промежуточный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казатель не рассчитывается.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4510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</w:rPr>
            </w:pPr>
            <w:r w:rsidRPr="00EA116C">
              <w:rPr>
                <w:rFonts w:eastAsia="Calibri"/>
                <w:color w:val="000000" w:themeColor="text1"/>
                <w:sz w:val="24"/>
              </w:rPr>
              <w:t>Удельный расход холодной воды на снабжение муниципальных организаций в сфере образования (в расчете на 1 челов</w:t>
            </w:r>
            <w:r w:rsidRPr="00EA116C">
              <w:rPr>
                <w:rFonts w:eastAsia="Calibri"/>
                <w:color w:val="000000" w:themeColor="text1"/>
                <w:sz w:val="24"/>
              </w:rPr>
              <w:t>е</w:t>
            </w:r>
            <w:r w:rsidRPr="00EA116C">
              <w:rPr>
                <w:rFonts w:eastAsia="Calibri"/>
                <w:color w:val="000000" w:themeColor="text1"/>
                <w:sz w:val="24"/>
              </w:rPr>
              <w:t>ка)</w:t>
            </w:r>
          </w:p>
        </w:tc>
        <w:tc>
          <w:tcPr>
            <w:tcW w:w="1372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EA116C">
              <w:rPr>
                <w:rFonts w:eastAsia="Calibri"/>
                <w:color w:val="000000" w:themeColor="text1"/>
                <w:sz w:val="24"/>
              </w:rPr>
              <w:t>куб. м/чел</w:t>
            </w:r>
          </w:p>
        </w:tc>
        <w:tc>
          <w:tcPr>
            <w:tcW w:w="1874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7,0</w:t>
            </w:r>
          </w:p>
        </w:tc>
        <w:tc>
          <w:tcPr>
            <w:tcW w:w="2031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конец отчетного периода промежуточный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казатель не рассчитывается.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4510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</w:rPr>
            </w:pPr>
            <w:r w:rsidRPr="00EA116C">
              <w:rPr>
                <w:rFonts w:eastAsia="Calibri"/>
                <w:color w:val="000000" w:themeColor="text1"/>
                <w:sz w:val="24"/>
              </w:rPr>
              <w:t>Количество муниципальных дошкольных образовательных и муниципальных о</w:t>
            </w:r>
            <w:r w:rsidRPr="00EA116C">
              <w:rPr>
                <w:rFonts w:eastAsia="Calibri"/>
                <w:color w:val="000000" w:themeColor="text1"/>
                <w:sz w:val="24"/>
              </w:rPr>
              <w:t>б</w:t>
            </w:r>
            <w:r w:rsidRPr="00EA116C">
              <w:rPr>
                <w:rFonts w:eastAsia="Calibri"/>
                <w:color w:val="000000" w:themeColor="text1"/>
                <w:sz w:val="24"/>
              </w:rPr>
              <w:t>щеобразовательных организаций орган</w:t>
            </w:r>
            <w:r w:rsidRPr="00EA116C">
              <w:rPr>
                <w:rFonts w:eastAsia="Calibri"/>
                <w:color w:val="000000" w:themeColor="text1"/>
                <w:sz w:val="24"/>
              </w:rPr>
              <w:t>и</w:t>
            </w:r>
            <w:r w:rsidRPr="00EA116C">
              <w:rPr>
                <w:rFonts w:eastAsia="Calibri"/>
                <w:color w:val="000000" w:themeColor="text1"/>
                <w:sz w:val="24"/>
              </w:rPr>
              <w:t>зация питания, в которых обеспечивается с помощью услуг распределительно-логистического центра.</w:t>
            </w:r>
          </w:p>
        </w:tc>
        <w:tc>
          <w:tcPr>
            <w:tcW w:w="1372" w:type="dxa"/>
          </w:tcPr>
          <w:p w:rsidR="007F53BC" w:rsidRPr="00EA116C" w:rsidRDefault="00E750BC" w:rsidP="004366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EA116C">
              <w:rPr>
                <w:rFonts w:eastAsia="Calibri"/>
                <w:color w:val="000000" w:themeColor="text1"/>
                <w:sz w:val="24"/>
              </w:rPr>
              <w:t>е</w:t>
            </w:r>
            <w:r w:rsidR="007F53BC" w:rsidRPr="00EA116C">
              <w:rPr>
                <w:rFonts w:eastAsia="Calibri"/>
                <w:color w:val="000000" w:themeColor="text1"/>
                <w:sz w:val="24"/>
              </w:rPr>
              <w:t>д.</w:t>
            </w:r>
          </w:p>
        </w:tc>
        <w:tc>
          <w:tcPr>
            <w:tcW w:w="1874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28</w:t>
            </w:r>
          </w:p>
        </w:tc>
        <w:tc>
          <w:tcPr>
            <w:tcW w:w="2031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28</w:t>
            </w:r>
          </w:p>
        </w:tc>
        <w:tc>
          <w:tcPr>
            <w:tcW w:w="5364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 xml:space="preserve">Показатель выполнен. 28 </w:t>
            </w:r>
            <w:r w:rsidRPr="00EA116C">
              <w:rPr>
                <w:rStyle w:val="66TimesNewRoman1"/>
                <w:b w:val="0"/>
                <w:color w:val="000000" w:themeColor="text1"/>
                <w:sz w:val="24"/>
              </w:rPr>
              <w:t>общеобразовательных организаций</w:t>
            </w:r>
            <w:r w:rsidRPr="00EA116C">
              <w:rPr>
                <w:color w:val="000000" w:themeColor="text1"/>
                <w:sz w:val="24"/>
              </w:rPr>
              <w:t xml:space="preserve"> приобретают продукты через </w:t>
            </w:r>
            <w:r w:rsidRPr="00EA116C">
              <w:rPr>
                <w:rFonts w:eastAsia="Calibri"/>
                <w:color w:val="000000" w:themeColor="text1"/>
                <w:sz w:val="24"/>
              </w:rPr>
              <w:t>ра</w:t>
            </w:r>
            <w:r w:rsidRPr="00EA116C">
              <w:rPr>
                <w:rFonts w:eastAsia="Calibri"/>
                <w:color w:val="000000" w:themeColor="text1"/>
                <w:sz w:val="24"/>
              </w:rPr>
              <w:t>с</w:t>
            </w:r>
            <w:r w:rsidRPr="00EA116C">
              <w:rPr>
                <w:rFonts w:eastAsia="Calibri"/>
                <w:color w:val="000000" w:themeColor="text1"/>
                <w:sz w:val="24"/>
              </w:rPr>
              <w:t>пределительно-логистический центр.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4510" w:type="dxa"/>
          </w:tcPr>
          <w:p w:rsidR="007F53BC" w:rsidRPr="00EA116C" w:rsidRDefault="007F53BC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общеобразовательных орг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низаций, расположенных в сельской местности и малых городах, в которых созданы и функционируют центры обр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зования естественнонаучной и технол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гической направленностей</w:t>
            </w:r>
          </w:p>
        </w:tc>
        <w:tc>
          <w:tcPr>
            <w:tcW w:w="1372" w:type="dxa"/>
          </w:tcPr>
          <w:p w:rsidR="007F53BC" w:rsidRPr="00EA116C" w:rsidRDefault="00E750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</w:t>
            </w:r>
            <w:r w:rsidR="007F53BC" w:rsidRPr="00EA116C">
              <w:rPr>
                <w:color w:val="000000" w:themeColor="text1"/>
                <w:sz w:val="24"/>
              </w:rPr>
              <w:t xml:space="preserve">д. </w:t>
            </w:r>
          </w:p>
        </w:tc>
        <w:tc>
          <w:tcPr>
            <w:tcW w:w="1874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2031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5364" w:type="dxa"/>
          </w:tcPr>
          <w:p w:rsidR="007F53BC" w:rsidRPr="00EA116C" w:rsidRDefault="007F53B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 xml:space="preserve">Показатель выполнен. </w:t>
            </w:r>
          </w:p>
          <w:p w:rsidR="007F53BC" w:rsidRPr="00EA116C" w:rsidRDefault="007F53B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 xml:space="preserve">В 8 </w:t>
            </w:r>
            <w:r w:rsidRPr="00EA116C">
              <w:rPr>
                <w:rStyle w:val="66TimesNewRoman1"/>
                <w:b w:val="0"/>
                <w:color w:val="000000" w:themeColor="text1"/>
                <w:sz w:val="24"/>
              </w:rPr>
              <w:t>общеобразовательных организациях</w:t>
            </w:r>
            <w:r w:rsidRPr="00EA116C">
              <w:rPr>
                <w:color w:val="000000" w:themeColor="text1"/>
                <w:sz w:val="24"/>
              </w:rPr>
              <w:t xml:space="preserve"> созданы центры образования «Точка роста» (школы № 2,9,10, Кадниковская, Рабангская, Двиницкая, Б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ряковская, Марковская).</w:t>
            </w:r>
          </w:p>
        </w:tc>
      </w:tr>
      <w:tr w:rsidR="007F53BC" w:rsidRPr="00EA116C" w:rsidTr="00A72C3B">
        <w:trPr>
          <w:cantSplit/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b/>
                <w:color w:val="000000" w:themeColor="text1"/>
                <w:sz w:val="24"/>
              </w:rPr>
              <w:t>Муниципальная программа «Развитие культуры, туризма, спорта и реализация молодежной политики на территории Сокольского муниц</w:t>
            </w:r>
            <w:r w:rsidRPr="00EA116C">
              <w:rPr>
                <w:b/>
                <w:color w:val="000000" w:themeColor="text1"/>
                <w:sz w:val="24"/>
              </w:rPr>
              <w:t>и</w:t>
            </w:r>
            <w:r w:rsidRPr="00EA116C">
              <w:rPr>
                <w:b/>
                <w:color w:val="000000" w:themeColor="text1"/>
                <w:sz w:val="24"/>
              </w:rPr>
              <w:t>пального округа на 2023-2027 годы»</w:t>
            </w:r>
          </w:p>
        </w:tc>
      </w:tr>
      <w:tr w:rsidR="003A759D" w:rsidRPr="00EA116C" w:rsidTr="003A759D">
        <w:trPr>
          <w:cantSplit/>
          <w:tblCellSpacing w:w="5" w:type="nil"/>
          <w:jc w:val="center"/>
        </w:trPr>
        <w:tc>
          <w:tcPr>
            <w:tcW w:w="615" w:type="dxa"/>
          </w:tcPr>
          <w:p w:rsidR="003A759D" w:rsidRPr="00EA116C" w:rsidRDefault="003A759D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3A759D" w:rsidRPr="00EA116C" w:rsidRDefault="003A759D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Уровень фактической обеспеченности учреждениями культуры от нормативной потребности</w:t>
            </w:r>
          </w:p>
        </w:tc>
        <w:tc>
          <w:tcPr>
            <w:tcW w:w="1372" w:type="dxa"/>
          </w:tcPr>
          <w:p w:rsidR="003A759D" w:rsidRPr="00EA116C" w:rsidRDefault="003A759D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3A759D" w:rsidRPr="00EA116C" w:rsidRDefault="003A759D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3A759D" w:rsidRPr="00EA116C" w:rsidRDefault="003A759D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3A759D" w:rsidRPr="00EA116C" w:rsidRDefault="003A759D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соответствии с утвержденными нормативами и нормами (утвержденные распоряжением Прав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тельства Российской Федерации от 26 января 2017 г. № 95-р, распоряжения Министерства культуры Российской Федерации от 02.08.2017 № Р-965) в Сокольском муниципальном округе должно функционировать 13 учреждений культурно-досугового типа (одно из них – передвижной мн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гофункциональный культурный центр – тран</w:t>
            </w:r>
            <w:r w:rsidRPr="00EA116C">
              <w:rPr>
                <w:color w:val="000000" w:themeColor="text1"/>
                <w:sz w:val="24"/>
              </w:rPr>
              <w:t>с</w:t>
            </w:r>
            <w:r w:rsidRPr="00EA116C">
              <w:rPr>
                <w:color w:val="000000" w:themeColor="text1"/>
                <w:sz w:val="24"/>
              </w:rPr>
              <w:t>портная единица). На 01.10.2023 года  средний уровень обеспеченности учреждениями культуры составил 100 %, в т.ч. функционирует 12 учр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ждений культурно-досугового типа, приобретен   ПМКЦ «Автоклуб», показатель по обеспеченн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сти учреждениями КДТ равен 100%.  Показатель по обеспеченности библиотеками -100%. Показ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тель по обеспеченности музеями -100%.</w:t>
            </w:r>
          </w:p>
        </w:tc>
      </w:tr>
      <w:tr w:rsidR="003A759D" w:rsidRPr="00EA116C" w:rsidTr="003A759D">
        <w:trPr>
          <w:cantSplit/>
          <w:tblCellSpacing w:w="5" w:type="nil"/>
          <w:jc w:val="center"/>
        </w:trPr>
        <w:tc>
          <w:tcPr>
            <w:tcW w:w="615" w:type="dxa"/>
          </w:tcPr>
          <w:p w:rsidR="003A759D" w:rsidRPr="00EA116C" w:rsidRDefault="003A759D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3A759D" w:rsidRPr="00EA116C" w:rsidRDefault="003A759D" w:rsidP="00436620">
            <w:pPr>
              <w:pStyle w:val="Default"/>
              <w:widowControl w:val="0"/>
              <w:jc w:val="both"/>
              <w:rPr>
                <w:color w:val="000000" w:themeColor="text1"/>
              </w:rPr>
            </w:pPr>
            <w:r w:rsidRPr="00EA116C">
              <w:rPr>
                <w:color w:val="000000" w:themeColor="text1"/>
              </w:rPr>
              <w:t>Доля детей, обучающихся в учреждениях дополнительного образования детей в сфере культуры, в общей численности детей от 5 до 18 лет</w:t>
            </w:r>
          </w:p>
        </w:tc>
        <w:tc>
          <w:tcPr>
            <w:tcW w:w="1372" w:type="dxa"/>
          </w:tcPr>
          <w:p w:rsidR="003A759D" w:rsidRPr="00EA116C" w:rsidRDefault="003A759D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3A759D" w:rsidRPr="00EA116C" w:rsidRDefault="003A759D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15,0</w:t>
            </w:r>
          </w:p>
        </w:tc>
        <w:tc>
          <w:tcPr>
            <w:tcW w:w="2031" w:type="dxa"/>
          </w:tcPr>
          <w:p w:rsidR="003A759D" w:rsidRPr="00EA116C" w:rsidRDefault="003A759D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16,5</w:t>
            </w:r>
          </w:p>
        </w:tc>
        <w:tc>
          <w:tcPr>
            <w:tcW w:w="5364" w:type="dxa"/>
          </w:tcPr>
          <w:p w:rsidR="003A759D" w:rsidRPr="00EA116C" w:rsidRDefault="003A759D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учреждениях дополнительного образования на 01.10.2023 года количество обучающихся 1310, из них детей 1294 человек (данные отчета 1-ДШИ). По данным Вологдастата количество детей данн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го возраста в округе составляет 7858 человек.</w:t>
            </w:r>
          </w:p>
        </w:tc>
      </w:tr>
      <w:tr w:rsidR="003A759D" w:rsidRPr="00EA116C" w:rsidTr="003A759D">
        <w:trPr>
          <w:cantSplit/>
          <w:tblCellSpacing w:w="5" w:type="nil"/>
          <w:jc w:val="center"/>
        </w:trPr>
        <w:tc>
          <w:tcPr>
            <w:tcW w:w="615" w:type="dxa"/>
          </w:tcPr>
          <w:p w:rsidR="003A759D" w:rsidRPr="00EA116C" w:rsidRDefault="003A759D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3A759D" w:rsidRPr="00EA116C" w:rsidRDefault="003A759D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посещений общедоступных библиотек на 1 жителя в год</w:t>
            </w:r>
          </w:p>
        </w:tc>
        <w:tc>
          <w:tcPr>
            <w:tcW w:w="1372" w:type="dxa"/>
          </w:tcPr>
          <w:p w:rsidR="003A759D" w:rsidRPr="00EA116C" w:rsidRDefault="003A759D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3A759D" w:rsidRPr="00EA116C" w:rsidRDefault="003A759D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8,0</w:t>
            </w:r>
          </w:p>
        </w:tc>
        <w:tc>
          <w:tcPr>
            <w:tcW w:w="2031" w:type="dxa"/>
          </w:tcPr>
          <w:p w:rsidR="003A759D" w:rsidRPr="00EA116C" w:rsidRDefault="003A759D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6,4</w:t>
            </w:r>
          </w:p>
        </w:tc>
        <w:tc>
          <w:tcPr>
            <w:tcW w:w="5364" w:type="dxa"/>
          </w:tcPr>
          <w:p w:rsidR="003A759D" w:rsidRPr="00EA116C" w:rsidRDefault="003A759D" w:rsidP="0043662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количество пос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щений составило 287252 человека (численность населения округа  на 01.01.2023 года по данным Вологдастата составляет 45129 человек).</w:t>
            </w:r>
          </w:p>
        </w:tc>
      </w:tr>
      <w:tr w:rsidR="003A759D" w:rsidRPr="00EA116C" w:rsidTr="003A759D">
        <w:trPr>
          <w:cantSplit/>
          <w:tblCellSpacing w:w="5" w:type="nil"/>
          <w:jc w:val="center"/>
        </w:trPr>
        <w:tc>
          <w:tcPr>
            <w:tcW w:w="615" w:type="dxa"/>
          </w:tcPr>
          <w:p w:rsidR="003A759D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3A759D" w:rsidRPr="00EA116C" w:rsidRDefault="003A759D" w:rsidP="00436620">
            <w:pPr>
              <w:pStyle w:val="Default"/>
              <w:widowControl w:val="0"/>
              <w:jc w:val="both"/>
              <w:rPr>
                <w:color w:val="000000" w:themeColor="text1"/>
              </w:rPr>
            </w:pPr>
            <w:r w:rsidRPr="00EA116C">
              <w:rPr>
                <w:color w:val="000000" w:themeColor="text1"/>
              </w:rPr>
              <w:t>Доля представленных (во всех формах) зрителю музейных предметов в общем количестве музейных предметов основн</w:t>
            </w:r>
            <w:r w:rsidRPr="00EA116C">
              <w:rPr>
                <w:color w:val="000000" w:themeColor="text1"/>
              </w:rPr>
              <w:t>о</w:t>
            </w:r>
            <w:r w:rsidRPr="00EA116C">
              <w:rPr>
                <w:color w:val="000000" w:themeColor="text1"/>
              </w:rPr>
              <w:t>го фонда</w:t>
            </w:r>
          </w:p>
        </w:tc>
        <w:tc>
          <w:tcPr>
            <w:tcW w:w="1372" w:type="dxa"/>
          </w:tcPr>
          <w:p w:rsidR="003A759D" w:rsidRPr="00EA116C" w:rsidRDefault="003A759D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3A759D" w:rsidRPr="00EA116C" w:rsidRDefault="003A759D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49,0</w:t>
            </w:r>
          </w:p>
        </w:tc>
        <w:tc>
          <w:tcPr>
            <w:tcW w:w="2031" w:type="dxa"/>
          </w:tcPr>
          <w:p w:rsidR="003A759D" w:rsidRPr="00EA116C" w:rsidRDefault="003A759D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26,9</w:t>
            </w:r>
          </w:p>
        </w:tc>
        <w:tc>
          <w:tcPr>
            <w:tcW w:w="5364" w:type="dxa"/>
          </w:tcPr>
          <w:p w:rsidR="003A759D" w:rsidRPr="00EA116C" w:rsidRDefault="003A759D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в постоянных эк</w:t>
            </w:r>
            <w:r w:rsidRPr="00EA116C">
              <w:rPr>
                <w:color w:val="000000" w:themeColor="text1"/>
                <w:sz w:val="24"/>
              </w:rPr>
              <w:t>с</w:t>
            </w:r>
            <w:r w:rsidRPr="00EA116C">
              <w:rPr>
                <w:color w:val="000000" w:themeColor="text1"/>
                <w:sz w:val="24"/>
              </w:rPr>
              <w:t>позициях и при организации временных выставок музея было представлено из основного фонда 5265 ед. хранения,  всего основной фонд соста</w:t>
            </w:r>
            <w:r w:rsidRPr="00EA116C">
              <w:rPr>
                <w:color w:val="000000" w:themeColor="text1"/>
                <w:sz w:val="24"/>
              </w:rPr>
              <w:t>в</w:t>
            </w:r>
            <w:r w:rsidRPr="00EA116C">
              <w:rPr>
                <w:color w:val="000000" w:themeColor="text1"/>
                <w:sz w:val="24"/>
              </w:rPr>
              <w:t>ляет 19588 ед. хранения.</w:t>
            </w:r>
          </w:p>
        </w:tc>
      </w:tr>
      <w:tr w:rsidR="003A759D" w:rsidRPr="00EA116C" w:rsidTr="003A759D">
        <w:trPr>
          <w:cantSplit/>
          <w:tblCellSpacing w:w="5" w:type="nil"/>
          <w:jc w:val="center"/>
        </w:trPr>
        <w:tc>
          <w:tcPr>
            <w:tcW w:w="615" w:type="dxa"/>
          </w:tcPr>
          <w:p w:rsidR="003A759D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4510" w:type="dxa"/>
          </w:tcPr>
          <w:p w:rsidR="003A759D" w:rsidRPr="00EA116C" w:rsidRDefault="003A759D" w:rsidP="00436620">
            <w:pPr>
              <w:pStyle w:val="Default"/>
              <w:widowControl w:val="0"/>
              <w:jc w:val="both"/>
              <w:rPr>
                <w:color w:val="000000" w:themeColor="text1"/>
              </w:rPr>
            </w:pPr>
            <w:r w:rsidRPr="00EA116C">
              <w:rPr>
                <w:color w:val="000000" w:themeColor="text1"/>
              </w:rPr>
              <w:t>Количество посетителей в округе (тур</w:t>
            </w:r>
            <w:r w:rsidRPr="00EA116C">
              <w:rPr>
                <w:color w:val="000000" w:themeColor="text1"/>
              </w:rPr>
              <w:t>и</w:t>
            </w:r>
            <w:r w:rsidRPr="00EA116C">
              <w:rPr>
                <w:color w:val="000000" w:themeColor="text1"/>
              </w:rPr>
              <w:t>сты и экскурсанты)</w:t>
            </w:r>
          </w:p>
        </w:tc>
        <w:tc>
          <w:tcPr>
            <w:tcW w:w="1372" w:type="dxa"/>
          </w:tcPr>
          <w:p w:rsidR="003A759D" w:rsidRPr="00EA116C" w:rsidRDefault="003A759D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тыс. тел.</w:t>
            </w:r>
          </w:p>
        </w:tc>
        <w:tc>
          <w:tcPr>
            <w:tcW w:w="1874" w:type="dxa"/>
          </w:tcPr>
          <w:p w:rsidR="003A759D" w:rsidRPr="00EA116C" w:rsidRDefault="003A759D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47,0</w:t>
            </w:r>
          </w:p>
        </w:tc>
        <w:tc>
          <w:tcPr>
            <w:tcW w:w="2031" w:type="dxa"/>
          </w:tcPr>
          <w:p w:rsidR="003A759D" w:rsidRPr="00EA116C" w:rsidRDefault="003A759D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37,3</w:t>
            </w:r>
          </w:p>
        </w:tc>
        <w:tc>
          <w:tcPr>
            <w:tcW w:w="5364" w:type="dxa"/>
          </w:tcPr>
          <w:p w:rsidR="003A759D" w:rsidRPr="00EA116C" w:rsidRDefault="003A759D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количество посет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телей составило 37269 человек (туристов - 2738, экскурсантов - 34531)</w:t>
            </w:r>
            <w:r w:rsidR="00E750BC" w:rsidRPr="00EA116C">
              <w:rPr>
                <w:color w:val="000000" w:themeColor="text1"/>
                <w:sz w:val="24"/>
              </w:rPr>
              <w:t>.</w:t>
            </w:r>
            <w:r w:rsidRPr="00EA116C">
              <w:rPr>
                <w:color w:val="000000" w:themeColor="text1"/>
                <w:sz w:val="24"/>
              </w:rPr>
              <w:t xml:space="preserve">  </w:t>
            </w:r>
          </w:p>
        </w:tc>
      </w:tr>
      <w:tr w:rsidR="003A759D" w:rsidRPr="00EA116C" w:rsidTr="003A759D">
        <w:trPr>
          <w:cantSplit/>
          <w:tblCellSpacing w:w="5" w:type="nil"/>
          <w:jc w:val="center"/>
        </w:trPr>
        <w:tc>
          <w:tcPr>
            <w:tcW w:w="615" w:type="dxa"/>
          </w:tcPr>
          <w:p w:rsidR="003A759D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4510" w:type="dxa"/>
          </w:tcPr>
          <w:p w:rsidR="003A759D" w:rsidRPr="00EA116C" w:rsidRDefault="003A759D" w:rsidP="00436620">
            <w:pPr>
              <w:pStyle w:val="Default"/>
              <w:widowControl w:val="0"/>
              <w:jc w:val="both"/>
              <w:rPr>
                <w:color w:val="000000" w:themeColor="text1"/>
              </w:rPr>
            </w:pPr>
            <w:r w:rsidRPr="00EA116C">
              <w:rPr>
                <w:color w:val="000000" w:themeColor="text1"/>
              </w:rPr>
              <w:t>Количество посещений организаций культуры</w:t>
            </w:r>
          </w:p>
        </w:tc>
        <w:tc>
          <w:tcPr>
            <w:tcW w:w="1372" w:type="dxa"/>
          </w:tcPr>
          <w:p w:rsidR="003A759D" w:rsidRPr="00EA116C" w:rsidRDefault="003A759D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тыс. чел.</w:t>
            </w:r>
          </w:p>
        </w:tc>
        <w:tc>
          <w:tcPr>
            <w:tcW w:w="1874" w:type="dxa"/>
          </w:tcPr>
          <w:p w:rsidR="003A759D" w:rsidRPr="00EA116C" w:rsidRDefault="003A759D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657,0</w:t>
            </w:r>
          </w:p>
        </w:tc>
        <w:tc>
          <w:tcPr>
            <w:tcW w:w="2031" w:type="dxa"/>
          </w:tcPr>
          <w:p w:rsidR="003A759D" w:rsidRPr="00EA116C" w:rsidRDefault="003A759D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500,08</w:t>
            </w:r>
          </w:p>
        </w:tc>
        <w:tc>
          <w:tcPr>
            <w:tcW w:w="5364" w:type="dxa"/>
          </w:tcPr>
          <w:p w:rsidR="003A759D" w:rsidRPr="00EA116C" w:rsidRDefault="003A759D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количество пос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 xml:space="preserve">щений учреждений культуры </w:t>
            </w:r>
            <w:r w:rsidR="00E750BC" w:rsidRPr="00EA116C">
              <w:rPr>
                <w:color w:val="000000" w:themeColor="text1"/>
                <w:sz w:val="24"/>
              </w:rPr>
              <w:t>–</w:t>
            </w:r>
            <w:r w:rsidRPr="00EA116C">
              <w:rPr>
                <w:color w:val="000000" w:themeColor="text1"/>
                <w:sz w:val="24"/>
              </w:rPr>
              <w:t xml:space="preserve"> 500081</w:t>
            </w:r>
            <w:r w:rsidR="00E750BC" w:rsidRPr="00EA116C">
              <w:rPr>
                <w:color w:val="000000" w:themeColor="text1"/>
                <w:sz w:val="24"/>
              </w:rPr>
              <w:t xml:space="preserve"> чел.</w:t>
            </w:r>
            <w:r w:rsidRPr="00EA116C">
              <w:rPr>
                <w:color w:val="000000" w:themeColor="text1"/>
                <w:sz w:val="24"/>
              </w:rPr>
              <w:t xml:space="preserve"> </w:t>
            </w:r>
          </w:p>
        </w:tc>
      </w:tr>
      <w:tr w:rsidR="003A759D" w:rsidRPr="00EA116C" w:rsidTr="003A759D">
        <w:trPr>
          <w:cantSplit/>
          <w:tblCellSpacing w:w="5" w:type="nil"/>
          <w:jc w:val="center"/>
        </w:trPr>
        <w:tc>
          <w:tcPr>
            <w:tcW w:w="615" w:type="dxa"/>
          </w:tcPr>
          <w:p w:rsidR="003A759D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4510" w:type="dxa"/>
          </w:tcPr>
          <w:p w:rsidR="003A759D" w:rsidRPr="00EA116C" w:rsidRDefault="003A759D" w:rsidP="00436620">
            <w:pPr>
              <w:pStyle w:val="Default"/>
              <w:widowControl w:val="0"/>
              <w:jc w:val="both"/>
              <w:rPr>
                <w:color w:val="000000" w:themeColor="text1"/>
              </w:rPr>
            </w:pPr>
            <w:r w:rsidRPr="00EA116C">
              <w:rPr>
                <w:color w:val="000000" w:themeColor="text1"/>
              </w:rPr>
              <w:t xml:space="preserve">Доля населения округа, систематически занимающегося физической культурой и спортом, в общей численности населения от 3-х до 79 лет   </w:t>
            </w:r>
          </w:p>
        </w:tc>
        <w:tc>
          <w:tcPr>
            <w:tcW w:w="1372" w:type="dxa"/>
          </w:tcPr>
          <w:p w:rsidR="003A759D" w:rsidRPr="00EA116C" w:rsidRDefault="003A759D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3A759D" w:rsidRPr="00EA116C" w:rsidRDefault="003A759D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51,5</w:t>
            </w:r>
          </w:p>
        </w:tc>
        <w:tc>
          <w:tcPr>
            <w:tcW w:w="2031" w:type="dxa"/>
          </w:tcPr>
          <w:p w:rsidR="003A759D" w:rsidRPr="00EA116C" w:rsidRDefault="003A759D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59,5</w:t>
            </w:r>
          </w:p>
        </w:tc>
        <w:tc>
          <w:tcPr>
            <w:tcW w:w="5364" w:type="dxa"/>
          </w:tcPr>
          <w:p w:rsidR="003A759D" w:rsidRPr="00EA116C" w:rsidRDefault="003A759D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 xml:space="preserve">По состоянию на 01.10.2023 года физической культурой и спортом систематически занималось – 25205 человек (численность населения данной категории в округе на 01.01.2023 года по данным Вологдастата составляет   42378 человек). </w:t>
            </w:r>
          </w:p>
        </w:tc>
      </w:tr>
      <w:tr w:rsidR="003A759D" w:rsidRPr="00EA116C" w:rsidTr="003A759D">
        <w:trPr>
          <w:cantSplit/>
          <w:tblCellSpacing w:w="5" w:type="nil"/>
          <w:jc w:val="center"/>
        </w:trPr>
        <w:tc>
          <w:tcPr>
            <w:tcW w:w="615" w:type="dxa"/>
          </w:tcPr>
          <w:p w:rsidR="003A759D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4510" w:type="dxa"/>
          </w:tcPr>
          <w:p w:rsidR="003A759D" w:rsidRPr="00EA116C" w:rsidRDefault="003A759D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rFonts w:eastAsia="TimesNewRomanPSMT"/>
                <w:color w:val="000000" w:themeColor="text1"/>
                <w:sz w:val="24"/>
              </w:rPr>
              <w:t>Динамика  количества  участников мер</w:t>
            </w:r>
            <w:r w:rsidRPr="00EA116C">
              <w:rPr>
                <w:rFonts w:eastAsia="TimesNewRomanPSMT"/>
                <w:color w:val="000000" w:themeColor="text1"/>
                <w:sz w:val="24"/>
              </w:rPr>
              <w:t>о</w:t>
            </w:r>
            <w:r w:rsidRPr="00EA116C">
              <w:rPr>
                <w:rFonts w:eastAsia="TimesNewRomanPSMT"/>
                <w:color w:val="000000" w:themeColor="text1"/>
                <w:sz w:val="24"/>
              </w:rPr>
              <w:t>приятий молодежной политики по отн</w:t>
            </w:r>
            <w:r w:rsidRPr="00EA116C">
              <w:rPr>
                <w:rFonts w:eastAsia="TimesNewRomanPSMT"/>
                <w:color w:val="000000" w:themeColor="text1"/>
                <w:sz w:val="24"/>
              </w:rPr>
              <w:t>о</w:t>
            </w:r>
            <w:r w:rsidRPr="00EA116C">
              <w:rPr>
                <w:rFonts w:eastAsia="TimesNewRomanPSMT"/>
                <w:color w:val="000000" w:themeColor="text1"/>
                <w:sz w:val="24"/>
              </w:rPr>
              <w:t>шению к 2021 году</w:t>
            </w:r>
          </w:p>
        </w:tc>
        <w:tc>
          <w:tcPr>
            <w:tcW w:w="1372" w:type="dxa"/>
          </w:tcPr>
          <w:p w:rsidR="003A759D" w:rsidRPr="00EA116C" w:rsidRDefault="003A759D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rFonts w:eastAsia="TimesNewRomanPSMT"/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3A759D" w:rsidRPr="00EA116C" w:rsidRDefault="003A759D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143</w:t>
            </w:r>
          </w:p>
        </w:tc>
        <w:tc>
          <w:tcPr>
            <w:tcW w:w="2031" w:type="dxa"/>
          </w:tcPr>
          <w:p w:rsidR="003A759D" w:rsidRPr="00EA116C" w:rsidRDefault="003A759D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70,8</w:t>
            </w:r>
          </w:p>
        </w:tc>
        <w:tc>
          <w:tcPr>
            <w:tcW w:w="5364" w:type="dxa"/>
          </w:tcPr>
          <w:p w:rsidR="003A759D" w:rsidRPr="00EA116C" w:rsidRDefault="003A759D" w:rsidP="0043662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 количество учас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ников мероприятий, организованных БУ СМО «МИГ» составило 8164 человек (2021 год - 11531 чел.).</w:t>
            </w:r>
          </w:p>
        </w:tc>
      </w:tr>
      <w:tr w:rsidR="003A759D" w:rsidRPr="00EA116C" w:rsidTr="003A759D">
        <w:trPr>
          <w:cantSplit/>
          <w:tblCellSpacing w:w="5" w:type="nil"/>
          <w:jc w:val="center"/>
        </w:trPr>
        <w:tc>
          <w:tcPr>
            <w:tcW w:w="615" w:type="dxa"/>
          </w:tcPr>
          <w:p w:rsidR="003A759D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4510" w:type="dxa"/>
          </w:tcPr>
          <w:p w:rsidR="003A759D" w:rsidRPr="00EA116C" w:rsidRDefault="003A759D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Увеличение количества граждан, учас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вующих в добровольческой (волонте</w:t>
            </w:r>
            <w:r w:rsidRPr="00EA116C">
              <w:rPr>
                <w:color w:val="000000" w:themeColor="text1"/>
                <w:sz w:val="24"/>
              </w:rPr>
              <w:t>р</w:t>
            </w:r>
            <w:r w:rsidRPr="00EA116C">
              <w:rPr>
                <w:color w:val="000000" w:themeColor="text1"/>
                <w:sz w:val="24"/>
              </w:rPr>
              <w:t>ской) деятельности.</w:t>
            </w:r>
          </w:p>
        </w:tc>
        <w:tc>
          <w:tcPr>
            <w:tcW w:w="1372" w:type="dxa"/>
          </w:tcPr>
          <w:p w:rsidR="003A759D" w:rsidRPr="00EA116C" w:rsidRDefault="003A759D" w:rsidP="00436620">
            <w:pPr>
              <w:widowControl w:val="0"/>
              <w:jc w:val="center"/>
              <w:rPr>
                <w:rFonts w:eastAsia="TimesNewRomanPSMT"/>
                <w:color w:val="000000" w:themeColor="text1"/>
                <w:sz w:val="24"/>
              </w:rPr>
            </w:pPr>
            <w:r w:rsidRPr="00EA116C">
              <w:rPr>
                <w:rFonts w:eastAsia="TimesNewRomanPSMT"/>
                <w:color w:val="000000" w:themeColor="text1"/>
                <w:sz w:val="24"/>
              </w:rPr>
              <w:t>чел.</w:t>
            </w:r>
          </w:p>
        </w:tc>
        <w:tc>
          <w:tcPr>
            <w:tcW w:w="1874" w:type="dxa"/>
          </w:tcPr>
          <w:p w:rsidR="003A759D" w:rsidRPr="00EA116C" w:rsidRDefault="003A759D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2031" w:type="dxa"/>
          </w:tcPr>
          <w:p w:rsidR="003A759D" w:rsidRPr="00EA116C" w:rsidRDefault="003A759D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5364" w:type="dxa"/>
          </w:tcPr>
          <w:p w:rsidR="003A759D" w:rsidRPr="00EA116C" w:rsidRDefault="003A759D" w:rsidP="00436620">
            <w:pPr>
              <w:widowControl w:val="0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01.10.2023 года  к организации и проведению  мероприятий  в учреждениях культуры привлеч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ны 6 человек.</w:t>
            </w:r>
          </w:p>
        </w:tc>
      </w:tr>
      <w:tr w:rsidR="003A759D" w:rsidRPr="00EA116C" w:rsidTr="00A72C3B">
        <w:trPr>
          <w:cantSplit/>
          <w:tblCellSpacing w:w="5" w:type="nil"/>
          <w:jc w:val="center"/>
        </w:trPr>
        <w:tc>
          <w:tcPr>
            <w:tcW w:w="615" w:type="dxa"/>
          </w:tcPr>
          <w:p w:rsidR="003A759D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4510" w:type="dxa"/>
          </w:tcPr>
          <w:p w:rsidR="003A759D" w:rsidRPr="00EA116C" w:rsidRDefault="003A759D" w:rsidP="00436620">
            <w:pPr>
              <w:widowControl w:val="0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Уровень средней заработной платы р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ботников учреждений культуры округа к средней заработной плате по Вологодской области</w:t>
            </w:r>
          </w:p>
        </w:tc>
        <w:tc>
          <w:tcPr>
            <w:tcW w:w="1372" w:type="dxa"/>
          </w:tcPr>
          <w:p w:rsidR="003A759D" w:rsidRPr="00EA116C" w:rsidRDefault="003A759D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3A759D" w:rsidRPr="00EA116C" w:rsidRDefault="003A759D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3A759D" w:rsidRPr="00EA116C" w:rsidRDefault="003A759D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99,7</w:t>
            </w:r>
          </w:p>
        </w:tc>
        <w:tc>
          <w:tcPr>
            <w:tcW w:w="5364" w:type="dxa"/>
          </w:tcPr>
          <w:p w:rsidR="003A759D" w:rsidRPr="00EA116C" w:rsidRDefault="003A759D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Ведется плановая работа по выполнению Указа Президента от мая 2012 года в плане увеличения заработной платы работников культуры. Средняя заработная плата за 9 месяцев 2023 года соста</w:t>
            </w:r>
            <w:r w:rsidR="00E750BC" w:rsidRPr="00EA116C">
              <w:rPr>
                <w:color w:val="000000" w:themeColor="text1"/>
                <w:sz w:val="24"/>
              </w:rPr>
              <w:t xml:space="preserve">вила 48614,90 </w:t>
            </w:r>
            <w:r w:rsidRPr="00EA116C">
              <w:rPr>
                <w:color w:val="000000" w:themeColor="text1"/>
                <w:sz w:val="24"/>
              </w:rPr>
              <w:t>рублей.</w:t>
            </w:r>
          </w:p>
        </w:tc>
      </w:tr>
      <w:tr w:rsidR="003A759D" w:rsidRPr="00EA116C" w:rsidTr="00A72C3B">
        <w:trPr>
          <w:cantSplit/>
          <w:tblCellSpacing w:w="5" w:type="nil"/>
          <w:jc w:val="center"/>
        </w:trPr>
        <w:tc>
          <w:tcPr>
            <w:tcW w:w="615" w:type="dxa"/>
          </w:tcPr>
          <w:p w:rsidR="003A759D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4510" w:type="dxa"/>
          </w:tcPr>
          <w:p w:rsidR="003A759D" w:rsidRPr="00EA116C" w:rsidRDefault="003A759D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Отношение объема просроченной кред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торской задолженности бюджета мун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ципального района по заработной плате и начислениям на выплаты по оплате труда работников муниципальных учреждений к общему объему расходов бюджета м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ниципального округа</w:t>
            </w:r>
          </w:p>
        </w:tc>
        <w:tc>
          <w:tcPr>
            <w:tcW w:w="1372" w:type="dxa"/>
          </w:tcPr>
          <w:p w:rsidR="003A759D" w:rsidRPr="00EA116C" w:rsidRDefault="003A759D" w:rsidP="00436620">
            <w:pPr>
              <w:widowControl w:val="0"/>
              <w:jc w:val="center"/>
              <w:rPr>
                <w:rFonts w:eastAsia="TimesNewRomanPSMT"/>
                <w:color w:val="000000" w:themeColor="text1"/>
                <w:sz w:val="24"/>
              </w:rPr>
            </w:pPr>
            <w:r w:rsidRPr="00EA116C">
              <w:rPr>
                <w:rFonts w:eastAsia="TimesNewRomanPSMT"/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3A759D" w:rsidRPr="00EA116C" w:rsidRDefault="003A759D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2031" w:type="dxa"/>
          </w:tcPr>
          <w:p w:rsidR="003A759D" w:rsidRPr="00EA116C" w:rsidRDefault="003A759D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3A759D" w:rsidRPr="00EA116C" w:rsidRDefault="003A759D" w:rsidP="00436620">
            <w:pPr>
              <w:widowControl w:val="0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 отчетном периоде 2023 года просроченной кр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диторской задолженности бюджета муниципал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ного округа по заработной плате и начислениям на выплаты по оплате труда работников муниц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пальных учреждений не имеется.</w:t>
            </w:r>
          </w:p>
        </w:tc>
      </w:tr>
      <w:tr w:rsidR="007F53BC" w:rsidRPr="00EA116C" w:rsidTr="00A72C3B">
        <w:trPr>
          <w:cantSplit/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 xml:space="preserve">Подпрограмма 1 </w:t>
            </w:r>
            <w:r w:rsidRPr="00EA116C">
              <w:rPr>
                <w:bCs/>
                <w:iCs/>
                <w:color w:val="000000" w:themeColor="text1"/>
                <w:sz w:val="24"/>
              </w:rPr>
              <w:t>«Дополнительное образование детей в сфере культуры»</w:t>
            </w:r>
          </w:p>
        </w:tc>
      </w:tr>
      <w:tr w:rsidR="00E750BC" w:rsidRPr="00EA116C" w:rsidTr="00E750BC">
        <w:trPr>
          <w:cantSplit/>
          <w:tblCellSpacing w:w="5" w:type="nil"/>
          <w:jc w:val="center"/>
        </w:trPr>
        <w:tc>
          <w:tcPr>
            <w:tcW w:w="615" w:type="dxa"/>
          </w:tcPr>
          <w:p w:rsidR="00E750BC" w:rsidRPr="00EA116C" w:rsidRDefault="00C00A7B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E750BC" w:rsidRPr="00EA116C" w:rsidRDefault="00E750BC" w:rsidP="00436620">
            <w:pPr>
              <w:pStyle w:val="Default"/>
              <w:widowControl w:val="0"/>
              <w:jc w:val="both"/>
              <w:rPr>
                <w:color w:val="000000" w:themeColor="text1"/>
              </w:rPr>
            </w:pPr>
            <w:r w:rsidRPr="00EA116C">
              <w:rPr>
                <w:color w:val="000000" w:themeColor="text1"/>
              </w:rPr>
              <w:t>Уровень удовлетворенности населения качеством и доступностью муниципал</w:t>
            </w:r>
            <w:r w:rsidRPr="00EA116C">
              <w:rPr>
                <w:color w:val="000000" w:themeColor="text1"/>
              </w:rPr>
              <w:t>ь</w:t>
            </w:r>
            <w:r w:rsidRPr="00EA116C">
              <w:rPr>
                <w:color w:val="000000" w:themeColor="text1"/>
              </w:rPr>
              <w:t>ных услуг в сфере дополнительного обр</w:t>
            </w:r>
            <w:r w:rsidRPr="00EA116C">
              <w:rPr>
                <w:color w:val="000000" w:themeColor="text1"/>
              </w:rPr>
              <w:t>а</w:t>
            </w:r>
            <w:r w:rsidRPr="00EA116C">
              <w:rPr>
                <w:color w:val="000000" w:themeColor="text1"/>
              </w:rPr>
              <w:t>зования</w:t>
            </w:r>
          </w:p>
        </w:tc>
        <w:tc>
          <w:tcPr>
            <w:tcW w:w="1372" w:type="dxa"/>
          </w:tcPr>
          <w:p w:rsidR="00E750BC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E750BC" w:rsidRPr="00EA116C" w:rsidRDefault="00E750BC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90,0</w:t>
            </w:r>
          </w:p>
        </w:tc>
        <w:tc>
          <w:tcPr>
            <w:tcW w:w="2031" w:type="dxa"/>
          </w:tcPr>
          <w:p w:rsidR="00E750BC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88,59</w:t>
            </w:r>
          </w:p>
        </w:tc>
        <w:tc>
          <w:tcPr>
            <w:tcW w:w="5364" w:type="dxa"/>
          </w:tcPr>
          <w:p w:rsidR="00E750BC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Проведение независимой оценки качества  усл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вий оказания услуг организациями дополнител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ного образования в сфере культуры в Сокольском муниципальном округе завершено (ООО ИЦ «НОВИ»).</w:t>
            </w:r>
          </w:p>
        </w:tc>
      </w:tr>
      <w:tr w:rsidR="00E750BC" w:rsidRPr="00EA116C" w:rsidTr="00E750BC">
        <w:trPr>
          <w:cantSplit/>
          <w:tblCellSpacing w:w="5" w:type="nil"/>
          <w:jc w:val="center"/>
        </w:trPr>
        <w:tc>
          <w:tcPr>
            <w:tcW w:w="615" w:type="dxa"/>
          </w:tcPr>
          <w:p w:rsidR="00E750BC" w:rsidRPr="00EA116C" w:rsidRDefault="00C00A7B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E750BC" w:rsidRPr="00EA116C" w:rsidRDefault="00E750BC" w:rsidP="00436620">
            <w:pPr>
              <w:pStyle w:val="Default"/>
              <w:widowControl w:val="0"/>
              <w:jc w:val="both"/>
              <w:rPr>
                <w:color w:val="000000" w:themeColor="text1"/>
              </w:rPr>
            </w:pPr>
            <w:r w:rsidRPr="00EA116C">
              <w:rPr>
                <w:color w:val="000000" w:themeColor="text1"/>
              </w:rPr>
              <w:t>Уровень средней заработной платы пед</w:t>
            </w:r>
            <w:r w:rsidRPr="00EA116C">
              <w:rPr>
                <w:color w:val="000000" w:themeColor="text1"/>
              </w:rPr>
              <w:t>а</w:t>
            </w:r>
            <w:r w:rsidRPr="00EA116C">
              <w:rPr>
                <w:color w:val="000000" w:themeColor="text1"/>
              </w:rPr>
              <w:t>гогических работников учреждений д</w:t>
            </w:r>
            <w:r w:rsidRPr="00EA116C">
              <w:rPr>
                <w:color w:val="000000" w:themeColor="text1"/>
              </w:rPr>
              <w:t>о</w:t>
            </w:r>
            <w:r w:rsidRPr="00EA116C">
              <w:rPr>
                <w:color w:val="000000" w:themeColor="text1"/>
              </w:rPr>
              <w:t>полнительного образования  в сфере культуры округа к средней заработной плате по Вологодской области</w:t>
            </w:r>
          </w:p>
        </w:tc>
        <w:tc>
          <w:tcPr>
            <w:tcW w:w="1372" w:type="dxa"/>
          </w:tcPr>
          <w:p w:rsidR="00E750BC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E750BC" w:rsidRPr="00EA116C" w:rsidRDefault="00E750BC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E750BC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E750BC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Ведется плановая работа по выполнению Указа Президента от мая 2012 года в плане увеличения заработной платы педагогических работников учреждений дополнительного образования детей.</w:t>
            </w:r>
          </w:p>
          <w:p w:rsidR="00E750BC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Средняя заработная плата  за 9 месяцев 2023 года   составила 49589,00 рублей.</w:t>
            </w:r>
          </w:p>
        </w:tc>
      </w:tr>
      <w:tr w:rsidR="00E750BC" w:rsidRPr="00EA116C" w:rsidTr="00E750BC">
        <w:trPr>
          <w:cantSplit/>
          <w:tblCellSpacing w:w="5" w:type="nil"/>
          <w:jc w:val="center"/>
        </w:trPr>
        <w:tc>
          <w:tcPr>
            <w:tcW w:w="615" w:type="dxa"/>
          </w:tcPr>
          <w:p w:rsidR="00E750BC" w:rsidRPr="00EA116C" w:rsidRDefault="00C00A7B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E750BC" w:rsidRPr="00EA116C" w:rsidRDefault="00E750BC" w:rsidP="00436620">
            <w:pPr>
              <w:pStyle w:val="Default"/>
              <w:widowControl w:val="0"/>
              <w:jc w:val="both"/>
              <w:rPr>
                <w:color w:val="000000" w:themeColor="text1"/>
              </w:rPr>
            </w:pPr>
            <w:r w:rsidRPr="00EA116C">
              <w:rPr>
                <w:color w:val="000000" w:themeColor="text1"/>
              </w:rPr>
              <w:t>Количество детских школ искусств, в к</w:t>
            </w:r>
            <w:r w:rsidRPr="00EA116C">
              <w:rPr>
                <w:color w:val="000000" w:themeColor="text1"/>
              </w:rPr>
              <w:t>о</w:t>
            </w:r>
            <w:r w:rsidRPr="00EA116C">
              <w:rPr>
                <w:color w:val="000000" w:themeColor="text1"/>
              </w:rPr>
              <w:t>торых проведены ремонты</w:t>
            </w:r>
          </w:p>
        </w:tc>
        <w:tc>
          <w:tcPr>
            <w:tcW w:w="1372" w:type="dxa"/>
          </w:tcPr>
          <w:p w:rsidR="00E750BC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E750BC" w:rsidRPr="00EA116C" w:rsidRDefault="00E750BC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31" w:type="dxa"/>
          </w:tcPr>
          <w:p w:rsidR="00E750BC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E750BC" w:rsidRPr="00EA116C" w:rsidRDefault="00E750BC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2023 году в рамках регионального проекта «Детская школа искусств - вектор развития» в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дутся работы по капитальному ремонту БУ ДО СМО «Кадниковская ДШИ им. В.А. Гаврилина».</w:t>
            </w:r>
          </w:p>
        </w:tc>
      </w:tr>
      <w:tr w:rsidR="00E750BC" w:rsidRPr="00EA116C" w:rsidTr="00E750BC">
        <w:trPr>
          <w:cantSplit/>
          <w:tblCellSpacing w:w="5" w:type="nil"/>
          <w:jc w:val="center"/>
        </w:trPr>
        <w:tc>
          <w:tcPr>
            <w:tcW w:w="615" w:type="dxa"/>
          </w:tcPr>
          <w:p w:rsidR="00E750BC" w:rsidRPr="00EA116C" w:rsidRDefault="00C00A7B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E750BC" w:rsidRPr="00EA116C" w:rsidRDefault="00E750BC" w:rsidP="00436620">
            <w:pPr>
              <w:pStyle w:val="Default"/>
              <w:widowControl w:val="0"/>
              <w:jc w:val="both"/>
              <w:rPr>
                <w:color w:val="000000" w:themeColor="text1"/>
              </w:rPr>
            </w:pPr>
            <w:r w:rsidRPr="00EA116C">
              <w:rPr>
                <w:color w:val="000000" w:themeColor="text1"/>
              </w:rPr>
              <w:t>Количество объектов, реализованных в рамках проекта «Народный бюджет»</w:t>
            </w:r>
          </w:p>
        </w:tc>
        <w:tc>
          <w:tcPr>
            <w:tcW w:w="1372" w:type="dxa"/>
          </w:tcPr>
          <w:p w:rsidR="00E750BC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E750BC" w:rsidRPr="00EA116C" w:rsidRDefault="00E750BC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2031" w:type="dxa"/>
          </w:tcPr>
          <w:p w:rsidR="00E750BC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364" w:type="dxa"/>
          </w:tcPr>
          <w:p w:rsidR="00E750BC" w:rsidRPr="00EA116C" w:rsidRDefault="00E750BC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рамках проекта «Народный бюджет» в отче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ном периоде 2023 года завершены работы по бл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гоустройству территории у Литегской школы и</w:t>
            </w:r>
            <w:r w:rsidRPr="00EA116C">
              <w:rPr>
                <w:color w:val="000000" w:themeColor="text1"/>
                <w:sz w:val="24"/>
              </w:rPr>
              <w:t>с</w:t>
            </w:r>
            <w:r w:rsidRPr="00EA116C">
              <w:rPr>
                <w:color w:val="000000" w:themeColor="text1"/>
                <w:sz w:val="24"/>
              </w:rPr>
              <w:t>кусств. Ведутся работы по благоустройству те</w:t>
            </w:r>
            <w:r w:rsidRPr="00EA116C">
              <w:rPr>
                <w:color w:val="000000" w:themeColor="text1"/>
                <w:sz w:val="24"/>
              </w:rPr>
              <w:t>р</w:t>
            </w:r>
            <w:r w:rsidRPr="00EA116C">
              <w:rPr>
                <w:color w:val="000000" w:themeColor="text1"/>
                <w:sz w:val="24"/>
              </w:rPr>
              <w:t>ритории у БУ ДО СМО «Кадниковская ДШИ им. В.А. Гаврилина».</w:t>
            </w:r>
          </w:p>
        </w:tc>
      </w:tr>
      <w:tr w:rsidR="00E750BC" w:rsidRPr="00EA116C" w:rsidTr="00E750BC">
        <w:trPr>
          <w:cantSplit/>
          <w:tblCellSpacing w:w="5" w:type="nil"/>
          <w:jc w:val="center"/>
        </w:trPr>
        <w:tc>
          <w:tcPr>
            <w:tcW w:w="615" w:type="dxa"/>
          </w:tcPr>
          <w:p w:rsidR="00E750BC" w:rsidRPr="00EA116C" w:rsidRDefault="00C00A7B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4510" w:type="dxa"/>
          </w:tcPr>
          <w:p w:rsidR="00E750BC" w:rsidRPr="00EA116C" w:rsidRDefault="00E750BC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Реконструированы и (или) капитально отремонтированы региональные и мун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ципальные детские школы искусств по видам искусств</w:t>
            </w:r>
          </w:p>
        </w:tc>
        <w:tc>
          <w:tcPr>
            <w:tcW w:w="1372" w:type="dxa"/>
          </w:tcPr>
          <w:p w:rsidR="00E750BC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E750BC" w:rsidRPr="00EA116C" w:rsidRDefault="00E750BC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31" w:type="dxa"/>
          </w:tcPr>
          <w:p w:rsidR="00E750BC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E750BC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2023 году в рамках национального проекта «Культура» проводятся работы по капитальному ремонту БУ ДО СМО «Сокольская  ДШИ».</w:t>
            </w:r>
          </w:p>
        </w:tc>
      </w:tr>
      <w:tr w:rsidR="00E750BC" w:rsidRPr="00EA116C" w:rsidTr="00E750BC">
        <w:trPr>
          <w:cantSplit/>
          <w:tblCellSpacing w:w="5" w:type="nil"/>
          <w:jc w:val="center"/>
        </w:trPr>
        <w:tc>
          <w:tcPr>
            <w:tcW w:w="615" w:type="dxa"/>
          </w:tcPr>
          <w:p w:rsidR="00E750BC" w:rsidRPr="00EA116C" w:rsidRDefault="00C00A7B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4510" w:type="dxa"/>
          </w:tcPr>
          <w:p w:rsidR="00E750BC" w:rsidRPr="00EA116C" w:rsidRDefault="00E750BC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детей, являющихся лауреатами и дипломантами окружных, районных, межрайонных, областных, региональных, всероссийских конкурсов, выставок, смотров и фестивалей, в общей численн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сти обучающихся образовательных учр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ждений в сфере культуры</w:t>
            </w:r>
          </w:p>
        </w:tc>
        <w:tc>
          <w:tcPr>
            <w:tcW w:w="1372" w:type="dxa"/>
          </w:tcPr>
          <w:p w:rsidR="00E750BC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E750BC" w:rsidRPr="00EA116C" w:rsidRDefault="00E750BC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43</w:t>
            </w:r>
          </w:p>
        </w:tc>
        <w:tc>
          <w:tcPr>
            <w:tcW w:w="2031" w:type="dxa"/>
          </w:tcPr>
          <w:p w:rsidR="00E750BC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29,8</w:t>
            </w:r>
          </w:p>
        </w:tc>
        <w:tc>
          <w:tcPr>
            <w:tcW w:w="5364" w:type="dxa"/>
          </w:tcPr>
          <w:p w:rsidR="00E750BC" w:rsidRPr="00EA116C" w:rsidRDefault="00E750BC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в конкурсах и ф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стивалях различного уровня приняли участие 546 обучающихся, 391 участников стали лауреатами и дипломантами (в школах искусств 1310 обуча</w:t>
            </w:r>
            <w:r w:rsidRPr="00EA116C">
              <w:rPr>
                <w:color w:val="000000" w:themeColor="text1"/>
                <w:sz w:val="24"/>
              </w:rPr>
              <w:t>ю</w:t>
            </w:r>
            <w:r w:rsidRPr="00EA116C">
              <w:rPr>
                <w:color w:val="000000" w:themeColor="text1"/>
                <w:sz w:val="24"/>
              </w:rPr>
              <w:t>щихся).</w:t>
            </w:r>
          </w:p>
        </w:tc>
      </w:tr>
      <w:tr w:rsidR="007F53BC" w:rsidRPr="00EA116C" w:rsidTr="00A72C3B">
        <w:trPr>
          <w:cantSplit/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 xml:space="preserve">Подпрограмма 2 </w:t>
            </w:r>
            <w:r w:rsidRPr="00EA116C">
              <w:rPr>
                <w:bCs/>
                <w:iCs/>
                <w:color w:val="000000" w:themeColor="text1"/>
                <w:sz w:val="24"/>
              </w:rPr>
              <w:t>«Библиотечно-информационное обслуживание населения»</w:t>
            </w:r>
          </w:p>
        </w:tc>
      </w:tr>
      <w:tr w:rsidR="007760F5" w:rsidRPr="00EA116C" w:rsidTr="007760F5">
        <w:trPr>
          <w:cantSplit/>
          <w:tblCellSpacing w:w="5" w:type="nil"/>
          <w:jc w:val="center"/>
        </w:trPr>
        <w:tc>
          <w:tcPr>
            <w:tcW w:w="615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Динамика количества библиографических записей в сводном электронном каталоге библиотек округа  по отношению к 2021 году</w:t>
            </w:r>
          </w:p>
        </w:tc>
        <w:tc>
          <w:tcPr>
            <w:tcW w:w="1372" w:type="dxa"/>
          </w:tcPr>
          <w:p w:rsidR="007760F5" w:rsidRPr="00EA116C" w:rsidRDefault="007760F5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7760F5" w:rsidRPr="00EA116C" w:rsidRDefault="007760F5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112</w:t>
            </w:r>
          </w:p>
        </w:tc>
        <w:tc>
          <w:tcPr>
            <w:tcW w:w="2031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115,4</w:t>
            </w:r>
          </w:p>
        </w:tc>
        <w:tc>
          <w:tcPr>
            <w:tcW w:w="5364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01.10.2023 года в электронный каталог занес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но 35335 документов (в 2021году - 30610 док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ментов).</w:t>
            </w:r>
          </w:p>
        </w:tc>
      </w:tr>
      <w:tr w:rsidR="007760F5" w:rsidRPr="00EA116C" w:rsidTr="007760F5">
        <w:trPr>
          <w:cantSplit/>
          <w:tblCellSpacing w:w="5" w:type="nil"/>
          <w:jc w:val="center"/>
        </w:trPr>
        <w:tc>
          <w:tcPr>
            <w:tcW w:w="615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7760F5" w:rsidRPr="00EA116C" w:rsidRDefault="007760F5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общедоступных библиотек округа, оснащенных компьютерным оборудов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нием и доступом в сеть «Интернет»</w:t>
            </w:r>
          </w:p>
        </w:tc>
        <w:tc>
          <w:tcPr>
            <w:tcW w:w="1372" w:type="dxa"/>
          </w:tcPr>
          <w:p w:rsidR="007760F5" w:rsidRPr="00EA116C" w:rsidRDefault="007760F5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7760F5" w:rsidRPr="00EA116C" w:rsidRDefault="007760F5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Промежуточный результат не рассчитывается.</w:t>
            </w:r>
          </w:p>
        </w:tc>
      </w:tr>
      <w:tr w:rsidR="007760F5" w:rsidRPr="00EA116C" w:rsidTr="007760F5">
        <w:trPr>
          <w:cantSplit/>
          <w:tblCellSpacing w:w="5" w:type="nil"/>
          <w:jc w:val="center"/>
        </w:trPr>
        <w:tc>
          <w:tcPr>
            <w:tcW w:w="615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7760F5" w:rsidRPr="00EA116C" w:rsidRDefault="007760F5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сельских библиотек, в кот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рых проведены ремонты</w:t>
            </w:r>
          </w:p>
        </w:tc>
        <w:tc>
          <w:tcPr>
            <w:tcW w:w="1372" w:type="dxa"/>
          </w:tcPr>
          <w:p w:rsidR="007760F5" w:rsidRPr="00EA116C" w:rsidRDefault="007760F5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экз.</w:t>
            </w:r>
          </w:p>
        </w:tc>
        <w:tc>
          <w:tcPr>
            <w:tcW w:w="1874" w:type="dxa"/>
          </w:tcPr>
          <w:p w:rsidR="007760F5" w:rsidRPr="00EA116C" w:rsidRDefault="007760F5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31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7760F5" w:rsidRPr="00EA116C" w:rsidRDefault="007760F5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 2023 году в рамках реализации программы «Сельская библиотека» ведутся работы по кап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тальному ремонту помещений Чучковского сел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ского филиала. Завершение работ в 4 квартале 2023 года.</w:t>
            </w:r>
          </w:p>
        </w:tc>
      </w:tr>
      <w:tr w:rsidR="007760F5" w:rsidRPr="00EA116C" w:rsidTr="007760F5">
        <w:trPr>
          <w:cantSplit/>
          <w:tblCellSpacing w:w="5" w:type="nil"/>
          <w:jc w:val="center"/>
        </w:trPr>
        <w:tc>
          <w:tcPr>
            <w:tcW w:w="615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7760F5" w:rsidRPr="00EA116C" w:rsidRDefault="007760F5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rFonts w:eastAsia="TimesNewRomanPSMT" w:cs="TimesNewRomanPSMT"/>
                <w:color w:val="000000" w:themeColor="text1"/>
                <w:sz w:val="24"/>
              </w:rPr>
              <w:t>Оказана государственная поддержка лучшим работникам сельских учрежд</w:t>
            </w:r>
            <w:r w:rsidRPr="00EA116C">
              <w:rPr>
                <w:rFonts w:eastAsia="TimesNewRomanPSMT" w:cs="TimesNewRomanPSMT"/>
                <w:color w:val="000000" w:themeColor="text1"/>
                <w:sz w:val="24"/>
              </w:rPr>
              <w:t>е</w:t>
            </w:r>
            <w:r w:rsidRPr="00EA116C">
              <w:rPr>
                <w:rFonts w:eastAsia="TimesNewRomanPSMT" w:cs="TimesNewRomanPSMT"/>
                <w:color w:val="000000" w:themeColor="text1"/>
                <w:sz w:val="24"/>
              </w:rPr>
              <w:t>ний культуры</w:t>
            </w:r>
          </w:p>
        </w:tc>
        <w:tc>
          <w:tcPr>
            <w:tcW w:w="1372" w:type="dxa"/>
          </w:tcPr>
          <w:p w:rsidR="007760F5" w:rsidRPr="00EA116C" w:rsidRDefault="007760F5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874" w:type="dxa"/>
          </w:tcPr>
          <w:p w:rsidR="007760F5" w:rsidRPr="00EA116C" w:rsidRDefault="007760F5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2031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2023 году для участия в конкурсе  на госуда</w:t>
            </w:r>
            <w:r w:rsidRPr="00EA116C">
              <w:rPr>
                <w:color w:val="000000" w:themeColor="text1"/>
                <w:sz w:val="24"/>
              </w:rPr>
              <w:t>р</w:t>
            </w:r>
            <w:r w:rsidRPr="00EA116C">
              <w:rPr>
                <w:color w:val="000000" w:themeColor="text1"/>
                <w:sz w:val="24"/>
              </w:rPr>
              <w:t>ственную поддержку лучших сельских учрежд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ний культуры и государственную поддержку лучших работников сельских учреждений культ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ры  была направлена 1 заявка. Учреждение в чи</w:t>
            </w:r>
            <w:r w:rsidRPr="00EA116C">
              <w:rPr>
                <w:color w:val="000000" w:themeColor="text1"/>
                <w:sz w:val="24"/>
              </w:rPr>
              <w:t>с</w:t>
            </w:r>
            <w:r w:rsidRPr="00EA116C">
              <w:rPr>
                <w:color w:val="000000" w:themeColor="text1"/>
                <w:sz w:val="24"/>
              </w:rPr>
              <w:t>ло победителей не вошло.</w:t>
            </w:r>
          </w:p>
        </w:tc>
      </w:tr>
      <w:tr w:rsidR="007760F5" w:rsidRPr="00EA116C" w:rsidTr="007760F5">
        <w:trPr>
          <w:cantSplit/>
          <w:tblCellSpacing w:w="5" w:type="nil"/>
          <w:jc w:val="center"/>
        </w:trPr>
        <w:tc>
          <w:tcPr>
            <w:tcW w:w="615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4510" w:type="dxa"/>
          </w:tcPr>
          <w:p w:rsidR="007760F5" w:rsidRPr="00EA116C" w:rsidRDefault="007760F5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rFonts w:eastAsia="TimesNewRomanPSMT" w:cs="TimesNewRomanPSMT"/>
                <w:color w:val="000000" w:themeColor="text1"/>
                <w:sz w:val="24"/>
              </w:rPr>
              <w:t>Оказана государственная поддержка лучшим сельским учреждениям культуры</w:t>
            </w:r>
          </w:p>
        </w:tc>
        <w:tc>
          <w:tcPr>
            <w:tcW w:w="1372" w:type="dxa"/>
          </w:tcPr>
          <w:p w:rsidR="007760F5" w:rsidRPr="00EA116C" w:rsidRDefault="007760F5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7760F5" w:rsidRPr="00EA116C" w:rsidRDefault="007760F5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31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7760F5" w:rsidRPr="00EA116C" w:rsidRDefault="007760F5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2023 году для участия в конкурсе  на госуда</w:t>
            </w:r>
            <w:r w:rsidRPr="00EA116C">
              <w:rPr>
                <w:color w:val="000000" w:themeColor="text1"/>
                <w:sz w:val="24"/>
              </w:rPr>
              <w:t>р</w:t>
            </w:r>
            <w:r w:rsidRPr="00EA116C">
              <w:rPr>
                <w:color w:val="000000" w:themeColor="text1"/>
                <w:sz w:val="24"/>
              </w:rPr>
              <w:t>ственную поддержку лучших сельских учрежд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ний культуры и государственную поддержку лучших работников сельских учреждений культ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ры  была направлена 1.  заявка. Учреждение в число победителей не вошло.</w:t>
            </w:r>
          </w:p>
        </w:tc>
      </w:tr>
      <w:tr w:rsidR="007760F5" w:rsidRPr="00EA116C" w:rsidTr="007760F5">
        <w:trPr>
          <w:cantSplit/>
          <w:tblCellSpacing w:w="5" w:type="nil"/>
          <w:jc w:val="center"/>
        </w:trPr>
        <w:tc>
          <w:tcPr>
            <w:tcW w:w="615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4510" w:type="dxa"/>
          </w:tcPr>
          <w:p w:rsidR="007760F5" w:rsidRPr="00EA116C" w:rsidRDefault="007760F5" w:rsidP="00436620">
            <w:pPr>
              <w:widowControl w:val="0"/>
              <w:jc w:val="both"/>
              <w:rPr>
                <w:rFonts w:eastAsia="TimesNewRomanPSMT" w:cs="TimesNewRomanPSMT"/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объектов, реализованных в рамках проекта «Народный бюджет»</w:t>
            </w:r>
          </w:p>
        </w:tc>
        <w:tc>
          <w:tcPr>
            <w:tcW w:w="1372" w:type="dxa"/>
          </w:tcPr>
          <w:p w:rsidR="007760F5" w:rsidRPr="00EA116C" w:rsidRDefault="007760F5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7760F5" w:rsidRPr="00EA116C" w:rsidRDefault="007760F5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31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364" w:type="dxa"/>
          </w:tcPr>
          <w:p w:rsidR="007760F5" w:rsidRPr="00EA116C" w:rsidRDefault="007760F5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в рамках проекта «Народный бюджет» проведены работы по замене оконных блоков в Центральной городской би</w:t>
            </w:r>
            <w:r w:rsidRPr="00EA116C">
              <w:rPr>
                <w:color w:val="000000" w:themeColor="text1"/>
                <w:sz w:val="24"/>
              </w:rPr>
              <w:t>б</w:t>
            </w:r>
            <w:r w:rsidRPr="00EA116C">
              <w:rPr>
                <w:color w:val="000000" w:themeColor="text1"/>
                <w:sz w:val="24"/>
              </w:rPr>
              <w:t>лиотеке по адресу: г. Сокол,  ул. Советская, 33.</w:t>
            </w:r>
          </w:p>
        </w:tc>
      </w:tr>
      <w:tr w:rsidR="007760F5" w:rsidRPr="00EA116C" w:rsidTr="007760F5">
        <w:trPr>
          <w:cantSplit/>
          <w:tblCellSpacing w:w="5" w:type="nil"/>
          <w:jc w:val="center"/>
        </w:trPr>
        <w:tc>
          <w:tcPr>
            <w:tcW w:w="615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4510" w:type="dxa"/>
          </w:tcPr>
          <w:p w:rsidR="007760F5" w:rsidRPr="00EA116C" w:rsidRDefault="007760F5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Динамика количества справок (консул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таций), выполненных для пользователей библиотек, по отношению к 2021 году</w:t>
            </w:r>
          </w:p>
        </w:tc>
        <w:tc>
          <w:tcPr>
            <w:tcW w:w="1372" w:type="dxa"/>
          </w:tcPr>
          <w:p w:rsidR="007760F5" w:rsidRPr="00EA116C" w:rsidRDefault="007760F5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7760F5" w:rsidRPr="00EA116C" w:rsidRDefault="007760F5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69,6</w:t>
            </w:r>
          </w:p>
        </w:tc>
        <w:tc>
          <w:tcPr>
            <w:tcW w:w="5364" w:type="dxa"/>
          </w:tcPr>
          <w:p w:rsidR="007760F5" w:rsidRPr="00EA116C" w:rsidRDefault="007760F5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выполнено 7789 справок (в 2021 году - 11191).</w:t>
            </w:r>
          </w:p>
        </w:tc>
      </w:tr>
      <w:tr w:rsidR="007760F5" w:rsidRPr="00EA116C" w:rsidTr="007760F5">
        <w:trPr>
          <w:cantSplit/>
          <w:tblCellSpacing w:w="5" w:type="nil"/>
          <w:jc w:val="center"/>
        </w:trPr>
        <w:tc>
          <w:tcPr>
            <w:tcW w:w="615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4510" w:type="dxa"/>
          </w:tcPr>
          <w:p w:rsidR="007760F5" w:rsidRPr="00EA116C" w:rsidRDefault="007760F5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Уровень удовлетворенности населения качеством и доступностью муниципал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ных услуг в сфере информационно-библиотечного обслуживания населения</w:t>
            </w:r>
          </w:p>
        </w:tc>
        <w:tc>
          <w:tcPr>
            <w:tcW w:w="1372" w:type="dxa"/>
          </w:tcPr>
          <w:p w:rsidR="007760F5" w:rsidRPr="00EA116C" w:rsidRDefault="007760F5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7760F5" w:rsidRPr="00EA116C" w:rsidRDefault="007760F5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90</w:t>
            </w:r>
          </w:p>
        </w:tc>
        <w:tc>
          <w:tcPr>
            <w:tcW w:w="2031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Результат по независимой оценке качества  усл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вий оказания услуг организациями культуры в Сокольском муниципальном округе будет изв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стен в конце года.  Проводит ООО ИЦ «НОВИ».</w:t>
            </w:r>
          </w:p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</w:p>
        </w:tc>
      </w:tr>
      <w:tr w:rsidR="007760F5" w:rsidRPr="00EA116C" w:rsidTr="007760F5">
        <w:trPr>
          <w:cantSplit/>
          <w:tblCellSpacing w:w="5" w:type="nil"/>
          <w:jc w:val="center"/>
        </w:trPr>
        <w:tc>
          <w:tcPr>
            <w:tcW w:w="615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4510" w:type="dxa"/>
          </w:tcPr>
          <w:p w:rsidR="007760F5" w:rsidRPr="00EA116C" w:rsidRDefault="007760F5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Число посещений организаций культуры (в части посещений библиотек)</w:t>
            </w:r>
          </w:p>
        </w:tc>
        <w:tc>
          <w:tcPr>
            <w:tcW w:w="1372" w:type="dxa"/>
          </w:tcPr>
          <w:p w:rsidR="007760F5" w:rsidRPr="00EA116C" w:rsidRDefault="007760F5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7760F5" w:rsidRPr="00EA116C" w:rsidRDefault="007760F5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539436</w:t>
            </w:r>
          </w:p>
        </w:tc>
        <w:tc>
          <w:tcPr>
            <w:tcW w:w="2031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368917</w:t>
            </w:r>
          </w:p>
        </w:tc>
        <w:tc>
          <w:tcPr>
            <w:tcW w:w="5364" w:type="dxa"/>
          </w:tcPr>
          <w:p w:rsidR="007760F5" w:rsidRPr="00EA116C" w:rsidRDefault="007760F5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библиотеки пос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тили 368917 человек (с учетом удаленных польз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вателей).</w:t>
            </w:r>
          </w:p>
        </w:tc>
      </w:tr>
      <w:tr w:rsidR="007F53BC" w:rsidRPr="00EA116C" w:rsidTr="00A72C3B">
        <w:trPr>
          <w:cantSplit/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jc w:val="center"/>
              <w:rPr>
                <w:bCs/>
                <w:color w:val="000000" w:themeColor="text1"/>
                <w:sz w:val="24"/>
              </w:rPr>
            </w:pPr>
            <w:r w:rsidRPr="00EA116C">
              <w:rPr>
                <w:bCs/>
                <w:color w:val="000000" w:themeColor="text1"/>
                <w:sz w:val="24"/>
              </w:rPr>
              <w:t>Подпрограмма 3 «Организация досуга и обеспечение жителей округа услугами организаций культуры»</w:t>
            </w:r>
          </w:p>
        </w:tc>
      </w:tr>
      <w:tr w:rsidR="00730C28" w:rsidRPr="00EA116C" w:rsidTr="00730C28">
        <w:trPr>
          <w:cantSplit/>
          <w:tblCellSpacing w:w="5" w:type="nil"/>
          <w:jc w:val="center"/>
        </w:trPr>
        <w:tc>
          <w:tcPr>
            <w:tcW w:w="615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730C28" w:rsidRPr="00EA116C" w:rsidRDefault="00730C28" w:rsidP="00436620">
            <w:pPr>
              <w:keepNext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Динамика количества посещений орган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заций культурно-досуговой деятельности по отношению к уровню 2021 года</w:t>
            </w:r>
          </w:p>
        </w:tc>
        <w:tc>
          <w:tcPr>
            <w:tcW w:w="1372" w:type="dxa"/>
          </w:tcPr>
          <w:p w:rsidR="00730C28" w:rsidRPr="00EA116C" w:rsidRDefault="00730C28" w:rsidP="0043662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730C28" w:rsidRPr="00EA116C" w:rsidRDefault="00730C28" w:rsidP="0043662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104</w:t>
            </w:r>
          </w:p>
        </w:tc>
        <w:tc>
          <w:tcPr>
            <w:tcW w:w="2031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82,1</w:t>
            </w:r>
          </w:p>
        </w:tc>
        <w:tc>
          <w:tcPr>
            <w:tcW w:w="5364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мероприятия учр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ждений культурно-досугового типа посетили 311223 человек (в 2021 году – 379234 человек).</w:t>
            </w:r>
          </w:p>
        </w:tc>
      </w:tr>
      <w:tr w:rsidR="00730C28" w:rsidRPr="00EA116C" w:rsidTr="00730C28">
        <w:trPr>
          <w:cantSplit/>
          <w:tblCellSpacing w:w="5" w:type="nil"/>
          <w:jc w:val="center"/>
        </w:trPr>
        <w:tc>
          <w:tcPr>
            <w:tcW w:w="615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730C28" w:rsidRPr="00EA116C" w:rsidRDefault="00730C28" w:rsidP="00436620">
            <w:pPr>
              <w:keepNext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объектов, реализованных в рамках проекта «Народный бюджет»</w:t>
            </w:r>
          </w:p>
        </w:tc>
        <w:tc>
          <w:tcPr>
            <w:tcW w:w="1372" w:type="dxa"/>
          </w:tcPr>
          <w:p w:rsidR="00730C28" w:rsidRPr="00EA116C" w:rsidRDefault="00730C28" w:rsidP="0043662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730C28" w:rsidRPr="00EA116C" w:rsidRDefault="00730C28" w:rsidP="0043662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2031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5364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в рамках проекта «Народный бюджет» проведен  ремонт КСП «Пригородный»; приобретена одежда сцены для  БУК СМО «Кадниковский Дом культуры» и Чу</w:t>
            </w:r>
            <w:r w:rsidRPr="00EA116C">
              <w:rPr>
                <w:color w:val="000000" w:themeColor="text1"/>
                <w:sz w:val="24"/>
              </w:rPr>
              <w:t>ч</w:t>
            </w:r>
            <w:r w:rsidRPr="00EA116C">
              <w:rPr>
                <w:color w:val="000000" w:themeColor="text1"/>
                <w:sz w:val="24"/>
              </w:rPr>
              <w:t>ковского Дома культуры; приобретены надувные фигуры для БУК СМО КЦ «Сухонский». Ведутся работы по ремонту Нестеровского Дома культуры  и обустройству детской комнаты БУК СМО КЦ «Сухонский».</w:t>
            </w:r>
          </w:p>
        </w:tc>
      </w:tr>
      <w:tr w:rsidR="00730C28" w:rsidRPr="00EA116C" w:rsidTr="00730C28">
        <w:trPr>
          <w:cantSplit/>
          <w:tblCellSpacing w:w="5" w:type="nil"/>
          <w:jc w:val="center"/>
        </w:trPr>
        <w:tc>
          <w:tcPr>
            <w:tcW w:w="615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730C28" w:rsidRPr="00EA116C" w:rsidRDefault="00730C2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Построены (реконструированы) и</w:t>
            </w:r>
            <w:r w:rsidR="00F73E7F" w:rsidRPr="00EA116C">
              <w:rPr>
                <w:color w:val="000000" w:themeColor="text1"/>
                <w:sz w:val="24"/>
              </w:rPr>
              <w:t xml:space="preserve"> </w:t>
            </w:r>
            <w:r w:rsidRPr="00EA116C">
              <w:rPr>
                <w:color w:val="000000" w:themeColor="text1"/>
                <w:sz w:val="24"/>
              </w:rPr>
              <w:t>(или) капитально  отремонтированы</w:t>
            </w:r>
            <w:r w:rsidR="00F73E7F" w:rsidRPr="00EA116C">
              <w:rPr>
                <w:color w:val="000000" w:themeColor="text1"/>
                <w:sz w:val="24"/>
              </w:rPr>
              <w:t xml:space="preserve"> </w:t>
            </w:r>
            <w:r w:rsidRPr="00EA116C">
              <w:rPr>
                <w:color w:val="000000" w:themeColor="text1"/>
                <w:sz w:val="24"/>
              </w:rPr>
              <w:t>культурно – досуговые организации в сельской местности</w:t>
            </w:r>
          </w:p>
        </w:tc>
        <w:tc>
          <w:tcPr>
            <w:tcW w:w="1372" w:type="dxa"/>
          </w:tcPr>
          <w:p w:rsidR="00730C28" w:rsidRPr="00EA116C" w:rsidRDefault="00730C28" w:rsidP="0043662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730C28" w:rsidRPr="00EA116C" w:rsidRDefault="00730C28" w:rsidP="0043662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31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730C28" w:rsidRPr="00EA116C" w:rsidRDefault="00730C28" w:rsidP="00436620">
            <w:pPr>
              <w:suppressAutoHyphens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2023 году ведутся работы по капитальному ремонту Марковского Дома культуры, филиала БУК СМО ЦНКиХР «Сокольский». 05.09.2023  года заключен Контракт с ООО «Ремстройинвест», срок выполнения работ по контракту до 15.11.2023 года.</w:t>
            </w:r>
          </w:p>
        </w:tc>
      </w:tr>
      <w:tr w:rsidR="00730C28" w:rsidRPr="00EA116C" w:rsidTr="00730C28">
        <w:trPr>
          <w:cantSplit/>
          <w:tblCellSpacing w:w="5" w:type="nil"/>
          <w:jc w:val="center"/>
        </w:trPr>
        <w:tc>
          <w:tcPr>
            <w:tcW w:w="615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730C28" w:rsidRPr="00EA116C" w:rsidRDefault="00730C28" w:rsidP="00436620">
            <w:pPr>
              <w:keepNext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Уровень удовлетворенности населения качеством и доступностью муниципал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ных услуг в сфере организации досуга населения и обеспечения жителей округа услугами организаций культуры</w:t>
            </w:r>
          </w:p>
        </w:tc>
        <w:tc>
          <w:tcPr>
            <w:tcW w:w="1372" w:type="dxa"/>
          </w:tcPr>
          <w:p w:rsidR="00730C28" w:rsidRPr="00EA116C" w:rsidRDefault="00730C28" w:rsidP="0043662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730C28" w:rsidRPr="00EA116C" w:rsidRDefault="00730C28" w:rsidP="0043662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90</w:t>
            </w:r>
          </w:p>
        </w:tc>
        <w:tc>
          <w:tcPr>
            <w:tcW w:w="2031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Результат по независимой оценке качества  усл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вий оказания услуг организациями культуры в Сокольском муниципальном округе будет изв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стен в конце года.  Проводит ООО ИЦ «НОВИ».</w:t>
            </w:r>
          </w:p>
          <w:p w:rsidR="00730C28" w:rsidRPr="00EA116C" w:rsidRDefault="00730C28" w:rsidP="00436620">
            <w:pPr>
              <w:keepNext/>
              <w:jc w:val="both"/>
              <w:rPr>
                <w:color w:val="000000" w:themeColor="text1"/>
                <w:sz w:val="24"/>
              </w:rPr>
            </w:pPr>
          </w:p>
        </w:tc>
      </w:tr>
      <w:tr w:rsidR="00730C28" w:rsidRPr="00EA116C" w:rsidTr="00730C28">
        <w:trPr>
          <w:cantSplit/>
          <w:tblCellSpacing w:w="5" w:type="nil"/>
          <w:jc w:val="center"/>
        </w:trPr>
        <w:tc>
          <w:tcPr>
            <w:tcW w:w="615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4510" w:type="dxa"/>
          </w:tcPr>
          <w:p w:rsidR="00730C28" w:rsidRPr="00EA116C" w:rsidRDefault="00730C28" w:rsidP="00436620">
            <w:pPr>
              <w:keepNext/>
              <w:jc w:val="both"/>
              <w:rPr>
                <w:rFonts w:eastAsia="TimesNewRomanPSMT" w:cs="TimesNewRomanPSMT"/>
                <w:color w:val="000000" w:themeColor="text1"/>
                <w:sz w:val="24"/>
              </w:rPr>
            </w:pPr>
            <w:r w:rsidRPr="00EA116C">
              <w:rPr>
                <w:rFonts w:eastAsia="TimesNewRomanPSMT" w:cs="TimesNewRomanPSMT"/>
                <w:color w:val="000000" w:themeColor="text1"/>
                <w:sz w:val="24"/>
              </w:rPr>
              <w:t>Оказана государственная поддержка лучшим работникам сельских учрежд</w:t>
            </w:r>
            <w:r w:rsidRPr="00EA116C">
              <w:rPr>
                <w:rFonts w:eastAsia="TimesNewRomanPSMT" w:cs="TimesNewRomanPSMT"/>
                <w:color w:val="000000" w:themeColor="text1"/>
                <w:sz w:val="24"/>
              </w:rPr>
              <w:t>е</w:t>
            </w:r>
            <w:r w:rsidRPr="00EA116C">
              <w:rPr>
                <w:rFonts w:eastAsia="TimesNewRomanPSMT" w:cs="TimesNewRomanPSMT"/>
                <w:color w:val="000000" w:themeColor="text1"/>
                <w:sz w:val="24"/>
              </w:rPr>
              <w:t>ний культуры</w:t>
            </w:r>
          </w:p>
        </w:tc>
        <w:tc>
          <w:tcPr>
            <w:tcW w:w="1372" w:type="dxa"/>
          </w:tcPr>
          <w:p w:rsidR="00730C28" w:rsidRPr="00EA116C" w:rsidRDefault="00730C28" w:rsidP="0043662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874" w:type="dxa"/>
          </w:tcPr>
          <w:p w:rsidR="00730C28" w:rsidRPr="00EA116C" w:rsidRDefault="00730C28" w:rsidP="0043662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2031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730C28" w:rsidRPr="00EA116C" w:rsidRDefault="00730C28" w:rsidP="00436620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2023 году для участия в конкурсе  на госуда</w:t>
            </w:r>
            <w:r w:rsidRPr="00EA116C">
              <w:rPr>
                <w:color w:val="000000" w:themeColor="text1"/>
                <w:sz w:val="24"/>
              </w:rPr>
              <w:t>р</w:t>
            </w:r>
            <w:r w:rsidRPr="00EA116C">
              <w:rPr>
                <w:color w:val="000000" w:themeColor="text1"/>
                <w:sz w:val="24"/>
              </w:rPr>
              <w:t>ственную поддержку лучших сельских учрежд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ний культуры и государственную поддержку лучших работников сельских учреждений культ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ры  было направлено 3 заявки. Учреждения в чи</w:t>
            </w:r>
            <w:r w:rsidRPr="00EA116C">
              <w:rPr>
                <w:color w:val="000000" w:themeColor="text1"/>
                <w:sz w:val="24"/>
              </w:rPr>
              <w:t>с</w:t>
            </w:r>
            <w:r w:rsidRPr="00EA116C">
              <w:rPr>
                <w:color w:val="000000" w:themeColor="text1"/>
                <w:sz w:val="24"/>
              </w:rPr>
              <w:t>ло победителей не вошли.</w:t>
            </w:r>
          </w:p>
        </w:tc>
      </w:tr>
      <w:tr w:rsidR="00730C28" w:rsidRPr="00EA116C" w:rsidTr="00730C28">
        <w:trPr>
          <w:cantSplit/>
          <w:tblCellSpacing w:w="5" w:type="nil"/>
          <w:jc w:val="center"/>
        </w:trPr>
        <w:tc>
          <w:tcPr>
            <w:tcW w:w="615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4510" w:type="dxa"/>
          </w:tcPr>
          <w:p w:rsidR="00730C28" w:rsidRPr="00EA116C" w:rsidRDefault="00730C28" w:rsidP="00436620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rFonts w:eastAsia="TimesNewRomanPSMT" w:cs="TimesNewRomanPSMT"/>
                <w:color w:val="000000" w:themeColor="text1"/>
                <w:sz w:val="24"/>
              </w:rPr>
              <w:t>Оказана государственная поддержка лучшим сельским учреждениям культуры</w:t>
            </w:r>
          </w:p>
        </w:tc>
        <w:tc>
          <w:tcPr>
            <w:tcW w:w="1372" w:type="dxa"/>
          </w:tcPr>
          <w:p w:rsidR="00730C28" w:rsidRPr="00EA116C" w:rsidRDefault="00730C28" w:rsidP="0043662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730C28" w:rsidRPr="00EA116C" w:rsidRDefault="00730C28" w:rsidP="0043662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31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364" w:type="dxa"/>
          </w:tcPr>
          <w:p w:rsidR="00730C28" w:rsidRPr="00EA116C" w:rsidRDefault="00730C28" w:rsidP="00436620">
            <w:pPr>
              <w:keepNext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2023 году для участия в конкурсе  на госуда</w:t>
            </w:r>
            <w:r w:rsidRPr="00EA116C">
              <w:rPr>
                <w:color w:val="000000" w:themeColor="text1"/>
                <w:sz w:val="24"/>
              </w:rPr>
              <w:t>р</w:t>
            </w:r>
            <w:r w:rsidRPr="00EA116C">
              <w:rPr>
                <w:color w:val="000000" w:themeColor="text1"/>
                <w:sz w:val="24"/>
              </w:rPr>
              <w:t>ственную поддержку лучших сельских учрежд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ний культуры и государственную поддержку лучших работников сельских учреждений культ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ры  было направлено 3 заявки.  В число победит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лей  вошёл Архангельский Дом культуры, филиал БУК СМО КЦ «Сухонский».</w:t>
            </w:r>
          </w:p>
        </w:tc>
      </w:tr>
      <w:tr w:rsidR="00730C28" w:rsidRPr="00EA116C" w:rsidTr="00730C28">
        <w:trPr>
          <w:cantSplit/>
          <w:tblCellSpacing w:w="5" w:type="nil"/>
          <w:jc w:val="center"/>
        </w:trPr>
        <w:tc>
          <w:tcPr>
            <w:tcW w:w="615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4510" w:type="dxa"/>
          </w:tcPr>
          <w:p w:rsidR="00730C28" w:rsidRPr="00EA116C" w:rsidRDefault="00730C28" w:rsidP="00436620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 w:themeColor="text1"/>
                <w:sz w:val="24"/>
              </w:rPr>
            </w:pPr>
            <w:r w:rsidRPr="00EA116C">
              <w:rPr>
                <w:rFonts w:eastAsia="TimesNewRomanPSMT"/>
                <w:color w:val="000000" w:themeColor="text1"/>
                <w:sz w:val="24"/>
              </w:rPr>
              <w:t>Количество сельских домов культуры, в которых проведены ремонты</w:t>
            </w:r>
          </w:p>
        </w:tc>
        <w:tc>
          <w:tcPr>
            <w:tcW w:w="1372" w:type="dxa"/>
          </w:tcPr>
          <w:p w:rsidR="00730C28" w:rsidRPr="00EA116C" w:rsidRDefault="00730C28" w:rsidP="0043662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730C28" w:rsidRPr="00EA116C" w:rsidRDefault="00730C28" w:rsidP="0043662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31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364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в рамках реги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нальной программы «Сельский Дом культуры» проведены работы по капитальному ремонту кровли Биряковского Дома культуры, филиала БУК СМО ЦНКиХР «Сокольский».</w:t>
            </w:r>
          </w:p>
        </w:tc>
      </w:tr>
      <w:tr w:rsidR="00730C28" w:rsidRPr="00EA116C" w:rsidTr="00730C28">
        <w:trPr>
          <w:cantSplit/>
          <w:tblCellSpacing w:w="5" w:type="nil"/>
          <w:jc w:val="center"/>
        </w:trPr>
        <w:tc>
          <w:tcPr>
            <w:tcW w:w="615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4510" w:type="dxa"/>
          </w:tcPr>
          <w:p w:rsidR="00730C28" w:rsidRPr="00EA116C" w:rsidRDefault="00730C28" w:rsidP="00436620">
            <w:pPr>
              <w:keepNext/>
              <w:ind w:right="-75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Динамика количества занимающихся в кружках, любительских объединениях по отношению  к 2021 году</w:t>
            </w:r>
          </w:p>
        </w:tc>
        <w:tc>
          <w:tcPr>
            <w:tcW w:w="1372" w:type="dxa"/>
          </w:tcPr>
          <w:p w:rsidR="00730C28" w:rsidRPr="00EA116C" w:rsidRDefault="00730C28" w:rsidP="0043662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730C28" w:rsidRPr="00EA116C" w:rsidRDefault="00730C28" w:rsidP="0043662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100,4</w:t>
            </w:r>
          </w:p>
        </w:tc>
        <w:tc>
          <w:tcPr>
            <w:tcW w:w="2031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96,7</w:t>
            </w:r>
          </w:p>
        </w:tc>
        <w:tc>
          <w:tcPr>
            <w:tcW w:w="5364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в клубных форм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рованиях учреждений культуры занималось 8133 человека (в 2021 году- 8408).</w:t>
            </w:r>
          </w:p>
        </w:tc>
      </w:tr>
      <w:tr w:rsidR="00730C28" w:rsidRPr="00EA116C" w:rsidTr="00730C28">
        <w:trPr>
          <w:cantSplit/>
          <w:tblCellSpacing w:w="5" w:type="nil"/>
          <w:jc w:val="center"/>
        </w:trPr>
        <w:tc>
          <w:tcPr>
            <w:tcW w:w="615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4510" w:type="dxa"/>
          </w:tcPr>
          <w:p w:rsidR="00730C28" w:rsidRPr="00EA116C" w:rsidRDefault="00730C28" w:rsidP="00436620">
            <w:pPr>
              <w:keepNext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Средняя численность участников клу</w:t>
            </w:r>
            <w:r w:rsidRPr="00EA116C">
              <w:rPr>
                <w:color w:val="000000" w:themeColor="text1"/>
                <w:sz w:val="24"/>
              </w:rPr>
              <w:t>б</w:t>
            </w:r>
            <w:r w:rsidRPr="00EA116C">
              <w:rPr>
                <w:color w:val="000000" w:themeColor="text1"/>
                <w:sz w:val="24"/>
              </w:rPr>
              <w:t>ных формирований в расчете на 1 тыс. человек</w:t>
            </w:r>
          </w:p>
        </w:tc>
        <w:tc>
          <w:tcPr>
            <w:tcW w:w="1372" w:type="dxa"/>
          </w:tcPr>
          <w:p w:rsidR="00730C28" w:rsidRPr="00EA116C" w:rsidRDefault="00730C28" w:rsidP="0043662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874" w:type="dxa"/>
          </w:tcPr>
          <w:p w:rsidR="00730C28" w:rsidRPr="00EA116C" w:rsidRDefault="00730C28" w:rsidP="00436620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182</w:t>
            </w:r>
          </w:p>
        </w:tc>
        <w:tc>
          <w:tcPr>
            <w:tcW w:w="2031" w:type="dxa"/>
          </w:tcPr>
          <w:p w:rsidR="00730C28" w:rsidRPr="00EA116C" w:rsidRDefault="00730C28" w:rsidP="00436620">
            <w:pPr>
              <w:keepNext/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180,2</w:t>
            </w:r>
          </w:p>
        </w:tc>
        <w:tc>
          <w:tcPr>
            <w:tcW w:w="5364" w:type="dxa"/>
          </w:tcPr>
          <w:p w:rsidR="00730C28" w:rsidRPr="00EA116C" w:rsidRDefault="00730C28" w:rsidP="00436620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01.10.2023  года количество участников клу</w:t>
            </w:r>
            <w:r w:rsidRPr="00EA116C">
              <w:rPr>
                <w:color w:val="000000" w:themeColor="text1"/>
                <w:sz w:val="24"/>
              </w:rPr>
              <w:t>б</w:t>
            </w:r>
            <w:r w:rsidRPr="00EA116C">
              <w:rPr>
                <w:color w:val="000000" w:themeColor="text1"/>
                <w:sz w:val="24"/>
              </w:rPr>
              <w:t>ных формирований составило 8133 человека (чи</w:t>
            </w:r>
            <w:r w:rsidRPr="00EA116C">
              <w:rPr>
                <w:color w:val="000000" w:themeColor="text1"/>
                <w:sz w:val="24"/>
              </w:rPr>
              <w:t>с</w:t>
            </w:r>
            <w:r w:rsidRPr="00EA116C">
              <w:rPr>
                <w:color w:val="000000" w:themeColor="text1"/>
                <w:sz w:val="24"/>
              </w:rPr>
              <w:t>ленность населения округа  на 01.01.2023 года по данным Вологдастата  составляет 45129 человек).</w:t>
            </w:r>
          </w:p>
        </w:tc>
      </w:tr>
      <w:tr w:rsidR="00730C28" w:rsidRPr="00EA116C" w:rsidTr="00730C28">
        <w:trPr>
          <w:cantSplit/>
          <w:tblCellSpacing w:w="5" w:type="nil"/>
          <w:jc w:val="center"/>
        </w:trPr>
        <w:tc>
          <w:tcPr>
            <w:tcW w:w="615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4510" w:type="dxa"/>
          </w:tcPr>
          <w:p w:rsidR="00730C28" w:rsidRPr="00EA116C" w:rsidRDefault="00730C28" w:rsidP="00436620">
            <w:pPr>
              <w:keepNext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организованных мастер-классов, направленных на привлечение населения к обучению навыками масте</w:t>
            </w:r>
            <w:r w:rsidRPr="00EA116C">
              <w:rPr>
                <w:color w:val="000000" w:themeColor="text1"/>
                <w:sz w:val="24"/>
              </w:rPr>
              <w:t>р</w:t>
            </w:r>
            <w:r w:rsidRPr="00EA116C">
              <w:rPr>
                <w:color w:val="000000" w:themeColor="text1"/>
                <w:sz w:val="24"/>
              </w:rPr>
              <w:t>ства</w:t>
            </w:r>
          </w:p>
        </w:tc>
        <w:tc>
          <w:tcPr>
            <w:tcW w:w="1372" w:type="dxa"/>
          </w:tcPr>
          <w:p w:rsidR="00730C28" w:rsidRPr="00EA116C" w:rsidRDefault="00730C28" w:rsidP="0043662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730C28" w:rsidRPr="00EA116C" w:rsidRDefault="00730C28" w:rsidP="00436620">
            <w:pPr>
              <w:keepNext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57</w:t>
            </w:r>
          </w:p>
        </w:tc>
        <w:tc>
          <w:tcPr>
            <w:tcW w:w="2031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48</w:t>
            </w:r>
          </w:p>
        </w:tc>
        <w:tc>
          <w:tcPr>
            <w:tcW w:w="5364" w:type="dxa"/>
          </w:tcPr>
          <w:p w:rsidR="00730C28" w:rsidRPr="00EA116C" w:rsidRDefault="00730C28" w:rsidP="00436620">
            <w:pPr>
              <w:keepNext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 xml:space="preserve">В отчетном периоде 2023 года на базе БУК СМО ЦНКиХР «Сокольский» проведены мастер-классы по </w:t>
            </w:r>
            <w:r w:rsidRPr="00EA116C">
              <w:rPr>
                <w:color w:val="000000" w:themeColor="text1"/>
                <w:sz w:val="24"/>
                <w:lang w:eastAsia="en-US"/>
              </w:rPr>
              <w:t xml:space="preserve"> кружевоплетению, росписи по дереву, макр</w:t>
            </w:r>
            <w:r w:rsidRPr="00EA116C">
              <w:rPr>
                <w:color w:val="000000" w:themeColor="text1"/>
                <w:sz w:val="24"/>
                <w:lang w:eastAsia="en-US"/>
              </w:rPr>
              <w:t>а</w:t>
            </w:r>
            <w:r w:rsidRPr="00EA116C">
              <w:rPr>
                <w:color w:val="000000" w:themeColor="text1"/>
                <w:sz w:val="24"/>
                <w:lang w:eastAsia="en-US"/>
              </w:rPr>
              <w:t>ме, р</w:t>
            </w:r>
            <w:r w:rsidRPr="00EA116C">
              <w:rPr>
                <w:color w:val="000000" w:themeColor="text1"/>
                <w:sz w:val="24"/>
              </w:rPr>
              <w:t>абота с лоскутом, пряжей, вышивка, бума</w:t>
            </w:r>
            <w:r w:rsidRPr="00EA116C">
              <w:rPr>
                <w:color w:val="000000" w:themeColor="text1"/>
                <w:sz w:val="24"/>
              </w:rPr>
              <w:t>ж</w:t>
            </w:r>
            <w:r w:rsidRPr="00EA116C">
              <w:rPr>
                <w:color w:val="000000" w:themeColor="text1"/>
                <w:sz w:val="24"/>
              </w:rPr>
              <w:t>ная пластика и др.</w:t>
            </w:r>
          </w:p>
        </w:tc>
      </w:tr>
      <w:tr w:rsidR="007F53BC" w:rsidRPr="00EA116C" w:rsidTr="00A72C3B">
        <w:trPr>
          <w:cantSplit/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bCs/>
                <w:iCs/>
                <w:color w:val="000000" w:themeColor="text1"/>
                <w:sz w:val="24"/>
              </w:rPr>
              <w:t>Подпрограмма 4 «Музейная деятельность и развитие туризма»</w:t>
            </w:r>
          </w:p>
        </w:tc>
      </w:tr>
      <w:tr w:rsidR="00730C28" w:rsidRPr="00EA116C" w:rsidTr="00F73E7F">
        <w:trPr>
          <w:cantSplit/>
          <w:tblCellSpacing w:w="5" w:type="nil"/>
          <w:jc w:val="center"/>
        </w:trPr>
        <w:tc>
          <w:tcPr>
            <w:tcW w:w="615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730C28" w:rsidRPr="00EA116C" w:rsidRDefault="00730C28" w:rsidP="00436620">
            <w:pPr>
              <w:widowControl w:val="0"/>
              <w:jc w:val="both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Доля музейных предметов и коллекций, внесенных в электронную базу данных музея</w:t>
            </w:r>
          </w:p>
        </w:tc>
        <w:tc>
          <w:tcPr>
            <w:tcW w:w="1372" w:type="dxa"/>
          </w:tcPr>
          <w:p w:rsidR="00730C28" w:rsidRPr="00EA116C" w:rsidRDefault="00730C28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730C28" w:rsidRPr="00EA116C" w:rsidRDefault="00730C28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68</w:t>
            </w:r>
          </w:p>
        </w:tc>
        <w:tc>
          <w:tcPr>
            <w:tcW w:w="2031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70,3</w:t>
            </w:r>
          </w:p>
        </w:tc>
        <w:tc>
          <w:tcPr>
            <w:tcW w:w="5364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01.10.2023 года в электронную базу данных музея внесено 20803 единиц хранения (фонд - 29572).</w:t>
            </w:r>
          </w:p>
        </w:tc>
      </w:tr>
      <w:tr w:rsidR="00730C28" w:rsidRPr="00EA116C" w:rsidTr="00F73E7F">
        <w:trPr>
          <w:cantSplit/>
          <w:tblCellSpacing w:w="5" w:type="nil"/>
          <w:jc w:val="center"/>
        </w:trPr>
        <w:tc>
          <w:tcPr>
            <w:tcW w:w="615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730C28" w:rsidRPr="00EA116C" w:rsidRDefault="00730C28" w:rsidP="00436620">
            <w:pPr>
              <w:widowControl w:val="0"/>
              <w:jc w:val="both"/>
              <w:rPr>
                <w:b/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Посещаемость музеев округа, посещений на 1 жителя в год</w:t>
            </w:r>
          </w:p>
        </w:tc>
        <w:tc>
          <w:tcPr>
            <w:tcW w:w="1372" w:type="dxa"/>
          </w:tcPr>
          <w:p w:rsidR="00730C28" w:rsidRPr="00EA116C" w:rsidRDefault="00730C28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посещений</w:t>
            </w:r>
          </w:p>
        </w:tc>
        <w:tc>
          <w:tcPr>
            <w:tcW w:w="1874" w:type="dxa"/>
          </w:tcPr>
          <w:p w:rsidR="00730C28" w:rsidRPr="00EA116C" w:rsidRDefault="00730C28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0,90</w:t>
            </w:r>
          </w:p>
        </w:tc>
        <w:tc>
          <w:tcPr>
            <w:tcW w:w="2031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0,7</w:t>
            </w:r>
          </w:p>
        </w:tc>
        <w:tc>
          <w:tcPr>
            <w:tcW w:w="5364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число посещений музея составило 32929 (численность населения округа на 01.01.2023 года по данным Вологдаст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та составляет 45129 человек).</w:t>
            </w:r>
          </w:p>
        </w:tc>
      </w:tr>
      <w:tr w:rsidR="00730C28" w:rsidRPr="00EA116C" w:rsidTr="00F73E7F">
        <w:trPr>
          <w:cantSplit/>
          <w:tblCellSpacing w:w="5" w:type="nil"/>
          <w:jc w:val="center"/>
        </w:trPr>
        <w:tc>
          <w:tcPr>
            <w:tcW w:w="615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730C28" w:rsidRPr="00EA116C" w:rsidRDefault="00730C28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музеев, имеющих сайт в сети «И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>тернет», в общем количестве музеев округа</w:t>
            </w:r>
          </w:p>
        </w:tc>
        <w:tc>
          <w:tcPr>
            <w:tcW w:w="1372" w:type="dxa"/>
          </w:tcPr>
          <w:p w:rsidR="00730C28" w:rsidRPr="00EA116C" w:rsidRDefault="00730C28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730C28" w:rsidRPr="00EA116C" w:rsidRDefault="00730C28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Промежуточный результат не рассчитывается.</w:t>
            </w:r>
          </w:p>
        </w:tc>
      </w:tr>
      <w:tr w:rsidR="00730C28" w:rsidRPr="00EA116C" w:rsidTr="00F73E7F">
        <w:trPr>
          <w:cantSplit/>
          <w:tblCellSpacing w:w="5" w:type="nil"/>
          <w:jc w:val="center"/>
        </w:trPr>
        <w:tc>
          <w:tcPr>
            <w:tcW w:w="615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730C28" w:rsidRPr="00EA116C" w:rsidRDefault="00730C28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Уровень удовлетворенности населения качеством и доступностью муниципал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ных услуг в сфере музейного обслужив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ния населения</w:t>
            </w:r>
          </w:p>
        </w:tc>
        <w:tc>
          <w:tcPr>
            <w:tcW w:w="1372" w:type="dxa"/>
          </w:tcPr>
          <w:p w:rsidR="00730C28" w:rsidRPr="00EA116C" w:rsidRDefault="00730C28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730C28" w:rsidRPr="00EA116C" w:rsidRDefault="00730C28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90</w:t>
            </w:r>
          </w:p>
        </w:tc>
        <w:tc>
          <w:tcPr>
            <w:tcW w:w="2031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Результат по независимой оценке качества  усл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вий оказания услуг организациями культуры в Сокольском муниципальном округе будет изв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стен в конце года.  Проводит ООО ИЦ «НОВИ».</w:t>
            </w:r>
          </w:p>
        </w:tc>
      </w:tr>
      <w:tr w:rsidR="00730C28" w:rsidRPr="00EA116C" w:rsidTr="00F73E7F">
        <w:trPr>
          <w:cantSplit/>
          <w:tblCellSpacing w:w="5" w:type="nil"/>
          <w:jc w:val="center"/>
        </w:trPr>
        <w:tc>
          <w:tcPr>
            <w:tcW w:w="615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4510" w:type="dxa"/>
          </w:tcPr>
          <w:p w:rsidR="00730C28" w:rsidRPr="00EA116C" w:rsidRDefault="00730C28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Технически оснащены региональные и муниципальные музеи</w:t>
            </w:r>
          </w:p>
        </w:tc>
        <w:tc>
          <w:tcPr>
            <w:tcW w:w="1372" w:type="dxa"/>
          </w:tcPr>
          <w:p w:rsidR="00730C28" w:rsidRPr="00EA116C" w:rsidRDefault="00730C28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730C28" w:rsidRPr="00EA116C" w:rsidRDefault="00730C28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31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2023 году  в рамках национального проекта «Культура» приобретается оборудование для БУК СМО «Сокольский  музей». В отчетном периоде приобретены МФУ, жесткие диски, кольцевые лампы, ламинатор, гигрометры, фондовое, демо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>страционное, периферийное и экспозиционное оборудование. Закупка оборудования будет з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вершена к концу 2023 года.</w:t>
            </w:r>
          </w:p>
        </w:tc>
      </w:tr>
      <w:tr w:rsidR="00730C28" w:rsidRPr="00EA116C" w:rsidTr="00F73E7F">
        <w:trPr>
          <w:cantSplit/>
          <w:tblCellSpacing w:w="5" w:type="nil"/>
          <w:jc w:val="center"/>
        </w:trPr>
        <w:tc>
          <w:tcPr>
            <w:tcW w:w="615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4510" w:type="dxa"/>
          </w:tcPr>
          <w:p w:rsidR="00730C28" w:rsidRPr="00EA116C" w:rsidRDefault="00730C28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объектов культуры, в кот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рых проведены мероприятия по кап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тальному ремонту и ремонту, включая приобретение и монтаж оборудования</w:t>
            </w:r>
          </w:p>
        </w:tc>
        <w:tc>
          <w:tcPr>
            <w:tcW w:w="1372" w:type="dxa"/>
          </w:tcPr>
          <w:p w:rsidR="00730C28" w:rsidRPr="00EA116C" w:rsidRDefault="00730C28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объект</w:t>
            </w:r>
          </w:p>
        </w:tc>
        <w:tc>
          <w:tcPr>
            <w:tcW w:w="1874" w:type="dxa"/>
          </w:tcPr>
          <w:p w:rsidR="00730C28" w:rsidRPr="00EA116C" w:rsidRDefault="00730C28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31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 концу 2023 года  планируется завершение работ в Кадниковском краеведческом музее. Проведены конкурсные процедуры, 31.07.2023 заключен м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ниципальный контракт ООО «СтарГрад». Работы на объекте ведутся.</w:t>
            </w:r>
          </w:p>
        </w:tc>
      </w:tr>
      <w:tr w:rsidR="00730C28" w:rsidRPr="00EA116C" w:rsidTr="00F73E7F">
        <w:trPr>
          <w:cantSplit/>
          <w:tblCellSpacing w:w="5" w:type="nil"/>
          <w:jc w:val="center"/>
        </w:trPr>
        <w:tc>
          <w:tcPr>
            <w:tcW w:w="615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4510" w:type="dxa"/>
          </w:tcPr>
          <w:p w:rsidR="00730C28" w:rsidRPr="00EA116C" w:rsidRDefault="00730C28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Динамика количества выставочных пр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ектов, осуществляемых в музеях округа по отношению к 2021 году</w:t>
            </w:r>
          </w:p>
        </w:tc>
        <w:tc>
          <w:tcPr>
            <w:tcW w:w="1372" w:type="dxa"/>
          </w:tcPr>
          <w:p w:rsidR="00730C28" w:rsidRPr="00EA116C" w:rsidRDefault="00730C28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730C28" w:rsidRPr="00EA116C" w:rsidRDefault="00730C28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108,2</w:t>
            </w:r>
          </w:p>
        </w:tc>
        <w:tc>
          <w:tcPr>
            <w:tcW w:w="2031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77,6</w:t>
            </w:r>
          </w:p>
        </w:tc>
        <w:tc>
          <w:tcPr>
            <w:tcW w:w="5364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работало 38 эксп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зиций и выставок (в 2021 году – 49).</w:t>
            </w:r>
          </w:p>
        </w:tc>
      </w:tr>
      <w:tr w:rsidR="00730C28" w:rsidRPr="00EA116C" w:rsidTr="00F73E7F">
        <w:trPr>
          <w:cantSplit/>
          <w:tblCellSpacing w:w="5" w:type="nil"/>
          <w:jc w:val="center"/>
        </w:trPr>
        <w:tc>
          <w:tcPr>
            <w:tcW w:w="615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4510" w:type="dxa"/>
          </w:tcPr>
          <w:p w:rsidR="00730C28" w:rsidRPr="00EA116C" w:rsidRDefault="00730C28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объектов, реализованных в рамках проекта «Народный бюджет»</w:t>
            </w:r>
          </w:p>
        </w:tc>
        <w:tc>
          <w:tcPr>
            <w:tcW w:w="1372" w:type="dxa"/>
          </w:tcPr>
          <w:p w:rsidR="00730C28" w:rsidRPr="00EA116C" w:rsidRDefault="00730C28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730C28" w:rsidRPr="00EA116C" w:rsidRDefault="00730C28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31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730C28" w:rsidRPr="00EA116C" w:rsidRDefault="00730C28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 2023 году в рамках проекта «Народный бю</w:t>
            </w:r>
            <w:r w:rsidRPr="00EA116C">
              <w:rPr>
                <w:color w:val="000000" w:themeColor="text1"/>
                <w:sz w:val="24"/>
              </w:rPr>
              <w:t>д</w:t>
            </w:r>
            <w:r w:rsidRPr="00EA116C">
              <w:rPr>
                <w:color w:val="000000" w:themeColor="text1"/>
                <w:sz w:val="24"/>
              </w:rPr>
              <w:t>жет»  планируется изготовление и установка ка</w:t>
            </w:r>
            <w:r w:rsidRPr="00EA116C">
              <w:rPr>
                <w:color w:val="000000" w:themeColor="text1"/>
                <w:sz w:val="24"/>
              </w:rPr>
              <w:t>р</w:t>
            </w:r>
            <w:r w:rsidRPr="00EA116C">
              <w:rPr>
                <w:color w:val="000000" w:themeColor="text1"/>
                <w:sz w:val="24"/>
              </w:rPr>
              <w:t>ты-указателя с историческими местами города Сокола</w:t>
            </w:r>
            <w:r w:rsidR="00F73E7F" w:rsidRPr="00EA116C">
              <w:rPr>
                <w:color w:val="000000" w:themeColor="text1"/>
                <w:sz w:val="24"/>
              </w:rPr>
              <w:t>.</w:t>
            </w:r>
          </w:p>
        </w:tc>
      </w:tr>
      <w:tr w:rsidR="007F53BC" w:rsidRPr="00EA116C" w:rsidTr="00A72C3B">
        <w:trPr>
          <w:cantSplit/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bCs/>
                <w:iCs/>
                <w:color w:val="000000" w:themeColor="text1"/>
                <w:sz w:val="24"/>
              </w:rPr>
              <w:t>Подпрограмма 5 «</w:t>
            </w:r>
            <w:r w:rsidRPr="00EA116C">
              <w:rPr>
                <w:color w:val="000000" w:themeColor="text1"/>
                <w:sz w:val="24"/>
              </w:rPr>
              <w:t>Развитие физической культуры и спорта</w:t>
            </w:r>
            <w:r w:rsidRPr="00EA116C">
              <w:rPr>
                <w:bCs/>
                <w:iCs/>
                <w:color w:val="000000" w:themeColor="text1"/>
                <w:sz w:val="24"/>
              </w:rPr>
              <w:t>»</w:t>
            </w:r>
          </w:p>
        </w:tc>
      </w:tr>
      <w:tr w:rsidR="00F73E7F" w:rsidRPr="00EA116C" w:rsidTr="00F73E7F">
        <w:trPr>
          <w:cantSplit/>
          <w:tblCellSpacing w:w="5" w:type="nil"/>
          <w:jc w:val="center"/>
        </w:trPr>
        <w:tc>
          <w:tcPr>
            <w:tcW w:w="615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F73E7F" w:rsidRPr="00EA116C" w:rsidRDefault="00F73E7F" w:rsidP="00436620">
            <w:pPr>
              <w:pStyle w:val="Default"/>
              <w:widowControl w:val="0"/>
              <w:jc w:val="both"/>
              <w:rPr>
                <w:color w:val="000000" w:themeColor="text1"/>
              </w:rPr>
            </w:pPr>
            <w:r w:rsidRPr="00EA116C">
              <w:rPr>
                <w:color w:val="000000" w:themeColor="text1"/>
              </w:rPr>
              <w:t>Доля детей и молодежи (возраст 3-29 лет), систематически занимающихся ф</w:t>
            </w:r>
            <w:r w:rsidRPr="00EA116C">
              <w:rPr>
                <w:color w:val="000000" w:themeColor="text1"/>
              </w:rPr>
              <w:t>и</w:t>
            </w:r>
            <w:r w:rsidRPr="00EA116C">
              <w:rPr>
                <w:color w:val="000000" w:themeColor="text1"/>
              </w:rPr>
              <w:t>зической культурой и спортом, в общей численности детей и молодежи</w:t>
            </w:r>
          </w:p>
        </w:tc>
        <w:tc>
          <w:tcPr>
            <w:tcW w:w="1372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76,5</w:t>
            </w:r>
          </w:p>
        </w:tc>
        <w:tc>
          <w:tcPr>
            <w:tcW w:w="2031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85,1</w:t>
            </w:r>
          </w:p>
        </w:tc>
        <w:tc>
          <w:tcPr>
            <w:tcW w:w="5364" w:type="dxa"/>
          </w:tcPr>
          <w:p w:rsidR="00F73E7F" w:rsidRPr="00EA116C" w:rsidRDefault="00F73E7F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на территории округа физической культурой и спортом  данной возрастной категории систематически занималось – 11789 человек (численность населения данной категории в округе по данным Вологдастата на 01.01.2023 года составляет - 13850 человек).</w:t>
            </w:r>
          </w:p>
        </w:tc>
      </w:tr>
      <w:tr w:rsidR="00F73E7F" w:rsidRPr="00EA116C" w:rsidTr="00F73E7F">
        <w:trPr>
          <w:cantSplit/>
          <w:tblCellSpacing w:w="5" w:type="nil"/>
          <w:jc w:val="center"/>
        </w:trPr>
        <w:tc>
          <w:tcPr>
            <w:tcW w:w="615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F73E7F" w:rsidRPr="00EA116C" w:rsidRDefault="00F73E7F" w:rsidP="00436620">
            <w:pPr>
              <w:pStyle w:val="Default"/>
              <w:widowControl w:val="0"/>
              <w:jc w:val="both"/>
              <w:rPr>
                <w:color w:val="000000" w:themeColor="text1"/>
              </w:rPr>
            </w:pPr>
            <w:r w:rsidRPr="00EA116C">
              <w:rPr>
                <w:color w:val="000000" w:themeColor="text1"/>
              </w:rPr>
              <w:t>Доля граждан среднего возраста (женщ</w:t>
            </w:r>
            <w:r w:rsidRPr="00EA116C">
              <w:rPr>
                <w:color w:val="000000" w:themeColor="text1"/>
              </w:rPr>
              <w:t>и</w:t>
            </w:r>
            <w:r w:rsidRPr="00EA116C">
              <w:rPr>
                <w:color w:val="000000" w:themeColor="text1"/>
              </w:rPr>
              <w:t>ны: 30-54 года; мужчины: 30-59 лет), с</w:t>
            </w:r>
            <w:r w:rsidRPr="00EA116C">
              <w:rPr>
                <w:color w:val="000000" w:themeColor="text1"/>
              </w:rPr>
              <w:t>и</w:t>
            </w:r>
            <w:r w:rsidRPr="00EA116C">
              <w:rPr>
                <w:color w:val="000000" w:themeColor="text1"/>
              </w:rPr>
              <w:t>стематически занимающихся физической культурой и спортом, в общей численн</w:t>
            </w:r>
            <w:r w:rsidRPr="00EA116C">
              <w:rPr>
                <w:color w:val="000000" w:themeColor="text1"/>
              </w:rPr>
              <w:t>о</w:t>
            </w:r>
            <w:r w:rsidRPr="00EA116C">
              <w:rPr>
                <w:color w:val="000000" w:themeColor="text1"/>
              </w:rPr>
              <w:t>сти граждан среднего возраста</w:t>
            </w:r>
          </w:p>
        </w:tc>
        <w:tc>
          <w:tcPr>
            <w:tcW w:w="1372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55,4</w:t>
            </w:r>
          </w:p>
        </w:tc>
        <w:tc>
          <w:tcPr>
            <w:tcW w:w="2031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56,5</w:t>
            </w:r>
          </w:p>
        </w:tc>
        <w:tc>
          <w:tcPr>
            <w:tcW w:w="5364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на территории округа физической культурой и спортом данной возрастной категории систематически занималось – 10057 человек (численность населения данной категории в округе по данным Вологдастата на 01.01.2023 года составляет - 17785 человек).</w:t>
            </w:r>
          </w:p>
        </w:tc>
      </w:tr>
      <w:tr w:rsidR="00F73E7F" w:rsidRPr="00EA116C" w:rsidTr="00F73E7F">
        <w:trPr>
          <w:cantSplit/>
          <w:tblCellSpacing w:w="5" w:type="nil"/>
          <w:jc w:val="center"/>
        </w:trPr>
        <w:tc>
          <w:tcPr>
            <w:tcW w:w="615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F73E7F" w:rsidRPr="00EA116C" w:rsidRDefault="00F73E7F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граждан старшего возраста (женщ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ны: 55-79 лет; мужчины: 60-69 лет), с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стематически занимающихся физической культурой и спортом, в общей численн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сти граждан старшего возраста</w:t>
            </w:r>
          </w:p>
        </w:tc>
        <w:tc>
          <w:tcPr>
            <w:tcW w:w="1372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28,2</w:t>
            </w:r>
          </w:p>
        </w:tc>
        <w:tc>
          <w:tcPr>
            <w:tcW w:w="2031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33,8</w:t>
            </w:r>
          </w:p>
        </w:tc>
        <w:tc>
          <w:tcPr>
            <w:tcW w:w="5364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физической кул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турой и спортом данной возрастной категории с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стематически занималось - 3359 человек (числе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>ность населения данной категории в округе по данным Вологдастата на 01.01.2023 года соста</w:t>
            </w:r>
            <w:r w:rsidRPr="00EA116C">
              <w:rPr>
                <w:color w:val="000000" w:themeColor="text1"/>
                <w:sz w:val="24"/>
              </w:rPr>
              <w:t>в</w:t>
            </w:r>
            <w:r w:rsidRPr="00EA116C">
              <w:rPr>
                <w:color w:val="000000" w:themeColor="text1"/>
                <w:sz w:val="24"/>
              </w:rPr>
              <w:t>ляет 9926 человек).</w:t>
            </w:r>
          </w:p>
        </w:tc>
      </w:tr>
      <w:tr w:rsidR="00F73E7F" w:rsidRPr="00EA116C" w:rsidTr="00F73E7F">
        <w:trPr>
          <w:cantSplit/>
          <w:tblCellSpacing w:w="5" w:type="nil"/>
          <w:jc w:val="center"/>
        </w:trPr>
        <w:tc>
          <w:tcPr>
            <w:tcW w:w="615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F73E7F" w:rsidRPr="00EA116C" w:rsidRDefault="00F73E7F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лиц с ограниченными возможност</w:t>
            </w:r>
            <w:r w:rsidRPr="00EA116C">
              <w:rPr>
                <w:color w:val="000000" w:themeColor="text1"/>
                <w:sz w:val="24"/>
              </w:rPr>
              <w:t>я</w:t>
            </w:r>
            <w:r w:rsidRPr="00EA116C">
              <w:rPr>
                <w:color w:val="000000" w:themeColor="text1"/>
                <w:sz w:val="24"/>
              </w:rPr>
              <w:t>ми здоровья и  инвалидов, систематич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ски занимающихся физической культурой и спортом, в общей численности данной категории населения не  имеющих прот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вопоказаний для занятий физической культурой и спортом</w:t>
            </w:r>
          </w:p>
        </w:tc>
        <w:tc>
          <w:tcPr>
            <w:tcW w:w="1372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30,3</w:t>
            </w:r>
          </w:p>
        </w:tc>
        <w:tc>
          <w:tcPr>
            <w:tcW w:w="2031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30,3</w:t>
            </w:r>
          </w:p>
        </w:tc>
        <w:tc>
          <w:tcPr>
            <w:tcW w:w="5364" w:type="dxa"/>
          </w:tcPr>
          <w:p w:rsidR="00F73E7F" w:rsidRPr="00EA116C" w:rsidRDefault="00F73E7F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территории округа данной категории насел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ния проживает 2981 человек, не имеющих прот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вопоказаний для систематических занятий физ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ческой культурой и спортом. В отчетном периоде 2023 года занималось 903 человека.</w:t>
            </w:r>
          </w:p>
        </w:tc>
      </w:tr>
      <w:tr w:rsidR="00F73E7F" w:rsidRPr="00EA116C" w:rsidTr="00F73E7F">
        <w:trPr>
          <w:cantSplit/>
          <w:tblCellSpacing w:w="5" w:type="nil"/>
          <w:jc w:val="center"/>
        </w:trPr>
        <w:tc>
          <w:tcPr>
            <w:tcW w:w="615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4510" w:type="dxa"/>
          </w:tcPr>
          <w:p w:rsidR="00F73E7F" w:rsidRPr="00EA116C" w:rsidRDefault="00F73E7F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Численность систематически занима</w:t>
            </w:r>
            <w:r w:rsidRPr="00EA116C">
              <w:rPr>
                <w:color w:val="000000" w:themeColor="text1"/>
                <w:sz w:val="24"/>
              </w:rPr>
              <w:t>ю</w:t>
            </w:r>
            <w:r w:rsidRPr="00EA116C">
              <w:rPr>
                <w:color w:val="000000" w:themeColor="text1"/>
                <w:sz w:val="24"/>
              </w:rPr>
              <w:t>щихся в организованных группах</w:t>
            </w:r>
          </w:p>
        </w:tc>
        <w:tc>
          <w:tcPr>
            <w:tcW w:w="1372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874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200</w:t>
            </w:r>
          </w:p>
        </w:tc>
        <w:tc>
          <w:tcPr>
            <w:tcW w:w="2031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261</w:t>
            </w:r>
          </w:p>
        </w:tc>
        <w:tc>
          <w:tcPr>
            <w:tcW w:w="5364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 в рамках проекта «Народный тренер» в организованных группах занимались 261 человек.</w:t>
            </w:r>
          </w:p>
        </w:tc>
      </w:tr>
      <w:tr w:rsidR="00F73E7F" w:rsidRPr="00EA116C" w:rsidTr="00F73E7F">
        <w:trPr>
          <w:cantSplit/>
          <w:tblCellSpacing w:w="5" w:type="nil"/>
          <w:jc w:val="center"/>
        </w:trPr>
        <w:tc>
          <w:tcPr>
            <w:tcW w:w="615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4510" w:type="dxa"/>
          </w:tcPr>
          <w:p w:rsidR="00F73E7F" w:rsidRPr="00EA116C" w:rsidRDefault="00F73E7F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занимающихся по программам спортивной подготовки в организациях ведомственной принадлежности физич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ской культуры и спорта, в общем колич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стве занимающихся в организациях в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домственной принадлежности физич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ской культуры и спорта</w:t>
            </w:r>
          </w:p>
        </w:tc>
        <w:tc>
          <w:tcPr>
            <w:tcW w:w="1372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78,6</w:t>
            </w:r>
          </w:p>
        </w:tc>
        <w:tc>
          <w:tcPr>
            <w:tcW w:w="2031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66,3</w:t>
            </w:r>
          </w:p>
        </w:tc>
        <w:tc>
          <w:tcPr>
            <w:tcW w:w="5364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этапах спортивной подготовки числится 507 человек, что составляет 78,5 % от числа всех з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нимающихся в двух учреждениях физической культуры и спорта (всего занимающихся 765 ч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ловек).</w:t>
            </w:r>
          </w:p>
        </w:tc>
      </w:tr>
      <w:tr w:rsidR="00F73E7F" w:rsidRPr="00EA116C" w:rsidTr="00F73E7F">
        <w:trPr>
          <w:cantSplit/>
          <w:tblCellSpacing w:w="5" w:type="nil"/>
          <w:jc w:val="center"/>
        </w:trPr>
        <w:tc>
          <w:tcPr>
            <w:tcW w:w="615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4510" w:type="dxa"/>
          </w:tcPr>
          <w:p w:rsidR="00F73E7F" w:rsidRPr="00EA116C" w:rsidRDefault="00F73E7F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детей в возрасте от 5 до 18 лет, об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чающихся по дополнительным общеобр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зовательным программам в области ф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зической культуры и спорта, дополн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тельным образовательным программам спортивной подготовки</w:t>
            </w:r>
          </w:p>
        </w:tc>
        <w:tc>
          <w:tcPr>
            <w:tcW w:w="1372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8,6</w:t>
            </w:r>
          </w:p>
        </w:tc>
        <w:tc>
          <w:tcPr>
            <w:tcW w:w="2031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10,8</w:t>
            </w:r>
          </w:p>
        </w:tc>
        <w:tc>
          <w:tcPr>
            <w:tcW w:w="5364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территории округа проживает 7858 человек в возрастной категории от 5 до 18 лет, из них по д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полнительным образовательным программам в области физической культуры и спорта, дополн</w:t>
            </w:r>
            <w:r w:rsidR="00C8778B"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тельным образовательным программам спорти</w:t>
            </w:r>
            <w:r w:rsidRPr="00EA116C">
              <w:rPr>
                <w:color w:val="000000" w:themeColor="text1"/>
                <w:sz w:val="24"/>
              </w:rPr>
              <w:t>в</w:t>
            </w:r>
            <w:r w:rsidRPr="00EA116C">
              <w:rPr>
                <w:color w:val="000000" w:themeColor="text1"/>
                <w:sz w:val="24"/>
              </w:rPr>
              <w:t>ной подготовки занимается 849 человек.</w:t>
            </w:r>
          </w:p>
        </w:tc>
      </w:tr>
      <w:tr w:rsidR="00F73E7F" w:rsidRPr="00EA116C" w:rsidTr="00F73E7F">
        <w:trPr>
          <w:cantSplit/>
          <w:tblCellSpacing w:w="5" w:type="nil"/>
          <w:jc w:val="center"/>
        </w:trPr>
        <w:tc>
          <w:tcPr>
            <w:tcW w:w="615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4510" w:type="dxa"/>
          </w:tcPr>
          <w:p w:rsidR="00F73E7F" w:rsidRPr="00EA116C" w:rsidRDefault="00F73E7F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лиц, выполнивших нормативы Вс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1372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70,0</w:t>
            </w:r>
          </w:p>
        </w:tc>
        <w:tc>
          <w:tcPr>
            <w:tcW w:w="2031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93,4</w:t>
            </w:r>
          </w:p>
        </w:tc>
        <w:tc>
          <w:tcPr>
            <w:tcW w:w="5364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331 человек прин</w:t>
            </w:r>
            <w:r w:rsidRPr="00EA116C">
              <w:rPr>
                <w:color w:val="000000" w:themeColor="text1"/>
                <w:sz w:val="24"/>
              </w:rPr>
              <w:t>я</w:t>
            </w:r>
            <w:r w:rsidRPr="00EA116C">
              <w:rPr>
                <w:color w:val="000000" w:themeColor="text1"/>
                <w:sz w:val="24"/>
              </w:rPr>
              <w:t>ли участие в выполнении комплекса ВФСК  ГТО, из них на знаки отличия  выполнили 309 человек.</w:t>
            </w:r>
          </w:p>
        </w:tc>
      </w:tr>
      <w:tr w:rsidR="00F73E7F" w:rsidRPr="00EA116C" w:rsidTr="00F73E7F">
        <w:trPr>
          <w:cantSplit/>
          <w:tblCellSpacing w:w="5" w:type="nil"/>
          <w:jc w:val="center"/>
        </w:trPr>
        <w:tc>
          <w:tcPr>
            <w:tcW w:w="615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4510" w:type="dxa"/>
          </w:tcPr>
          <w:p w:rsidR="00F73E7F" w:rsidRPr="00EA116C" w:rsidRDefault="00F73E7F" w:rsidP="00436620">
            <w:pPr>
              <w:pStyle w:val="ConsPlusNormal0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1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обеспеченности населения окр</w:t>
            </w:r>
            <w:r w:rsidRPr="00EA11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EA11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372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63,0</w:t>
            </w:r>
          </w:p>
        </w:tc>
        <w:tc>
          <w:tcPr>
            <w:tcW w:w="2031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62,2</w:t>
            </w:r>
          </w:p>
        </w:tc>
        <w:tc>
          <w:tcPr>
            <w:tcW w:w="5364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Фактическая единовременная пропускная спосо</w:t>
            </w:r>
            <w:r w:rsidRPr="00EA116C">
              <w:rPr>
                <w:color w:val="000000" w:themeColor="text1"/>
                <w:sz w:val="24"/>
              </w:rPr>
              <w:t>б</w:t>
            </w:r>
            <w:r w:rsidRPr="00EA116C">
              <w:rPr>
                <w:color w:val="000000" w:themeColor="text1"/>
                <w:sz w:val="24"/>
              </w:rPr>
              <w:t>ность спортивных сооружений - 3296 человек, нормативная – 5297 человек.</w:t>
            </w:r>
          </w:p>
        </w:tc>
      </w:tr>
      <w:tr w:rsidR="00F73E7F" w:rsidRPr="00EA116C" w:rsidTr="00F73E7F">
        <w:trPr>
          <w:cantSplit/>
          <w:tblCellSpacing w:w="5" w:type="nil"/>
          <w:jc w:val="center"/>
        </w:trPr>
        <w:tc>
          <w:tcPr>
            <w:tcW w:w="615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4510" w:type="dxa"/>
          </w:tcPr>
          <w:p w:rsidR="00F73E7F" w:rsidRPr="00EA116C" w:rsidRDefault="00F73E7F" w:rsidP="00436620">
            <w:pPr>
              <w:pStyle w:val="ConsPlusNormal0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1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обустроенных объектов ф</w:t>
            </w:r>
            <w:r w:rsidRPr="00EA11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EA11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зической культуры и спорта</w:t>
            </w:r>
          </w:p>
        </w:tc>
        <w:tc>
          <w:tcPr>
            <w:tcW w:w="1372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объект</w:t>
            </w:r>
          </w:p>
        </w:tc>
        <w:tc>
          <w:tcPr>
            <w:tcW w:w="1874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2031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364" w:type="dxa"/>
          </w:tcPr>
          <w:p w:rsidR="00F73E7F" w:rsidRPr="00EA116C" w:rsidRDefault="00F73E7F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завершены работы по благоустройству Тропы здоровья по адресу: ул. Водников,31. Работы по благоустройству Тропы здоровья по адресу: Советская, 18 в 2023 году производиться не будут.</w:t>
            </w:r>
          </w:p>
        </w:tc>
      </w:tr>
      <w:tr w:rsidR="00F73E7F" w:rsidRPr="00EA116C" w:rsidTr="00F73E7F">
        <w:trPr>
          <w:cantSplit/>
          <w:tblCellSpacing w:w="5" w:type="nil"/>
          <w:jc w:val="center"/>
        </w:trPr>
        <w:tc>
          <w:tcPr>
            <w:tcW w:w="615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4510" w:type="dxa"/>
          </w:tcPr>
          <w:p w:rsidR="00F73E7F" w:rsidRPr="00EA116C" w:rsidRDefault="00F73E7F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объектов, реализованных в рамках проекта «Народный бюджет»</w:t>
            </w:r>
          </w:p>
        </w:tc>
        <w:tc>
          <w:tcPr>
            <w:tcW w:w="1372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F73E7F" w:rsidRPr="00EA116C" w:rsidRDefault="00F73E7F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2031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364" w:type="dxa"/>
          </w:tcPr>
          <w:p w:rsidR="00F73E7F" w:rsidRPr="00EA116C" w:rsidRDefault="00F73E7F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 приобретено об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рудование и спортивный инвентарь для оснащ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ния спортивного зала единоборств по адресу: г. Сокол, ул. Колхозная,13А. Ведутся работы по и</w:t>
            </w:r>
            <w:r w:rsidRPr="00EA116C">
              <w:rPr>
                <w:color w:val="000000" w:themeColor="text1"/>
                <w:sz w:val="24"/>
              </w:rPr>
              <w:t>з</w:t>
            </w:r>
            <w:r w:rsidRPr="00EA116C">
              <w:rPr>
                <w:color w:val="000000" w:themeColor="text1"/>
                <w:sz w:val="24"/>
              </w:rPr>
              <w:t>готовлению и установке площадки ГТО и прио</w:t>
            </w:r>
            <w:r w:rsidRPr="00EA116C">
              <w:rPr>
                <w:color w:val="000000" w:themeColor="text1"/>
                <w:sz w:val="24"/>
              </w:rPr>
              <w:t>б</w:t>
            </w:r>
            <w:r w:rsidRPr="00EA116C">
              <w:rPr>
                <w:color w:val="000000" w:themeColor="text1"/>
                <w:sz w:val="24"/>
              </w:rPr>
              <w:t>ретаются тренажеры для оснащения тренажерного зала ул. Водников, д. 31, приобретаются футбол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ная форма и мячи для БУ ДО СМО СШ №1 «С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хона».</w:t>
            </w:r>
          </w:p>
        </w:tc>
      </w:tr>
      <w:tr w:rsidR="007F53BC" w:rsidRPr="00EA116C" w:rsidTr="00A72C3B">
        <w:trPr>
          <w:cantSplit/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bCs/>
                <w:iCs/>
                <w:color w:val="000000" w:themeColor="text1"/>
                <w:sz w:val="24"/>
              </w:rPr>
              <w:t>Подпрограмма 6 «Реализация молодежной политики»</w:t>
            </w:r>
          </w:p>
        </w:tc>
      </w:tr>
      <w:tr w:rsidR="00C8778B" w:rsidRPr="00EA116C" w:rsidTr="00C8778B">
        <w:trPr>
          <w:cantSplit/>
          <w:tblCellSpacing w:w="5" w:type="nil"/>
          <w:jc w:val="center"/>
        </w:trPr>
        <w:tc>
          <w:tcPr>
            <w:tcW w:w="615" w:type="dxa"/>
          </w:tcPr>
          <w:p w:rsidR="00C8778B" w:rsidRPr="00EA116C" w:rsidRDefault="00C8778B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C8778B" w:rsidRPr="00EA116C" w:rsidRDefault="00C8778B" w:rsidP="00436620">
            <w:pPr>
              <w:widowControl w:val="0"/>
              <w:autoSpaceDE w:val="0"/>
              <w:snapToGrid w:val="0"/>
              <w:ind w:hanging="26"/>
              <w:jc w:val="both"/>
              <w:rPr>
                <w:rFonts w:eastAsia="TimesNewRomanPSMT"/>
                <w:color w:val="000000" w:themeColor="text1"/>
                <w:sz w:val="24"/>
              </w:rPr>
            </w:pPr>
            <w:r w:rsidRPr="00EA116C">
              <w:rPr>
                <w:rFonts w:eastAsia="TimesNewRomanPSMT"/>
                <w:color w:val="000000" w:themeColor="text1"/>
                <w:sz w:val="24"/>
              </w:rPr>
              <w:t>Количество мероприятий молодежной политики, проведенных БУ СМО «МИГ»</w:t>
            </w:r>
          </w:p>
        </w:tc>
        <w:tc>
          <w:tcPr>
            <w:tcW w:w="1372" w:type="dxa"/>
          </w:tcPr>
          <w:p w:rsidR="00C8778B" w:rsidRPr="00EA116C" w:rsidRDefault="00C8778B" w:rsidP="00436620">
            <w:pPr>
              <w:widowControl w:val="0"/>
              <w:jc w:val="center"/>
              <w:rPr>
                <w:rFonts w:eastAsia="TimesNewRomanPSMT"/>
                <w:color w:val="000000" w:themeColor="text1"/>
                <w:sz w:val="24"/>
              </w:rPr>
            </w:pPr>
            <w:r w:rsidRPr="00EA116C">
              <w:rPr>
                <w:rFonts w:eastAsia="TimesNewRomanPSMT"/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C8778B" w:rsidRPr="00EA116C" w:rsidRDefault="00C8778B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168</w:t>
            </w:r>
          </w:p>
        </w:tc>
        <w:tc>
          <w:tcPr>
            <w:tcW w:w="2031" w:type="dxa"/>
          </w:tcPr>
          <w:p w:rsidR="00C8778B" w:rsidRPr="00EA116C" w:rsidRDefault="00C8778B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132</w:t>
            </w:r>
          </w:p>
        </w:tc>
        <w:tc>
          <w:tcPr>
            <w:tcW w:w="5364" w:type="dxa"/>
          </w:tcPr>
          <w:p w:rsidR="00C8778B" w:rsidRPr="00EA116C" w:rsidRDefault="00C8778B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проведено 132 м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роприятия, количество участников составило  8164 человека.</w:t>
            </w:r>
          </w:p>
        </w:tc>
      </w:tr>
      <w:tr w:rsidR="00C8778B" w:rsidRPr="00EA116C" w:rsidTr="00C8778B">
        <w:trPr>
          <w:cantSplit/>
          <w:tblCellSpacing w:w="5" w:type="nil"/>
          <w:jc w:val="center"/>
        </w:trPr>
        <w:tc>
          <w:tcPr>
            <w:tcW w:w="615" w:type="dxa"/>
          </w:tcPr>
          <w:p w:rsidR="00C8778B" w:rsidRPr="00EA116C" w:rsidRDefault="00C8778B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C8778B" w:rsidRPr="00EA116C" w:rsidRDefault="00C8778B" w:rsidP="00436620">
            <w:pPr>
              <w:widowControl w:val="0"/>
              <w:autoSpaceDE w:val="0"/>
              <w:snapToGrid w:val="0"/>
              <w:jc w:val="both"/>
              <w:rPr>
                <w:rFonts w:eastAsia="TimesNewRomanPSMT"/>
                <w:color w:val="000000" w:themeColor="text1"/>
                <w:sz w:val="24"/>
              </w:rPr>
            </w:pPr>
            <w:r w:rsidRPr="00EA116C">
              <w:rPr>
                <w:rFonts w:eastAsia="TimesNewRomanPSMT"/>
                <w:color w:val="000000" w:themeColor="text1"/>
                <w:sz w:val="24"/>
              </w:rPr>
              <w:t>Количество детских и молодежных общ</w:t>
            </w:r>
            <w:r w:rsidRPr="00EA116C">
              <w:rPr>
                <w:rFonts w:eastAsia="TimesNewRomanPSMT"/>
                <w:color w:val="000000" w:themeColor="text1"/>
                <w:sz w:val="24"/>
              </w:rPr>
              <w:t>е</w:t>
            </w:r>
            <w:r w:rsidRPr="00EA116C">
              <w:rPr>
                <w:rFonts w:eastAsia="TimesNewRomanPSMT"/>
                <w:color w:val="000000" w:themeColor="text1"/>
                <w:sz w:val="24"/>
              </w:rPr>
              <w:t>ственных объединений</w:t>
            </w:r>
          </w:p>
        </w:tc>
        <w:tc>
          <w:tcPr>
            <w:tcW w:w="1372" w:type="dxa"/>
          </w:tcPr>
          <w:p w:rsidR="00C8778B" w:rsidRPr="00EA116C" w:rsidRDefault="00C8778B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rFonts w:eastAsia="TimesNewRomanPSMT"/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C8778B" w:rsidRPr="00EA116C" w:rsidRDefault="00C8778B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33</w:t>
            </w:r>
          </w:p>
        </w:tc>
        <w:tc>
          <w:tcPr>
            <w:tcW w:w="2031" w:type="dxa"/>
          </w:tcPr>
          <w:p w:rsidR="00C8778B" w:rsidRPr="00EA116C" w:rsidRDefault="00C8778B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33</w:t>
            </w:r>
          </w:p>
        </w:tc>
        <w:tc>
          <w:tcPr>
            <w:tcW w:w="5364" w:type="dxa"/>
          </w:tcPr>
          <w:p w:rsidR="00C8778B" w:rsidRPr="00EA116C" w:rsidRDefault="00C8778B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отчетном периоде 2023 года на территории округа работали 33 общественных объединения.</w:t>
            </w:r>
          </w:p>
        </w:tc>
      </w:tr>
      <w:tr w:rsidR="007F53BC" w:rsidRPr="00EA116C" w:rsidTr="00A72C3B">
        <w:trPr>
          <w:cantSplit/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bCs/>
                <w:iCs/>
                <w:color w:val="000000" w:themeColor="text1"/>
                <w:sz w:val="24"/>
              </w:rPr>
              <w:t>Подпрограмма 7 «Обеспечение условий реализации муниципальной программы»</w:t>
            </w:r>
          </w:p>
        </w:tc>
      </w:tr>
      <w:tr w:rsidR="00B61859" w:rsidRPr="00EA116C" w:rsidTr="00B61859">
        <w:trPr>
          <w:cantSplit/>
          <w:tblCellSpacing w:w="5" w:type="nil"/>
          <w:jc w:val="center"/>
        </w:trPr>
        <w:tc>
          <w:tcPr>
            <w:tcW w:w="615" w:type="dxa"/>
          </w:tcPr>
          <w:p w:rsidR="00B61859" w:rsidRPr="00EA116C" w:rsidRDefault="00B61859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B61859" w:rsidRPr="00EA116C" w:rsidRDefault="00B61859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мероприятий, выполненных в соо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ветствии с планом работы Управления культуры на год</w:t>
            </w:r>
          </w:p>
        </w:tc>
        <w:tc>
          <w:tcPr>
            <w:tcW w:w="1372" w:type="dxa"/>
          </w:tcPr>
          <w:p w:rsidR="00B61859" w:rsidRPr="00EA116C" w:rsidRDefault="00B61859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B61859" w:rsidRPr="00EA116C" w:rsidRDefault="00B61859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B61859" w:rsidRPr="00EA116C" w:rsidRDefault="00B61859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75</w:t>
            </w:r>
          </w:p>
        </w:tc>
        <w:tc>
          <w:tcPr>
            <w:tcW w:w="5364" w:type="dxa"/>
          </w:tcPr>
          <w:p w:rsidR="00B61859" w:rsidRPr="00EA116C" w:rsidRDefault="00B61859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Все подведомственные Управлению культуры, спорта, молодёжной политики и туризма Сокол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ского муниципального округа учреждения фун</w:t>
            </w:r>
            <w:r w:rsidRPr="00EA116C">
              <w:rPr>
                <w:color w:val="000000" w:themeColor="text1"/>
                <w:sz w:val="24"/>
              </w:rPr>
              <w:t>к</w:t>
            </w:r>
            <w:r w:rsidRPr="00EA116C">
              <w:rPr>
                <w:color w:val="000000" w:themeColor="text1"/>
                <w:sz w:val="24"/>
              </w:rPr>
              <w:t>ционируют.</w:t>
            </w:r>
          </w:p>
        </w:tc>
      </w:tr>
      <w:tr w:rsidR="00B61859" w:rsidRPr="00EA116C" w:rsidTr="00B61859">
        <w:trPr>
          <w:cantSplit/>
          <w:tblCellSpacing w:w="5" w:type="nil"/>
          <w:jc w:val="center"/>
        </w:trPr>
        <w:tc>
          <w:tcPr>
            <w:tcW w:w="615" w:type="dxa"/>
          </w:tcPr>
          <w:p w:rsidR="00B61859" w:rsidRPr="00EA116C" w:rsidRDefault="00B61859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B61859" w:rsidRPr="00EA116C" w:rsidRDefault="00B61859" w:rsidP="00436620">
            <w:pPr>
              <w:widowControl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мероприятий, выполненных в соо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ветствии с планом работы муниципальн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го казенного учреждения Сокольского муниципального округа «Центр обесп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чения деятельности учреждений культ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ры, спорта, и молодежной политики»</w:t>
            </w:r>
          </w:p>
        </w:tc>
        <w:tc>
          <w:tcPr>
            <w:tcW w:w="1372" w:type="dxa"/>
          </w:tcPr>
          <w:p w:rsidR="00B61859" w:rsidRPr="00EA116C" w:rsidRDefault="00B61859" w:rsidP="00436620">
            <w:pPr>
              <w:widowControl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B61859" w:rsidRPr="00EA116C" w:rsidRDefault="00B61859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B61859" w:rsidRPr="00EA116C" w:rsidRDefault="00B61859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75</w:t>
            </w:r>
          </w:p>
        </w:tc>
        <w:tc>
          <w:tcPr>
            <w:tcW w:w="5364" w:type="dxa"/>
          </w:tcPr>
          <w:p w:rsidR="00B61859" w:rsidRPr="00EA116C" w:rsidRDefault="00B61859" w:rsidP="004366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МКУ СМО «ЦОД обеспечения деятельности учреждений культуры, спорта, и молодежной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литики» работает согласно плану.</w:t>
            </w:r>
          </w:p>
        </w:tc>
      </w:tr>
      <w:tr w:rsidR="007F53BC" w:rsidRPr="00EA116C" w:rsidTr="00A72C3B">
        <w:trPr>
          <w:cantSplit/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contextualSpacing/>
              <w:jc w:val="center"/>
              <w:rPr>
                <w:b/>
                <w:color w:val="000000" w:themeColor="text1"/>
                <w:sz w:val="24"/>
              </w:rPr>
            </w:pPr>
            <w:r w:rsidRPr="00EA116C">
              <w:rPr>
                <w:b/>
                <w:color w:val="000000" w:themeColor="text1"/>
                <w:sz w:val="24"/>
              </w:rPr>
              <w:t>Муниципальная программа «Обеспечение законности, правопорядка и общественной безопасности</w:t>
            </w:r>
          </w:p>
          <w:p w:rsidR="007F53BC" w:rsidRPr="00EA116C" w:rsidRDefault="007F53BC" w:rsidP="00436620">
            <w:pPr>
              <w:widowControl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b/>
                <w:color w:val="000000" w:themeColor="text1"/>
                <w:sz w:val="24"/>
              </w:rPr>
              <w:t>в Сокольском муниципальном округе на 2023-2027 годы»</w:t>
            </w:r>
          </w:p>
        </w:tc>
      </w:tr>
      <w:tr w:rsidR="00843C3C" w:rsidRPr="00EA116C" w:rsidTr="00843C3C">
        <w:trPr>
          <w:cantSplit/>
          <w:tblCellSpacing w:w="5" w:type="nil"/>
          <w:jc w:val="center"/>
        </w:trPr>
        <w:tc>
          <w:tcPr>
            <w:tcW w:w="615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Динамика количества погибших на пож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рах (по отношению к 2021 году)</w:t>
            </w:r>
          </w:p>
        </w:tc>
        <w:tc>
          <w:tcPr>
            <w:tcW w:w="1372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84,6</w:t>
            </w:r>
          </w:p>
        </w:tc>
        <w:tc>
          <w:tcPr>
            <w:tcW w:w="2031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lightGray"/>
              </w:rPr>
            </w:pPr>
            <w:r w:rsidRPr="00EA116C">
              <w:rPr>
                <w:color w:val="000000" w:themeColor="text1"/>
                <w:sz w:val="24"/>
              </w:rPr>
              <w:t>30,8</w:t>
            </w:r>
          </w:p>
        </w:tc>
        <w:tc>
          <w:tcPr>
            <w:tcW w:w="5364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отчетный период погибло на пожарах 4 чел. (2021г.- 13 чел.)</w:t>
            </w:r>
            <w:r w:rsidR="000B1F33" w:rsidRPr="00EA116C">
              <w:rPr>
                <w:color w:val="000000" w:themeColor="text1"/>
                <w:sz w:val="24"/>
              </w:rPr>
              <w:t>.</w:t>
            </w:r>
          </w:p>
        </w:tc>
      </w:tr>
      <w:tr w:rsidR="00843C3C" w:rsidRPr="00EA116C" w:rsidTr="00843C3C">
        <w:trPr>
          <w:cantSplit/>
          <w:tblCellSpacing w:w="5" w:type="nil"/>
          <w:jc w:val="center"/>
        </w:trPr>
        <w:tc>
          <w:tcPr>
            <w:tcW w:w="615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Уровень преступности (количество зар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гистрированных преступлений на 10 т</w:t>
            </w:r>
            <w:r w:rsidRPr="00EA116C">
              <w:rPr>
                <w:color w:val="000000" w:themeColor="text1"/>
                <w:sz w:val="24"/>
              </w:rPr>
              <w:t>ы</w:t>
            </w:r>
            <w:r w:rsidRPr="00EA116C">
              <w:rPr>
                <w:color w:val="000000" w:themeColor="text1"/>
                <w:sz w:val="24"/>
              </w:rPr>
              <w:t>сяч населения)</w:t>
            </w:r>
          </w:p>
        </w:tc>
        <w:tc>
          <w:tcPr>
            <w:tcW w:w="1372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129,2</w:t>
            </w:r>
          </w:p>
        </w:tc>
        <w:tc>
          <w:tcPr>
            <w:tcW w:w="2031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104,4</w:t>
            </w:r>
          </w:p>
        </w:tc>
        <w:tc>
          <w:tcPr>
            <w:tcW w:w="5364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отчетный период 2023 года зарегистрировано 471 преступление. Наблюдается снижение уровня преступности на 19,2% в сравнении с планом на год (АППГ–102,7). По статистическим данным Вологдастата численность населения округа на 01.01.2023 – 45129 чел.</w:t>
            </w:r>
          </w:p>
        </w:tc>
      </w:tr>
      <w:tr w:rsidR="00843C3C" w:rsidRPr="00EA116C" w:rsidTr="00843C3C">
        <w:trPr>
          <w:cantSplit/>
          <w:tblCellSpacing w:w="5" w:type="nil"/>
          <w:jc w:val="center"/>
        </w:trPr>
        <w:tc>
          <w:tcPr>
            <w:tcW w:w="615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несовершеннолетних, достигших возраста привлечения к уголовной отве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ственности и совершивших преступления, от общего числа населения округа в во</w:t>
            </w:r>
            <w:r w:rsidRPr="00EA116C">
              <w:rPr>
                <w:color w:val="000000" w:themeColor="text1"/>
                <w:sz w:val="24"/>
              </w:rPr>
              <w:t>з</w:t>
            </w:r>
            <w:r w:rsidRPr="00EA116C">
              <w:rPr>
                <w:color w:val="000000" w:themeColor="text1"/>
                <w:sz w:val="24"/>
              </w:rPr>
              <w:t>расте от 14 до 18 лет</w:t>
            </w:r>
          </w:p>
        </w:tc>
        <w:tc>
          <w:tcPr>
            <w:tcW w:w="1372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843C3C" w:rsidRPr="00EA116C" w:rsidRDefault="00843C3C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0,7</w:t>
            </w:r>
          </w:p>
        </w:tc>
        <w:tc>
          <w:tcPr>
            <w:tcW w:w="2031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0,6</w:t>
            </w:r>
          </w:p>
        </w:tc>
        <w:tc>
          <w:tcPr>
            <w:tcW w:w="5364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9 месяцев 2023 года по данным МО МВД Ро</w:t>
            </w:r>
            <w:r w:rsidRPr="00EA116C">
              <w:rPr>
                <w:color w:val="000000" w:themeColor="text1"/>
                <w:sz w:val="24"/>
              </w:rPr>
              <w:t>с</w:t>
            </w:r>
            <w:r w:rsidRPr="00EA116C">
              <w:rPr>
                <w:color w:val="000000" w:themeColor="text1"/>
                <w:sz w:val="24"/>
              </w:rPr>
              <w:t>сии «Сокольский» зарегистрировано 14 несове</w:t>
            </w:r>
            <w:r w:rsidRPr="00EA116C">
              <w:rPr>
                <w:color w:val="000000" w:themeColor="text1"/>
                <w:sz w:val="24"/>
              </w:rPr>
              <w:t>р</w:t>
            </w:r>
            <w:r w:rsidRPr="00EA116C">
              <w:rPr>
                <w:color w:val="000000" w:themeColor="text1"/>
                <w:sz w:val="24"/>
              </w:rPr>
              <w:t>шеннолетних, достигших возраста привлечения к уголовной ответственности и совершивших пр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ступления. Численность населения округа в во</w:t>
            </w:r>
            <w:r w:rsidRPr="00EA116C">
              <w:rPr>
                <w:color w:val="000000" w:themeColor="text1"/>
                <w:sz w:val="24"/>
              </w:rPr>
              <w:t>з</w:t>
            </w:r>
            <w:r w:rsidRPr="00EA116C">
              <w:rPr>
                <w:color w:val="000000" w:themeColor="text1"/>
                <w:sz w:val="24"/>
              </w:rPr>
              <w:t xml:space="preserve">расте от 14 до 18 лет составила </w:t>
            </w:r>
            <w:r w:rsidR="0022132F" w:rsidRPr="00EA116C">
              <w:rPr>
                <w:color w:val="000000" w:themeColor="text1"/>
                <w:sz w:val="24"/>
              </w:rPr>
              <w:t>2310</w:t>
            </w:r>
            <w:r w:rsidRPr="00EA116C">
              <w:rPr>
                <w:color w:val="000000" w:themeColor="text1"/>
                <w:sz w:val="24"/>
              </w:rPr>
              <w:t xml:space="preserve"> чел. Набл</w:t>
            </w:r>
            <w:r w:rsidRPr="00EA116C">
              <w:rPr>
                <w:color w:val="000000" w:themeColor="text1"/>
                <w:sz w:val="24"/>
              </w:rPr>
              <w:t>ю</w:t>
            </w:r>
            <w:r w:rsidRPr="00EA116C">
              <w:rPr>
                <w:color w:val="000000" w:themeColor="text1"/>
                <w:sz w:val="24"/>
              </w:rPr>
              <w:t>дается уменьшение показателя привлечения к уголовной ответственности несовершеннолетних в сравнении с планом на год (АППГ–1,03%). Осуществляется взаимодействие органов системы профилактики округа, направленное на снижение преступности несовершеннолетних.</w:t>
            </w:r>
          </w:p>
        </w:tc>
      </w:tr>
      <w:tr w:rsidR="00843C3C" w:rsidRPr="00EA116C" w:rsidTr="00843C3C">
        <w:trPr>
          <w:tblCellSpacing w:w="5" w:type="nil"/>
          <w:jc w:val="center"/>
        </w:trPr>
        <w:tc>
          <w:tcPr>
            <w:tcW w:w="615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Смертность от дорожно – транспортных происшествий на 10 тыс. населения</w:t>
            </w:r>
          </w:p>
        </w:tc>
        <w:tc>
          <w:tcPr>
            <w:tcW w:w="1372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843C3C" w:rsidRPr="00EA116C" w:rsidRDefault="00843C3C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0,70</w:t>
            </w:r>
          </w:p>
        </w:tc>
        <w:tc>
          <w:tcPr>
            <w:tcW w:w="2031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1,1</w:t>
            </w:r>
          </w:p>
        </w:tc>
        <w:tc>
          <w:tcPr>
            <w:tcW w:w="5364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9 месяцев 2023 года в ДТП погибло 5 чел. По статистическим данным Вологдастата числе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>ность населения округа на 01.01.2023 – 45129 чел. Наблюдается увеличение числа лиц, погибших в ДТП на 57,1% в сравнении с плановым значением. (АППГ-2,8).</w:t>
            </w:r>
          </w:p>
        </w:tc>
      </w:tr>
      <w:tr w:rsidR="00843C3C" w:rsidRPr="00EA116C" w:rsidTr="00843C3C">
        <w:trPr>
          <w:tblCellSpacing w:w="5" w:type="nil"/>
          <w:jc w:val="center"/>
        </w:trPr>
        <w:tc>
          <w:tcPr>
            <w:tcW w:w="615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4510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Снижение (прирост) потребления псих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активных веществ населением округа по отношению к 2021 году</w:t>
            </w:r>
          </w:p>
        </w:tc>
        <w:tc>
          <w:tcPr>
            <w:tcW w:w="1372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843C3C" w:rsidRPr="00EA116C" w:rsidRDefault="00843C3C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2,6</w:t>
            </w:r>
          </w:p>
        </w:tc>
        <w:tc>
          <w:tcPr>
            <w:tcW w:w="2031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lightGray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843C3C" w:rsidRPr="00EA116C" w:rsidRDefault="00843C3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конец отчетного периода промежуточный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казатель не рассчитывается.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Подпрограмма 1 «Профилактика пожарной безопасности и правонарушений, предупреждение терроризма и экстремизма, обеспечение социальной адаптации и реабилитации лиц, отбывших наказание в местах лишения свободы в Сокольском муниципальном округе Вологодской области»</w:t>
            </w:r>
          </w:p>
        </w:tc>
      </w:tr>
      <w:tr w:rsidR="006E0968" w:rsidRPr="00EA116C" w:rsidTr="006E0968">
        <w:trPr>
          <w:tblCellSpacing w:w="5" w:type="nil"/>
          <w:jc w:val="center"/>
        </w:trPr>
        <w:tc>
          <w:tcPr>
            <w:tcW w:w="615" w:type="dxa"/>
          </w:tcPr>
          <w:p w:rsidR="006E0968" w:rsidRPr="00EA116C" w:rsidRDefault="006E0968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6E0968" w:rsidRPr="00EA116C" w:rsidRDefault="006E096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Число погибших на пожарах</w:t>
            </w:r>
          </w:p>
          <w:p w:rsidR="006E0968" w:rsidRPr="00EA116C" w:rsidRDefault="006E0968" w:rsidP="00436620">
            <w:pPr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372" w:type="dxa"/>
          </w:tcPr>
          <w:p w:rsidR="006E0968" w:rsidRPr="00EA116C" w:rsidRDefault="006E0968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6E0968" w:rsidRPr="00EA116C" w:rsidRDefault="006E096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2031" w:type="dxa"/>
          </w:tcPr>
          <w:p w:rsidR="006E0968" w:rsidRPr="00EA116C" w:rsidRDefault="006E0968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5364" w:type="dxa"/>
          </w:tcPr>
          <w:p w:rsidR="006E0968" w:rsidRPr="00EA116C" w:rsidRDefault="006E0968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ниже планового значения на 64% (АППГ – 2).</w:t>
            </w:r>
          </w:p>
        </w:tc>
      </w:tr>
      <w:tr w:rsidR="006E0968" w:rsidRPr="00EA116C" w:rsidTr="006E0968">
        <w:trPr>
          <w:tblCellSpacing w:w="5" w:type="nil"/>
          <w:jc w:val="center"/>
        </w:trPr>
        <w:tc>
          <w:tcPr>
            <w:tcW w:w="615" w:type="dxa"/>
          </w:tcPr>
          <w:p w:rsidR="006E0968" w:rsidRPr="00EA116C" w:rsidRDefault="006E0968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6E0968" w:rsidRPr="00EA116C" w:rsidRDefault="006E096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Снижение (прирост) количества зарег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стрированных преступлений, по отнош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нию к 2021 году</w:t>
            </w:r>
          </w:p>
        </w:tc>
        <w:tc>
          <w:tcPr>
            <w:tcW w:w="1372" w:type="dxa"/>
          </w:tcPr>
          <w:p w:rsidR="006E0968" w:rsidRPr="00EA116C" w:rsidRDefault="006E096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6E0968" w:rsidRPr="00EA116C" w:rsidRDefault="006E096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-5,5</w:t>
            </w:r>
          </w:p>
        </w:tc>
        <w:tc>
          <w:tcPr>
            <w:tcW w:w="2031" w:type="dxa"/>
          </w:tcPr>
          <w:p w:rsidR="006E0968" w:rsidRPr="00EA116C" w:rsidRDefault="006E0968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lightGray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6E0968" w:rsidRPr="00EA116C" w:rsidRDefault="006E0968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конец отчетного периода промежуточный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казатель не рассчитывается.</w:t>
            </w:r>
          </w:p>
        </w:tc>
      </w:tr>
      <w:tr w:rsidR="006E0968" w:rsidRPr="00EA116C" w:rsidTr="006E0968">
        <w:trPr>
          <w:tblCellSpacing w:w="5" w:type="nil"/>
          <w:jc w:val="center"/>
        </w:trPr>
        <w:tc>
          <w:tcPr>
            <w:tcW w:w="615" w:type="dxa"/>
          </w:tcPr>
          <w:p w:rsidR="006E0968" w:rsidRPr="00EA116C" w:rsidRDefault="006E0968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6E0968" w:rsidRPr="00EA116C" w:rsidRDefault="006E096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тяжких и особо тяжких преступл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ний от общего количества зарегистрир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ванных преступлений</w:t>
            </w:r>
          </w:p>
        </w:tc>
        <w:tc>
          <w:tcPr>
            <w:tcW w:w="1372" w:type="dxa"/>
          </w:tcPr>
          <w:p w:rsidR="006E0968" w:rsidRPr="00EA116C" w:rsidRDefault="006E096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6E0968" w:rsidRPr="00EA116C" w:rsidRDefault="006E096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15,9</w:t>
            </w:r>
          </w:p>
        </w:tc>
        <w:tc>
          <w:tcPr>
            <w:tcW w:w="2031" w:type="dxa"/>
          </w:tcPr>
          <w:p w:rsidR="006E0968" w:rsidRPr="00EA116C" w:rsidRDefault="0022132F" w:rsidP="00436620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27</w:t>
            </w:r>
          </w:p>
        </w:tc>
        <w:tc>
          <w:tcPr>
            <w:tcW w:w="5364" w:type="dxa"/>
          </w:tcPr>
          <w:p w:rsidR="006E0968" w:rsidRPr="00EA116C" w:rsidRDefault="006E096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9 месяцев 2023 года зарегистрировано 471 пр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ступления, в том числе тяжких и особо тяжких преступлений – 127. Наблюдается увеличение тяжких и особо тяжких преступлений на 69,2% в сравнении планом на год. (АППГ – 23,4%).</w:t>
            </w:r>
          </w:p>
        </w:tc>
      </w:tr>
      <w:tr w:rsidR="006E0968" w:rsidRPr="00EA116C" w:rsidTr="006E0968">
        <w:trPr>
          <w:tblCellSpacing w:w="5" w:type="nil"/>
          <w:jc w:val="center"/>
        </w:trPr>
        <w:tc>
          <w:tcPr>
            <w:tcW w:w="615" w:type="dxa"/>
          </w:tcPr>
          <w:p w:rsidR="006E0968" w:rsidRPr="00EA116C" w:rsidRDefault="006E0968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6E0968" w:rsidRPr="00EA116C" w:rsidRDefault="006E096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ранее судимых лиц, совершивших преступления, от общего числа ранее с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димых, состоящих на контроле в органах внутренних дел</w:t>
            </w:r>
          </w:p>
        </w:tc>
        <w:tc>
          <w:tcPr>
            <w:tcW w:w="1372" w:type="dxa"/>
          </w:tcPr>
          <w:p w:rsidR="006E0968" w:rsidRPr="00EA116C" w:rsidRDefault="006E096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6E0968" w:rsidRPr="00EA116C" w:rsidRDefault="006E096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10,0</w:t>
            </w:r>
          </w:p>
        </w:tc>
        <w:tc>
          <w:tcPr>
            <w:tcW w:w="2031" w:type="dxa"/>
          </w:tcPr>
          <w:p w:rsidR="006E0968" w:rsidRPr="00EA116C" w:rsidRDefault="006E0968" w:rsidP="00436620">
            <w:pPr>
              <w:jc w:val="center"/>
              <w:rPr>
                <w:color w:val="000000" w:themeColor="text1"/>
                <w:sz w:val="24"/>
                <w:highlight w:val="lightGray"/>
              </w:rPr>
            </w:pPr>
            <w:r w:rsidRPr="00EA116C">
              <w:rPr>
                <w:color w:val="000000" w:themeColor="text1"/>
                <w:sz w:val="24"/>
              </w:rPr>
              <w:t>43,3</w:t>
            </w:r>
          </w:p>
        </w:tc>
        <w:tc>
          <w:tcPr>
            <w:tcW w:w="5364" w:type="dxa"/>
          </w:tcPr>
          <w:p w:rsidR="006E0968" w:rsidRPr="00EA116C" w:rsidRDefault="006E096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9 месяцев 2023 года зарегистрировано 93 ранее судимых лиц, совершивших преступления, общее число ране судимых лиц – 215 чел. Наблюдается увеличение доли ранее судимых лиц в сравнении с планом на год (АППГ – 25,6%).</w:t>
            </w:r>
          </w:p>
        </w:tc>
      </w:tr>
      <w:tr w:rsidR="006E0968" w:rsidRPr="00EA116C" w:rsidTr="006E0968">
        <w:trPr>
          <w:tblCellSpacing w:w="5" w:type="nil"/>
          <w:jc w:val="center"/>
        </w:trPr>
        <w:tc>
          <w:tcPr>
            <w:tcW w:w="615" w:type="dxa"/>
          </w:tcPr>
          <w:p w:rsidR="006E0968" w:rsidRPr="00EA116C" w:rsidRDefault="006E0968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4510" w:type="dxa"/>
          </w:tcPr>
          <w:p w:rsidR="006E0968" w:rsidRPr="00EA116C" w:rsidRDefault="006E096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зарегистрированных фактов мошеннических действий</w:t>
            </w:r>
          </w:p>
        </w:tc>
        <w:tc>
          <w:tcPr>
            <w:tcW w:w="1372" w:type="dxa"/>
          </w:tcPr>
          <w:p w:rsidR="006E0968" w:rsidRPr="00EA116C" w:rsidRDefault="006E096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6E0968" w:rsidRPr="00EA116C" w:rsidRDefault="006E096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98</w:t>
            </w:r>
          </w:p>
        </w:tc>
        <w:tc>
          <w:tcPr>
            <w:tcW w:w="2031" w:type="dxa"/>
          </w:tcPr>
          <w:p w:rsidR="006E0968" w:rsidRPr="00EA116C" w:rsidRDefault="006E0968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137</w:t>
            </w:r>
          </w:p>
        </w:tc>
        <w:tc>
          <w:tcPr>
            <w:tcW w:w="5364" w:type="dxa"/>
          </w:tcPr>
          <w:p w:rsidR="006E0968" w:rsidRPr="00EA116C" w:rsidRDefault="006E0968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Наблюдается увеличение количества фактов м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шеннических действий на 39,8% в сравнении с планом на год (АППГ - 78).</w:t>
            </w:r>
          </w:p>
        </w:tc>
      </w:tr>
      <w:tr w:rsidR="006E0968" w:rsidRPr="00EA116C" w:rsidTr="006E0968">
        <w:trPr>
          <w:tblCellSpacing w:w="5" w:type="nil"/>
          <w:jc w:val="center"/>
        </w:trPr>
        <w:tc>
          <w:tcPr>
            <w:tcW w:w="615" w:type="dxa"/>
          </w:tcPr>
          <w:p w:rsidR="006E0968" w:rsidRPr="00EA116C" w:rsidRDefault="006E0968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4510" w:type="dxa"/>
          </w:tcPr>
          <w:p w:rsidR="006E0968" w:rsidRPr="00EA116C" w:rsidRDefault="006E096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Снижение (прирост) количества зарег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стрированных фактов мошеннических действий по отношению к предыдущему году</w:t>
            </w:r>
          </w:p>
        </w:tc>
        <w:tc>
          <w:tcPr>
            <w:tcW w:w="1372" w:type="dxa"/>
          </w:tcPr>
          <w:p w:rsidR="006E0968" w:rsidRPr="00EA116C" w:rsidRDefault="006E096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6E0968" w:rsidRPr="00EA116C" w:rsidRDefault="006E096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-0,24</w:t>
            </w:r>
          </w:p>
        </w:tc>
        <w:tc>
          <w:tcPr>
            <w:tcW w:w="2031" w:type="dxa"/>
          </w:tcPr>
          <w:p w:rsidR="006E0968" w:rsidRPr="00EA116C" w:rsidRDefault="006E0968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6E0968" w:rsidRPr="00EA116C" w:rsidRDefault="006E0968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конец отчетного периода промежуточный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казатель не рассчитывается.</w:t>
            </w:r>
          </w:p>
        </w:tc>
      </w:tr>
      <w:tr w:rsidR="006E0968" w:rsidRPr="00EA116C" w:rsidTr="006E0968">
        <w:trPr>
          <w:tblCellSpacing w:w="5" w:type="nil"/>
          <w:jc w:val="center"/>
        </w:trPr>
        <w:tc>
          <w:tcPr>
            <w:tcW w:w="615" w:type="dxa"/>
          </w:tcPr>
          <w:p w:rsidR="006E0968" w:rsidRPr="00EA116C" w:rsidRDefault="006E0968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4510" w:type="dxa"/>
          </w:tcPr>
          <w:p w:rsidR="006E0968" w:rsidRPr="00EA116C" w:rsidRDefault="006E096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Снижение (прирост) количества престу</w:t>
            </w:r>
            <w:r w:rsidRPr="00EA116C">
              <w:rPr>
                <w:color w:val="000000" w:themeColor="text1"/>
                <w:sz w:val="24"/>
              </w:rPr>
              <w:t>п</w:t>
            </w:r>
            <w:r w:rsidRPr="00EA116C">
              <w:rPr>
                <w:color w:val="000000" w:themeColor="text1"/>
                <w:sz w:val="24"/>
              </w:rPr>
              <w:t>лений, совершенных несовершенноле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ними, по отношению к предыдущему г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ду</w:t>
            </w:r>
          </w:p>
        </w:tc>
        <w:tc>
          <w:tcPr>
            <w:tcW w:w="1372" w:type="dxa"/>
          </w:tcPr>
          <w:p w:rsidR="006E0968" w:rsidRPr="00EA116C" w:rsidRDefault="006E096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6E0968" w:rsidRPr="00EA116C" w:rsidRDefault="006E096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-0,1</w:t>
            </w:r>
          </w:p>
        </w:tc>
        <w:tc>
          <w:tcPr>
            <w:tcW w:w="2031" w:type="dxa"/>
          </w:tcPr>
          <w:p w:rsidR="006E0968" w:rsidRPr="00EA116C" w:rsidRDefault="006E0968" w:rsidP="00436620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6E0968" w:rsidRPr="00EA116C" w:rsidRDefault="006E0968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конец отчетного периода промежуточный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казатель не рассчитывается.</w:t>
            </w:r>
          </w:p>
        </w:tc>
      </w:tr>
      <w:tr w:rsidR="006E0968" w:rsidRPr="00EA116C" w:rsidTr="006E0968">
        <w:trPr>
          <w:tblCellSpacing w:w="5" w:type="nil"/>
          <w:jc w:val="center"/>
        </w:trPr>
        <w:tc>
          <w:tcPr>
            <w:tcW w:w="615" w:type="dxa"/>
          </w:tcPr>
          <w:p w:rsidR="006E0968" w:rsidRPr="00EA116C" w:rsidRDefault="006E0968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4510" w:type="dxa"/>
          </w:tcPr>
          <w:p w:rsidR="006E0968" w:rsidRPr="00EA116C" w:rsidRDefault="006E096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Снижение (прирост) количества админ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стративных правонарушений, выявле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>ных с помощью общественности, по о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ношению к 2021 году</w:t>
            </w:r>
          </w:p>
        </w:tc>
        <w:tc>
          <w:tcPr>
            <w:tcW w:w="1372" w:type="dxa"/>
          </w:tcPr>
          <w:p w:rsidR="006E0968" w:rsidRPr="00EA116C" w:rsidRDefault="006E096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6E0968" w:rsidRPr="00EA116C" w:rsidRDefault="006E096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1,2</w:t>
            </w:r>
          </w:p>
        </w:tc>
        <w:tc>
          <w:tcPr>
            <w:tcW w:w="2031" w:type="dxa"/>
          </w:tcPr>
          <w:p w:rsidR="006E0968" w:rsidRPr="00EA116C" w:rsidRDefault="006E0968" w:rsidP="00436620">
            <w:pPr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6E0968" w:rsidRPr="00EA116C" w:rsidRDefault="006E0968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конец отчетного периода промежуточный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казатель не рассчитывается.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Подпрограмма 2 «Безопасность дорожного движения»</w:t>
            </w:r>
          </w:p>
        </w:tc>
      </w:tr>
      <w:tr w:rsidR="00422736" w:rsidRPr="00EA116C" w:rsidTr="00422736">
        <w:trPr>
          <w:tblCellSpacing w:w="5" w:type="nil"/>
          <w:jc w:val="center"/>
        </w:trPr>
        <w:tc>
          <w:tcPr>
            <w:tcW w:w="615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Снижение (прирост) числа дорожно – транспортных происшествий по отнош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нию к 2021 году</w:t>
            </w:r>
          </w:p>
        </w:tc>
        <w:tc>
          <w:tcPr>
            <w:tcW w:w="1372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422736" w:rsidRPr="00EA116C" w:rsidRDefault="00422736" w:rsidP="00436620">
            <w:pPr>
              <w:ind w:right="-108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90</w:t>
            </w:r>
          </w:p>
        </w:tc>
        <w:tc>
          <w:tcPr>
            <w:tcW w:w="2031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lightGray"/>
              </w:rPr>
            </w:pPr>
            <w:r w:rsidRPr="00EA116C">
              <w:rPr>
                <w:color w:val="000000" w:themeColor="text1"/>
                <w:sz w:val="24"/>
              </w:rPr>
              <w:t>47</w:t>
            </w:r>
          </w:p>
        </w:tc>
        <w:tc>
          <w:tcPr>
            <w:tcW w:w="5364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сравнении с планом на год показатель умен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шился на 47,7% в результате проведения ко</w:t>
            </w:r>
            <w:r w:rsidRPr="00EA116C">
              <w:rPr>
                <w:color w:val="000000" w:themeColor="text1"/>
                <w:sz w:val="24"/>
              </w:rPr>
              <w:t>м</w:t>
            </w:r>
            <w:r w:rsidRPr="00EA116C">
              <w:rPr>
                <w:color w:val="000000" w:themeColor="text1"/>
                <w:sz w:val="24"/>
              </w:rPr>
              <w:t>плекса мероприятий по усилению надзора за д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рожным движением (2021 г.–797; 9 месяцев 2023 года - 375).</w:t>
            </w:r>
          </w:p>
        </w:tc>
      </w:tr>
      <w:tr w:rsidR="00422736" w:rsidRPr="00EA116C" w:rsidTr="00422736">
        <w:trPr>
          <w:tblCellSpacing w:w="5" w:type="nil"/>
          <w:jc w:val="center"/>
        </w:trPr>
        <w:tc>
          <w:tcPr>
            <w:tcW w:w="615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Снижение (прирост) числа лиц, погибших и пострадавших в дорожно – транспор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ных происшествиях по отношению к 2021 году</w:t>
            </w:r>
          </w:p>
        </w:tc>
        <w:tc>
          <w:tcPr>
            <w:tcW w:w="1372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422736" w:rsidRPr="00EA116C" w:rsidRDefault="00422736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99</w:t>
            </w:r>
          </w:p>
        </w:tc>
        <w:tc>
          <w:tcPr>
            <w:tcW w:w="2031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lightGray"/>
              </w:rPr>
            </w:pPr>
            <w:r w:rsidRPr="00EA116C">
              <w:rPr>
                <w:color w:val="000000" w:themeColor="text1"/>
                <w:sz w:val="24"/>
              </w:rPr>
              <w:t>91,2</w:t>
            </w:r>
          </w:p>
        </w:tc>
        <w:tc>
          <w:tcPr>
            <w:tcW w:w="5364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9 месяцев 2023 года зарегистрировано 73 чел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века погибших и пострадавших в ДТП. В сравн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нии с планом на год показатель ниже на 7,9%; число лиц, погибших и пострадавших в ДТП по отношению к 2021 году уменьшилось (2021г. – 80 человек).</w:t>
            </w:r>
          </w:p>
        </w:tc>
      </w:tr>
      <w:tr w:rsidR="00422736" w:rsidRPr="00EA116C" w:rsidTr="00422736">
        <w:trPr>
          <w:tblCellSpacing w:w="5" w:type="nil"/>
          <w:jc w:val="center"/>
        </w:trPr>
        <w:tc>
          <w:tcPr>
            <w:tcW w:w="615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Транспортный риск</w:t>
            </w:r>
          </w:p>
        </w:tc>
        <w:tc>
          <w:tcPr>
            <w:tcW w:w="1372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промилле</w:t>
            </w:r>
          </w:p>
        </w:tc>
        <w:tc>
          <w:tcPr>
            <w:tcW w:w="1874" w:type="dxa"/>
          </w:tcPr>
          <w:p w:rsidR="00422736" w:rsidRPr="00EA116C" w:rsidRDefault="00422736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4,8</w:t>
            </w:r>
          </w:p>
        </w:tc>
        <w:tc>
          <w:tcPr>
            <w:tcW w:w="2031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2,7</w:t>
            </w:r>
          </w:p>
        </w:tc>
        <w:tc>
          <w:tcPr>
            <w:tcW w:w="5364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9 месяцев 2023 года погибло в ДТП 5 чел. К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личество зарегистрированных транспортных средств составляет 18737. Показатель ниже пл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нового значения на 43,8%.</w:t>
            </w:r>
          </w:p>
        </w:tc>
      </w:tr>
      <w:tr w:rsidR="00422736" w:rsidRPr="00EA116C" w:rsidTr="00422736">
        <w:trPr>
          <w:tblCellSpacing w:w="5" w:type="nil"/>
          <w:jc w:val="center"/>
        </w:trPr>
        <w:tc>
          <w:tcPr>
            <w:tcW w:w="615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Снижение (прирост) числа дорожно – транспортных происшествий с участием несовершеннолетних по отношению к 2021 году</w:t>
            </w:r>
          </w:p>
        </w:tc>
        <w:tc>
          <w:tcPr>
            <w:tcW w:w="1372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422736" w:rsidRPr="00EA116C" w:rsidRDefault="00422736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99</w:t>
            </w:r>
          </w:p>
        </w:tc>
        <w:tc>
          <w:tcPr>
            <w:tcW w:w="2031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lightGray"/>
              </w:rPr>
            </w:pPr>
            <w:r w:rsidRPr="00EA116C">
              <w:rPr>
                <w:color w:val="000000" w:themeColor="text1"/>
                <w:sz w:val="24"/>
              </w:rPr>
              <w:t>125</w:t>
            </w:r>
          </w:p>
        </w:tc>
        <w:tc>
          <w:tcPr>
            <w:tcW w:w="5364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9 месяцев 2023 года зарегистрировано 10 ДТП с участием несовершеннолетних. В сравнении с планом на год показатель выше на 26,3% (2021г.-8).</w:t>
            </w:r>
          </w:p>
        </w:tc>
      </w:tr>
      <w:tr w:rsidR="00422736" w:rsidRPr="00EA116C" w:rsidTr="00422736">
        <w:trPr>
          <w:tblCellSpacing w:w="5" w:type="nil"/>
          <w:jc w:val="center"/>
        </w:trPr>
        <w:tc>
          <w:tcPr>
            <w:tcW w:w="615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4510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обучающихся 1-х классов общео</w:t>
            </w:r>
            <w:r w:rsidRPr="00EA116C">
              <w:rPr>
                <w:color w:val="000000" w:themeColor="text1"/>
                <w:sz w:val="24"/>
              </w:rPr>
              <w:t>б</w:t>
            </w:r>
            <w:r w:rsidRPr="00EA116C">
              <w:rPr>
                <w:color w:val="000000" w:themeColor="text1"/>
                <w:sz w:val="24"/>
              </w:rPr>
              <w:t>разовательных организаций, обеспече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>ных световозвращающими приспособл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ниями</w:t>
            </w:r>
          </w:p>
        </w:tc>
        <w:tc>
          <w:tcPr>
            <w:tcW w:w="1372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2031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2023 год планового значения показателя не установлено.</w:t>
            </w:r>
          </w:p>
        </w:tc>
      </w:tr>
      <w:tr w:rsidR="00422736" w:rsidRPr="00EA116C" w:rsidTr="00422736">
        <w:trPr>
          <w:tblCellSpacing w:w="5" w:type="nil"/>
          <w:jc w:val="center"/>
        </w:trPr>
        <w:tc>
          <w:tcPr>
            <w:tcW w:w="615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4510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Протяженность отремонтированных а</w:t>
            </w:r>
            <w:r w:rsidRPr="00EA116C">
              <w:rPr>
                <w:color w:val="000000" w:themeColor="text1"/>
                <w:sz w:val="24"/>
              </w:rPr>
              <w:t>в</w:t>
            </w:r>
            <w:r w:rsidRPr="00EA116C">
              <w:rPr>
                <w:color w:val="000000" w:themeColor="text1"/>
                <w:sz w:val="24"/>
              </w:rPr>
              <w:t>томобильных дорог общего пользования местного значения</w:t>
            </w:r>
          </w:p>
        </w:tc>
        <w:tc>
          <w:tcPr>
            <w:tcW w:w="1372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км</w:t>
            </w:r>
          </w:p>
        </w:tc>
        <w:tc>
          <w:tcPr>
            <w:tcW w:w="1874" w:type="dxa"/>
          </w:tcPr>
          <w:p w:rsidR="00422736" w:rsidRPr="00EA116C" w:rsidRDefault="00422736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1,02</w:t>
            </w:r>
          </w:p>
        </w:tc>
        <w:tc>
          <w:tcPr>
            <w:tcW w:w="2031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1,47</w:t>
            </w:r>
          </w:p>
        </w:tc>
        <w:tc>
          <w:tcPr>
            <w:tcW w:w="5364" w:type="dxa"/>
          </w:tcPr>
          <w:p w:rsidR="00422736" w:rsidRPr="00EA116C" w:rsidRDefault="0042273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выполнен в полном объеме.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Подпрограмма 3 «Противодействие незаконному обороту наркотиков, снижение масштабов злоупотребления алкогольной продукцией, профилактика алкоголизма и наркомании»</w:t>
            </w:r>
          </w:p>
        </w:tc>
      </w:tr>
      <w:tr w:rsidR="00210B5E" w:rsidRPr="00EA116C" w:rsidTr="00210B5E">
        <w:trPr>
          <w:tblCellSpacing w:w="5" w:type="nil"/>
          <w:jc w:val="center"/>
        </w:trPr>
        <w:tc>
          <w:tcPr>
            <w:tcW w:w="615" w:type="dxa"/>
          </w:tcPr>
          <w:p w:rsidR="00210B5E" w:rsidRPr="00EA116C" w:rsidRDefault="00210B5E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210B5E" w:rsidRPr="00EA116C" w:rsidRDefault="00210B5E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Динамика количества лиц, состоящих на учете в учреждениях здравоохранения с диагнозом алкоголизм (алкоголизм и а</w:t>
            </w:r>
            <w:r w:rsidRPr="00EA116C">
              <w:rPr>
                <w:color w:val="000000" w:themeColor="text1"/>
                <w:sz w:val="24"/>
              </w:rPr>
              <w:t>л</w:t>
            </w:r>
            <w:r w:rsidRPr="00EA116C">
              <w:rPr>
                <w:color w:val="000000" w:themeColor="text1"/>
                <w:sz w:val="24"/>
              </w:rPr>
              <w:t>когольные психозы), по отношению к 2021 году</w:t>
            </w:r>
          </w:p>
        </w:tc>
        <w:tc>
          <w:tcPr>
            <w:tcW w:w="1372" w:type="dxa"/>
          </w:tcPr>
          <w:p w:rsidR="00210B5E" w:rsidRPr="00EA116C" w:rsidRDefault="00210B5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210B5E" w:rsidRPr="00EA116C" w:rsidRDefault="00210B5E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90,5</w:t>
            </w:r>
          </w:p>
        </w:tc>
        <w:tc>
          <w:tcPr>
            <w:tcW w:w="2031" w:type="dxa"/>
          </w:tcPr>
          <w:p w:rsidR="00210B5E" w:rsidRPr="00EA116C" w:rsidRDefault="00210B5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210B5E" w:rsidRPr="00EA116C" w:rsidRDefault="00210B5E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конец отчетного периода промежуточный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казатель не рассчитывается.</w:t>
            </w:r>
          </w:p>
        </w:tc>
      </w:tr>
      <w:tr w:rsidR="00210B5E" w:rsidRPr="00EA116C" w:rsidTr="00210B5E">
        <w:trPr>
          <w:tblCellSpacing w:w="5" w:type="nil"/>
          <w:jc w:val="center"/>
        </w:trPr>
        <w:tc>
          <w:tcPr>
            <w:tcW w:w="615" w:type="dxa"/>
          </w:tcPr>
          <w:p w:rsidR="00210B5E" w:rsidRPr="00EA116C" w:rsidRDefault="00210B5E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210B5E" w:rsidRPr="00EA116C" w:rsidRDefault="00210B5E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Динамика количества лиц, стоящих на учете в учреждениях здравоохранения с диагнозом наркомания, по отношению к 2021 году</w:t>
            </w:r>
          </w:p>
        </w:tc>
        <w:tc>
          <w:tcPr>
            <w:tcW w:w="1372" w:type="dxa"/>
          </w:tcPr>
          <w:p w:rsidR="00210B5E" w:rsidRPr="00EA116C" w:rsidRDefault="00210B5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210B5E" w:rsidRPr="00EA116C" w:rsidRDefault="00210B5E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170,0</w:t>
            </w:r>
          </w:p>
        </w:tc>
        <w:tc>
          <w:tcPr>
            <w:tcW w:w="2031" w:type="dxa"/>
          </w:tcPr>
          <w:p w:rsidR="00210B5E" w:rsidRPr="00EA116C" w:rsidRDefault="00210B5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210B5E" w:rsidRPr="00EA116C" w:rsidRDefault="00210B5E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конец отчетного периода промежуточный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казатель не рассчитывается.</w:t>
            </w:r>
          </w:p>
        </w:tc>
      </w:tr>
      <w:tr w:rsidR="00210B5E" w:rsidRPr="00EA116C" w:rsidTr="00210B5E">
        <w:trPr>
          <w:tblCellSpacing w:w="5" w:type="nil"/>
          <w:jc w:val="center"/>
        </w:trPr>
        <w:tc>
          <w:tcPr>
            <w:tcW w:w="615" w:type="dxa"/>
          </w:tcPr>
          <w:p w:rsidR="00210B5E" w:rsidRPr="00EA116C" w:rsidRDefault="00210B5E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210B5E" w:rsidRPr="00EA116C" w:rsidRDefault="00210B5E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Динамика количества лиц, употребля</w:t>
            </w:r>
            <w:r w:rsidRPr="00EA116C">
              <w:rPr>
                <w:color w:val="000000" w:themeColor="text1"/>
                <w:sz w:val="24"/>
              </w:rPr>
              <w:t>ю</w:t>
            </w:r>
            <w:r w:rsidRPr="00EA116C">
              <w:rPr>
                <w:color w:val="000000" w:themeColor="text1"/>
                <w:sz w:val="24"/>
              </w:rPr>
              <w:t>щих с вредными последствиями алкоголь, состоящих на профилактическом учете в учреждениях здравоохранения, по отн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шению к 2021</w:t>
            </w:r>
            <w:r w:rsidR="000B1F33" w:rsidRPr="00EA116C">
              <w:rPr>
                <w:color w:val="000000" w:themeColor="text1"/>
                <w:sz w:val="24"/>
              </w:rPr>
              <w:t xml:space="preserve"> году</w:t>
            </w:r>
          </w:p>
        </w:tc>
        <w:tc>
          <w:tcPr>
            <w:tcW w:w="1372" w:type="dxa"/>
          </w:tcPr>
          <w:p w:rsidR="00210B5E" w:rsidRPr="00EA116C" w:rsidRDefault="00210B5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210B5E" w:rsidRPr="00EA116C" w:rsidRDefault="00210B5E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95,5</w:t>
            </w:r>
          </w:p>
        </w:tc>
        <w:tc>
          <w:tcPr>
            <w:tcW w:w="2031" w:type="dxa"/>
          </w:tcPr>
          <w:p w:rsidR="00210B5E" w:rsidRPr="00EA116C" w:rsidRDefault="00210B5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210B5E" w:rsidRPr="00EA116C" w:rsidRDefault="00210B5E" w:rsidP="00436620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конец отчетного периода промежуточный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казатель не рассчитывается.</w:t>
            </w:r>
          </w:p>
        </w:tc>
      </w:tr>
      <w:tr w:rsidR="00210B5E" w:rsidRPr="00EA116C" w:rsidTr="00210B5E">
        <w:trPr>
          <w:tblCellSpacing w:w="5" w:type="nil"/>
          <w:jc w:val="center"/>
        </w:trPr>
        <w:tc>
          <w:tcPr>
            <w:tcW w:w="615" w:type="dxa"/>
          </w:tcPr>
          <w:p w:rsidR="00210B5E" w:rsidRPr="00EA116C" w:rsidRDefault="00210B5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210B5E" w:rsidRPr="00EA116C" w:rsidRDefault="00210B5E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Динамика количества лиц, употребля</w:t>
            </w:r>
            <w:r w:rsidRPr="00EA116C">
              <w:rPr>
                <w:color w:val="000000" w:themeColor="text1"/>
                <w:sz w:val="24"/>
              </w:rPr>
              <w:t>ю</w:t>
            </w:r>
            <w:r w:rsidRPr="00EA116C">
              <w:rPr>
                <w:color w:val="000000" w:themeColor="text1"/>
                <w:sz w:val="24"/>
              </w:rPr>
              <w:t>щих с вредными последствиями наркот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ческие вещества, состоящих на проф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лактическом учете в учреждениях здрав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охранения, по отношению к 2021 году</w:t>
            </w:r>
          </w:p>
        </w:tc>
        <w:tc>
          <w:tcPr>
            <w:tcW w:w="1372" w:type="dxa"/>
          </w:tcPr>
          <w:p w:rsidR="00210B5E" w:rsidRPr="00EA116C" w:rsidRDefault="00210B5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210B5E" w:rsidRPr="00EA116C" w:rsidRDefault="00210B5E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100,0</w:t>
            </w:r>
          </w:p>
        </w:tc>
        <w:tc>
          <w:tcPr>
            <w:tcW w:w="2031" w:type="dxa"/>
          </w:tcPr>
          <w:p w:rsidR="00210B5E" w:rsidRPr="00EA116C" w:rsidRDefault="00210B5E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210B5E" w:rsidRPr="00EA116C" w:rsidRDefault="00210B5E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конец отчетного периода промежуточный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казатель не рассчитывается.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contextualSpacing/>
              <w:jc w:val="center"/>
              <w:rPr>
                <w:b/>
                <w:color w:val="000000" w:themeColor="text1"/>
                <w:sz w:val="24"/>
              </w:rPr>
            </w:pPr>
            <w:r w:rsidRPr="00EA116C">
              <w:rPr>
                <w:b/>
                <w:color w:val="000000" w:themeColor="text1"/>
                <w:sz w:val="24"/>
              </w:rPr>
              <w:t>Муниципальная программа «Развитие системы муниципальной службы, кадрового обеспечения и социального партнерства</w:t>
            </w:r>
          </w:p>
          <w:p w:rsidR="007F53BC" w:rsidRPr="00EA116C" w:rsidRDefault="007F53BC" w:rsidP="00436620">
            <w:pPr>
              <w:widowControl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b/>
                <w:color w:val="000000" w:themeColor="text1"/>
                <w:sz w:val="24"/>
              </w:rPr>
              <w:t>в Сокольском муниципальном округе на 2023-2027 годы»</w:t>
            </w:r>
          </w:p>
        </w:tc>
      </w:tr>
      <w:tr w:rsidR="00232661" w:rsidRPr="00EA116C" w:rsidTr="00232661">
        <w:trPr>
          <w:tblCellSpacing w:w="5" w:type="nil"/>
          <w:jc w:val="center"/>
        </w:trPr>
        <w:tc>
          <w:tcPr>
            <w:tcW w:w="615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муниципальных служащих в расчете на 1000 населения</w:t>
            </w:r>
          </w:p>
        </w:tc>
        <w:tc>
          <w:tcPr>
            <w:tcW w:w="1372" w:type="dxa"/>
          </w:tcPr>
          <w:p w:rsidR="00232661" w:rsidRPr="00EA116C" w:rsidRDefault="004366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</w:t>
            </w:r>
            <w:r w:rsidR="00232661" w:rsidRPr="00EA116C">
              <w:rPr>
                <w:color w:val="000000" w:themeColor="text1"/>
                <w:sz w:val="24"/>
              </w:rPr>
              <w:t>еловек на 1000 нас</w:t>
            </w:r>
            <w:r w:rsidR="00232661" w:rsidRPr="00EA116C">
              <w:rPr>
                <w:color w:val="000000" w:themeColor="text1"/>
                <w:sz w:val="24"/>
              </w:rPr>
              <w:t>е</w:t>
            </w:r>
            <w:r w:rsidR="00232661" w:rsidRPr="00EA116C">
              <w:rPr>
                <w:color w:val="000000" w:themeColor="text1"/>
                <w:sz w:val="24"/>
              </w:rPr>
              <w:t>ления</w:t>
            </w:r>
          </w:p>
        </w:tc>
        <w:tc>
          <w:tcPr>
            <w:tcW w:w="187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2,85</w:t>
            </w:r>
          </w:p>
        </w:tc>
        <w:tc>
          <w:tcPr>
            <w:tcW w:w="2031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2,35</w:t>
            </w:r>
          </w:p>
        </w:tc>
        <w:tc>
          <w:tcPr>
            <w:tcW w:w="536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Всего по состоянию на 01.10.2023 количество м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ниципальных служащих Сокольского муниц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пального округа составляет 106 человек. Числе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>ность населения округа на 01.01.2023 составляет 45129 человек.</w:t>
            </w:r>
          </w:p>
        </w:tc>
      </w:tr>
      <w:tr w:rsidR="00232661" w:rsidRPr="00EA116C" w:rsidTr="00232661">
        <w:trPr>
          <w:tblCellSpacing w:w="5" w:type="nil"/>
          <w:jc w:val="center"/>
        </w:trPr>
        <w:tc>
          <w:tcPr>
            <w:tcW w:w="615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Число муниципальных служащих Адм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нистрации округа и органов местного с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моуправления, прошедших професси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нальную переподготовку или повышение квалификации</w:t>
            </w:r>
          </w:p>
        </w:tc>
        <w:tc>
          <w:tcPr>
            <w:tcW w:w="1372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человек</w:t>
            </w:r>
          </w:p>
        </w:tc>
        <w:tc>
          <w:tcPr>
            <w:tcW w:w="187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23</w:t>
            </w:r>
          </w:p>
        </w:tc>
        <w:tc>
          <w:tcPr>
            <w:tcW w:w="2031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536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Достижение показателя планируется к концу 2023 года.</w:t>
            </w:r>
          </w:p>
        </w:tc>
      </w:tr>
      <w:tr w:rsidR="00232661" w:rsidRPr="00EA116C" w:rsidTr="00232661">
        <w:trPr>
          <w:tblCellSpacing w:w="5" w:type="nil"/>
          <w:jc w:val="center"/>
        </w:trPr>
        <w:tc>
          <w:tcPr>
            <w:tcW w:w="615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Число работников – лиц, замещающих должности, не отнесенные к муниципал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ным должностям и должностям муниц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пальной службы Администрации округа, прошедших профессиональную перепо</w:t>
            </w:r>
            <w:r w:rsidRPr="00EA116C">
              <w:rPr>
                <w:color w:val="000000" w:themeColor="text1"/>
                <w:sz w:val="24"/>
              </w:rPr>
              <w:t>д</w:t>
            </w:r>
            <w:r w:rsidRPr="00EA116C">
              <w:rPr>
                <w:color w:val="000000" w:themeColor="text1"/>
                <w:sz w:val="24"/>
              </w:rPr>
              <w:t>готовку или повышение квалификации</w:t>
            </w:r>
          </w:p>
        </w:tc>
        <w:tc>
          <w:tcPr>
            <w:tcW w:w="1372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человек</w:t>
            </w:r>
          </w:p>
        </w:tc>
        <w:tc>
          <w:tcPr>
            <w:tcW w:w="187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2031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36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Достижение показателя планируется к концу 2023 года.</w:t>
            </w:r>
          </w:p>
        </w:tc>
      </w:tr>
      <w:tr w:rsidR="00232661" w:rsidRPr="00EA116C" w:rsidTr="00232661">
        <w:trPr>
          <w:tblCellSpacing w:w="5" w:type="nil"/>
          <w:jc w:val="center"/>
        </w:trPr>
        <w:tc>
          <w:tcPr>
            <w:tcW w:w="615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Выполнение планов работы Администр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ции Сокольского муниципального округа</w:t>
            </w:r>
          </w:p>
        </w:tc>
        <w:tc>
          <w:tcPr>
            <w:tcW w:w="1372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отчетный период 2023 года Администрация Сокольского муниципального округа исполнила мероприятия в рамках плана работы, что позвол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ло достичь планируемых результатов по стоящим перед Администрацией целям в полном объеме.</w:t>
            </w:r>
          </w:p>
        </w:tc>
      </w:tr>
      <w:tr w:rsidR="00232661" w:rsidRPr="00EA116C" w:rsidTr="00232661">
        <w:trPr>
          <w:tblCellSpacing w:w="5" w:type="nil"/>
          <w:jc w:val="center"/>
        </w:trPr>
        <w:tc>
          <w:tcPr>
            <w:tcW w:w="615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4510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Выполнение планов работы территор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ального органа «Город Сокол»</w:t>
            </w:r>
          </w:p>
        </w:tc>
        <w:tc>
          <w:tcPr>
            <w:tcW w:w="1372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отчетный период планы работы территориал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ным органом «Город Сокол» выполнены в полном объеме.</w:t>
            </w:r>
          </w:p>
        </w:tc>
      </w:tr>
      <w:tr w:rsidR="00232661" w:rsidRPr="00EA116C" w:rsidTr="00232661">
        <w:trPr>
          <w:tblCellSpacing w:w="5" w:type="nil"/>
          <w:jc w:val="center"/>
        </w:trPr>
        <w:tc>
          <w:tcPr>
            <w:tcW w:w="615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4510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Выполнение планов работы территор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ального органа «Город Кадников»</w:t>
            </w:r>
          </w:p>
        </w:tc>
        <w:tc>
          <w:tcPr>
            <w:tcW w:w="1372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отчетный период планы работы территориал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ным органом «Город Кадников» выполнены в полном объеме.</w:t>
            </w:r>
          </w:p>
        </w:tc>
      </w:tr>
      <w:tr w:rsidR="00232661" w:rsidRPr="00EA116C" w:rsidTr="00232661">
        <w:trPr>
          <w:tblCellSpacing w:w="5" w:type="nil"/>
          <w:jc w:val="center"/>
        </w:trPr>
        <w:tc>
          <w:tcPr>
            <w:tcW w:w="615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4510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Обеспеченность врачами на 10 тысяч населения</w:t>
            </w:r>
          </w:p>
        </w:tc>
        <w:tc>
          <w:tcPr>
            <w:tcW w:w="1372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человек на 10 тыс. населения</w:t>
            </w:r>
          </w:p>
        </w:tc>
        <w:tc>
          <w:tcPr>
            <w:tcW w:w="187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16,7</w:t>
            </w:r>
          </w:p>
        </w:tc>
        <w:tc>
          <w:tcPr>
            <w:tcW w:w="2031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Данный показатель рассчитывается в целом за год.</w:t>
            </w:r>
          </w:p>
        </w:tc>
      </w:tr>
      <w:tr w:rsidR="00232661" w:rsidRPr="00EA116C" w:rsidTr="00232661">
        <w:trPr>
          <w:tblCellSpacing w:w="5" w:type="nil"/>
          <w:jc w:val="center"/>
        </w:trPr>
        <w:tc>
          <w:tcPr>
            <w:tcW w:w="615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4510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Обеспеченность средним медицинским персоналом на 10 тысяч населения</w:t>
            </w:r>
          </w:p>
        </w:tc>
        <w:tc>
          <w:tcPr>
            <w:tcW w:w="1372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человек на 10 тыс. населения</w:t>
            </w:r>
          </w:p>
        </w:tc>
        <w:tc>
          <w:tcPr>
            <w:tcW w:w="187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63,3</w:t>
            </w:r>
          </w:p>
        </w:tc>
        <w:tc>
          <w:tcPr>
            <w:tcW w:w="2031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Данный показатель рассчитывается в целом за год.</w:t>
            </w:r>
          </w:p>
        </w:tc>
      </w:tr>
      <w:tr w:rsidR="00232661" w:rsidRPr="00EA116C" w:rsidTr="00232661">
        <w:trPr>
          <w:tblCellSpacing w:w="5" w:type="nil"/>
          <w:jc w:val="center"/>
        </w:trPr>
        <w:tc>
          <w:tcPr>
            <w:tcW w:w="615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4510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bookmarkStart w:id="2" w:name="_Hlk64380324"/>
            <w:r w:rsidRPr="00EA116C">
              <w:rPr>
                <w:color w:val="000000" w:themeColor="text1"/>
                <w:sz w:val="24"/>
              </w:rPr>
              <w:t xml:space="preserve">Обеспеченность молодыми педагогами </w:t>
            </w:r>
            <w:bookmarkEnd w:id="2"/>
            <w:r w:rsidRPr="00EA116C">
              <w:rPr>
                <w:color w:val="000000" w:themeColor="text1"/>
                <w:sz w:val="24"/>
              </w:rPr>
              <w:t>общеобразовательных организаций</w:t>
            </w:r>
          </w:p>
        </w:tc>
        <w:tc>
          <w:tcPr>
            <w:tcW w:w="1372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21,0</w:t>
            </w:r>
          </w:p>
        </w:tc>
        <w:tc>
          <w:tcPr>
            <w:tcW w:w="2031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24,2</w:t>
            </w:r>
          </w:p>
        </w:tc>
        <w:tc>
          <w:tcPr>
            <w:tcW w:w="536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 состоянию на 01.10.2023 в Сокольском мун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ципальном округе число молодых педагогов в возрасте до 35 лет составило 107 человек. Общая численность педагогических работников общео</w:t>
            </w:r>
            <w:r w:rsidRPr="00EA116C">
              <w:rPr>
                <w:color w:val="000000" w:themeColor="text1"/>
                <w:sz w:val="24"/>
              </w:rPr>
              <w:t>б</w:t>
            </w:r>
            <w:r w:rsidRPr="00EA116C">
              <w:rPr>
                <w:color w:val="000000" w:themeColor="text1"/>
                <w:sz w:val="24"/>
              </w:rPr>
              <w:t>разовательных организаций 443 человека.</w:t>
            </w:r>
          </w:p>
        </w:tc>
      </w:tr>
      <w:tr w:rsidR="00232661" w:rsidRPr="00EA116C" w:rsidTr="00232661">
        <w:trPr>
          <w:tblCellSpacing w:w="5" w:type="nil"/>
          <w:jc w:val="center"/>
        </w:trPr>
        <w:tc>
          <w:tcPr>
            <w:tcW w:w="615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4510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Обеспеченность специалистами профил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ного образования в области регулиров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ния здравоохранения и санитарно-эпидемиологического благополучия те</w:t>
            </w:r>
            <w:r w:rsidRPr="00EA116C">
              <w:rPr>
                <w:color w:val="000000" w:themeColor="text1"/>
                <w:sz w:val="24"/>
              </w:rPr>
              <w:t>р</w:t>
            </w:r>
            <w:r w:rsidRPr="00EA116C">
              <w:rPr>
                <w:color w:val="000000" w:themeColor="text1"/>
                <w:sz w:val="24"/>
              </w:rPr>
              <w:t>риториального отдела Роспотребнадзора</w:t>
            </w:r>
          </w:p>
        </w:tc>
        <w:tc>
          <w:tcPr>
            <w:tcW w:w="1372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16,6</w:t>
            </w:r>
          </w:p>
        </w:tc>
        <w:tc>
          <w:tcPr>
            <w:tcW w:w="2031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16,6</w:t>
            </w:r>
          </w:p>
        </w:tc>
        <w:tc>
          <w:tcPr>
            <w:tcW w:w="536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 состоянию на 01.10.2023 число специалистов профильного образования в области регулиров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ния здравоохранения и санитарно-эпидемиологического благополучия составляет 2 человека. Общая численность сотрудников (физ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ческих лиц) Сокольского территориального отд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ла Управления Федеральной службы по надзору в сфере защиты прав потребителей и благополучия человека по Вологодской области составляет 12 человек.</w:t>
            </w:r>
          </w:p>
        </w:tc>
      </w:tr>
      <w:tr w:rsidR="00232661" w:rsidRPr="00EA116C" w:rsidTr="00232661">
        <w:trPr>
          <w:tblCellSpacing w:w="5" w:type="nil"/>
          <w:jc w:val="center"/>
        </w:trPr>
        <w:tc>
          <w:tcPr>
            <w:tcW w:w="615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4510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специалистов, обладающих знаниями в области физкультуры и спо</w:t>
            </w:r>
            <w:r w:rsidRPr="00EA116C">
              <w:rPr>
                <w:color w:val="000000" w:themeColor="text1"/>
                <w:sz w:val="24"/>
              </w:rPr>
              <w:t>р</w:t>
            </w:r>
            <w:r w:rsidRPr="00EA116C">
              <w:rPr>
                <w:color w:val="000000" w:themeColor="text1"/>
                <w:sz w:val="24"/>
              </w:rPr>
              <w:t>та в целях развития детско-юношеского спорта на территории Сокольского мун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ципального округа</w:t>
            </w:r>
          </w:p>
        </w:tc>
        <w:tc>
          <w:tcPr>
            <w:tcW w:w="1372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человек</w:t>
            </w:r>
          </w:p>
        </w:tc>
        <w:tc>
          <w:tcPr>
            <w:tcW w:w="187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31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536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 состоянию на 01.10.2023 работает 3 специал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ста, обладающих знаниями в области физкульт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ры и спорта в целях развития детско-юношеского спорта на территории Сокольского муниципал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ного округа.</w:t>
            </w:r>
          </w:p>
        </w:tc>
      </w:tr>
      <w:tr w:rsidR="00232661" w:rsidRPr="00EA116C" w:rsidTr="00232661">
        <w:trPr>
          <w:tblCellSpacing w:w="5" w:type="nil"/>
          <w:jc w:val="center"/>
        </w:trPr>
        <w:tc>
          <w:tcPr>
            <w:tcW w:w="615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12</w:t>
            </w:r>
          </w:p>
        </w:tc>
        <w:tc>
          <w:tcPr>
            <w:tcW w:w="4510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граждан, принявших участие в реализации общественно полезных пр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ектов (программ), связанных с осущест</w:t>
            </w:r>
            <w:r w:rsidRPr="00EA116C">
              <w:rPr>
                <w:color w:val="000000" w:themeColor="text1"/>
                <w:sz w:val="24"/>
              </w:rPr>
              <w:t>в</w:t>
            </w:r>
            <w:r w:rsidRPr="00EA116C">
              <w:rPr>
                <w:color w:val="000000" w:themeColor="text1"/>
                <w:sz w:val="24"/>
              </w:rPr>
              <w:t>лением уставной деятельности социально ориентированными некоммерческими о</w:t>
            </w:r>
            <w:r w:rsidRPr="00EA116C">
              <w:rPr>
                <w:color w:val="000000" w:themeColor="text1"/>
                <w:sz w:val="24"/>
              </w:rPr>
              <w:t>р</w:t>
            </w:r>
            <w:r w:rsidRPr="00EA116C">
              <w:rPr>
                <w:color w:val="000000" w:themeColor="text1"/>
                <w:sz w:val="24"/>
              </w:rPr>
              <w:t>ганизациями, получившими субсидии за счет средств бюджета округа</w:t>
            </w:r>
          </w:p>
        </w:tc>
        <w:tc>
          <w:tcPr>
            <w:tcW w:w="1372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тыс. чел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век</w:t>
            </w:r>
          </w:p>
        </w:tc>
        <w:tc>
          <w:tcPr>
            <w:tcW w:w="187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2,5</w:t>
            </w:r>
          </w:p>
        </w:tc>
        <w:tc>
          <w:tcPr>
            <w:tcW w:w="2031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4,7</w:t>
            </w:r>
          </w:p>
        </w:tc>
        <w:tc>
          <w:tcPr>
            <w:tcW w:w="5364" w:type="dxa"/>
          </w:tcPr>
          <w:p w:rsidR="00232661" w:rsidRPr="00EA116C" w:rsidRDefault="00232661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 состоянию на 01.10.2023 количество граждан, принявших участие в реализации общественно полезных проектов (программ) составляет 4697 человек.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Подпрограмма 1 «Реформирование и развитие системы муниципальной службы в Сокольском муниципальном округе»</w:t>
            </w:r>
          </w:p>
        </w:tc>
      </w:tr>
      <w:tr w:rsidR="00FA0E63" w:rsidRPr="00EA116C" w:rsidTr="00FA0E63">
        <w:trPr>
          <w:tblCellSpacing w:w="5" w:type="nil"/>
          <w:jc w:val="center"/>
        </w:trPr>
        <w:tc>
          <w:tcPr>
            <w:tcW w:w="615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муниципальных служащих, ув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лившихся по собственному желанию, к общему количеству муниципальных сл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жащих Администрации округа (текучесть кадров)</w:t>
            </w:r>
          </w:p>
        </w:tc>
        <w:tc>
          <w:tcPr>
            <w:tcW w:w="1372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5,2</w:t>
            </w:r>
          </w:p>
        </w:tc>
        <w:tc>
          <w:tcPr>
            <w:tcW w:w="2031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6,8</w:t>
            </w:r>
          </w:p>
        </w:tc>
        <w:tc>
          <w:tcPr>
            <w:tcW w:w="536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Из общего количества муниципальных служащих Администрации округа (59 человек) уволились по собственному желанию 4 человека.</w:t>
            </w:r>
          </w:p>
        </w:tc>
      </w:tr>
      <w:tr w:rsidR="00FA0E63" w:rsidRPr="00EA116C" w:rsidTr="00FA0E63">
        <w:trPr>
          <w:tblCellSpacing w:w="5" w:type="nil"/>
          <w:jc w:val="center"/>
        </w:trPr>
        <w:tc>
          <w:tcPr>
            <w:tcW w:w="615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Число муниципальных служащих Адм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нистрации округа и органов местного с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моуправления, прошедших професси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нальную переподготовку или повышение квалификации</w:t>
            </w:r>
          </w:p>
        </w:tc>
        <w:tc>
          <w:tcPr>
            <w:tcW w:w="1372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человек</w:t>
            </w:r>
          </w:p>
        </w:tc>
        <w:tc>
          <w:tcPr>
            <w:tcW w:w="187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23</w:t>
            </w:r>
          </w:p>
        </w:tc>
        <w:tc>
          <w:tcPr>
            <w:tcW w:w="2031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536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Достижение показателя планируется к концу 2023 года.</w:t>
            </w:r>
          </w:p>
        </w:tc>
      </w:tr>
      <w:tr w:rsidR="00FA0E63" w:rsidRPr="00EA116C" w:rsidTr="00FA0E63">
        <w:trPr>
          <w:tblCellSpacing w:w="5" w:type="nil"/>
          <w:jc w:val="center"/>
        </w:trPr>
        <w:tc>
          <w:tcPr>
            <w:tcW w:w="615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Число работников – лиц, замещающих должности, не отнесенные к муниципал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ным должностям и должностям муниц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пальной службы Администрации округа, прошедших профессиональную перепо</w:t>
            </w:r>
            <w:r w:rsidRPr="00EA116C">
              <w:rPr>
                <w:color w:val="000000" w:themeColor="text1"/>
                <w:sz w:val="24"/>
              </w:rPr>
              <w:t>д</w:t>
            </w:r>
            <w:r w:rsidRPr="00EA116C">
              <w:rPr>
                <w:color w:val="000000" w:themeColor="text1"/>
                <w:sz w:val="24"/>
              </w:rPr>
              <w:t>готовку или повышение квалификации</w:t>
            </w:r>
          </w:p>
        </w:tc>
        <w:tc>
          <w:tcPr>
            <w:tcW w:w="1372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человек</w:t>
            </w:r>
          </w:p>
        </w:tc>
        <w:tc>
          <w:tcPr>
            <w:tcW w:w="187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2031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36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Достижение показателя планируется к концу 2023 года.</w:t>
            </w:r>
          </w:p>
        </w:tc>
      </w:tr>
      <w:tr w:rsidR="00FA0E63" w:rsidRPr="00EA116C" w:rsidTr="00FA0E63">
        <w:trPr>
          <w:tblCellSpacing w:w="5" w:type="nil"/>
          <w:jc w:val="center"/>
        </w:trPr>
        <w:tc>
          <w:tcPr>
            <w:tcW w:w="615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Выполнение планов работы Администр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ции округа</w:t>
            </w:r>
          </w:p>
        </w:tc>
        <w:tc>
          <w:tcPr>
            <w:tcW w:w="1372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отчетный период 2023 года Администрация округа исполнила мероприятия в рамках плана работы, что позволило достичь планируемых р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зультатов по стоящим перед Администрацией ц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лям в полном объеме.</w:t>
            </w:r>
          </w:p>
        </w:tc>
      </w:tr>
      <w:tr w:rsidR="00FA0E63" w:rsidRPr="00EA116C" w:rsidTr="00FA0E63">
        <w:trPr>
          <w:tblCellSpacing w:w="5" w:type="nil"/>
          <w:jc w:val="center"/>
        </w:trPr>
        <w:tc>
          <w:tcPr>
            <w:tcW w:w="615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4510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Выполнение планов работы территор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ального органа  «Город Сокол»</w:t>
            </w:r>
          </w:p>
        </w:tc>
        <w:tc>
          <w:tcPr>
            <w:tcW w:w="1372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отчетный период планы работы территориал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ным органом «Город Сокол» выполнены в полном объеме.</w:t>
            </w:r>
          </w:p>
        </w:tc>
      </w:tr>
      <w:tr w:rsidR="00FA0E63" w:rsidRPr="00EA116C" w:rsidTr="00FA0E63">
        <w:trPr>
          <w:tblCellSpacing w:w="5" w:type="nil"/>
          <w:jc w:val="center"/>
        </w:trPr>
        <w:tc>
          <w:tcPr>
            <w:tcW w:w="615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  <w:lang w:val="en-US"/>
              </w:rPr>
              <w:t>6</w:t>
            </w:r>
          </w:p>
        </w:tc>
        <w:tc>
          <w:tcPr>
            <w:tcW w:w="4510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Выполнение планов работы территор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ального органа «Город Кадников»</w:t>
            </w:r>
          </w:p>
        </w:tc>
        <w:tc>
          <w:tcPr>
            <w:tcW w:w="1372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отчетный период планы работы территориал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ным органом «Город Кадников» выполнены в полном объеме.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Подпрограмма 2 «Привлечение кадров»</w:t>
            </w:r>
          </w:p>
        </w:tc>
      </w:tr>
      <w:tr w:rsidR="00FA0E63" w:rsidRPr="00EA116C" w:rsidTr="00FA0E63">
        <w:trPr>
          <w:tblCellSpacing w:w="5" w:type="nil"/>
          <w:jc w:val="center"/>
        </w:trPr>
        <w:tc>
          <w:tcPr>
            <w:tcW w:w="615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врачей и среднего медици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>ского персонала БУЗ ВО «Сокольская ЦРБ», обеспеченных жилыми помещен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ями для постоянного или временного проживания и получающих частичную компенсацию расходов по договорам найма жилых помещений</w:t>
            </w:r>
          </w:p>
        </w:tc>
        <w:tc>
          <w:tcPr>
            <w:tcW w:w="1372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человек</w:t>
            </w:r>
          </w:p>
        </w:tc>
        <w:tc>
          <w:tcPr>
            <w:tcW w:w="187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12</w:t>
            </w:r>
          </w:p>
        </w:tc>
        <w:tc>
          <w:tcPr>
            <w:tcW w:w="2031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536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течение 9 месяцев 2023 года компенсацию ра</w:t>
            </w:r>
            <w:r w:rsidRPr="00EA116C">
              <w:rPr>
                <w:color w:val="000000" w:themeColor="text1"/>
                <w:sz w:val="24"/>
              </w:rPr>
              <w:t>с</w:t>
            </w:r>
            <w:r w:rsidRPr="00EA116C">
              <w:rPr>
                <w:color w:val="000000" w:themeColor="text1"/>
                <w:sz w:val="24"/>
              </w:rPr>
              <w:t>ходов по договорам найма жилых помещений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лучили 11 медицинских работников, в том числе 5 врачей, 6 человек со средним медицинским обр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зованием.</w:t>
            </w:r>
          </w:p>
        </w:tc>
      </w:tr>
      <w:tr w:rsidR="00FA0E63" w:rsidRPr="00EA116C" w:rsidTr="00FA0E63">
        <w:trPr>
          <w:tblCellSpacing w:w="5" w:type="nil"/>
          <w:jc w:val="center"/>
        </w:trPr>
        <w:tc>
          <w:tcPr>
            <w:tcW w:w="615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врачей и среднего медици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>ского персонала БУЗ ВО «Сокольская ЦРБ», обеспеченных жилыми помещен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ями для постоянного или временного проживания по договору аренды жилого помещения жилищного фонда коммерч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ского использования Сокольского мун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ципального округа</w:t>
            </w:r>
          </w:p>
        </w:tc>
        <w:tc>
          <w:tcPr>
            <w:tcW w:w="1372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человек</w:t>
            </w:r>
          </w:p>
        </w:tc>
        <w:tc>
          <w:tcPr>
            <w:tcW w:w="187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2031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 состоянию на 01.10.2023 квартиры для пост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янного или временного проживания по договору аренды жилого помещения жилищного фонда коммерческого использования Сокольского м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ниципального округа не переданы медицинским работникам. Передача 3 квартир планируется в октябре 2023 года.</w:t>
            </w:r>
          </w:p>
        </w:tc>
      </w:tr>
      <w:tr w:rsidR="00FA0E63" w:rsidRPr="00EA116C" w:rsidTr="00FA0E63">
        <w:trPr>
          <w:tblCellSpacing w:w="5" w:type="nil"/>
          <w:jc w:val="center"/>
        </w:trPr>
        <w:tc>
          <w:tcPr>
            <w:tcW w:w="615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приобретенных в муниц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пальную собственность Сокольского м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ниципального округа жилых помещений для жилищного фонда коммерческого и</w:t>
            </w:r>
            <w:r w:rsidRPr="00EA116C">
              <w:rPr>
                <w:color w:val="000000" w:themeColor="text1"/>
                <w:sz w:val="24"/>
              </w:rPr>
              <w:t>с</w:t>
            </w:r>
            <w:r w:rsidRPr="00EA116C">
              <w:rPr>
                <w:color w:val="000000" w:themeColor="text1"/>
                <w:sz w:val="24"/>
              </w:rPr>
              <w:t>пользования Сокольского муниципальн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го округа</w:t>
            </w:r>
          </w:p>
        </w:tc>
        <w:tc>
          <w:tcPr>
            <w:tcW w:w="1372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2031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536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Приобретены 3 квартиры в г. Сокол в муниц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пальную собственность Сокольского муниц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пального округа на основании постановлений Администрации Сокольского муниципального округа от 22.05.2023 № 671, от 07.06.2023 № 850, от 28.09.2023 № 1262.</w:t>
            </w:r>
          </w:p>
        </w:tc>
      </w:tr>
      <w:tr w:rsidR="00FA0E63" w:rsidRPr="00EA116C" w:rsidTr="00FA0E63">
        <w:trPr>
          <w:tblCellSpacing w:w="5" w:type="nil"/>
          <w:jc w:val="center"/>
        </w:trPr>
        <w:tc>
          <w:tcPr>
            <w:tcW w:w="615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педагогических работников общеобразовательных организаций С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кольского муниципального округа, обе</w:t>
            </w:r>
            <w:r w:rsidRPr="00EA116C">
              <w:rPr>
                <w:color w:val="000000" w:themeColor="text1"/>
                <w:sz w:val="24"/>
              </w:rPr>
              <w:t>с</w:t>
            </w:r>
            <w:r w:rsidRPr="00EA116C">
              <w:rPr>
                <w:color w:val="000000" w:themeColor="text1"/>
                <w:sz w:val="24"/>
              </w:rPr>
              <w:t>печенных жилыми помещениями для проживания посредством частичной ко</w:t>
            </w:r>
            <w:r w:rsidRPr="00EA116C">
              <w:rPr>
                <w:color w:val="000000" w:themeColor="text1"/>
                <w:sz w:val="24"/>
              </w:rPr>
              <w:t>м</w:t>
            </w:r>
            <w:r w:rsidRPr="00EA116C">
              <w:rPr>
                <w:color w:val="000000" w:themeColor="text1"/>
                <w:sz w:val="24"/>
              </w:rPr>
              <w:t>пенсации расходов по найму жилых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мещений</w:t>
            </w:r>
          </w:p>
        </w:tc>
        <w:tc>
          <w:tcPr>
            <w:tcW w:w="1372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человек</w:t>
            </w:r>
          </w:p>
        </w:tc>
        <w:tc>
          <w:tcPr>
            <w:tcW w:w="187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2031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 состоянию на 01.10.2023 заявки от педагогич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ских работников на получение частичной компе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>сации расходов по договорам найма жилых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мещений не поступали.</w:t>
            </w:r>
          </w:p>
        </w:tc>
      </w:tr>
      <w:tr w:rsidR="00FA0E63" w:rsidRPr="00EA116C" w:rsidTr="00FA0E63">
        <w:trPr>
          <w:tblCellSpacing w:w="5" w:type="nil"/>
          <w:jc w:val="center"/>
        </w:trPr>
        <w:tc>
          <w:tcPr>
            <w:tcW w:w="615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4510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обучающихся по образов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тельным программам высшего образов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ния по очной форме обучения по догов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ру о целевом обучении по специальн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стям педагогической направленности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лучающих социальную поддержку в виде муниципальной стипендии</w:t>
            </w:r>
          </w:p>
        </w:tc>
        <w:tc>
          <w:tcPr>
            <w:tcW w:w="1372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человек</w:t>
            </w:r>
          </w:p>
        </w:tc>
        <w:tc>
          <w:tcPr>
            <w:tcW w:w="187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2031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536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 состоянию на 01.10.2023 7 обучающихся по образовательным программам высшего образов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ния по очной форме обучения по договору о цел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вом обучении по специальностям педагогической направленности получают социальную поддержку в виде муниципальной стипендии.</w:t>
            </w:r>
          </w:p>
        </w:tc>
      </w:tr>
      <w:tr w:rsidR="00FA0E63" w:rsidRPr="00EA116C" w:rsidTr="00FA0E63">
        <w:trPr>
          <w:tblCellSpacing w:w="5" w:type="nil"/>
          <w:jc w:val="center"/>
        </w:trPr>
        <w:tc>
          <w:tcPr>
            <w:tcW w:w="615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4510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специалистов в области рег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лирования здравоохранения и санитарно-эпидемиологического благополучия те</w:t>
            </w:r>
            <w:r w:rsidRPr="00EA116C">
              <w:rPr>
                <w:color w:val="000000" w:themeColor="text1"/>
                <w:sz w:val="24"/>
              </w:rPr>
              <w:t>р</w:t>
            </w:r>
            <w:r w:rsidRPr="00EA116C">
              <w:rPr>
                <w:color w:val="000000" w:themeColor="text1"/>
                <w:sz w:val="24"/>
              </w:rPr>
              <w:t>риториального отдела Роспотребнадзора, обеспеченных жилыми помещениями для проживания посредством частичной ко</w:t>
            </w:r>
            <w:r w:rsidRPr="00EA116C">
              <w:rPr>
                <w:color w:val="000000" w:themeColor="text1"/>
                <w:sz w:val="24"/>
              </w:rPr>
              <w:t>м</w:t>
            </w:r>
            <w:r w:rsidRPr="00EA116C">
              <w:rPr>
                <w:color w:val="000000" w:themeColor="text1"/>
                <w:sz w:val="24"/>
              </w:rPr>
              <w:t>пенсации расходов по найму жилых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мещений</w:t>
            </w:r>
          </w:p>
        </w:tc>
        <w:tc>
          <w:tcPr>
            <w:tcW w:w="1372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человек</w:t>
            </w:r>
          </w:p>
        </w:tc>
        <w:tc>
          <w:tcPr>
            <w:tcW w:w="187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31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 состоянию на 01.10.2023 заявки от специал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стов в области регулирования здравоохранения и санитарно-эпидемиологического благополучия территориального отдела Роспотребнадзора на получение частичной компенсации расходов по договорам найма жилых помещений не поступ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ли.</w:t>
            </w:r>
          </w:p>
        </w:tc>
      </w:tr>
      <w:tr w:rsidR="00FA0E63" w:rsidRPr="00EA116C" w:rsidTr="00FA0E63">
        <w:trPr>
          <w:tblCellSpacing w:w="5" w:type="nil"/>
          <w:jc w:val="center"/>
        </w:trPr>
        <w:tc>
          <w:tcPr>
            <w:tcW w:w="615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4510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отдельных категорий рабо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ников  в муниципальных учреждениях физкультурно-спортивной направленн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сти, обеспеченных жилыми помещениями для проживания посредством частичной компенсации расходов по договору найма жилого помещения</w:t>
            </w:r>
          </w:p>
        </w:tc>
        <w:tc>
          <w:tcPr>
            <w:tcW w:w="1372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человек</w:t>
            </w:r>
          </w:p>
        </w:tc>
        <w:tc>
          <w:tcPr>
            <w:tcW w:w="187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2031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5364" w:type="dxa"/>
          </w:tcPr>
          <w:p w:rsidR="00FA0E63" w:rsidRPr="00EA116C" w:rsidRDefault="00FA0E63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 состоянию на 01.10.2023 года частичную ко</w:t>
            </w:r>
            <w:r w:rsidRPr="00EA116C">
              <w:rPr>
                <w:color w:val="000000" w:themeColor="text1"/>
                <w:sz w:val="24"/>
              </w:rPr>
              <w:t>м</w:t>
            </w:r>
            <w:r w:rsidRPr="00EA116C">
              <w:rPr>
                <w:color w:val="000000" w:themeColor="text1"/>
                <w:sz w:val="24"/>
              </w:rPr>
              <w:t>пенсацию расходов по договорам найма жилых помещений получают 3 работника муниципал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ных учреждений физкультурно-спортивной направленности.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Подпрограмма 3 «Поддержка социально ориентированных некоммерческих организаций в Сокольском муниципальном округе»</w:t>
            </w:r>
          </w:p>
        </w:tc>
      </w:tr>
      <w:tr w:rsidR="003B1D20" w:rsidRPr="00EA116C" w:rsidTr="003B1D20">
        <w:trPr>
          <w:tblCellSpacing w:w="5" w:type="nil"/>
          <w:jc w:val="center"/>
        </w:trPr>
        <w:tc>
          <w:tcPr>
            <w:tcW w:w="615" w:type="dxa"/>
          </w:tcPr>
          <w:p w:rsidR="003B1D20" w:rsidRPr="00EA116C" w:rsidRDefault="003B1D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3B1D20" w:rsidRPr="00EA116C" w:rsidRDefault="003B1D20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добровольцев, принявших участие в реализации общественно поле</w:t>
            </w:r>
            <w:r w:rsidRPr="00EA116C">
              <w:rPr>
                <w:color w:val="000000" w:themeColor="text1"/>
                <w:sz w:val="24"/>
              </w:rPr>
              <w:t>з</w:t>
            </w:r>
            <w:r w:rsidRPr="00EA116C">
              <w:rPr>
                <w:color w:val="000000" w:themeColor="text1"/>
                <w:sz w:val="24"/>
              </w:rPr>
              <w:t>ных проектов (программ), связанных с осуществлением уставной деятельности социально ориентированными некомме</w:t>
            </w:r>
            <w:r w:rsidRPr="00EA116C">
              <w:rPr>
                <w:color w:val="000000" w:themeColor="text1"/>
                <w:sz w:val="24"/>
              </w:rPr>
              <w:t>р</w:t>
            </w:r>
            <w:r w:rsidRPr="00EA116C">
              <w:rPr>
                <w:color w:val="000000" w:themeColor="text1"/>
                <w:sz w:val="24"/>
              </w:rPr>
              <w:t>ческими организациями, получившими субсидии за счет средств бюджета округа</w:t>
            </w:r>
          </w:p>
        </w:tc>
        <w:tc>
          <w:tcPr>
            <w:tcW w:w="1372" w:type="dxa"/>
          </w:tcPr>
          <w:p w:rsidR="003B1D20" w:rsidRPr="00EA116C" w:rsidRDefault="003B1D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тыс. чел.</w:t>
            </w:r>
          </w:p>
        </w:tc>
        <w:tc>
          <w:tcPr>
            <w:tcW w:w="1874" w:type="dxa"/>
          </w:tcPr>
          <w:p w:rsidR="003B1D20" w:rsidRPr="00EA116C" w:rsidRDefault="003B1D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0,149</w:t>
            </w:r>
          </w:p>
        </w:tc>
        <w:tc>
          <w:tcPr>
            <w:tcW w:w="2031" w:type="dxa"/>
          </w:tcPr>
          <w:p w:rsidR="003B1D20" w:rsidRPr="00EA116C" w:rsidRDefault="003B1D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0,095</w:t>
            </w:r>
          </w:p>
        </w:tc>
        <w:tc>
          <w:tcPr>
            <w:tcW w:w="5364" w:type="dxa"/>
          </w:tcPr>
          <w:p w:rsidR="003B1D20" w:rsidRPr="00EA116C" w:rsidRDefault="003B1D20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 состоянию на 01.10.2023 в реализации общ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ственно полезных проектах приняли участие 95 добровольцев.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b/>
                <w:color w:val="000000" w:themeColor="text1"/>
                <w:sz w:val="24"/>
              </w:rPr>
              <w:t>Муниципальная программа «Управление муниципальными финансами Сокольского муниципального округа на 2023-2027 годы»</w:t>
            </w:r>
          </w:p>
        </w:tc>
      </w:tr>
      <w:tr w:rsidR="00195588" w:rsidRPr="00EA116C" w:rsidTr="00195588">
        <w:trPr>
          <w:tblCellSpacing w:w="5" w:type="nil"/>
          <w:jc w:val="center"/>
        </w:trPr>
        <w:tc>
          <w:tcPr>
            <w:tcW w:w="615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195588" w:rsidRPr="00EA116C" w:rsidRDefault="00195588" w:rsidP="000B1F33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Отношение дефицита бюджета округа к объему налоговых и неналоговых дох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дов бюджета округа без учета поступл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ний налоговых доходов по дополнител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ным нормативам отчислений</w:t>
            </w:r>
          </w:p>
        </w:tc>
        <w:tc>
          <w:tcPr>
            <w:tcW w:w="1372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не более 5</w:t>
            </w:r>
          </w:p>
        </w:tc>
        <w:tc>
          <w:tcPr>
            <w:tcW w:w="2031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195588" w:rsidRPr="00EA116C" w:rsidRDefault="0019558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9 месяцев 2023 года бюджет округа исполнен с профицитом 40,4 млн. руб.</w:t>
            </w:r>
          </w:p>
        </w:tc>
      </w:tr>
      <w:tr w:rsidR="00195588" w:rsidRPr="00EA116C" w:rsidTr="00195588">
        <w:trPr>
          <w:tblCellSpacing w:w="5" w:type="nil"/>
          <w:jc w:val="center"/>
        </w:trPr>
        <w:tc>
          <w:tcPr>
            <w:tcW w:w="615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195588" w:rsidRPr="00EA116C" w:rsidRDefault="00195588" w:rsidP="000B1F33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Отношение объема просроченной кред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торской задолженности бюджета мун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ципального округа по заработной плате и начислениям на выплаты по оплате труда работников муниципальных учреждений к общему объему расходов бюджета С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кольского муниципального округа</w:t>
            </w:r>
          </w:p>
        </w:tc>
        <w:tc>
          <w:tcPr>
            <w:tcW w:w="1372" w:type="dxa"/>
          </w:tcPr>
          <w:p w:rsidR="00195588" w:rsidRPr="00EA116C" w:rsidRDefault="00BF26D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 xml:space="preserve"> </w:t>
            </w:r>
            <w:r w:rsidR="00195588"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2031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195588" w:rsidRPr="00EA116C" w:rsidRDefault="0019558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9 месяцев 2023 года  просроченная кредито</w:t>
            </w:r>
            <w:r w:rsidRPr="00EA116C">
              <w:rPr>
                <w:color w:val="000000" w:themeColor="text1"/>
                <w:sz w:val="24"/>
              </w:rPr>
              <w:t>р</w:t>
            </w:r>
            <w:r w:rsidRPr="00EA116C">
              <w:rPr>
                <w:color w:val="000000" w:themeColor="text1"/>
                <w:sz w:val="24"/>
              </w:rPr>
              <w:t>ская задолженность по заработной плате отсу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ствует.</w:t>
            </w:r>
          </w:p>
        </w:tc>
      </w:tr>
      <w:tr w:rsidR="00195588" w:rsidRPr="00EA116C" w:rsidTr="00195588">
        <w:trPr>
          <w:tblCellSpacing w:w="5" w:type="nil"/>
          <w:jc w:val="center"/>
        </w:trPr>
        <w:tc>
          <w:tcPr>
            <w:tcW w:w="615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195588" w:rsidRPr="00EA116C" w:rsidRDefault="00195588" w:rsidP="000B1F33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расходов бюджета округа, формир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емых в рамках программ, к общему объ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му расходов бюджета округа</w:t>
            </w:r>
          </w:p>
        </w:tc>
        <w:tc>
          <w:tcPr>
            <w:tcW w:w="1372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98,5</w:t>
            </w:r>
          </w:p>
        </w:tc>
        <w:tc>
          <w:tcPr>
            <w:tcW w:w="2031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99,8</w:t>
            </w:r>
          </w:p>
        </w:tc>
        <w:tc>
          <w:tcPr>
            <w:tcW w:w="5364" w:type="dxa"/>
          </w:tcPr>
          <w:p w:rsidR="00195588" w:rsidRPr="00EA116C" w:rsidRDefault="0019558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9 месяцев 2023 года расходы бюджета округа, формируемые в рамках программ, составили 1365882,0 тыс. рублей. Общий объем расходов бюджета округа за 9 месяцев 2023 года – 1368449,3 тыс. рублей.</w:t>
            </w:r>
          </w:p>
        </w:tc>
      </w:tr>
      <w:tr w:rsidR="00195588" w:rsidRPr="00EA116C" w:rsidTr="00195588">
        <w:trPr>
          <w:tblCellSpacing w:w="5" w:type="nil"/>
          <w:jc w:val="center"/>
        </w:trPr>
        <w:tc>
          <w:tcPr>
            <w:tcW w:w="615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195588" w:rsidRPr="00EA116C" w:rsidRDefault="00195588" w:rsidP="000B1F33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долговых обязательств округа в объеме налоговых и неналоговых доходов по дополнительным нормативам отчисл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ний</w:t>
            </w:r>
          </w:p>
        </w:tc>
        <w:tc>
          <w:tcPr>
            <w:tcW w:w="1372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не более 20</w:t>
            </w:r>
          </w:p>
        </w:tc>
        <w:tc>
          <w:tcPr>
            <w:tcW w:w="2031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15,0</w:t>
            </w:r>
          </w:p>
        </w:tc>
        <w:tc>
          <w:tcPr>
            <w:tcW w:w="5364" w:type="dxa"/>
          </w:tcPr>
          <w:p w:rsidR="00195588" w:rsidRPr="00EA116C" w:rsidRDefault="0019558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9 месяцев 2023 года долговые обязательства округа составили 47850 тыс. рублей. Объем нал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говых и неналоговых доходов бюджета округа без учета поступлений налоговых доходов по допо</w:t>
            </w:r>
            <w:r w:rsidRPr="00EA116C">
              <w:rPr>
                <w:color w:val="000000" w:themeColor="text1"/>
                <w:sz w:val="24"/>
              </w:rPr>
              <w:t>л</w:t>
            </w:r>
            <w:r w:rsidRPr="00EA116C">
              <w:rPr>
                <w:color w:val="000000" w:themeColor="text1"/>
                <w:sz w:val="24"/>
              </w:rPr>
              <w:t>нительным нормативам отчислений составляет 316014,8 тыс. рублей</w:t>
            </w:r>
            <w:r w:rsidR="00836E94" w:rsidRPr="00EA116C">
              <w:rPr>
                <w:color w:val="000000" w:themeColor="text1"/>
                <w:sz w:val="24"/>
              </w:rPr>
              <w:t>.</w:t>
            </w:r>
          </w:p>
        </w:tc>
      </w:tr>
      <w:tr w:rsidR="00195588" w:rsidRPr="00EA116C" w:rsidTr="00195588">
        <w:trPr>
          <w:tblCellSpacing w:w="5" w:type="nil"/>
          <w:jc w:val="center"/>
        </w:trPr>
        <w:tc>
          <w:tcPr>
            <w:tcW w:w="615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4510" w:type="dxa"/>
          </w:tcPr>
          <w:p w:rsidR="00195588" w:rsidRPr="00EA116C" w:rsidRDefault="00195588" w:rsidP="000B1F33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Объем налоговых и неналоговых доходов бюджета Сокольского муниципального округа</w:t>
            </w:r>
          </w:p>
        </w:tc>
        <w:tc>
          <w:tcPr>
            <w:tcW w:w="1372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тыс. руб.</w:t>
            </w:r>
          </w:p>
        </w:tc>
        <w:tc>
          <w:tcPr>
            <w:tcW w:w="1874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684619,8</w:t>
            </w:r>
          </w:p>
        </w:tc>
        <w:tc>
          <w:tcPr>
            <w:tcW w:w="2031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483565,7</w:t>
            </w:r>
          </w:p>
        </w:tc>
        <w:tc>
          <w:tcPr>
            <w:tcW w:w="5364" w:type="dxa"/>
          </w:tcPr>
          <w:p w:rsidR="00195588" w:rsidRPr="00EA116C" w:rsidRDefault="0019558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Объем налоговых и неналоговых доходов бюдж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 xml:space="preserve">та округа указан по состоянию на 01.10.2023 года. </w:t>
            </w:r>
          </w:p>
          <w:p w:rsidR="00195588" w:rsidRPr="00EA116C" w:rsidRDefault="0019558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Срок уплаты имущественных налогов физических лиц за 2022 год - 4 квартал 2023 года.</w:t>
            </w:r>
          </w:p>
        </w:tc>
      </w:tr>
      <w:tr w:rsidR="00195588" w:rsidRPr="00EA116C" w:rsidTr="00195588">
        <w:trPr>
          <w:tblCellSpacing w:w="5" w:type="nil"/>
          <w:jc w:val="center"/>
        </w:trPr>
        <w:tc>
          <w:tcPr>
            <w:tcW w:w="615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4510" w:type="dxa"/>
          </w:tcPr>
          <w:p w:rsidR="00195588" w:rsidRPr="00EA116C" w:rsidRDefault="00195588" w:rsidP="000B1F33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Поступление налоговых доходов в бю</w:t>
            </w:r>
            <w:r w:rsidRPr="00EA116C">
              <w:rPr>
                <w:color w:val="000000" w:themeColor="text1"/>
                <w:sz w:val="24"/>
              </w:rPr>
              <w:t>д</w:t>
            </w:r>
            <w:r w:rsidRPr="00EA116C">
              <w:rPr>
                <w:color w:val="000000" w:themeColor="text1"/>
                <w:sz w:val="24"/>
              </w:rPr>
              <w:t>жет Сокольского муниципального округа на душу населения</w:t>
            </w:r>
          </w:p>
        </w:tc>
        <w:tc>
          <w:tcPr>
            <w:tcW w:w="1372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тыс. руб.</w:t>
            </w:r>
          </w:p>
        </w:tc>
        <w:tc>
          <w:tcPr>
            <w:tcW w:w="1874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14,3</w:t>
            </w:r>
          </w:p>
        </w:tc>
        <w:tc>
          <w:tcPr>
            <w:tcW w:w="2031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10,0</w:t>
            </w:r>
          </w:p>
        </w:tc>
        <w:tc>
          <w:tcPr>
            <w:tcW w:w="5364" w:type="dxa"/>
          </w:tcPr>
          <w:p w:rsidR="00195588" w:rsidRPr="00EA116C" w:rsidRDefault="0019558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01.10.2023 объем налоговых доходов в  бю</w:t>
            </w:r>
            <w:r w:rsidRPr="00EA116C">
              <w:rPr>
                <w:color w:val="000000" w:themeColor="text1"/>
                <w:sz w:val="24"/>
              </w:rPr>
              <w:t>д</w:t>
            </w:r>
            <w:r w:rsidRPr="00EA116C">
              <w:rPr>
                <w:color w:val="000000" w:themeColor="text1"/>
                <w:sz w:val="24"/>
              </w:rPr>
              <w:t xml:space="preserve">жет округа составил 450277,9 тыс. руб.  </w:t>
            </w:r>
            <w:r w:rsidRPr="00EA116C">
              <w:rPr>
                <w:color w:val="000000" w:themeColor="text1"/>
                <w:sz w:val="24"/>
              </w:rPr>
              <w:br/>
              <w:t>По данным Вологдастата численность населения района на 01.01.2023 –  45129 человек.</w:t>
            </w:r>
          </w:p>
        </w:tc>
      </w:tr>
      <w:tr w:rsidR="00195588" w:rsidRPr="00EA116C" w:rsidTr="00195588">
        <w:trPr>
          <w:tblCellSpacing w:w="5" w:type="nil"/>
          <w:jc w:val="center"/>
        </w:trPr>
        <w:tc>
          <w:tcPr>
            <w:tcW w:w="615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4510" w:type="dxa"/>
          </w:tcPr>
          <w:p w:rsidR="00195588" w:rsidRPr="00EA116C" w:rsidRDefault="00195588" w:rsidP="000B1F33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Выполнение плана контрольных мер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приятий</w:t>
            </w:r>
          </w:p>
        </w:tc>
        <w:tc>
          <w:tcPr>
            <w:tcW w:w="1372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71,4</w:t>
            </w:r>
          </w:p>
        </w:tc>
        <w:tc>
          <w:tcPr>
            <w:tcW w:w="5364" w:type="dxa"/>
          </w:tcPr>
          <w:p w:rsidR="00195588" w:rsidRPr="00EA116C" w:rsidRDefault="0019558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отчетный период проведено 10 плановых ко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>трольных мероприятий в соответствии с утве</w:t>
            </w:r>
            <w:r w:rsidRPr="00EA116C">
              <w:rPr>
                <w:color w:val="000000" w:themeColor="text1"/>
                <w:sz w:val="24"/>
              </w:rPr>
              <w:t>р</w:t>
            </w:r>
            <w:r w:rsidRPr="00EA116C">
              <w:rPr>
                <w:color w:val="000000" w:themeColor="text1"/>
                <w:sz w:val="24"/>
              </w:rPr>
              <w:t>жденным планом (план на 2023 год - 14 меропр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ятий).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Подпрограмма 1 «Обеспечение сбалансированности бюджета Сокольского муниципального округа, повышение эффективности бюджетных расходов и обеспечение реализации Программы»</w:t>
            </w:r>
          </w:p>
        </w:tc>
      </w:tr>
      <w:tr w:rsidR="00195588" w:rsidRPr="00EA116C" w:rsidTr="00195588">
        <w:trPr>
          <w:tblCellSpacing w:w="5" w:type="nil"/>
          <w:jc w:val="center"/>
        </w:trPr>
        <w:tc>
          <w:tcPr>
            <w:tcW w:w="615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195588" w:rsidRPr="00EA116C" w:rsidRDefault="0019558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Исполнение бюджета округа по налог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вым и неналоговым доходам</w:t>
            </w:r>
          </w:p>
        </w:tc>
        <w:tc>
          <w:tcPr>
            <w:tcW w:w="1372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Не менее 99,0</w:t>
            </w:r>
          </w:p>
        </w:tc>
        <w:tc>
          <w:tcPr>
            <w:tcW w:w="2031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70,6</w:t>
            </w:r>
          </w:p>
        </w:tc>
        <w:tc>
          <w:tcPr>
            <w:tcW w:w="5364" w:type="dxa"/>
          </w:tcPr>
          <w:p w:rsidR="00195588" w:rsidRPr="00EA116C" w:rsidRDefault="0019558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Исполнение бюджета округа по налоговым и н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налоговым доходам за 9 месяцев 2023 года сост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вило 483565,7 тыс. рублей при утвержденных назначениях в сумме 684619,8 тыс. рублей.</w:t>
            </w:r>
          </w:p>
        </w:tc>
      </w:tr>
      <w:tr w:rsidR="00195588" w:rsidRPr="00EA116C" w:rsidTr="00195588">
        <w:trPr>
          <w:tblCellSpacing w:w="5" w:type="nil"/>
          <w:jc w:val="center"/>
        </w:trPr>
        <w:tc>
          <w:tcPr>
            <w:tcW w:w="615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195588" w:rsidRPr="00EA116C" w:rsidRDefault="0019558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Исполнение бюджета округа по расхо</w:t>
            </w:r>
            <w:r w:rsidRPr="00EA116C">
              <w:rPr>
                <w:color w:val="000000" w:themeColor="text1"/>
                <w:sz w:val="24"/>
              </w:rPr>
              <w:t>д</w:t>
            </w:r>
            <w:r w:rsidRPr="00EA116C">
              <w:rPr>
                <w:color w:val="000000" w:themeColor="text1"/>
                <w:sz w:val="24"/>
              </w:rPr>
              <w:t>ной части (без учета расходов, осущест</w:t>
            </w:r>
            <w:r w:rsidRPr="00EA116C">
              <w:rPr>
                <w:color w:val="000000" w:themeColor="text1"/>
                <w:sz w:val="24"/>
              </w:rPr>
              <w:t>в</w:t>
            </w:r>
            <w:r w:rsidRPr="00EA116C">
              <w:rPr>
                <w:color w:val="000000" w:themeColor="text1"/>
                <w:sz w:val="24"/>
              </w:rPr>
              <w:t>ляемых за счет средств областного и ф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дерального бюджетов)</w:t>
            </w:r>
          </w:p>
        </w:tc>
        <w:tc>
          <w:tcPr>
            <w:tcW w:w="1372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Не менее 97,0</w:t>
            </w:r>
          </w:p>
        </w:tc>
        <w:tc>
          <w:tcPr>
            <w:tcW w:w="2031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61,3</w:t>
            </w:r>
          </w:p>
        </w:tc>
        <w:tc>
          <w:tcPr>
            <w:tcW w:w="5364" w:type="dxa"/>
          </w:tcPr>
          <w:p w:rsidR="00195588" w:rsidRPr="00EA116C" w:rsidRDefault="0019558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 фактически произведенным расходам за 9 м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сяцев 2023 года (план – 1020858,3 тыс. рублей, факт – 625765,5 тыс. рублей) без учета расходов, осуществляемых за счет средств областного и ф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дерального бюджетов.</w:t>
            </w:r>
          </w:p>
        </w:tc>
      </w:tr>
      <w:tr w:rsidR="00195588" w:rsidRPr="00EA116C" w:rsidTr="00195588">
        <w:trPr>
          <w:tblCellSpacing w:w="5" w:type="nil"/>
          <w:jc w:val="center"/>
        </w:trPr>
        <w:tc>
          <w:tcPr>
            <w:tcW w:w="615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195588" w:rsidRPr="00EA116C" w:rsidRDefault="0019558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Отношение объема просроченной кред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торской задолженности бюджета округа к общему объему расходов бюджета округа</w:t>
            </w:r>
          </w:p>
        </w:tc>
        <w:tc>
          <w:tcPr>
            <w:tcW w:w="1372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2031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195588" w:rsidRPr="00EA116C" w:rsidRDefault="0019558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 состоянию за 9 месяцев 2023 года просроче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>ная кредиторская задолженность отсутствует.</w:t>
            </w:r>
          </w:p>
        </w:tc>
      </w:tr>
      <w:tr w:rsidR="00195588" w:rsidRPr="00EA116C" w:rsidTr="00195588">
        <w:trPr>
          <w:tblCellSpacing w:w="5" w:type="nil"/>
          <w:jc w:val="center"/>
        </w:trPr>
        <w:tc>
          <w:tcPr>
            <w:tcW w:w="615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195588" w:rsidRPr="00EA116C" w:rsidRDefault="0019558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Наличие размещенных на официальном сайте Сокольского муниципального окр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га в информационно-телекоммуникационной сети «Интернет» информации о бюджете округа и отчета об исполнении бюджета округа в досту</w:t>
            </w:r>
            <w:r w:rsidRPr="00EA116C">
              <w:rPr>
                <w:color w:val="000000" w:themeColor="text1"/>
                <w:sz w:val="24"/>
              </w:rPr>
              <w:t>п</w:t>
            </w:r>
            <w:r w:rsidRPr="00EA116C">
              <w:rPr>
                <w:color w:val="000000" w:themeColor="text1"/>
                <w:sz w:val="24"/>
              </w:rPr>
              <w:t>ной для граждан форме в актуальном формате</w:t>
            </w:r>
          </w:p>
        </w:tc>
        <w:tc>
          <w:tcPr>
            <w:tcW w:w="1372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да = 1,                нет = 0</w:t>
            </w:r>
          </w:p>
        </w:tc>
        <w:tc>
          <w:tcPr>
            <w:tcW w:w="1874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31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364" w:type="dxa"/>
          </w:tcPr>
          <w:p w:rsidR="00195588" w:rsidRPr="00EA116C" w:rsidRDefault="00195588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Информация размещена на сайте округа https://35sokolskij.gosuslugi.ru/:</w:t>
            </w:r>
            <w:r w:rsidRPr="00EA116C">
              <w:rPr>
                <w:color w:val="000000" w:themeColor="text1"/>
                <w:sz w:val="24"/>
              </w:rPr>
              <w:br/>
              <w:t xml:space="preserve">- во вкладке «Открытый бюджет» </w:t>
            </w:r>
            <w:r w:rsidRPr="00EA116C">
              <w:rPr>
                <w:color w:val="000000" w:themeColor="text1"/>
                <w:sz w:val="24"/>
              </w:rPr>
              <w:br/>
              <w:t>(https://sokolskij-r19.gosweb.gosuslugi.ru/dlya-zhiteley/otkrytyy-byudzhet/);</w:t>
            </w:r>
            <w:r w:rsidRPr="00EA116C">
              <w:rPr>
                <w:color w:val="000000" w:themeColor="text1"/>
                <w:sz w:val="24"/>
              </w:rPr>
              <w:br/>
              <w:t>- во вкладке «Администрация округа» в разделе «органы местного самоуправления», в подразделе «Финансово-экономическое управление  Сокол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 xml:space="preserve">ского муниципального округа» </w:t>
            </w:r>
            <w:r w:rsidRPr="00EA116C">
              <w:rPr>
                <w:color w:val="000000" w:themeColor="text1"/>
                <w:sz w:val="24"/>
              </w:rPr>
              <w:br/>
              <w:t>(https://sokolskij-r19.gosweb.gosuslugi.ru/ofitsialno/struktura-munitsipalnogo-obrazovaniya/organy-mestnogo-samoupravleniya/finansovo-ekonomicheskoe-upravlenie/)</w:t>
            </w:r>
          </w:p>
        </w:tc>
      </w:tr>
      <w:tr w:rsidR="00195588" w:rsidRPr="00EA116C" w:rsidTr="00195588">
        <w:trPr>
          <w:tblCellSpacing w:w="5" w:type="nil"/>
          <w:jc w:val="center"/>
        </w:trPr>
        <w:tc>
          <w:tcPr>
            <w:tcW w:w="615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4510" w:type="dxa"/>
          </w:tcPr>
          <w:p w:rsidR="00195588" w:rsidRPr="00EA116C" w:rsidRDefault="0019558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Общее количество плановых проверок</w:t>
            </w:r>
          </w:p>
        </w:tc>
        <w:tc>
          <w:tcPr>
            <w:tcW w:w="1372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14</w:t>
            </w:r>
          </w:p>
        </w:tc>
        <w:tc>
          <w:tcPr>
            <w:tcW w:w="2031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5364" w:type="dxa"/>
          </w:tcPr>
          <w:p w:rsidR="00195588" w:rsidRPr="00EA116C" w:rsidRDefault="00195588" w:rsidP="00436620">
            <w:pPr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Проверены:</w:t>
            </w:r>
          </w:p>
          <w:p w:rsidR="00195588" w:rsidRPr="00EA116C" w:rsidRDefault="00195588" w:rsidP="00436620">
            <w:pPr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ОМС – 1;</w:t>
            </w:r>
            <w:r w:rsidRPr="00EA116C">
              <w:rPr>
                <w:color w:val="000000" w:themeColor="text1"/>
                <w:sz w:val="24"/>
              </w:rPr>
              <w:br/>
              <w:t>автономное учреждение – 1;</w:t>
            </w:r>
          </w:p>
          <w:p w:rsidR="00195588" w:rsidRPr="00EA116C" w:rsidRDefault="00195588" w:rsidP="00436620">
            <w:pPr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бюджетные учреждения – 8.</w:t>
            </w:r>
          </w:p>
        </w:tc>
      </w:tr>
      <w:tr w:rsidR="00195588" w:rsidRPr="00EA116C" w:rsidTr="00195588">
        <w:trPr>
          <w:tblCellSpacing w:w="5" w:type="nil"/>
          <w:jc w:val="center"/>
        </w:trPr>
        <w:tc>
          <w:tcPr>
            <w:tcW w:w="615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4510" w:type="dxa"/>
          </w:tcPr>
          <w:p w:rsidR="00195588" w:rsidRPr="00EA116C" w:rsidRDefault="0019558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расходов на обслуживание муниц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пального долга в общем объеме расходов бюджета округа за отчетный финансовый год</w:t>
            </w:r>
          </w:p>
        </w:tc>
        <w:tc>
          <w:tcPr>
            <w:tcW w:w="1372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Не более 5</w:t>
            </w:r>
          </w:p>
        </w:tc>
        <w:tc>
          <w:tcPr>
            <w:tcW w:w="2031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0,01</w:t>
            </w:r>
          </w:p>
        </w:tc>
        <w:tc>
          <w:tcPr>
            <w:tcW w:w="5364" w:type="dxa"/>
          </w:tcPr>
          <w:p w:rsidR="00195588" w:rsidRPr="00EA116C" w:rsidRDefault="0019558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Расходы на обслуживание муниципального долга за 9 месяцев 2023 года составили 138,25 тыс. ру</w:t>
            </w:r>
            <w:r w:rsidRPr="00EA116C">
              <w:rPr>
                <w:color w:val="000000" w:themeColor="text1"/>
                <w:sz w:val="24"/>
              </w:rPr>
              <w:t>б</w:t>
            </w:r>
            <w:r w:rsidRPr="00EA116C">
              <w:rPr>
                <w:color w:val="000000" w:themeColor="text1"/>
                <w:sz w:val="24"/>
              </w:rPr>
              <w:t>лей. Общий объем расходов бюджета округа за 9 месяцев 2023 года – 1368449,3 тыс. рублей.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Подпрограмма 2 «Обеспечение условий реализации муниципальной программы»</w:t>
            </w:r>
          </w:p>
        </w:tc>
      </w:tr>
      <w:tr w:rsidR="00195588" w:rsidRPr="00EA116C" w:rsidTr="00195588">
        <w:trPr>
          <w:tblCellSpacing w:w="5" w:type="nil"/>
          <w:jc w:val="center"/>
        </w:trPr>
        <w:tc>
          <w:tcPr>
            <w:tcW w:w="615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195588" w:rsidRPr="00EA116C" w:rsidRDefault="0019558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бюджетной отчетности округа, представленной без нарушения сроков</w:t>
            </w:r>
          </w:p>
        </w:tc>
        <w:tc>
          <w:tcPr>
            <w:tcW w:w="1372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195588" w:rsidRPr="00EA116C" w:rsidRDefault="0019558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Бюджетная отчетность округа представлена без нарушения сроков.</w:t>
            </w:r>
          </w:p>
        </w:tc>
      </w:tr>
      <w:tr w:rsidR="00195588" w:rsidRPr="00EA116C" w:rsidTr="00195588">
        <w:trPr>
          <w:tblCellSpacing w:w="5" w:type="nil"/>
          <w:jc w:val="center"/>
        </w:trPr>
        <w:tc>
          <w:tcPr>
            <w:tcW w:w="615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195588" w:rsidRPr="00EA116C" w:rsidRDefault="0019558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органов местного самоуправления округа, отраслевых (функциональных) органов Администрации округа и подв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домственных им учреждений, переда</w:t>
            </w:r>
            <w:r w:rsidRPr="00EA116C">
              <w:rPr>
                <w:color w:val="000000" w:themeColor="text1"/>
                <w:sz w:val="24"/>
              </w:rPr>
              <w:t>в</w:t>
            </w:r>
            <w:r w:rsidRPr="00EA116C">
              <w:rPr>
                <w:color w:val="000000" w:themeColor="text1"/>
                <w:sz w:val="24"/>
              </w:rPr>
              <w:t>ших функции ведения бюджетного (бу</w:t>
            </w:r>
            <w:r w:rsidRPr="00EA116C">
              <w:rPr>
                <w:color w:val="000000" w:themeColor="text1"/>
                <w:sz w:val="24"/>
              </w:rPr>
              <w:t>х</w:t>
            </w:r>
            <w:r w:rsidRPr="00EA116C">
              <w:rPr>
                <w:color w:val="000000" w:themeColor="text1"/>
                <w:sz w:val="24"/>
              </w:rPr>
              <w:t>галтерского) учета в Центр бухгалтерск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го учета</w:t>
            </w:r>
          </w:p>
        </w:tc>
        <w:tc>
          <w:tcPr>
            <w:tcW w:w="1372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195588" w:rsidRPr="00EA116C" w:rsidRDefault="00195588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195588" w:rsidRPr="00EA116C" w:rsidRDefault="00195588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Все органы местного самоуправления округа, о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раслевые (функциональные) органы Администр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ции округа и подведомственные им учреждения, передали функции ведения бюджетного (бухга</w:t>
            </w:r>
            <w:r w:rsidRPr="00EA116C">
              <w:rPr>
                <w:color w:val="000000" w:themeColor="text1"/>
                <w:sz w:val="24"/>
              </w:rPr>
              <w:t>л</w:t>
            </w:r>
            <w:r w:rsidRPr="00EA116C">
              <w:rPr>
                <w:color w:val="000000" w:themeColor="text1"/>
                <w:sz w:val="24"/>
              </w:rPr>
              <w:t>терского) учета в Центр бухгалтерского учета.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contextualSpacing/>
              <w:jc w:val="center"/>
              <w:rPr>
                <w:b/>
                <w:color w:val="000000" w:themeColor="text1"/>
                <w:sz w:val="24"/>
              </w:rPr>
            </w:pPr>
            <w:r w:rsidRPr="00EA116C">
              <w:rPr>
                <w:b/>
                <w:color w:val="000000" w:themeColor="text1"/>
                <w:sz w:val="24"/>
              </w:rPr>
              <w:t>Муниципальная программа «Развитие малого и среднего предпринимательства в Сокольском муниципальном округе на 2023-2027 годы»</w:t>
            </w:r>
          </w:p>
        </w:tc>
      </w:tr>
      <w:tr w:rsidR="00986DCA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986DCA" w:rsidRPr="00EA116C" w:rsidRDefault="00986DC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986DCA" w:rsidRPr="00EA116C" w:rsidRDefault="00986DCA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Численность работающих субъектов м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лого и среднего предпринимательства</w:t>
            </w:r>
          </w:p>
        </w:tc>
        <w:tc>
          <w:tcPr>
            <w:tcW w:w="1372" w:type="dxa"/>
          </w:tcPr>
          <w:p w:rsidR="00986DCA" w:rsidRPr="00EA116C" w:rsidRDefault="00436620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</w:t>
            </w:r>
            <w:r w:rsidR="00986DCA" w:rsidRPr="00EA116C">
              <w:rPr>
                <w:color w:val="000000" w:themeColor="text1"/>
                <w:sz w:val="24"/>
              </w:rPr>
              <w:t>д.</w:t>
            </w:r>
          </w:p>
        </w:tc>
        <w:tc>
          <w:tcPr>
            <w:tcW w:w="1874" w:type="dxa"/>
          </w:tcPr>
          <w:p w:rsidR="00986DCA" w:rsidRPr="00EA116C" w:rsidRDefault="00986DC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1910</w:t>
            </w:r>
          </w:p>
        </w:tc>
        <w:tc>
          <w:tcPr>
            <w:tcW w:w="2031" w:type="dxa"/>
          </w:tcPr>
          <w:p w:rsidR="00986DCA" w:rsidRPr="00EA116C" w:rsidRDefault="00986DC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2776</w:t>
            </w:r>
          </w:p>
        </w:tc>
        <w:tc>
          <w:tcPr>
            <w:tcW w:w="5364" w:type="dxa"/>
          </w:tcPr>
          <w:p w:rsidR="00986DCA" w:rsidRPr="00EA116C" w:rsidRDefault="00986DCA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достигнут по сравнению с плановым значением.</w:t>
            </w:r>
          </w:p>
        </w:tc>
      </w:tr>
      <w:tr w:rsidR="00986DCA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986DCA" w:rsidRPr="00EA116C" w:rsidRDefault="00986DC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986DCA" w:rsidRPr="00EA116C" w:rsidRDefault="00986DCA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372" w:type="dxa"/>
          </w:tcPr>
          <w:p w:rsidR="00986DCA" w:rsidRPr="00EA116C" w:rsidRDefault="00436620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</w:t>
            </w:r>
            <w:r w:rsidR="00986DCA" w:rsidRPr="00EA116C">
              <w:rPr>
                <w:color w:val="000000" w:themeColor="text1"/>
                <w:sz w:val="24"/>
              </w:rPr>
              <w:t>ел.</w:t>
            </w:r>
          </w:p>
        </w:tc>
        <w:tc>
          <w:tcPr>
            <w:tcW w:w="1874" w:type="dxa"/>
          </w:tcPr>
          <w:p w:rsidR="00986DCA" w:rsidRPr="00EA116C" w:rsidRDefault="00986DC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7203</w:t>
            </w:r>
          </w:p>
        </w:tc>
        <w:tc>
          <w:tcPr>
            <w:tcW w:w="2031" w:type="dxa"/>
          </w:tcPr>
          <w:p w:rsidR="00986DCA" w:rsidRPr="00EA116C" w:rsidRDefault="00986DC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5896</w:t>
            </w:r>
          </w:p>
        </w:tc>
        <w:tc>
          <w:tcPr>
            <w:tcW w:w="5364" w:type="dxa"/>
          </w:tcPr>
          <w:p w:rsidR="00986DCA" w:rsidRPr="00EA116C" w:rsidRDefault="00986DCA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Согласно единому реестру субъектов малого и среднего предпринимательства по состоянию  (https://ofd.nalog.ru/search.html)  на 10.10.2023 года в Сокольском муниципальном округе  зарег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стрировано 1191 субъект МСП, 337- ООО и 854 ИП. По данным Межрайонной ИФНС России № 9  на 01.07.2023 количество плательщиков налога на профессиональный доход (самозанятые) составл</w:t>
            </w:r>
            <w:r w:rsidRPr="00EA116C">
              <w:rPr>
                <w:color w:val="000000" w:themeColor="text1"/>
                <w:sz w:val="24"/>
              </w:rPr>
              <w:t>я</w:t>
            </w:r>
            <w:r w:rsidRPr="00EA116C">
              <w:rPr>
                <w:color w:val="000000" w:themeColor="text1"/>
                <w:sz w:val="24"/>
              </w:rPr>
              <w:t>ет 1585.</w:t>
            </w:r>
          </w:p>
          <w:p w:rsidR="00986DCA" w:rsidRPr="00EA116C" w:rsidRDefault="00986DCA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Низкая занятость в секторе малого и среднего предпринимательства - это результат ухудшения делового климата в стране. Основной проблемой малого бизнеса является снижение покупател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ской способности, малый и средний бизнес стр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дает из-за слабеющего внутреннего спроса, об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словленного падением реальных располагаемых доходов населения.</w:t>
            </w:r>
          </w:p>
        </w:tc>
      </w:tr>
      <w:tr w:rsidR="00986DCA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986DCA" w:rsidRPr="00EA116C" w:rsidRDefault="00986DC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986DCA" w:rsidRPr="00EA116C" w:rsidRDefault="00986DCA" w:rsidP="00436620">
            <w:pPr>
              <w:widowControl w:val="0"/>
              <w:ind w:right="-16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среднесписочной численности р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ботников (без внешних совместителей) малых и средних предприятий в средн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списочной численности работников (без внешних совместителей) всех предпри</w:t>
            </w:r>
            <w:r w:rsidRPr="00EA116C">
              <w:rPr>
                <w:color w:val="000000" w:themeColor="text1"/>
                <w:sz w:val="24"/>
              </w:rPr>
              <w:t>я</w:t>
            </w:r>
            <w:r w:rsidRPr="00EA116C">
              <w:rPr>
                <w:color w:val="000000" w:themeColor="text1"/>
                <w:sz w:val="24"/>
              </w:rPr>
              <w:t>тий и организаций округа</w:t>
            </w:r>
          </w:p>
        </w:tc>
        <w:tc>
          <w:tcPr>
            <w:tcW w:w="1372" w:type="dxa"/>
          </w:tcPr>
          <w:p w:rsidR="00986DCA" w:rsidRPr="00EA116C" w:rsidRDefault="00986DC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986DCA" w:rsidRPr="00EA116C" w:rsidRDefault="00986DC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43,83</w:t>
            </w:r>
          </w:p>
        </w:tc>
        <w:tc>
          <w:tcPr>
            <w:tcW w:w="2031" w:type="dxa"/>
          </w:tcPr>
          <w:p w:rsidR="00986DCA" w:rsidRPr="00EA116C" w:rsidRDefault="00986DC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38,37</w:t>
            </w:r>
          </w:p>
        </w:tc>
        <w:tc>
          <w:tcPr>
            <w:tcW w:w="5364" w:type="dxa"/>
          </w:tcPr>
          <w:p w:rsidR="00986DCA" w:rsidRPr="00EA116C" w:rsidRDefault="00986DCA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не достигнут по сравнению с план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вым из-за снижения численности занятых в сфере малого и среднего предпринимательства, включая индивидуальных предпринимателей.</w:t>
            </w:r>
          </w:p>
        </w:tc>
      </w:tr>
      <w:tr w:rsidR="00986DCA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986DCA" w:rsidRPr="00EA116C" w:rsidRDefault="00986DC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986DCA" w:rsidRPr="00EA116C" w:rsidRDefault="00986DCA" w:rsidP="00436620">
            <w:pPr>
              <w:widowControl w:val="0"/>
              <w:ind w:right="-16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малонаселенных и труднодоступных населенных пунктов, в которые фактич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ски осуществлялась доставка социально значимых товаров, относительно колич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ства малонаселенных и труднодоступных населенных пунктов Сокольского мун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ципального округа</w:t>
            </w:r>
          </w:p>
        </w:tc>
        <w:tc>
          <w:tcPr>
            <w:tcW w:w="1372" w:type="dxa"/>
          </w:tcPr>
          <w:p w:rsidR="00986DCA" w:rsidRPr="00EA116C" w:rsidRDefault="00986DC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986DCA" w:rsidRPr="00EA116C" w:rsidRDefault="00986DC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986DCA" w:rsidRPr="00EA116C" w:rsidRDefault="005778C7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986DCA" w:rsidRPr="00EA116C" w:rsidRDefault="00986DCA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Предоставление субсидий юридическим лицам и индивидуальным предпринимателям на возмещ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ние части затрат на горюч</w:t>
            </w:r>
            <w:proofErr w:type="gramStart"/>
            <w:r w:rsidRPr="00EA116C">
              <w:rPr>
                <w:color w:val="000000" w:themeColor="text1"/>
                <w:sz w:val="24"/>
              </w:rPr>
              <w:t>е-</w:t>
            </w:r>
            <w:proofErr w:type="gramEnd"/>
            <w:r w:rsidRPr="00EA116C">
              <w:rPr>
                <w:color w:val="000000" w:themeColor="text1"/>
                <w:sz w:val="24"/>
              </w:rPr>
              <w:t xml:space="preserve"> смазочные матери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лы, произведенных при доставке продуктов в м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лонаселенные и труднодоступные населенные пункты, за 9 месяцев 2023 год охвачены 103 тру</w:t>
            </w:r>
            <w:r w:rsidRPr="00EA116C">
              <w:rPr>
                <w:color w:val="000000" w:themeColor="text1"/>
                <w:sz w:val="24"/>
              </w:rPr>
              <w:t>д</w:t>
            </w:r>
            <w:r w:rsidRPr="00EA116C">
              <w:rPr>
                <w:color w:val="000000" w:themeColor="text1"/>
                <w:sz w:val="24"/>
              </w:rPr>
              <w:t>нодоступных и малонаселенных пункта.</w:t>
            </w:r>
          </w:p>
        </w:tc>
      </w:tr>
      <w:tr w:rsidR="00986DCA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986DCA" w:rsidRPr="00EA116C" w:rsidRDefault="00986DC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4510" w:type="dxa"/>
          </w:tcPr>
          <w:p w:rsidR="00986DCA" w:rsidRPr="00EA116C" w:rsidRDefault="00986DCA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выполнения плана проведения я</w:t>
            </w:r>
            <w:r w:rsidRPr="00EA116C">
              <w:rPr>
                <w:color w:val="000000" w:themeColor="text1"/>
                <w:sz w:val="24"/>
              </w:rPr>
              <w:t>р</w:t>
            </w:r>
            <w:r w:rsidRPr="00EA116C">
              <w:rPr>
                <w:color w:val="000000" w:themeColor="text1"/>
                <w:sz w:val="24"/>
              </w:rPr>
              <w:t>марок в Сокольском муниципальном округе</w:t>
            </w:r>
          </w:p>
        </w:tc>
        <w:tc>
          <w:tcPr>
            <w:tcW w:w="1372" w:type="dxa"/>
          </w:tcPr>
          <w:p w:rsidR="00986DCA" w:rsidRPr="00EA116C" w:rsidRDefault="00986DC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986DCA" w:rsidRPr="00EA116C" w:rsidRDefault="00986DC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986DCA" w:rsidRPr="00EA116C" w:rsidRDefault="00986DC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80</w:t>
            </w:r>
          </w:p>
        </w:tc>
        <w:tc>
          <w:tcPr>
            <w:tcW w:w="5364" w:type="dxa"/>
          </w:tcPr>
          <w:p w:rsidR="00986DCA" w:rsidRPr="00EA116C" w:rsidRDefault="00986DCA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9 месяцев 2023 года организовано 12  ярмарок (Согласно Плану проведения ярмарок на 2023 год запланировано 15 ярмарок).</w:t>
            </w:r>
          </w:p>
        </w:tc>
      </w:tr>
      <w:tr w:rsidR="00986DCA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986DCA" w:rsidRPr="00EA116C" w:rsidRDefault="00986DC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4510" w:type="dxa"/>
          </w:tcPr>
          <w:p w:rsidR="00986DCA" w:rsidRPr="00EA116C" w:rsidRDefault="00986DC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выполненных рейсов от запланир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ванных, по муниципальным маршрутам регулярных перевозок между поселени</w:t>
            </w:r>
            <w:r w:rsidRPr="00EA116C">
              <w:rPr>
                <w:color w:val="000000" w:themeColor="text1"/>
                <w:sz w:val="24"/>
              </w:rPr>
              <w:t>я</w:t>
            </w:r>
            <w:r w:rsidRPr="00EA116C">
              <w:rPr>
                <w:color w:val="000000" w:themeColor="text1"/>
                <w:sz w:val="24"/>
              </w:rPr>
              <w:t>ми в границах Сокольского муниципал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ного округа по регулируемым тарифам</w:t>
            </w:r>
          </w:p>
        </w:tc>
        <w:tc>
          <w:tcPr>
            <w:tcW w:w="1372" w:type="dxa"/>
          </w:tcPr>
          <w:p w:rsidR="00986DCA" w:rsidRPr="00EA116C" w:rsidRDefault="00986DC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986DCA" w:rsidRPr="00EA116C" w:rsidRDefault="00986DC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986DCA" w:rsidRPr="00EA116C" w:rsidRDefault="00986DCA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 xml:space="preserve">70,95 </w:t>
            </w:r>
          </w:p>
        </w:tc>
        <w:tc>
          <w:tcPr>
            <w:tcW w:w="5364" w:type="dxa"/>
          </w:tcPr>
          <w:p w:rsidR="00986DCA" w:rsidRPr="00EA116C" w:rsidRDefault="00986DCA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отчетный период выполнено рейсов:</w:t>
            </w:r>
          </w:p>
          <w:p w:rsidR="00986DCA" w:rsidRPr="00EA116C" w:rsidRDefault="00986DCA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 xml:space="preserve">- по маршруту «Сокол-Великий Двор -Грибцово» </w:t>
            </w:r>
            <w:r w:rsidR="0009304B" w:rsidRPr="00EA116C">
              <w:rPr>
                <w:color w:val="000000" w:themeColor="text1"/>
                <w:sz w:val="24"/>
              </w:rPr>
              <w:t xml:space="preserve">                                                                                  </w:t>
            </w:r>
            <w:r w:rsidRPr="00EA116C">
              <w:rPr>
                <w:color w:val="000000" w:themeColor="text1"/>
                <w:sz w:val="24"/>
              </w:rPr>
              <w:t>- 254,</w:t>
            </w:r>
          </w:p>
          <w:p w:rsidR="00986DCA" w:rsidRPr="00EA116C" w:rsidRDefault="00986DCA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 по маршруту «Сокол-Биряково» -254.</w:t>
            </w:r>
          </w:p>
          <w:p w:rsidR="00986DCA" w:rsidRPr="00EA116C" w:rsidRDefault="00986DCA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 xml:space="preserve">План на 2023 год – по 358 рейсов.  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b/>
                <w:color w:val="000000" w:themeColor="text1"/>
                <w:sz w:val="24"/>
              </w:rPr>
              <w:t>Муниципальная программа «Экологическая программа по предотвращению загрязнения окружающей среды на территории Сокольского муниципального округа на 2023-2027 годы»</w:t>
            </w:r>
          </w:p>
        </w:tc>
      </w:tr>
      <w:tr w:rsidR="00E8245D" w:rsidRPr="00EA116C" w:rsidTr="00E8245D">
        <w:trPr>
          <w:tblCellSpacing w:w="5" w:type="nil"/>
          <w:jc w:val="center"/>
        </w:trPr>
        <w:tc>
          <w:tcPr>
            <w:tcW w:w="615" w:type="dxa"/>
          </w:tcPr>
          <w:p w:rsidR="00E8245D" w:rsidRPr="00EA116C" w:rsidRDefault="00E8245D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E8245D" w:rsidRPr="00EA116C" w:rsidRDefault="00E8245D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Отходы производства и потребления</w:t>
            </w:r>
          </w:p>
        </w:tc>
        <w:tc>
          <w:tcPr>
            <w:tcW w:w="1372" w:type="dxa"/>
          </w:tcPr>
          <w:p w:rsidR="00E8245D" w:rsidRPr="00EA116C" w:rsidRDefault="00E8245D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тыс. тонн</w:t>
            </w:r>
          </w:p>
        </w:tc>
        <w:tc>
          <w:tcPr>
            <w:tcW w:w="1874" w:type="dxa"/>
          </w:tcPr>
          <w:p w:rsidR="00E8245D" w:rsidRPr="00EA116C" w:rsidRDefault="00E8245D" w:rsidP="00436620">
            <w:pPr>
              <w:ind w:left="57" w:right="57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56,5</w:t>
            </w:r>
          </w:p>
        </w:tc>
        <w:tc>
          <w:tcPr>
            <w:tcW w:w="2031" w:type="dxa"/>
          </w:tcPr>
          <w:p w:rsidR="00E8245D" w:rsidRPr="00EA116C" w:rsidRDefault="00E8245D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5364" w:type="dxa"/>
          </w:tcPr>
          <w:p w:rsidR="00E8245D" w:rsidRPr="00EA116C" w:rsidRDefault="00E8245D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Промежуточный показатель не рассчитывается, отчетные данные предприятия предоставят, по итогам 2023 года.</w:t>
            </w:r>
          </w:p>
        </w:tc>
      </w:tr>
      <w:tr w:rsidR="00E8245D" w:rsidRPr="00EA116C" w:rsidTr="00E8245D">
        <w:trPr>
          <w:tblCellSpacing w:w="5" w:type="nil"/>
          <w:jc w:val="center"/>
        </w:trPr>
        <w:tc>
          <w:tcPr>
            <w:tcW w:w="615" w:type="dxa"/>
          </w:tcPr>
          <w:p w:rsidR="00E8245D" w:rsidRPr="00EA116C" w:rsidRDefault="00E8245D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E8245D" w:rsidRPr="00EA116C" w:rsidRDefault="00E8245D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предприятий, имеющих в</w:t>
            </w:r>
            <w:r w:rsidRPr="00EA116C">
              <w:rPr>
                <w:color w:val="000000" w:themeColor="text1"/>
                <w:sz w:val="24"/>
              </w:rPr>
              <w:t>ы</w:t>
            </w:r>
            <w:r w:rsidRPr="00EA116C">
              <w:rPr>
                <w:color w:val="000000" w:themeColor="text1"/>
                <w:sz w:val="24"/>
              </w:rPr>
              <w:t>бросы вредных веществ в атмосферу от стационарных источников</w:t>
            </w:r>
          </w:p>
        </w:tc>
        <w:tc>
          <w:tcPr>
            <w:tcW w:w="1372" w:type="dxa"/>
          </w:tcPr>
          <w:p w:rsidR="00E8245D" w:rsidRPr="00EA116C" w:rsidRDefault="00E8245D" w:rsidP="00436620">
            <w:pPr>
              <w:ind w:left="-62" w:right="-62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E8245D" w:rsidRPr="00EA116C" w:rsidRDefault="00E8245D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76</w:t>
            </w:r>
          </w:p>
        </w:tc>
        <w:tc>
          <w:tcPr>
            <w:tcW w:w="2031" w:type="dxa"/>
          </w:tcPr>
          <w:p w:rsidR="00E8245D" w:rsidRPr="00EA116C" w:rsidRDefault="00E8245D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5364" w:type="dxa"/>
          </w:tcPr>
          <w:p w:rsidR="00E8245D" w:rsidRPr="00EA116C" w:rsidRDefault="00E8245D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Промежуточные показатели не рассчитываются, отчетные данные предприятия предоставят, по итогам 2023 года.</w:t>
            </w:r>
          </w:p>
        </w:tc>
      </w:tr>
      <w:tr w:rsidR="00E8245D" w:rsidRPr="00EA116C" w:rsidTr="00E8245D">
        <w:trPr>
          <w:tblCellSpacing w:w="5" w:type="nil"/>
          <w:jc w:val="center"/>
        </w:trPr>
        <w:tc>
          <w:tcPr>
            <w:tcW w:w="615" w:type="dxa"/>
          </w:tcPr>
          <w:p w:rsidR="00E8245D" w:rsidRPr="00EA116C" w:rsidRDefault="00E8245D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E8245D" w:rsidRPr="00EA116C" w:rsidRDefault="00E8245D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высаженных деревьев в нас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ленных пунктах</w:t>
            </w:r>
          </w:p>
        </w:tc>
        <w:tc>
          <w:tcPr>
            <w:tcW w:w="1372" w:type="dxa"/>
          </w:tcPr>
          <w:p w:rsidR="00E8245D" w:rsidRPr="00EA116C" w:rsidRDefault="00E8245D" w:rsidP="00436620">
            <w:pPr>
              <w:ind w:left="-62" w:right="-62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шт.</w:t>
            </w:r>
          </w:p>
        </w:tc>
        <w:tc>
          <w:tcPr>
            <w:tcW w:w="1874" w:type="dxa"/>
          </w:tcPr>
          <w:p w:rsidR="00E8245D" w:rsidRPr="00EA116C" w:rsidRDefault="00E8245D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350</w:t>
            </w:r>
          </w:p>
        </w:tc>
        <w:tc>
          <w:tcPr>
            <w:tcW w:w="2031" w:type="dxa"/>
          </w:tcPr>
          <w:p w:rsidR="00E8245D" w:rsidRPr="00EA116C" w:rsidRDefault="00E8245D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350</w:t>
            </w:r>
          </w:p>
        </w:tc>
        <w:tc>
          <w:tcPr>
            <w:tcW w:w="5364" w:type="dxa"/>
          </w:tcPr>
          <w:p w:rsidR="00E8245D" w:rsidRPr="00EA116C" w:rsidRDefault="00E8245D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рамках Всероссийских акций «Дни защиты от экологической опасности», «Зеленая Россия» на территории Сокольского муниципального округа высажены деревья и кустарники.</w:t>
            </w:r>
          </w:p>
        </w:tc>
      </w:tr>
      <w:tr w:rsidR="00E8245D" w:rsidRPr="00EA116C" w:rsidTr="00E8245D">
        <w:trPr>
          <w:tblCellSpacing w:w="5" w:type="nil"/>
          <w:jc w:val="center"/>
        </w:trPr>
        <w:tc>
          <w:tcPr>
            <w:tcW w:w="615" w:type="dxa"/>
          </w:tcPr>
          <w:p w:rsidR="00E8245D" w:rsidRPr="00EA116C" w:rsidRDefault="00E8245D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E8245D" w:rsidRPr="00EA116C" w:rsidRDefault="00E8245D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человек, принявших участие в мероприятиях по экологическому и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>формированию и образованию</w:t>
            </w:r>
          </w:p>
        </w:tc>
        <w:tc>
          <w:tcPr>
            <w:tcW w:w="1372" w:type="dxa"/>
          </w:tcPr>
          <w:p w:rsidR="00E8245D" w:rsidRPr="00EA116C" w:rsidRDefault="00E8245D" w:rsidP="00436620">
            <w:pPr>
              <w:ind w:left="-62" w:right="-62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874" w:type="dxa"/>
          </w:tcPr>
          <w:p w:rsidR="00E8245D" w:rsidRPr="00EA116C" w:rsidRDefault="00E8245D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27000</w:t>
            </w:r>
          </w:p>
        </w:tc>
        <w:tc>
          <w:tcPr>
            <w:tcW w:w="2031" w:type="dxa"/>
          </w:tcPr>
          <w:p w:rsidR="00E8245D" w:rsidRPr="00EA116C" w:rsidRDefault="00E8245D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25016</w:t>
            </w:r>
          </w:p>
        </w:tc>
        <w:tc>
          <w:tcPr>
            <w:tcW w:w="5364" w:type="dxa"/>
          </w:tcPr>
          <w:p w:rsidR="00E8245D" w:rsidRPr="00EA116C" w:rsidRDefault="00E8245D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Проведены 217 мероприятий по экологическому информированию и образованию.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b/>
                <w:color w:val="000000" w:themeColor="text1"/>
                <w:sz w:val="24"/>
              </w:rPr>
              <w:t>Муниципальная программа «Развитие информационного общества в Сокольском муниципальном округе на 2023-2027 годы»</w:t>
            </w:r>
          </w:p>
        </w:tc>
      </w:tr>
      <w:tr w:rsidR="00FB5790" w:rsidRPr="00EA116C" w:rsidTr="00FB5790">
        <w:trPr>
          <w:tblCellSpacing w:w="5" w:type="nil"/>
          <w:jc w:val="center"/>
        </w:trPr>
        <w:tc>
          <w:tcPr>
            <w:tcW w:w="615" w:type="dxa"/>
          </w:tcPr>
          <w:p w:rsidR="00FB5790" w:rsidRPr="00EA116C" w:rsidRDefault="00FB5790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FB5790" w:rsidRPr="00EA116C" w:rsidRDefault="00FB5790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опубликованных в газете «Сокол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ская правда» муниципальных правовых актов от общего числа муниципальных правовых актов, подлежащих опублик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ванию</w:t>
            </w:r>
          </w:p>
        </w:tc>
        <w:tc>
          <w:tcPr>
            <w:tcW w:w="1372" w:type="dxa"/>
          </w:tcPr>
          <w:p w:rsidR="00FB5790" w:rsidRPr="00EA116C" w:rsidRDefault="00FB5790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FB5790" w:rsidRPr="00EA116C" w:rsidRDefault="00FB5790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FB5790" w:rsidRPr="00EA116C" w:rsidRDefault="00FB5790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FB5790" w:rsidRPr="00EA116C" w:rsidRDefault="00FB5790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Муниципальные правовые акты, подлежащие опубликованию, в полном объеме размещены в газете «Сокольская правда» или ее приложении «Официальный вестник».</w:t>
            </w:r>
          </w:p>
        </w:tc>
      </w:tr>
      <w:tr w:rsidR="00FB5790" w:rsidRPr="00EA116C" w:rsidTr="00FB5790">
        <w:trPr>
          <w:tblCellSpacing w:w="5" w:type="nil"/>
          <w:jc w:val="center"/>
        </w:trPr>
        <w:tc>
          <w:tcPr>
            <w:tcW w:w="615" w:type="dxa"/>
          </w:tcPr>
          <w:p w:rsidR="00FB5790" w:rsidRPr="00EA116C" w:rsidRDefault="00FB5790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FB5790" w:rsidRPr="00EA116C" w:rsidRDefault="00FB5790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материалов, размещенных в разделе «Новости» официального сайта Сокольского муниципального округа в сети «Интернет» в течение года</w:t>
            </w:r>
          </w:p>
        </w:tc>
        <w:tc>
          <w:tcPr>
            <w:tcW w:w="1372" w:type="dxa"/>
          </w:tcPr>
          <w:p w:rsidR="00FB5790" w:rsidRPr="00EA116C" w:rsidRDefault="00FB5790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FB5790" w:rsidRPr="00EA116C" w:rsidRDefault="00FB5790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2500</w:t>
            </w:r>
          </w:p>
        </w:tc>
        <w:tc>
          <w:tcPr>
            <w:tcW w:w="2031" w:type="dxa"/>
          </w:tcPr>
          <w:p w:rsidR="00FB5790" w:rsidRPr="00EA116C" w:rsidRDefault="00FB5790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2217</w:t>
            </w:r>
          </w:p>
        </w:tc>
        <w:tc>
          <w:tcPr>
            <w:tcW w:w="5364" w:type="dxa"/>
          </w:tcPr>
          <w:p w:rsidR="00FB5790" w:rsidRPr="00EA116C" w:rsidRDefault="00FB5790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январь – сентябрь 2023 года размещено 2217 новостных материала на официальном сайте окр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га.</w:t>
            </w:r>
          </w:p>
        </w:tc>
      </w:tr>
      <w:tr w:rsidR="00FB5790" w:rsidRPr="00EA116C" w:rsidTr="00FB5790">
        <w:trPr>
          <w:tblCellSpacing w:w="5" w:type="nil"/>
          <w:jc w:val="center"/>
        </w:trPr>
        <w:tc>
          <w:tcPr>
            <w:tcW w:w="615" w:type="dxa"/>
          </w:tcPr>
          <w:p w:rsidR="00FB5790" w:rsidRPr="00EA116C" w:rsidRDefault="00FB5790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FB5790" w:rsidRPr="00EA116C" w:rsidRDefault="00FB5790" w:rsidP="00436620">
            <w:pPr>
              <w:shd w:val="clear" w:color="auto" w:fill="FFFFFF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типовых муниципальных услуг, предоставленных в электронной форме, для которых обеспечена возможность предоставления в электронной форме выше III этапа</w:t>
            </w:r>
          </w:p>
        </w:tc>
        <w:tc>
          <w:tcPr>
            <w:tcW w:w="1372" w:type="dxa"/>
          </w:tcPr>
          <w:p w:rsidR="00FB5790" w:rsidRPr="00EA116C" w:rsidRDefault="00FB5790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FB5790" w:rsidRPr="00EA116C" w:rsidRDefault="00FB5790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71,0</w:t>
            </w:r>
          </w:p>
        </w:tc>
        <w:tc>
          <w:tcPr>
            <w:tcW w:w="2031" w:type="dxa"/>
          </w:tcPr>
          <w:p w:rsidR="00FB5790" w:rsidRPr="00EA116C" w:rsidRDefault="00FB5790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30,84</w:t>
            </w:r>
          </w:p>
        </w:tc>
        <w:tc>
          <w:tcPr>
            <w:tcW w:w="5364" w:type="dxa"/>
          </w:tcPr>
          <w:p w:rsidR="00FB5790" w:rsidRPr="00EA116C" w:rsidRDefault="00FB5790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9 месяцев 2023 года органами местного сам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управления Сокольского муниципального округа предоставлено 6083 услуги, из числа услуг, для которых обеспечена возможность предоставления в электронной форме выше III этапа, из них 1876 услуг в электронном виде. Недостижение план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вого показателя связано с недостаточной эффе</w:t>
            </w:r>
            <w:r w:rsidRPr="00EA116C">
              <w:rPr>
                <w:color w:val="000000" w:themeColor="text1"/>
                <w:sz w:val="24"/>
              </w:rPr>
              <w:t>к</w:t>
            </w:r>
            <w:r w:rsidRPr="00EA116C">
              <w:rPr>
                <w:color w:val="000000" w:themeColor="text1"/>
                <w:sz w:val="24"/>
              </w:rPr>
              <w:t>тивностью проводимой работы органами местн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го самоуправления округа, структурными подра</w:t>
            </w:r>
            <w:r w:rsidRPr="00EA116C">
              <w:rPr>
                <w:color w:val="000000" w:themeColor="text1"/>
                <w:sz w:val="24"/>
              </w:rPr>
              <w:t>з</w:t>
            </w:r>
            <w:r w:rsidRPr="00EA116C">
              <w:rPr>
                <w:color w:val="000000" w:themeColor="text1"/>
                <w:sz w:val="24"/>
              </w:rPr>
              <w:t>делениями Администрации округа, подведо</w:t>
            </w:r>
            <w:r w:rsidRPr="00EA116C">
              <w:rPr>
                <w:color w:val="000000" w:themeColor="text1"/>
                <w:sz w:val="24"/>
              </w:rPr>
              <w:t>м</w:t>
            </w:r>
            <w:r w:rsidRPr="00EA116C">
              <w:rPr>
                <w:color w:val="000000" w:themeColor="text1"/>
                <w:sz w:val="24"/>
              </w:rPr>
              <w:t>ственными учреждениями по продвижению эле</w:t>
            </w:r>
            <w:r w:rsidRPr="00EA116C">
              <w:rPr>
                <w:color w:val="000000" w:themeColor="text1"/>
                <w:sz w:val="24"/>
              </w:rPr>
              <w:t>к</w:t>
            </w:r>
            <w:r w:rsidRPr="00EA116C">
              <w:rPr>
                <w:color w:val="000000" w:themeColor="text1"/>
                <w:sz w:val="24"/>
              </w:rPr>
              <w:t>тронных услуг среди физических и юридических лиц – получателей услуг.</w:t>
            </w:r>
          </w:p>
          <w:p w:rsidR="00FB5790" w:rsidRPr="00EA116C" w:rsidRDefault="00FB5790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1876/6083*100=30,84 %</w:t>
            </w:r>
          </w:p>
        </w:tc>
      </w:tr>
      <w:tr w:rsidR="00FB5790" w:rsidRPr="00EA116C" w:rsidTr="00FB5790">
        <w:trPr>
          <w:tblCellSpacing w:w="5" w:type="nil"/>
          <w:jc w:val="center"/>
        </w:trPr>
        <w:tc>
          <w:tcPr>
            <w:tcW w:w="615" w:type="dxa"/>
          </w:tcPr>
          <w:p w:rsidR="00FB5790" w:rsidRPr="00EA116C" w:rsidRDefault="00FB5790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FB5790" w:rsidRPr="00EA116C" w:rsidRDefault="00FB5790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оказанных гражданам госу</w:t>
            </w:r>
            <w:r w:rsidRPr="00EA116C">
              <w:rPr>
                <w:color w:val="000000" w:themeColor="text1"/>
                <w:sz w:val="24"/>
              </w:rPr>
              <w:softHyphen/>
              <w:t>дарственных и муниципальных услуг в МКУ СМО «МФЦ» (в среднем за месяц)</w:t>
            </w:r>
          </w:p>
        </w:tc>
        <w:tc>
          <w:tcPr>
            <w:tcW w:w="1372" w:type="dxa"/>
          </w:tcPr>
          <w:p w:rsidR="00FB5790" w:rsidRPr="00EA116C" w:rsidRDefault="00FB5790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FB5790" w:rsidRPr="00EA116C" w:rsidRDefault="00FB5790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2400</w:t>
            </w:r>
          </w:p>
        </w:tc>
        <w:tc>
          <w:tcPr>
            <w:tcW w:w="2031" w:type="dxa"/>
          </w:tcPr>
          <w:p w:rsidR="00FB5790" w:rsidRPr="00EA116C" w:rsidRDefault="00FB5790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2706</w:t>
            </w:r>
          </w:p>
        </w:tc>
        <w:tc>
          <w:tcPr>
            <w:tcW w:w="5364" w:type="dxa"/>
          </w:tcPr>
          <w:p w:rsidR="00FB5790" w:rsidRPr="00EA116C" w:rsidRDefault="00FB5790" w:rsidP="00436620">
            <w:pPr>
              <w:suppressAutoHyphens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период с января по сентябрь 2023 года оказано: 24357 услуги, в том числе: федеральных – 16007; региональных – 3700; муниципальных – 8; электронных – 2040; прочих – 2602.</w:t>
            </w:r>
          </w:p>
          <w:p w:rsidR="00FB5790" w:rsidRPr="00EA116C" w:rsidRDefault="00FB5790" w:rsidP="00436620">
            <w:pPr>
              <w:suppressAutoHyphens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24357/9=2706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Подпрограмма 1 «Обеспечение доступа граждан к информации о деятельности органов местного самоуправления Сокольского муниципального окр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га»</w:t>
            </w:r>
          </w:p>
        </w:tc>
      </w:tr>
      <w:tr w:rsidR="00EA7631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EA7631" w:rsidRPr="00EA116C" w:rsidRDefault="00EA7631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EA7631" w:rsidRPr="00EA116C" w:rsidRDefault="00EA7631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опубликованных в газете «Сокол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ская правда» муниципальных правовых актов от общего числа муниципальных правовых актов, подлежащих опублик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 xml:space="preserve">ванию </w:t>
            </w:r>
          </w:p>
        </w:tc>
        <w:tc>
          <w:tcPr>
            <w:tcW w:w="1372" w:type="dxa"/>
          </w:tcPr>
          <w:p w:rsidR="00EA7631" w:rsidRPr="00EA116C" w:rsidRDefault="00EA7631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EA7631" w:rsidRPr="00EA116C" w:rsidRDefault="00EA7631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EA7631" w:rsidRPr="00EA116C" w:rsidRDefault="00EA7631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EA7631" w:rsidRPr="00EA116C" w:rsidRDefault="00EA7631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Муниципальные правовые акты, подлежащие опубликованию, в полном объеме размещены в газете «Сокольская правда» или ее приложении «Официальный вестник».</w:t>
            </w:r>
          </w:p>
        </w:tc>
      </w:tr>
      <w:tr w:rsidR="00EA7631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EA7631" w:rsidRPr="00EA116C" w:rsidRDefault="00EA7631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EA7631" w:rsidRPr="00EA116C" w:rsidRDefault="00EA7631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 xml:space="preserve">Количество материалов, размещенных в разделе «Новости» официального сайта Сокольского муниципального округа в сети «Интернет» в течение года </w:t>
            </w:r>
          </w:p>
        </w:tc>
        <w:tc>
          <w:tcPr>
            <w:tcW w:w="1372" w:type="dxa"/>
          </w:tcPr>
          <w:p w:rsidR="00EA7631" w:rsidRPr="00EA116C" w:rsidRDefault="00EA7631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EA7631" w:rsidRPr="00EA116C" w:rsidRDefault="00EA7631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2500</w:t>
            </w:r>
          </w:p>
        </w:tc>
        <w:tc>
          <w:tcPr>
            <w:tcW w:w="2031" w:type="dxa"/>
          </w:tcPr>
          <w:p w:rsidR="00EA7631" w:rsidRPr="00EA116C" w:rsidRDefault="00EA7631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2217</w:t>
            </w:r>
          </w:p>
        </w:tc>
        <w:tc>
          <w:tcPr>
            <w:tcW w:w="5364" w:type="dxa"/>
          </w:tcPr>
          <w:p w:rsidR="00EA7631" w:rsidRPr="00EA116C" w:rsidRDefault="00EA7631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январь – сентябрь 2023 года размещено 2217  новостных материала на официальном сайте окр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га.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Подпрограмма 2</w:t>
            </w:r>
            <w:r w:rsidRPr="00EA116C">
              <w:rPr>
                <w:color w:val="000000" w:themeColor="text1"/>
              </w:rPr>
              <w:t xml:space="preserve"> «</w:t>
            </w:r>
            <w:r w:rsidRPr="00EA116C">
              <w:rPr>
                <w:color w:val="000000" w:themeColor="text1"/>
                <w:sz w:val="24"/>
              </w:rPr>
              <w:t>Повышение доступности получения гражданами государственных и муниципальных услуг»</w:t>
            </w:r>
          </w:p>
        </w:tc>
      </w:tr>
      <w:tr w:rsidR="00EA7631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EA7631" w:rsidRPr="00EA116C" w:rsidRDefault="00EA7631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EA7631" w:rsidRPr="00EA116C" w:rsidRDefault="00EA7631" w:rsidP="00436620">
            <w:pPr>
              <w:shd w:val="clear" w:color="auto" w:fill="FFFFFF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типовых муниципальных услуг, предоставленных в электронной форме, для которых обеспечена возможность предоставления в электронной форме выше III этапа</w:t>
            </w:r>
          </w:p>
        </w:tc>
        <w:tc>
          <w:tcPr>
            <w:tcW w:w="1372" w:type="dxa"/>
          </w:tcPr>
          <w:p w:rsidR="00EA7631" w:rsidRPr="00EA116C" w:rsidRDefault="00EA7631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EA7631" w:rsidRPr="00EA116C" w:rsidRDefault="00EA7631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71,0</w:t>
            </w:r>
          </w:p>
        </w:tc>
        <w:tc>
          <w:tcPr>
            <w:tcW w:w="2031" w:type="dxa"/>
          </w:tcPr>
          <w:p w:rsidR="00EA7631" w:rsidRPr="00EA116C" w:rsidRDefault="00EA7631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30,84</w:t>
            </w:r>
          </w:p>
        </w:tc>
        <w:tc>
          <w:tcPr>
            <w:tcW w:w="5364" w:type="dxa"/>
          </w:tcPr>
          <w:p w:rsidR="00EA7631" w:rsidRPr="00EA116C" w:rsidRDefault="00EA7631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9 месяцев 2023 года органами местного сам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управления Сокольского муниципального округа предоставлено 6083 услуги, из числа услуг, для которых обеспечена возможность предоставления в электронной форме выше III этапа, из них 1876 услуг в электронном виде. Недостижение план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вого показателя связано с недостаточной эффе</w:t>
            </w:r>
            <w:r w:rsidRPr="00EA116C">
              <w:rPr>
                <w:color w:val="000000" w:themeColor="text1"/>
                <w:sz w:val="24"/>
              </w:rPr>
              <w:t>к</w:t>
            </w:r>
            <w:r w:rsidRPr="00EA116C">
              <w:rPr>
                <w:color w:val="000000" w:themeColor="text1"/>
                <w:sz w:val="24"/>
              </w:rPr>
              <w:t>тивностью проводимой работы органами местн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го самоуправления округа, структурными подра</w:t>
            </w:r>
            <w:r w:rsidRPr="00EA116C">
              <w:rPr>
                <w:color w:val="000000" w:themeColor="text1"/>
                <w:sz w:val="24"/>
              </w:rPr>
              <w:t>з</w:t>
            </w:r>
            <w:r w:rsidRPr="00EA116C">
              <w:rPr>
                <w:color w:val="000000" w:themeColor="text1"/>
                <w:sz w:val="24"/>
              </w:rPr>
              <w:t>делениями Администрации округа, подведо</w:t>
            </w:r>
            <w:r w:rsidRPr="00EA116C">
              <w:rPr>
                <w:color w:val="000000" w:themeColor="text1"/>
                <w:sz w:val="24"/>
              </w:rPr>
              <w:t>м</w:t>
            </w:r>
            <w:r w:rsidRPr="00EA116C">
              <w:rPr>
                <w:color w:val="000000" w:themeColor="text1"/>
                <w:sz w:val="24"/>
              </w:rPr>
              <w:t>ственными учреждениями по продвижению эле</w:t>
            </w:r>
            <w:r w:rsidRPr="00EA116C">
              <w:rPr>
                <w:color w:val="000000" w:themeColor="text1"/>
                <w:sz w:val="24"/>
              </w:rPr>
              <w:t>к</w:t>
            </w:r>
            <w:r w:rsidRPr="00EA116C">
              <w:rPr>
                <w:color w:val="000000" w:themeColor="text1"/>
                <w:sz w:val="24"/>
              </w:rPr>
              <w:t xml:space="preserve">тронных услуг среди физических и юридических лиц – получателей услуг. </w:t>
            </w:r>
          </w:p>
          <w:p w:rsidR="00EA7631" w:rsidRPr="00EA116C" w:rsidRDefault="00EA7631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1876/6083*100=30,84 %</w:t>
            </w:r>
          </w:p>
        </w:tc>
      </w:tr>
      <w:tr w:rsidR="00EA7631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EA7631" w:rsidRPr="00EA116C" w:rsidRDefault="00EA7631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EA7631" w:rsidRPr="00EA116C" w:rsidRDefault="00EA7631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оказанных гражданам госу</w:t>
            </w:r>
            <w:r w:rsidRPr="00EA116C">
              <w:rPr>
                <w:color w:val="000000" w:themeColor="text1"/>
                <w:sz w:val="24"/>
              </w:rPr>
              <w:softHyphen/>
              <w:t xml:space="preserve">дарственных и муниципальных услуг в МКУ СМО «МФЦ» (в среднем за месяц) </w:t>
            </w:r>
          </w:p>
        </w:tc>
        <w:tc>
          <w:tcPr>
            <w:tcW w:w="1372" w:type="dxa"/>
          </w:tcPr>
          <w:p w:rsidR="00EA7631" w:rsidRPr="00EA116C" w:rsidRDefault="00EA7631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EA7631" w:rsidRPr="00EA116C" w:rsidRDefault="00EA7631" w:rsidP="00436620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2400</w:t>
            </w:r>
          </w:p>
        </w:tc>
        <w:tc>
          <w:tcPr>
            <w:tcW w:w="2031" w:type="dxa"/>
          </w:tcPr>
          <w:p w:rsidR="00EA7631" w:rsidRPr="00EA116C" w:rsidRDefault="00EA7631" w:rsidP="00115612">
            <w:pPr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2706</w:t>
            </w:r>
          </w:p>
        </w:tc>
        <w:tc>
          <w:tcPr>
            <w:tcW w:w="5364" w:type="dxa"/>
          </w:tcPr>
          <w:p w:rsidR="00EA7631" w:rsidRPr="00EA116C" w:rsidRDefault="00EA7631" w:rsidP="00436620">
            <w:pPr>
              <w:suppressAutoHyphens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 xml:space="preserve">За период с января по сентябрь 2023 года оказано: 24357 услуги, в том числе: федеральных – 16007; региональных – 3700; муниципальных – 8; электронных – 2040; прочих – 2602. </w:t>
            </w:r>
          </w:p>
          <w:p w:rsidR="00EA7631" w:rsidRPr="00EA116C" w:rsidRDefault="00EA7631" w:rsidP="00436620">
            <w:pPr>
              <w:suppressAutoHyphens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24357/9=2706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b/>
                <w:color w:val="000000" w:themeColor="text1"/>
                <w:sz w:val="24"/>
              </w:rPr>
              <w:t>Муниципальная программа «Совершенствование управления муниципальным имуществом и земельными ресурсами Сокольского муниц</w:t>
            </w:r>
            <w:r w:rsidRPr="00EA116C">
              <w:rPr>
                <w:b/>
                <w:color w:val="000000" w:themeColor="text1"/>
                <w:sz w:val="24"/>
              </w:rPr>
              <w:t>и</w:t>
            </w:r>
            <w:r w:rsidRPr="00EA116C">
              <w:rPr>
                <w:b/>
                <w:color w:val="000000" w:themeColor="text1"/>
                <w:sz w:val="24"/>
              </w:rPr>
              <w:t>пального округа на 2023-2027 годы»</w:t>
            </w:r>
          </w:p>
        </w:tc>
      </w:tr>
      <w:tr w:rsidR="001F4FF6" w:rsidRPr="00EA116C" w:rsidTr="001F4FF6">
        <w:trPr>
          <w:tblCellSpacing w:w="5" w:type="nil"/>
          <w:jc w:val="center"/>
        </w:trPr>
        <w:tc>
          <w:tcPr>
            <w:tcW w:w="615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проведенных проверок и</w:t>
            </w:r>
            <w:r w:rsidRPr="00EA116C">
              <w:rPr>
                <w:color w:val="000000" w:themeColor="text1"/>
                <w:sz w:val="24"/>
              </w:rPr>
              <w:t>с</w:t>
            </w:r>
            <w:r w:rsidRPr="00EA116C">
              <w:rPr>
                <w:color w:val="000000" w:themeColor="text1"/>
                <w:sz w:val="24"/>
              </w:rPr>
              <w:t>пользования муниципального имущества</w:t>
            </w:r>
          </w:p>
        </w:tc>
        <w:tc>
          <w:tcPr>
            <w:tcW w:w="1372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2031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Мероприятия запланированы в 4 квартале 2023 года.</w:t>
            </w:r>
          </w:p>
        </w:tc>
      </w:tr>
      <w:tr w:rsidR="001F4FF6" w:rsidRPr="00EA116C" w:rsidTr="001F4FF6">
        <w:trPr>
          <w:tblCellSpacing w:w="5" w:type="nil"/>
          <w:jc w:val="center"/>
        </w:trPr>
        <w:tc>
          <w:tcPr>
            <w:tcW w:w="615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подготовленных технических, межевых планов, отчетов об оценке р</w:t>
            </w:r>
            <w:r w:rsidRPr="00EA116C">
              <w:rPr>
                <w:color w:val="000000" w:themeColor="text1"/>
                <w:sz w:val="24"/>
              </w:rPr>
              <w:t>ы</w:t>
            </w:r>
            <w:r w:rsidRPr="00EA116C">
              <w:rPr>
                <w:color w:val="000000" w:themeColor="text1"/>
                <w:sz w:val="24"/>
              </w:rPr>
              <w:t>ночной стоимости на объекты, находящ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еся в собственности Сокольского мун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ципального округа</w:t>
            </w:r>
          </w:p>
        </w:tc>
        <w:tc>
          <w:tcPr>
            <w:tcW w:w="1372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17</w:t>
            </w:r>
          </w:p>
        </w:tc>
        <w:tc>
          <w:tcPr>
            <w:tcW w:w="2031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25</w:t>
            </w:r>
          </w:p>
        </w:tc>
        <w:tc>
          <w:tcPr>
            <w:tcW w:w="536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Выполнена оценка рыночной стоимости объектов, права:</w:t>
            </w:r>
          </w:p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- 10 объектов недвижимости;</w:t>
            </w:r>
          </w:p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- 13 земельных участков.</w:t>
            </w:r>
          </w:p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Выполнены кадастровые работы в отношении 2 земельных участков.</w:t>
            </w:r>
          </w:p>
        </w:tc>
      </w:tr>
      <w:tr w:rsidR="001F4FF6" w:rsidRPr="00EA116C" w:rsidTr="001F4FF6">
        <w:trPr>
          <w:tblCellSpacing w:w="5" w:type="nil"/>
          <w:jc w:val="center"/>
        </w:trPr>
        <w:tc>
          <w:tcPr>
            <w:tcW w:w="615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Доходы в бюджет Сокольского муниц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пального округа от продажи и аренды муниципального</w:t>
            </w:r>
            <w:r w:rsidRPr="00EA116C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EA116C">
              <w:rPr>
                <w:color w:val="000000" w:themeColor="text1"/>
                <w:sz w:val="24"/>
              </w:rPr>
              <w:t>имущества</w:t>
            </w:r>
          </w:p>
        </w:tc>
        <w:tc>
          <w:tcPr>
            <w:tcW w:w="1372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тыс. руб.</w:t>
            </w:r>
          </w:p>
        </w:tc>
        <w:tc>
          <w:tcPr>
            <w:tcW w:w="187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2703,0</w:t>
            </w:r>
          </w:p>
        </w:tc>
        <w:tc>
          <w:tcPr>
            <w:tcW w:w="2031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3218,86</w:t>
            </w:r>
          </w:p>
        </w:tc>
        <w:tc>
          <w:tcPr>
            <w:tcW w:w="536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Поступление доходов:</w:t>
            </w:r>
          </w:p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 от реализации 2 объектов в сумме 512,46 тыс. руб. по приказу</w:t>
            </w:r>
            <w:r w:rsidR="00F21C97" w:rsidRPr="00EA116C">
              <w:rPr>
                <w:color w:val="000000" w:themeColor="text1"/>
                <w:sz w:val="24"/>
              </w:rPr>
              <w:t xml:space="preserve"> ФАС России от 10.02.2010 № 67 «</w:t>
            </w:r>
            <w:r w:rsidRPr="00EA116C">
              <w:rPr>
                <w:color w:val="000000" w:themeColor="text1"/>
                <w:sz w:val="24"/>
              </w:rPr>
              <w:t>О порядке проведения конкурсов или аукционов на право заключения договоров аренды, догов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ров безвозмездного пользования, договоров дов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рительного управления имуществом, иных дог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воров, предусматривающих переход прав в отн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шении государственного или муниципального имущества, и перечне видов имущества, в отн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шении которого заключение указанных договоров может осуществляться путем проведения то</w:t>
            </w:r>
            <w:r w:rsidR="00F21C97" w:rsidRPr="00EA116C">
              <w:rPr>
                <w:color w:val="000000" w:themeColor="text1"/>
                <w:sz w:val="24"/>
              </w:rPr>
              <w:t>ргов в форме конкурса»</w:t>
            </w:r>
            <w:r w:rsidRPr="00EA116C">
              <w:rPr>
                <w:color w:val="000000" w:themeColor="text1"/>
                <w:sz w:val="24"/>
              </w:rPr>
              <w:t>;</w:t>
            </w:r>
          </w:p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 от реализации 2 объектов в сумме 326,00 руб. по Федеральному закону от 17.07.1999 №178-ФЗ «О приватизации государственного и муниципальн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го имущества»;</w:t>
            </w:r>
          </w:p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 от реализации 1 объекта в сумме 450,00 тыс. руб. по Федеральному закону от 2</w:t>
            </w:r>
            <w:r w:rsidR="00F21C97" w:rsidRPr="00EA116C">
              <w:rPr>
                <w:color w:val="000000" w:themeColor="text1"/>
                <w:sz w:val="24"/>
              </w:rPr>
              <w:t>2.07.2008 № 159-ФЗ «</w:t>
            </w:r>
            <w:r w:rsidRPr="00EA116C">
              <w:rPr>
                <w:bCs/>
                <w:color w:val="000000" w:themeColor="text1"/>
                <w:sz w:val="24"/>
              </w:rPr>
      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</w:t>
            </w:r>
            <w:r w:rsidRPr="00EA116C">
              <w:rPr>
                <w:bCs/>
                <w:color w:val="000000" w:themeColor="text1"/>
                <w:sz w:val="24"/>
              </w:rPr>
              <w:t>ь</w:t>
            </w:r>
            <w:r w:rsidRPr="00EA116C">
              <w:rPr>
                <w:bCs/>
                <w:color w:val="000000" w:themeColor="text1"/>
                <w:sz w:val="24"/>
              </w:rPr>
              <w:t>ства, и о внесении изменений в отдельные закон</w:t>
            </w:r>
            <w:r w:rsidRPr="00EA116C">
              <w:rPr>
                <w:bCs/>
                <w:color w:val="000000" w:themeColor="text1"/>
                <w:sz w:val="24"/>
              </w:rPr>
              <w:t>о</w:t>
            </w:r>
            <w:r w:rsidRPr="00EA116C">
              <w:rPr>
                <w:bCs/>
                <w:color w:val="000000" w:themeColor="text1"/>
                <w:sz w:val="24"/>
              </w:rPr>
              <w:t>дательные акты Р</w:t>
            </w:r>
            <w:r w:rsidR="00F21C97" w:rsidRPr="00EA116C">
              <w:rPr>
                <w:bCs/>
                <w:color w:val="000000" w:themeColor="text1"/>
                <w:sz w:val="24"/>
              </w:rPr>
              <w:t>оссийской Федерации»</w:t>
            </w:r>
            <w:r w:rsidRPr="00EA116C">
              <w:rPr>
                <w:bCs/>
                <w:color w:val="000000" w:themeColor="text1"/>
                <w:sz w:val="24"/>
              </w:rPr>
              <w:t>;</w:t>
            </w:r>
          </w:p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- за аренду объектов, находящихся в казне С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кольского муниципального округа 1930,40 тыс. руб.</w:t>
            </w:r>
          </w:p>
        </w:tc>
      </w:tr>
      <w:tr w:rsidR="001F4FF6" w:rsidRPr="00EA116C" w:rsidTr="001F4FF6">
        <w:trPr>
          <w:tblCellSpacing w:w="5" w:type="nil"/>
          <w:jc w:val="center"/>
        </w:trPr>
        <w:tc>
          <w:tcPr>
            <w:tcW w:w="615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ind w:right="46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числа граждан, имеющих трех и б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лее детей, которым бесплатно предоста</w:t>
            </w:r>
            <w:r w:rsidRPr="00EA116C">
              <w:rPr>
                <w:color w:val="000000" w:themeColor="text1"/>
                <w:sz w:val="24"/>
              </w:rPr>
              <w:t>в</w:t>
            </w:r>
            <w:r w:rsidRPr="00EA116C">
              <w:rPr>
                <w:color w:val="000000" w:themeColor="text1"/>
                <w:sz w:val="24"/>
              </w:rPr>
              <w:t>лены земельные участки, в общем кол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честве граждан, включенных в списки граждан, имеющих право на приобрет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ние земельных участков</w:t>
            </w:r>
          </w:p>
        </w:tc>
        <w:tc>
          <w:tcPr>
            <w:tcW w:w="1372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69</w:t>
            </w:r>
          </w:p>
        </w:tc>
        <w:tc>
          <w:tcPr>
            <w:tcW w:w="2031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66,8</w:t>
            </w:r>
          </w:p>
        </w:tc>
        <w:tc>
          <w:tcPr>
            <w:tcW w:w="536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Общее количество поступивших заявлений от граждан, имеющих трех и более детей, на бе</w:t>
            </w:r>
            <w:r w:rsidRPr="00EA116C">
              <w:rPr>
                <w:color w:val="000000" w:themeColor="text1"/>
                <w:sz w:val="24"/>
              </w:rPr>
              <w:t>с</w:t>
            </w:r>
            <w:r w:rsidRPr="00EA116C">
              <w:rPr>
                <w:color w:val="000000" w:themeColor="text1"/>
                <w:sz w:val="24"/>
              </w:rPr>
              <w:t>платное предоставление земельных участков по состоянию на конец отчетного периода - 903: 235 - для ИЖС, 319 - для ЛПХ, 60 - для ведения сад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водства, 289 - на ЕДВ, количество граждан, им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ющих трех и более детей, которым бесплатно предоставлены земельные участки и ЕДВ за пер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од действия программы - 603.</w:t>
            </w:r>
          </w:p>
        </w:tc>
      </w:tr>
      <w:tr w:rsidR="001F4FF6" w:rsidRPr="00EA116C" w:rsidTr="001F4FF6">
        <w:trPr>
          <w:tblCellSpacing w:w="5" w:type="nil"/>
          <w:jc w:val="center"/>
        </w:trPr>
        <w:tc>
          <w:tcPr>
            <w:tcW w:w="615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4510" w:type="dxa"/>
          </w:tcPr>
          <w:p w:rsidR="001F4FF6" w:rsidRPr="00EA116C" w:rsidRDefault="001F4FF6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объектов недвижимого (дв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жимого) имущества, проданных на торгах</w:t>
            </w:r>
          </w:p>
        </w:tc>
        <w:tc>
          <w:tcPr>
            <w:tcW w:w="1372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31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536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3 квартале 2023 года:</w:t>
            </w:r>
          </w:p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- 2 объекта реализованы по приказу</w:t>
            </w:r>
            <w:r w:rsidR="00F21C97" w:rsidRPr="00EA116C">
              <w:rPr>
                <w:color w:val="000000" w:themeColor="text1"/>
                <w:sz w:val="24"/>
              </w:rPr>
              <w:t xml:space="preserve"> ФАС России от 10.02.2010 № 67 «</w:t>
            </w:r>
            <w:r w:rsidRPr="00EA116C">
              <w:rPr>
                <w:color w:val="000000" w:themeColor="text1"/>
                <w:sz w:val="24"/>
              </w:rPr>
              <w:t>О порядке проведения ко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>курсов или аукционов на право заключения дог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воров аренды, договоров безвозмездного польз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вания, договоров доверительного управления имуществом, иных договоров, предусматрива</w:t>
            </w:r>
            <w:r w:rsidRPr="00EA116C">
              <w:rPr>
                <w:color w:val="000000" w:themeColor="text1"/>
                <w:sz w:val="24"/>
              </w:rPr>
              <w:t>ю</w:t>
            </w:r>
            <w:r w:rsidRPr="00EA116C">
              <w:rPr>
                <w:color w:val="000000" w:themeColor="text1"/>
                <w:sz w:val="24"/>
              </w:rPr>
              <w:t>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тем про</w:t>
            </w:r>
            <w:r w:rsidR="00F21C97" w:rsidRPr="00EA116C">
              <w:rPr>
                <w:color w:val="000000" w:themeColor="text1"/>
                <w:sz w:val="24"/>
              </w:rPr>
              <w:t>ведения торгов в форме конкурса»</w:t>
            </w:r>
            <w:r w:rsidRPr="00EA116C">
              <w:rPr>
                <w:color w:val="000000" w:themeColor="text1"/>
                <w:sz w:val="24"/>
              </w:rPr>
              <w:t>;</w:t>
            </w:r>
          </w:p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- 2 объекта реализованы по Федеральному закону от 17.07.1999 №178-ФЗ «О приватизации госуда</w:t>
            </w:r>
            <w:r w:rsidRPr="00EA116C">
              <w:rPr>
                <w:color w:val="000000" w:themeColor="text1"/>
                <w:sz w:val="24"/>
              </w:rPr>
              <w:t>р</w:t>
            </w:r>
            <w:r w:rsidRPr="00EA116C">
              <w:rPr>
                <w:color w:val="000000" w:themeColor="text1"/>
                <w:sz w:val="24"/>
              </w:rPr>
              <w:t>ственного и муниципального имущества».</w:t>
            </w:r>
          </w:p>
        </w:tc>
      </w:tr>
      <w:tr w:rsidR="001F4FF6" w:rsidRPr="00EA116C" w:rsidTr="001F4FF6">
        <w:trPr>
          <w:tblCellSpacing w:w="5" w:type="nil"/>
          <w:jc w:val="center"/>
        </w:trPr>
        <w:tc>
          <w:tcPr>
            <w:tcW w:w="615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4510" w:type="dxa"/>
          </w:tcPr>
          <w:p w:rsidR="001F4FF6" w:rsidRPr="00EA116C" w:rsidRDefault="001F4FF6" w:rsidP="00436620">
            <w:pPr>
              <w:ind w:left="11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земельных участков, реализованных на торгах</w:t>
            </w:r>
          </w:p>
        </w:tc>
        <w:tc>
          <w:tcPr>
            <w:tcW w:w="1372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Выставлено на торги 9 земельных участков, ре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лизовано 9 участков (аренда – 8, купля-продажа - 1) по итогам торгов.</w:t>
            </w:r>
          </w:p>
        </w:tc>
      </w:tr>
      <w:tr w:rsidR="001F4FF6" w:rsidRPr="00EA116C" w:rsidTr="001F4FF6">
        <w:trPr>
          <w:tblCellSpacing w:w="5" w:type="nil"/>
          <w:jc w:val="center"/>
        </w:trPr>
        <w:tc>
          <w:tcPr>
            <w:tcW w:w="615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4510" w:type="dxa"/>
          </w:tcPr>
          <w:p w:rsidR="001F4FF6" w:rsidRPr="00EA116C" w:rsidRDefault="001F4FF6" w:rsidP="00436620">
            <w:pPr>
              <w:pStyle w:val="TableParagraph"/>
              <w:tabs>
                <w:tab w:val="left" w:pos="1379"/>
                <w:tab w:val="left" w:pos="1787"/>
              </w:tabs>
              <w:ind w:left="11" w:right="46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EA116C">
              <w:rPr>
                <w:color w:val="000000" w:themeColor="text1"/>
                <w:sz w:val="24"/>
                <w:lang w:val="ru-RU"/>
              </w:rPr>
              <w:t xml:space="preserve">Количество договоров купли-продажи и аренды земельных участков, </w:t>
            </w:r>
            <w:r w:rsidRPr="00EA116C">
              <w:rPr>
                <w:color w:val="000000" w:themeColor="text1"/>
                <w:spacing w:val="-1"/>
                <w:sz w:val="24"/>
                <w:lang w:val="ru-RU"/>
              </w:rPr>
              <w:t>заключе</w:t>
            </w:r>
            <w:r w:rsidRPr="00EA116C">
              <w:rPr>
                <w:color w:val="000000" w:themeColor="text1"/>
                <w:spacing w:val="-1"/>
                <w:sz w:val="24"/>
                <w:lang w:val="ru-RU"/>
              </w:rPr>
              <w:t>н</w:t>
            </w:r>
            <w:r w:rsidRPr="00EA116C">
              <w:rPr>
                <w:color w:val="000000" w:themeColor="text1"/>
                <w:spacing w:val="-1"/>
                <w:sz w:val="24"/>
                <w:lang w:val="ru-RU"/>
              </w:rPr>
              <w:t xml:space="preserve">ных </w:t>
            </w:r>
            <w:r w:rsidRPr="00EA116C">
              <w:rPr>
                <w:color w:val="000000" w:themeColor="text1"/>
                <w:sz w:val="24"/>
                <w:lang w:val="ru-RU"/>
              </w:rPr>
              <w:t>по итогам</w:t>
            </w:r>
            <w:r w:rsidRPr="00EA116C">
              <w:rPr>
                <w:color w:val="000000" w:themeColor="text1"/>
                <w:spacing w:val="-1"/>
                <w:sz w:val="24"/>
                <w:lang w:val="ru-RU"/>
              </w:rPr>
              <w:t xml:space="preserve"> </w:t>
            </w:r>
            <w:r w:rsidRPr="00EA116C">
              <w:rPr>
                <w:color w:val="000000" w:themeColor="text1"/>
                <w:sz w:val="24"/>
                <w:lang w:val="ru-RU"/>
              </w:rPr>
              <w:t>торгов</w:t>
            </w:r>
          </w:p>
        </w:tc>
        <w:tc>
          <w:tcPr>
            <w:tcW w:w="1372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2031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536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отчетный период заключено 8 договоров аре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>ды земельных участков, 1 договор купли-продажи земельного участка.</w:t>
            </w:r>
          </w:p>
        </w:tc>
      </w:tr>
      <w:tr w:rsidR="001F4FF6" w:rsidRPr="00EA116C" w:rsidTr="001F4FF6">
        <w:trPr>
          <w:tblCellSpacing w:w="5" w:type="nil"/>
          <w:jc w:val="center"/>
        </w:trPr>
        <w:tc>
          <w:tcPr>
            <w:tcW w:w="615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4510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ind w:left="11" w:right="46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rFonts w:eastAsia="Calibri"/>
                <w:color w:val="000000" w:themeColor="text1"/>
                <w:sz w:val="24"/>
              </w:rPr>
              <w:t>Д</w:t>
            </w:r>
            <w:r w:rsidRPr="00EA116C">
              <w:rPr>
                <w:color w:val="000000" w:themeColor="text1"/>
                <w:sz w:val="24"/>
              </w:rPr>
              <w:t>оля переданных объектов недвижимого имущества, в том числе земельных участков, на иной уровень собственности в установленные сроки от общего кол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чества переданных объектов недвижим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сти на иной уровень собственности</w:t>
            </w:r>
          </w:p>
        </w:tc>
        <w:tc>
          <w:tcPr>
            <w:tcW w:w="1372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отчетный период Сокольский муниципальный округ объекты недвижимого имущества на иной уровень собственности не передавал.</w:t>
            </w:r>
          </w:p>
        </w:tc>
      </w:tr>
      <w:tr w:rsidR="001F4FF6" w:rsidRPr="00EA116C" w:rsidTr="001F4FF6">
        <w:trPr>
          <w:tblCellSpacing w:w="5" w:type="nil"/>
          <w:jc w:val="center"/>
        </w:trPr>
        <w:tc>
          <w:tcPr>
            <w:tcW w:w="615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4510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принятых объектов недвижимого имущества, в том числе земельных учас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ков, в муниципальную собственность</w:t>
            </w:r>
          </w:p>
        </w:tc>
        <w:tc>
          <w:tcPr>
            <w:tcW w:w="1372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536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муниципальную собственность Сокольского муниципального округа принято 4 объекта н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движимости:</w:t>
            </w:r>
          </w:p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 от города Кадникова передано 4 объекта недв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жимости, предназначенных для обеспечения де</w:t>
            </w:r>
            <w:r w:rsidRPr="00EA116C">
              <w:rPr>
                <w:color w:val="000000" w:themeColor="text1"/>
                <w:sz w:val="24"/>
              </w:rPr>
              <w:t>я</w:t>
            </w:r>
            <w:r w:rsidRPr="00EA116C">
              <w:rPr>
                <w:color w:val="000000" w:themeColor="text1"/>
                <w:sz w:val="24"/>
              </w:rPr>
              <w:t>тельности органов местного самоуправления и должностных лиц местного самоуправления (п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становление Правительства Вологодской области от 30.01.2023 № 106).</w:t>
            </w:r>
          </w:p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Все объекты приняты в установленные законом сроки.</w:t>
            </w:r>
          </w:p>
        </w:tc>
      </w:tr>
      <w:tr w:rsidR="001F4FF6" w:rsidRPr="00EA116C" w:rsidTr="001F4FF6">
        <w:trPr>
          <w:tblCellSpacing w:w="5" w:type="nil"/>
          <w:jc w:val="center"/>
        </w:trPr>
        <w:tc>
          <w:tcPr>
            <w:tcW w:w="615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4510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ind w:left="11" w:right="46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приватизированных объектов м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ниципального имущества к общему к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личеству объектов, планируемых к пр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ватизации в отчетном году</w:t>
            </w:r>
          </w:p>
        </w:tc>
        <w:tc>
          <w:tcPr>
            <w:tcW w:w="1372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50</w:t>
            </w:r>
          </w:p>
        </w:tc>
        <w:tc>
          <w:tcPr>
            <w:tcW w:w="2031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25</w:t>
            </w:r>
          </w:p>
        </w:tc>
        <w:tc>
          <w:tcPr>
            <w:tcW w:w="536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В план приватизации объектов муниципального имущества Сокольского муниципального округа включено 8 объектов, за 9 месяцев 2023 года пр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ватизировано 2 объекта.</w:t>
            </w:r>
          </w:p>
        </w:tc>
      </w:tr>
      <w:tr w:rsidR="001F4FF6" w:rsidRPr="00EA116C" w:rsidTr="001F4FF6">
        <w:trPr>
          <w:tblCellSpacing w:w="5" w:type="nil"/>
          <w:jc w:val="center"/>
        </w:trPr>
        <w:tc>
          <w:tcPr>
            <w:tcW w:w="615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4510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ind w:left="11" w:right="8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мероприятий по выполн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нию кадастровых работ</w:t>
            </w:r>
          </w:p>
        </w:tc>
        <w:tc>
          <w:tcPr>
            <w:tcW w:w="1372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2031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32</w:t>
            </w:r>
          </w:p>
        </w:tc>
        <w:tc>
          <w:tcPr>
            <w:tcW w:w="536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Выполнены следующие кадастровые работы: с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ставлено 32 акта обследования зданий и сооруж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ний.</w:t>
            </w:r>
          </w:p>
        </w:tc>
      </w:tr>
      <w:tr w:rsidR="001F4FF6" w:rsidRPr="00EA116C" w:rsidTr="001F4FF6">
        <w:trPr>
          <w:tblCellSpacing w:w="5" w:type="nil"/>
          <w:jc w:val="center"/>
        </w:trPr>
        <w:tc>
          <w:tcPr>
            <w:tcW w:w="615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12</w:t>
            </w:r>
          </w:p>
        </w:tc>
        <w:tc>
          <w:tcPr>
            <w:tcW w:w="4510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ind w:left="11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договоров купли-продажи земельных участков заключенных в соо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ветствии с действующим законодател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ством Российской</w:t>
            </w:r>
            <w:r w:rsidRPr="00EA116C">
              <w:rPr>
                <w:color w:val="000000" w:themeColor="text1"/>
                <w:spacing w:val="-14"/>
                <w:sz w:val="24"/>
              </w:rPr>
              <w:t xml:space="preserve"> </w:t>
            </w:r>
            <w:r w:rsidRPr="00EA116C">
              <w:rPr>
                <w:color w:val="000000" w:themeColor="text1"/>
                <w:sz w:val="24"/>
              </w:rPr>
              <w:t>Федерации</w:t>
            </w:r>
          </w:p>
        </w:tc>
        <w:tc>
          <w:tcPr>
            <w:tcW w:w="1372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122</w:t>
            </w:r>
          </w:p>
        </w:tc>
        <w:tc>
          <w:tcPr>
            <w:tcW w:w="2031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286</w:t>
            </w:r>
          </w:p>
        </w:tc>
        <w:tc>
          <w:tcPr>
            <w:tcW w:w="536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отчетный период заключено 238 договоров купли-продажи земельных участков, 48 соглаш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ний о перераспределении земельных участков.</w:t>
            </w:r>
          </w:p>
        </w:tc>
      </w:tr>
      <w:tr w:rsidR="001F4FF6" w:rsidRPr="00EA116C" w:rsidTr="001F4FF6">
        <w:trPr>
          <w:tblCellSpacing w:w="5" w:type="nil"/>
          <w:jc w:val="center"/>
        </w:trPr>
        <w:tc>
          <w:tcPr>
            <w:tcW w:w="615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13</w:t>
            </w:r>
          </w:p>
        </w:tc>
        <w:tc>
          <w:tcPr>
            <w:tcW w:w="4510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Снижение дебиторской задолженности по аренде муниципального имущества</w:t>
            </w:r>
          </w:p>
        </w:tc>
        <w:tc>
          <w:tcPr>
            <w:tcW w:w="1372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63</w:t>
            </w:r>
          </w:p>
        </w:tc>
        <w:tc>
          <w:tcPr>
            <w:tcW w:w="2031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536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конец отчетного периода промежуточное зн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чение показателя не рассчитывается.</w:t>
            </w:r>
          </w:p>
        </w:tc>
      </w:tr>
      <w:tr w:rsidR="001F4FF6" w:rsidRPr="00EA116C" w:rsidTr="001F4FF6">
        <w:trPr>
          <w:tblCellSpacing w:w="5" w:type="nil"/>
          <w:jc w:val="center"/>
        </w:trPr>
        <w:tc>
          <w:tcPr>
            <w:tcW w:w="615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14</w:t>
            </w:r>
          </w:p>
        </w:tc>
        <w:tc>
          <w:tcPr>
            <w:tcW w:w="4510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Доход в бюджет Сокольского муниц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пального округа, полученный от аренды и реализации земельных участков</w:t>
            </w:r>
          </w:p>
        </w:tc>
        <w:tc>
          <w:tcPr>
            <w:tcW w:w="1372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тыс. руб.</w:t>
            </w:r>
          </w:p>
        </w:tc>
        <w:tc>
          <w:tcPr>
            <w:tcW w:w="187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16683,0</w:t>
            </w:r>
          </w:p>
        </w:tc>
        <w:tc>
          <w:tcPr>
            <w:tcW w:w="2031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18163,52</w:t>
            </w:r>
          </w:p>
        </w:tc>
        <w:tc>
          <w:tcPr>
            <w:tcW w:w="536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Поступление доходов в соответствии с заключе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>ными договорами аренды земельных участков, от реализации земельных участков в случае их в</w:t>
            </w:r>
            <w:r w:rsidRPr="00EA116C">
              <w:rPr>
                <w:color w:val="000000" w:themeColor="text1"/>
                <w:sz w:val="24"/>
              </w:rPr>
              <w:t>ы</w:t>
            </w:r>
            <w:r w:rsidRPr="00EA116C">
              <w:rPr>
                <w:color w:val="000000" w:themeColor="text1"/>
                <w:sz w:val="24"/>
              </w:rPr>
              <w:t>купа в собственность, заключении соглашений о перераспределении.</w:t>
            </w:r>
          </w:p>
        </w:tc>
      </w:tr>
      <w:tr w:rsidR="001F4FF6" w:rsidRPr="00EA116C" w:rsidTr="001F4FF6">
        <w:trPr>
          <w:tblCellSpacing w:w="5" w:type="nil"/>
          <w:jc w:val="center"/>
        </w:trPr>
        <w:tc>
          <w:tcPr>
            <w:tcW w:w="615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15</w:t>
            </w:r>
          </w:p>
        </w:tc>
        <w:tc>
          <w:tcPr>
            <w:tcW w:w="4510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ind w:left="-26" w:right="80"/>
              <w:jc w:val="both"/>
              <w:rPr>
                <w:rFonts w:eastAsia="Calibri"/>
                <w:color w:val="000000" w:themeColor="text1"/>
                <w:sz w:val="24"/>
              </w:rPr>
            </w:pPr>
            <w:r w:rsidRPr="00EA116C">
              <w:rPr>
                <w:rFonts w:eastAsia="Calibri"/>
                <w:color w:val="000000" w:themeColor="text1"/>
                <w:sz w:val="24"/>
              </w:rPr>
              <w:t>Количество населенных пунктов, свед</w:t>
            </w:r>
            <w:r w:rsidRPr="00EA116C">
              <w:rPr>
                <w:rFonts w:eastAsia="Calibri"/>
                <w:color w:val="000000" w:themeColor="text1"/>
                <w:sz w:val="24"/>
              </w:rPr>
              <w:t>е</w:t>
            </w:r>
            <w:r w:rsidRPr="00EA116C">
              <w:rPr>
                <w:rFonts w:eastAsia="Calibri"/>
                <w:color w:val="000000" w:themeColor="text1"/>
                <w:sz w:val="24"/>
              </w:rPr>
              <w:t>ния о границах которых внесены в Ед</w:t>
            </w:r>
            <w:r w:rsidRPr="00EA116C">
              <w:rPr>
                <w:rFonts w:eastAsia="Calibri"/>
                <w:color w:val="000000" w:themeColor="text1"/>
                <w:sz w:val="24"/>
              </w:rPr>
              <w:t>и</w:t>
            </w:r>
            <w:r w:rsidRPr="00EA116C">
              <w:rPr>
                <w:rFonts w:eastAsia="Calibri"/>
                <w:color w:val="000000" w:themeColor="text1"/>
                <w:sz w:val="24"/>
              </w:rPr>
              <w:t>ный государственный реестр недвижим</w:t>
            </w:r>
            <w:r w:rsidRPr="00EA116C">
              <w:rPr>
                <w:rFonts w:eastAsia="Calibri"/>
                <w:color w:val="000000" w:themeColor="text1"/>
                <w:sz w:val="24"/>
              </w:rPr>
              <w:t>о</w:t>
            </w:r>
            <w:r w:rsidRPr="00EA116C">
              <w:rPr>
                <w:rFonts w:eastAsia="Calibri"/>
                <w:color w:val="000000" w:themeColor="text1"/>
                <w:sz w:val="24"/>
              </w:rPr>
              <w:t>сти в отчетном году</w:t>
            </w:r>
          </w:p>
        </w:tc>
        <w:tc>
          <w:tcPr>
            <w:tcW w:w="1372" w:type="dxa"/>
          </w:tcPr>
          <w:p w:rsidR="001F4FF6" w:rsidRPr="00EA116C" w:rsidRDefault="008E34F3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140</w:t>
            </w:r>
          </w:p>
        </w:tc>
        <w:tc>
          <w:tcPr>
            <w:tcW w:w="2031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49</w:t>
            </w:r>
          </w:p>
        </w:tc>
        <w:tc>
          <w:tcPr>
            <w:tcW w:w="536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highlight w:val="yellow"/>
              </w:rPr>
            </w:pPr>
            <w:r w:rsidRPr="00EA116C">
              <w:rPr>
                <w:color w:val="000000" w:themeColor="text1"/>
                <w:sz w:val="24"/>
              </w:rPr>
              <w:t>В Единый государственный реестр недвижимости за 9 месяцев 2023 года внесены сведения о гран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цах 49 населенных пунктов.</w:t>
            </w:r>
          </w:p>
        </w:tc>
      </w:tr>
      <w:tr w:rsidR="001F4FF6" w:rsidRPr="00EA116C" w:rsidTr="001F4FF6">
        <w:trPr>
          <w:tblCellSpacing w:w="5" w:type="nil"/>
          <w:jc w:val="center"/>
        </w:trPr>
        <w:tc>
          <w:tcPr>
            <w:tcW w:w="615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16</w:t>
            </w:r>
          </w:p>
        </w:tc>
        <w:tc>
          <w:tcPr>
            <w:tcW w:w="4510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Доля внесенных в Единый государстве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>ный реестр недвижимости сведений о границах населенных пунктов Сокольск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го муниципального округа</w:t>
            </w:r>
          </w:p>
        </w:tc>
        <w:tc>
          <w:tcPr>
            <w:tcW w:w="1372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53</w:t>
            </w:r>
          </w:p>
        </w:tc>
        <w:tc>
          <w:tcPr>
            <w:tcW w:w="2031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16,5</w:t>
            </w:r>
          </w:p>
        </w:tc>
        <w:tc>
          <w:tcPr>
            <w:tcW w:w="5364" w:type="dxa"/>
          </w:tcPr>
          <w:p w:rsidR="001F4FF6" w:rsidRPr="00EA116C" w:rsidRDefault="001F4FF6" w:rsidP="00436620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Из 297 населенных пунктов Сокольского муниц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пального округа в Единый государственный р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естр недвижимости внесено 49 населенных пун</w:t>
            </w:r>
            <w:r w:rsidRPr="00EA116C">
              <w:rPr>
                <w:color w:val="000000" w:themeColor="text1"/>
                <w:sz w:val="24"/>
              </w:rPr>
              <w:t>к</w:t>
            </w:r>
            <w:r w:rsidRPr="00EA116C">
              <w:rPr>
                <w:color w:val="000000" w:themeColor="text1"/>
                <w:sz w:val="24"/>
              </w:rPr>
              <w:t>тов.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F21C97" w:rsidRPr="00EA116C" w:rsidRDefault="007F53BC" w:rsidP="004366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color w:val="000000" w:themeColor="text1"/>
                <w:sz w:val="24"/>
              </w:rPr>
            </w:pPr>
            <w:r w:rsidRPr="00EA116C">
              <w:rPr>
                <w:b/>
                <w:color w:val="000000" w:themeColor="text1"/>
                <w:sz w:val="24"/>
              </w:rPr>
              <w:t xml:space="preserve">Муниципальная программа «Комплексное развитие сельских территорий Сокольского муниципального округа Вологодской области </w:t>
            </w:r>
          </w:p>
          <w:p w:rsidR="007F53BC" w:rsidRPr="00EA116C" w:rsidRDefault="007F53BC" w:rsidP="004366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b/>
                <w:color w:val="000000" w:themeColor="text1"/>
                <w:sz w:val="24"/>
              </w:rPr>
              <w:t>на 2023-2027 годы»</w:t>
            </w:r>
          </w:p>
        </w:tc>
      </w:tr>
      <w:tr w:rsidR="00E8245D" w:rsidRPr="00EA116C" w:rsidTr="00E8245D">
        <w:trPr>
          <w:tblCellSpacing w:w="5" w:type="nil"/>
          <w:jc w:val="center"/>
        </w:trPr>
        <w:tc>
          <w:tcPr>
            <w:tcW w:w="615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Объем ввода (приобретения) жилья для граждан, проживающих на сельских те</w:t>
            </w:r>
            <w:r w:rsidRPr="00EA116C">
              <w:rPr>
                <w:color w:val="000000" w:themeColor="text1"/>
                <w:sz w:val="24"/>
              </w:rPr>
              <w:t>р</w:t>
            </w:r>
            <w:r w:rsidRPr="00EA116C">
              <w:rPr>
                <w:color w:val="000000" w:themeColor="text1"/>
                <w:sz w:val="24"/>
              </w:rPr>
              <w:t>риториях</w:t>
            </w:r>
          </w:p>
        </w:tc>
        <w:tc>
          <w:tcPr>
            <w:tcW w:w="1372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кв. м</w:t>
            </w:r>
          </w:p>
        </w:tc>
        <w:tc>
          <w:tcPr>
            <w:tcW w:w="1874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42</w:t>
            </w:r>
          </w:p>
        </w:tc>
        <w:tc>
          <w:tcPr>
            <w:tcW w:w="2031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5364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Данное мероприятие на 2023 год не запланиров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>но.</w:t>
            </w:r>
          </w:p>
        </w:tc>
      </w:tr>
      <w:tr w:rsidR="00E8245D" w:rsidRPr="00EA116C" w:rsidTr="00E8245D">
        <w:trPr>
          <w:tblCellSpacing w:w="5" w:type="nil"/>
          <w:jc w:val="center"/>
        </w:trPr>
        <w:tc>
          <w:tcPr>
            <w:tcW w:w="615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Ввод в действие локальных водопроводов</w:t>
            </w:r>
          </w:p>
        </w:tc>
        <w:tc>
          <w:tcPr>
            <w:tcW w:w="1372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км</w:t>
            </w:r>
          </w:p>
        </w:tc>
        <w:tc>
          <w:tcPr>
            <w:tcW w:w="1874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2031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5364" w:type="dxa"/>
          </w:tcPr>
          <w:p w:rsidR="00E8245D" w:rsidRPr="00EA116C" w:rsidRDefault="0048275B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</w:t>
            </w:r>
            <w:r w:rsidR="00E8245D" w:rsidRPr="00EA116C">
              <w:rPr>
                <w:color w:val="000000" w:themeColor="text1"/>
                <w:sz w:val="24"/>
              </w:rPr>
              <w:t>а 2023 год планового значения показателя не установлено.</w:t>
            </w:r>
          </w:p>
        </w:tc>
      </w:tr>
      <w:tr w:rsidR="00E8245D" w:rsidRPr="00EA116C" w:rsidTr="00E8245D">
        <w:trPr>
          <w:tblCellSpacing w:w="5" w:type="nil"/>
          <w:jc w:val="center"/>
        </w:trPr>
        <w:tc>
          <w:tcPr>
            <w:tcW w:w="615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Ввод в действие распределительных газ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вых сетей</w:t>
            </w:r>
          </w:p>
        </w:tc>
        <w:tc>
          <w:tcPr>
            <w:tcW w:w="1372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км</w:t>
            </w:r>
          </w:p>
        </w:tc>
        <w:tc>
          <w:tcPr>
            <w:tcW w:w="1874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2031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5364" w:type="dxa"/>
          </w:tcPr>
          <w:p w:rsidR="00E8245D" w:rsidRPr="00EA116C" w:rsidRDefault="0048275B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</w:t>
            </w:r>
            <w:r w:rsidR="00E8245D" w:rsidRPr="00EA116C">
              <w:rPr>
                <w:color w:val="000000" w:themeColor="text1"/>
                <w:sz w:val="24"/>
              </w:rPr>
              <w:t>а 2023 год планового значения показателя не установлено.</w:t>
            </w:r>
          </w:p>
        </w:tc>
      </w:tr>
      <w:tr w:rsidR="00E8245D" w:rsidRPr="00EA116C" w:rsidTr="00E8245D">
        <w:trPr>
          <w:tblCellSpacing w:w="5" w:type="nil"/>
          <w:jc w:val="center"/>
        </w:trPr>
        <w:tc>
          <w:tcPr>
            <w:tcW w:w="615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Ввод в эксплуатацию автомобильных д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рог общего пользования с твердым п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крытием, ведущих от сети автомобил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ных дорог общего пользования к общ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372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км</w:t>
            </w:r>
          </w:p>
        </w:tc>
        <w:tc>
          <w:tcPr>
            <w:tcW w:w="1874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2031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5364" w:type="dxa"/>
          </w:tcPr>
          <w:p w:rsidR="00E8245D" w:rsidRPr="00EA116C" w:rsidRDefault="0048275B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</w:t>
            </w:r>
            <w:r w:rsidR="00E8245D" w:rsidRPr="00EA116C">
              <w:rPr>
                <w:color w:val="000000" w:themeColor="text1"/>
                <w:sz w:val="24"/>
              </w:rPr>
              <w:t>а 2023 год планового значения показателя не установлено.</w:t>
            </w:r>
          </w:p>
        </w:tc>
      </w:tr>
      <w:tr w:rsidR="00E8245D" w:rsidRPr="00EA116C" w:rsidTr="00E8245D">
        <w:trPr>
          <w:trHeight w:val="797"/>
          <w:tblCellSpacing w:w="5" w:type="nil"/>
          <w:jc w:val="center"/>
        </w:trPr>
        <w:tc>
          <w:tcPr>
            <w:tcW w:w="615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4510" w:type="dxa"/>
          </w:tcPr>
          <w:p w:rsidR="00E8245D" w:rsidRPr="00EA116C" w:rsidRDefault="00E8245D" w:rsidP="00436620">
            <w:pPr>
              <w:pStyle w:val="ConsPlusCell"/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1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реализованных общественно-значимых проектов по благоустройству сельских территорий</w:t>
            </w:r>
          </w:p>
        </w:tc>
        <w:tc>
          <w:tcPr>
            <w:tcW w:w="1372" w:type="dxa"/>
          </w:tcPr>
          <w:p w:rsidR="00E8245D" w:rsidRPr="00EA116C" w:rsidRDefault="00E8245D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2031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5364" w:type="dxa"/>
          </w:tcPr>
          <w:p w:rsidR="00E8245D" w:rsidRPr="00EA116C" w:rsidRDefault="0048275B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</w:t>
            </w:r>
            <w:r w:rsidR="00E8245D" w:rsidRPr="00EA116C">
              <w:rPr>
                <w:color w:val="000000" w:themeColor="text1"/>
                <w:sz w:val="24"/>
              </w:rPr>
              <w:t>а 2023 год планового значения показателя не установлено.</w:t>
            </w:r>
          </w:p>
        </w:tc>
      </w:tr>
      <w:tr w:rsidR="00E8245D" w:rsidRPr="00EA116C" w:rsidTr="00E8245D">
        <w:trPr>
          <w:trHeight w:val="855"/>
          <w:tblCellSpacing w:w="5" w:type="nil"/>
          <w:jc w:val="center"/>
        </w:trPr>
        <w:tc>
          <w:tcPr>
            <w:tcW w:w="615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4510" w:type="dxa"/>
          </w:tcPr>
          <w:p w:rsidR="00E8245D" w:rsidRPr="00EA116C" w:rsidRDefault="00E8245D" w:rsidP="00436620">
            <w:pPr>
              <w:pStyle w:val="ConsPlusCell"/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1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проектов, реализованных в рамках основного мероприятия «Совр</w:t>
            </w:r>
            <w:r w:rsidRPr="00EA11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EA11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менный облик сельских территорий»</w:t>
            </w:r>
          </w:p>
        </w:tc>
        <w:tc>
          <w:tcPr>
            <w:tcW w:w="1372" w:type="dxa"/>
          </w:tcPr>
          <w:p w:rsidR="00E8245D" w:rsidRPr="00EA116C" w:rsidRDefault="00E8245D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2031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х</w:t>
            </w:r>
          </w:p>
        </w:tc>
        <w:tc>
          <w:tcPr>
            <w:tcW w:w="5364" w:type="dxa"/>
          </w:tcPr>
          <w:p w:rsidR="00E8245D" w:rsidRPr="00EA116C" w:rsidRDefault="0048275B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</w:t>
            </w:r>
            <w:r w:rsidR="00E8245D" w:rsidRPr="00EA116C">
              <w:rPr>
                <w:color w:val="000000" w:themeColor="text1"/>
                <w:sz w:val="24"/>
              </w:rPr>
              <w:t>а 2023 год планового значения показателя не установлено.</w:t>
            </w:r>
          </w:p>
        </w:tc>
      </w:tr>
      <w:tr w:rsidR="00E8245D" w:rsidRPr="00EA116C" w:rsidTr="00E8245D">
        <w:trPr>
          <w:tblCellSpacing w:w="5" w:type="nil"/>
          <w:jc w:val="center"/>
        </w:trPr>
        <w:tc>
          <w:tcPr>
            <w:tcW w:w="615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4510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Обследование территорий округа на предмет распространения сорного раст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ния борщевик Сосновского</w:t>
            </w:r>
          </w:p>
        </w:tc>
        <w:tc>
          <w:tcPr>
            <w:tcW w:w="1372" w:type="dxa"/>
          </w:tcPr>
          <w:p w:rsidR="00E8245D" w:rsidRPr="00EA116C" w:rsidRDefault="00E8245D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га</w:t>
            </w:r>
          </w:p>
        </w:tc>
        <w:tc>
          <w:tcPr>
            <w:tcW w:w="1874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71,655</w:t>
            </w:r>
          </w:p>
        </w:tc>
        <w:tc>
          <w:tcPr>
            <w:tcW w:w="2031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71,655</w:t>
            </w:r>
          </w:p>
        </w:tc>
        <w:tc>
          <w:tcPr>
            <w:tcW w:w="5364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мае 2023 года было проведено обследование территорий на выявление произрастания борщ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вика Сосновского в территориальных отделах: Пригородный, Двиницкий, Чучковский; террит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риальном органе «город Кадников» и территор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альном органе «город Сокол».</w:t>
            </w:r>
          </w:p>
        </w:tc>
      </w:tr>
      <w:tr w:rsidR="00E8245D" w:rsidRPr="00EA116C" w:rsidTr="00E8245D">
        <w:trPr>
          <w:tblCellSpacing w:w="5" w:type="nil"/>
          <w:jc w:val="center"/>
        </w:trPr>
        <w:tc>
          <w:tcPr>
            <w:tcW w:w="615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4510" w:type="dxa"/>
          </w:tcPr>
          <w:p w:rsidR="00E8245D" w:rsidRPr="00EA116C" w:rsidRDefault="00E8245D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Площадь земельных участков, обраб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танных химическим способом для предотвращения распространения сорн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го растения борщевик Сосновского</w:t>
            </w:r>
          </w:p>
        </w:tc>
        <w:tc>
          <w:tcPr>
            <w:tcW w:w="1372" w:type="dxa"/>
          </w:tcPr>
          <w:p w:rsidR="00E8245D" w:rsidRPr="00EA116C" w:rsidRDefault="00E8245D" w:rsidP="004366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га</w:t>
            </w:r>
          </w:p>
        </w:tc>
        <w:tc>
          <w:tcPr>
            <w:tcW w:w="1874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71,655</w:t>
            </w:r>
          </w:p>
        </w:tc>
        <w:tc>
          <w:tcPr>
            <w:tcW w:w="2031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71,655</w:t>
            </w:r>
          </w:p>
        </w:tc>
        <w:tc>
          <w:tcPr>
            <w:tcW w:w="5364" w:type="dxa"/>
          </w:tcPr>
          <w:p w:rsidR="00E8245D" w:rsidRPr="00EA116C" w:rsidRDefault="00E8245D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С мая по август  2023 года было проведено по две обработки химическим способом территорий  на которых было выявлено произрастания борщев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ка Сосновского в территориальных отделах: Пр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городный, Двиницкий, Чучковский; территор</w:t>
            </w:r>
            <w:r w:rsidRPr="00EA116C">
              <w:rPr>
                <w:color w:val="000000" w:themeColor="text1"/>
                <w:sz w:val="24"/>
              </w:rPr>
              <w:t>и</w:t>
            </w:r>
            <w:r w:rsidRPr="00EA116C">
              <w:rPr>
                <w:color w:val="000000" w:themeColor="text1"/>
                <w:sz w:val="24"/>
              </w:rPr>
              <w:t>альном органе «город Кадников» и территориал</w:t>
            </w:r>
            <w:r w:rsidRPr="00EA116C">
              <w:rPr>
                <w:color w:val="000000" w:themeColor="text1"/>
                <w:sz w:val="24"/>
              </w:rPr>
              <w:t>ь</w:t>
            </w:r>
            <w:r w:rsidRPr="00EA116C">
              <w:rPr>
                <w:color w:val="000000" w:themeColor="text1"/>
                <w:sz w:val="24"/>
              </w:rPr>
              <w:t>ном органе «город Сокол».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b/>
                <w:color w:val="000000" w:themeColor="text1"/>
                <w:sz w:val="24"/>
              </w:rPr>
              <w:t>Муниципальная программа «Обеспечение населения Сокольского муниципального округа доступным жильем и создание благоприятных условий проживания на 2023-2027 годы»</w:t>
            </w:r>
          </w:p>
        </w:tc>
      </w:tr>
      <w:tr w:rsidR="002B25FC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 xml:space="preserve">1  </w:t>
            </w:r>
          </w:p>
        </w:tc>
        <w:tc>
          <w:tcPr>
            <w:tcW w:w="4510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молодых семей, получивших свидетельство о праве на получение с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циальной выплаты на приобретение (строительство) жилого помещения в о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четном периоде</w:t>
            </w:r>
          </w:p>
        </w:tc>
        <w:tc>
          <w:tcPr>
            <w:tcW w:w="1372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 xml:space="preserve">семья </w:t>
            </w:r>
          </w:p>
        </w:tc>
        <w:tc>
          <w:tcPr>
            <w:tcW w:w="1874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2031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2023 год планового  значения показателей не установлено.</w:t>
            </w:r>
          </w:p>
          <w:p w:rsidR="002B25FC" w:rsidRPr="00EA116C" w:rsidRDefault="002B25FC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Выполнение мероприятия запланировано на 2024 год.</w:t>
            </w:r>
          </w:p>
        </w:tc>
      </w:tr>
      <w:tr w:rsidR="002B25FC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ветеранов и инвалидов, пол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чивших меры поддержки отдельным к</w:t>
            </w:r>
            <w:r w:rsidRPr="00EA116C">
              <w:rPr>
                <w:color w:val="000000" w:themeColor="text1"/>
                <w:sz w:val="24"/>
              </w:rPr>
              <w:t>а</w:t>
            </w:r>
            <w:r w:rsidRPr="00EA116C">
              <w:rPr>
                <w:color w:val="000000" w:themeColor="text1"/>
                <w:sz w:val="24"/>
              </w:rPr>
              <w:t xml:space="preserve">тегориям граждан на приобретение жилья          </w:t>
            </w:r>
          </w:p>
        </w:tc>
        <w:tc>
          <w:tcPr>
            <w:tcW w:w="1372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 xml:space="preserve">человек </w:t>
            </w:r>
          </w:p>
        </w:tc>
        <w:tc>
          <w:tcPr>
            <w:tcW w:w="1874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2031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В 2023 году финансирования из федерального бюджета на обеспечение жильем данных катег</w:t>
            </w:r>
            <w:r w:rsidRPr="00EA116C">
              <w:rPr>
                <w:color w:val="000000" w:themeColor="text1"/>
                <w:sz w:val="24"/>
              </w:rPr>
              <w:t>о</w:t>
            </w:r>
            <w:r w:rsidRPr="00EA116C">
              <w:rPr>
                <w:color w:val="000000" w:themeColor="text1"/>
                <w:sz w:val="24"/>
              </w:rPr>
              <w:t>рий граждан бюджету округа, не предусмотрено.</w:t>
            </w:r>
          </w:p>
        </w:tc>
      </w:tr>
      <w:tr w:rsidR="002B25FC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Расселяемая площадь жилых помещений многоквартирных домов</w:t>
            </w:r>
          </w:p>
        </w:tc>
        <w:tc>
          <w:tcPr>
            <w:tcW w:w="1372" w:type="dxa"/>
          </w:tcPr>
          <w:p w:rsidR="002B25FC" w:rsidRPr="00EA116C" w:rsidRDefault="00F21C97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</w:t>
            </w:r>
            <w:r w:rsidR="002B25FC" w:rsidRPr="00EA116C">
              <w:rPr>
                <w:color w:val="000000" w:themeColor="text1"/>
                <w:sz w:val="24"/>
              </w:rPr>
              <w:t>в.м.</w:t>
            </w:r>
          </w:p>
        </w:tc>
        <w:tc>
          <w:tcPr>
            <w:tcW w:w="1874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5500,0</w:t>
            </w:r>
          </w:p>
        </w:tc>
        <w:tc>
          <w:tcPr>
            <w:tcW w:w="2031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770,40</w:t>
            </w:r>
          </w:p>
        </w:tc>
        <w:tc>
          <w:tcPr>
            <w:tcW w:w="5364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отчетный период площадь расселяемых пом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 xml:space="preserve">щений – 770,40 кв.м. </w:t>
            </w:r>
          </w:p>
          <w:p w:rsidR="002B25FC" w:rsidRPr="00EA116C" w:rsidRDefault="002B25F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Мероприятия находятся в стадии исполнения.</w:t>
            </w:r>
          </w:p>
        </w:tc>
      </w:tr>
      <w:tr w:rsidR="002B25FC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расселяемых жилых помещ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ний</w:t>
            </w:r>
          </w:p>
        </w:tc>
        <w:tc>
          <w:tcPr>
            <w:tcW w:w="1372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145</w:t>
            </w:r>
          </w:p>
        </w:tc>
        <w:tc>
          <w:tcPr>
            <w:tcW w:w="2031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21</w:t>
            </w:r>
          </w:p>
        </w:tc>
        <w:tc>
          <w:tcPr>
            <w:tcW w:w="5364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За отчетный период расселено 21 жилое помещ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ние. Мероприятия находятся в стадии исполн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ния.</w:t>
            </w:r>
          </w:p>
          <w:p w:rsidR="002B25FC" w:rsidRPr="00EA116C" w:rsidRDefault="002B25F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будет достигнут к концу 2023 года.</w:t>
            </w:r>
          </w:p>
        </w:tc>
      </w:tr>
      <w:tr w:rsidR="002B25FC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4510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отловленных животных без владельцев</w:t>
            </w:r>
          </w:p>
        </w:tc>
        <w:tc>
          <w:tcPr>
            <w:tcW w:w="1372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44</w:t>
            </w:r>
          </w:p>
        </w:tc>
        <w:tc>
          <w:tcPr>
            <w:tcW w:w="2031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38</w:t>
            </w:r>
          </w:p>
        </w:tc>
        <w:tc>
          <w:tcPr>
            <w:tcW w:w="5364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Целевой показатель  будет поправлен на 45, в св</w:t>
            </w:r>
            <w:r w:rsidRPr="00EA116C">
              <w:rPr>
                <w:color w:val="000000" w:themeColor="text1"/>
                <w:sz w:val="24"/>
              </w:rPr>
              <w:t>я</w:t>
            </w:r>
            <w:r w:rsidRPr="00EA116C">
              <w:rPr>
                <w:color w:val="000000" w:themeColor="text1"/>
                <w:sz w:val="24"/>
              </w:rPr>
              <w:t>зи с вступлением в силу закона области от 03 июля 2023 года №5384-ОЗ «О внесении измен</w:t>
            </w:r>
            <w:r w:rsidRPr="00EA116C">
              <w:rPr>
                <w:color w:val="000000" w:themeColor="text1"/>
                <w:sz w:val="24"/>
              </w:rPr>
              <w:t>е</w:t>
            </w:r>
            <w:r w:rsidRPr="00EA116C">
              <w:rPr>
                <w:color w:val="000000" w:themeColor="text1"/>
                <w:sz w:val="24"/>
              </w:rPr>
              <w:t>ний в закон об областном бюджете на 2023 год  и плановый период 2024 и 2025 годов».</w:t>
            </w:r>
          </w:p>
          <w:p w:rsidR="002B25FC" w:rsidRPr="00EA116C" w:rsidRDefault="002B25F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будет достигнут к концу 2023 года.</w:t>
            </w:r>
          </w:p>
        </w:tc>
      </w:tr>
      <w:tr w:rsidR="002B25FC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4510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Площадь общественных территорий, на которых проведена акарицидная обрабо</w:t>
            </w:r>
            <w:r w:rsidRPr="00EA116C">
              <w:rPr>
                <w:color w:val="000000" w:themeColor="text1"/>
                <w:sz w:val="24"/>
              </w:rPr>
              <w:t>т</w:t>
            </w:r>
            <w:r w:rsidRPr="00EA116C">
              <w:rPr>
                <w:color w:val="000000" w:themeColor="text1"/>
                <w:sz w:val="24"/>
              </w:rPr>
              <w:t>ка</w:t>
            </w:r>
          </w:p>
        </w:tc>
        <w:tc>
          <w:tcPr>
            <w:tcW w:w="1372" w:type="dxa"/>
          </w:tcPr>
          <w:p w:rsidR="002B25FC" w:rsidRPr="00EA116C" w:rsidRDefault="00F21C97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г</w:t>
            </w:r>
            <w:r w:rsidR="002B25FC" w:rsidRPr="00EA116C">
              <w:rPr>
                <w:color w:val="000000" w:themeColor="text1"/>
                <w:sz w:val="24"/>
              </w:rPr>
              <w:t>а</w:t>
            </w:r>
          </w:p>
        </w:tc>
        <w:tc>
          <w:tcPr>
            <w:tcW w:w="1874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33,22</w:t>
            </w:r>
          </w:p>
        </w:tc>
        <w:tc>
          <w:tcPr>
            <w:tcW w:w="2031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33,22</w:t>
            </w:r>
          </w:p>
        </w:tc>
        <w:tc>
          <w:tcPr>
            <w:tcW w:w="5364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Мероприятие выполнено.</w:t>
            </w:r>
          </w:p>
          <w:p w:rsidR="002B25FC" w:rsidRPr="00EA116C" w:rsidRDefault="002B25F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Работы проведены 25.05.2023 года согласно акту об оказании услуг.</w:t>
            </w:r>
          </w:p>
        </w:tc>
      </w:tr>
      <w:tr w:rsidR="002B25FC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4510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Количество объектов, реализованных в рамках проекта «Народный бюджет»</w:t>
            </w:r>
          </w:p>
        </w:tc>
        <w:tc>
          <w:tcPr>
            <w:tcW w:w="1372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ед.</w:t>
            </w:r>
          </w:p>
        </w:tc>
        <w:tc>
          <w:tcPr>
            <w:tcW w:w="1874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37</w:t>
            </w:r>
          </w:p>
        </w:tc>
        <w:tc>
          <w:tcPr>
            <w:tcW w:w="2031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5364" w:type="dxa"/>
          </w:tcPr>
          <w:p w:rsidR="002B25FC" w:rsidRPr="00EA116C" w:rsidRDefault="002B25F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Мероприятия в стадии исполнения.</w:t>
            </w:r>
          </w:p>
          <w:p w:rsidR="002B25FC" w:rsidRPr="00EA116C" w:rsidRDefault="002B25FC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будет достигнут к концу 2023 года.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b/>
                <w:color w:val="000000" w:themeColor="text1"/>
                <w:sz w:val="24"/>
              </w:rPr>
              <w:t>Муниципальная программа «Развитие топливно-энергетического комплекса и коммунальной инфраструктуры на территории Сокольского муниципального округа на 2023-2027 годы»</w:t>
            </w:r>
          </w:p>
        </w:tc>
      </w:tr>
      <w:tr w:rsidR="0091300A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Увеличение доли населения, обеспече</w:t>
            </w:r>
            <w:r w:rsidRPr="00EA116C">
              <w:rPr>
                <w:color w:val="000000" w:themeColor="text1"/>
                <w:sz w:val="24"/>
                <w:lang w:eastAsia="en-US"/>
              </w:rPr>
              <w:t>н</w:t>
            </w:r>
            <w:r w:rsidRPr="00EA116C">
              <w:rPr>
                <w:color w:val="000000" w:themeColor="text1"/>
                <w:sz w:val="24"/>
                <w:lang w:eastAsia="en-US"/>
              </w:rPr>
              <w:t>ного качественной питьевой водой из с</w:t>
            </w:r>
            <w:r w:rsidRPr="00EA116C">
              <w:rPr>
                <w:color w:val="000000" w:themeColor="text1"/>
                <w:sz w:val="24"/>
                <w:lang w:eastAsia="en-US"/>
              </w:rPr>
              <w:t>и</w:t>
            </w:r>
            <w:r w:rsidRPr="00EA116C">
              <w:rPr>
                <w:color w:val="000000" w:themeColor="text1"/>
                <w:sz w:val="24"/>
                <w:lang w:eastAsia="en-US"/>
              </w:rPr>
              <w:t>стем централизованного водоснабжения</w:t>
            </w:r>
          </w:p>
        </w:tc>
        <w:tc>
          <w:tcPr>
            <w:tcW w:w="1372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88</w:t>
            </w:r>
          </w:p>
        </w:tc>
        <w:tc>
          <w:tcPr>
            <w:tcW w:w="2031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85,7</w:t>
            </w:r>
          </w:p>
        </w:tc>
        <w:tc>
          <w:tcPr>
            <w:tcW w:w="536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будет выполнен до конца 2023 года.</w:t>
            </w:r>
          </w:p>
        </w:tc>
      </w:tr>
      <w:tr w:rsidR="0091300A" w:rsidRPr="00EA116C" w:rsidTr="00A72C3B">
        <w:trPr>
          <w:tblCellSpacing w:w="5" w:type="nil"/>
          <w:jc w:val="center"/>
        </w:trPr>
        <w:tc>
          <w:tcPr>
            <w:tcW w:w="615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  <w:shd w:val="clear" w:color="auto" w:fill="FFFFFF"/>
                <w:lang w:eastAsia="en-US"/>
              </w:rPr>
              <w:t>Увеличение уровня газификации насел</w:t>
            </w:r>
            <w:r w:rsidRPr="00EA116C">
              <w:rPr>
                <w:color w:val="000000" w:themeColor="text1"/>
                <w:sz w:val="24"/>
                <w:shd w:val="clear" w:color="auto" w:fill="FFFFFF"/>
                <w:lang w:eastAsia="en-US"/>
              </w:rPr>
              <w:t>е</w:t>
            </w:r>
            <w:r w:rsidRPr="00EA116C">
              <w:rPr>
                <w:color w:val="000000" w:themeColor="text1"/>
                <w:sz w:val="24"/>
                <w:shd w:val="clear" w:color="auto" w:fill="FFFFFF"/>
                <w:lang w:eastAsia="en-US"/>
              </w:rPr>
              <w:t>ния природным газом</w:t>
            </w:r>
          </w:p>
        </w:tc>
        <w:tc>
          <w:tcPr>
            <w:tcW w:w="1372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48,6</w:t>
            </w:r>
          </w:p>
        </w:tc>
        <w:tc>
          <w:tcPr>
            <w:tcW w:w="2031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48,16</w:t>
            </w:r>
          </w:p>
        </w:tc>
        <w:tc>
          <w:tcPr>
            <w:tcW w:w="536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будет выполнен до конца 2023 года.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Подпрограмма 1 «</w:t>
            </w:r>
            <w:r w:rsidRPr="00EA116C">
              <w:rPr>
                <w:color w:val="000000" w:themeColor="text1"/>
                <w:sz w:val="24"/>
                <w:lang w:eastAsia="en-US"/>
              </w:rPr>
              <w:t>Модернизация топливно-энергетического комплекса и коммунальной инфраструктуры на территории Сокольского муниципального округа на 2023-2027 годы</w:t>
            </w:r>
            <w:r w:rsidRPr="00EA116C">
              <w:rPr>
                <w:color w:val="000000" w:themeColor="text1"/>
                <w:sz w:val="24"/>
              </w:rPr>
              <w:t>»</w:t>
            </w:r>
          </w:p>
        </w:tc>
      </w:tr>
      <w:tr w:rsidR="0091300A" w:rsidRPr="00EA116C" w:rsidTr="0091300A">
        <w:trPr>
          <w:tblCellSpacing w:w="5" w:type="nil"/>
          <w:jc w:val="center"/>
        </w:trPr>
        <w:tc>
          <w:tcPr>
            <w:tcW w:w="615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4510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Количество многоквартирных домов, к</w:t>
            </w:r>
            <w:r w:rsidRPr="00EA116C">
              <w:rPr>
                <w:color w:val="000000" w:themeColor="text1"/>
                <w:sz w:val="24"/>
                <w:lang w:eastAsia="en-US"/>
              </w:rPr>
              <w:t>о</w:t>
            </w:r>
            <w:r w:rsidRPr="00EA116C">
              <w:rPr>
                <w:color w:val="000000" w:themeColor="text1"/>
                <w:sz w:val="24"/>
                <w:lang w:eastAsia="en-US"/>
              </w:rPr>
              <w:t>торые обеспечены сжиженным углевод</w:t>
            </w:r>
            <w:r w:rsidRPr="00EA116C">
              <w:rPr>
                <w:color w:val="000000" w:themeColor="text1"/>
                <w:sz w:val="24"/>
                <w:lang w:eastAsia="en-US"/>
              </w:rPr>
              <w:t>о</w:t>
            </w:r>
            <w:r w:rsidRPr="00EA116C">
              <w:rPr>
                <w:color w:val="000000" w:themeColor="text1"/>
                <w:sz w:val="24"/>
                <w:lang w:eastAsia="en-US"/>
              </w:rPr>
              <w:t>родным газом из резервуарных установок</w:t>
            </w:r>
          </w:p>
        </w:tc>
        <w:tc>
          <w:tcPr>
            <w:tcW w:w="1372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усл.ед.</w:t>
            </w:r>
          </w:p>
        </w:tc>
        <w:tc>
          <w:tcPr>
            <w:tcW w:w="187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19</w:t>
            </w:r>
          </w:p>
        </w:tc>
        <w:tc>
          <w:tcPr>
            <w:tcW w:w="2031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19</w:t>
            </w:r>
          </w:p>
        </w:tc>
        <w:tc>
          <w:tcPr>
            <w:tcW w:w="5364" w:type="dxa"/>
          </w:tcPr>
          <w:p w:rsidR="0091300A" w:rsidRPr="00EA116C" w:rsidRDefault="0091300A" w:rsidP="00830F7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19 многоквартирных домов обеспечены сжиже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>ным газом из резервуарных установок</w:t>
            </w:r>
            <w:r w:rsidR="00830F7B" w:rsidRPr="00EA116C">
              <w:rPr>
                <w:color w:val="000000" w:themeColor="text1"/>
                <w:sz w:val="24"/>
              </w:rPr>
              <w:t>.</w:t>
            </w:r>
          </w:p>
        </w:tc>
      </w:tr>
      <w:tr w:rsidR="0091300A" w:rsidRPr="00EA116C" w:rsidTr="0091300A">
        <w:trPr>
          <w:tblCellSpacing w:w="5" w:type="nil"/>
          <w:jc w:val="center"/>
        </w:trPr>
        <w:tc>
          <w:tcPr>
            <w:tcW w:w="615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4510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Количество приобретенного оборудов</w:t>
            </w:r>
            <w:r w:rsidRPr="00EA116C">
              <w:rPr>
                <w:color w:val="000000" w:themeColor="text1"/>
                <w:sz w:val="24"/>
                <w:lang w:eastAsia="en-US"/>
              </w:rPr>
              <w:t>а</w:t>
            </w:r>
            <w:r w:rsidRPr="00EA116C">
              <w:rPr>
                <w:color w:val="000000" w:themeColor="text1"/>
                <w:sz w:val="24"/>
                <w:lang w:eastAsia="en-US"/>
              </w:rPr>
              <w:t>ния для котельных</w:t>
            </w:r>
          </w:p>
        </w:tc>
        <w:tc>
          <w:tcPr>
            <w:tcW w:w="1372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шт.</w:t>
            </w:r>
          </w:p>
        </w:tc>
        <w:tc>
          <w:tcPr>
            <w:tcW w:w="187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2031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2023 год планового значения показателя не установлено.</w:t>
            </w:r>
          </w:p>
        </w:tc>
      </w:tr>
      <w:tr w:rsidR="0091300A" w:rsidRPr="00EA116C" w:rsidTr="0091300A">
        <w:trPr>
          <w:tblCellSpacing w:w="5" w:type="nil"/>
          <w:jc w:val="center"/>
        </w:trPr>
        <w:tc>
          <w:tcPr>
            <w:tcW w:w="615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4510" w:type="dxa"/>
          </w:tcPr>
          <w:p w:rsidR="0091300A" w:rsidRPr="00EA116C" w:rsidRDefault="0091300A" w:rsidP="004366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Количество построенных и отремонтир</w:t>
            </w:r>
            <w:r w:rsidRPr="00EA116C">
              <w:rPr>
                <w:color w:val="000000" w:themeColor="text1"/>
                <w:sz w:val="24"/>
                <w:lang w:eastAsia="en-US"/>
              </w:rPr>
              <w:t>о</w:t>
            </w:r>
            <w:r w:rsidRPr="00EA116C">
              <w:rPr>
                <w:color w:val="000000" w:themeColor="text1"/>
                <w:sz w:val="24"/>
                <w:lang w:eastAsia="en-US"/>
              </w:rPr>
              <w:t>ванных источников нецентрализованного водоснабжения</w:t>
            </w:r>
          </w:p>
        </w:tc>
        <w:tc>
          <w:tcPr>
            <w:tcW w:w="1372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шт.</w:t>
            </w:r>
          </w:p>
        </w:tc>
        <w:tc>
          <w:tcPr>
            <w:tcW w:w="187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2031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На 2023 год планового значения показателя не установлено.</w:t>
            </w:r>
          </w:p>
        </w:tc>
      </w:tr>
      <w:tr w:rsidR="0091300A" w:rsidRPr="00EA116C" w:rsidTr="0091300A">
        <w:trPr>
          <w:tblCellSpacing w:w="5" w:type="nil"/>
          <w:jc w:val="center"/>
        </w:trPr>
        <w:tc>
          <w:tcPr>
            <w:tcW w:w="615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4510" w:type="dxa"/>
          </w:tcPr>
          <w:p w:rsidR="0091300A" w:rsidRPr="00EA116C" w:rsidRDefault="0091300A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Увеличение численности населения, для которого улучшится качество комм</w:t>
            </w:r>
            <w:r w:rsidRPr="00EA116C">
              <w:rPr>
                <w:color w:val="000000" w:themeColor="text1"/>
                <w:sz w:val="24"/>
              </w:rPr>
              <w:t>у</w:t>
            </w:r>
            <w:r w:rsidRPr="00EA116C">
              <w:rPr>
                <w:color w:val="000000" w:themeColor="text1"/>
                <w:sz w:val="24"/>
              </w:rPr>
              <w:t>нальных услуг</w:t>
            </w:r>
          </w:p>
        </w:tc>
        <w:tc>
          <w:tcPr>
            <w:tcW w:w="1372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чел.</w:t>
            </w:r>
          </w:p>
        </w:tc>
        <w:tc>
          <w:tcPr>
            <w:tcW w:w="187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464</w:t>
            </w:r>
          </w:p>
        </w:tc>
        <w:tc>
          <w:tcPr>
            <w:tcW w:w="2031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будет выполнен до конца 2023 года.</w:t>
            </w:r>
          </w:p>
        </w:tc>
      </w:tr>
      <w:tr w:rsidR="0091300A" w:rsidRPr="00EA116C" w:rsidTr="0091300A">
        <w:trPr>
          <w:tblCellSpacing w:w="5" w:type="nil"/>
          <w:jc w:val="center"/>
        </w:trPr>
        <w:tc>
          <w:tcPr>
            <w:tcW w:w="615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4510" w:type="dxa"/>
          </w:tcPr>
          <w:p w:rsidR="0091300A" w:rsidRPr="00EA116C" w:rsidRDefault="0091300A" w:rsidP="00436620">
            <w:pPr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Увеличение протяженности замены и</w:t>
            </w:r>
            <w:r w:rsidRPr="00EA116C">
              <w:rPr>
                <w:color w:val="000000" w:themeColor="text1"/>
                <w:sz w:val="24"/>
              </w:rPr>
              <w:t>н</w:t>
            </w:r>
            <w:r w:rsidRPr="00EA116C">
              <w:rPr>
                <w:color w:val="000000" w:themeColor="text1"/>
                <w:sz w:val="24"/>
              </w:rPr>
              <w:t>женерных сетей</w:t>
            </w:r>
          </w:p>
        </w:tc>
        <w:tc>
          <w:tcPr>
            <w:tcW w:w="1372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км</w:t>
            </w:r>
          </w:p>
        </w:tc>
        <w:tc>
          <w:tcPr>
            <w:tcW w:w="187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4,21</w:t>
            </w:r>
          </w:p>
        </w:tc>
        <w:tc>
          <w:tcPr>
            <w:tcW w:w="2031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будет выполнен до конца 2023 года.</w:t>
            </w:r>
          </w:p>
        </w:tc>
      </w:tr>
      <w:tr w:rsidR="0091300A" w:rsidRPr="00EA116C" w:rsidTr="0091300A">
        <w:trPr>
          <w:tblCellSpacing w:w="5" w:type="nil"/>
          <w:jc w:val="center"/>
        </w:trPr>
        <w:tc>
          <w:tcPr>
            <w:tcW w:w="615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4510" w:type="dxa"/>
          </w:tcPr>
          <w:p w:rsidR="0091300A" w:rsidRPr="00EA116C" w:rsidRDefault="0091300A" w:rsidP="004366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Количество построенных объектов тепл</w:t>
            </w:r>
            <w:r w:rsidRPr="00EA116C">
              <w:rPr>
                <w:color w:val="000000" w:themeColor="text1"/>
                <w:sz w:val="24"/>
                <w:lang w:eastAsia="en-US"/>
              </w:rPr>
              <w:t>о</w:t>
            </w:r>
            <w:r w:rsidRPr="00EA116C">
              <w:rPr>
                <w:color w:val="000000" w:themeColor="text1"/>
                <w:sz w:val="24"/>
                <w:lang w:eastAsia="en-US"/>
              </w:rPr>
              <w:t>энергетики</w:t>
            </w:r>
          </w:p>
        </w:tc>
        <w:tc>
          <w:tcPr>
            <w:tcW w:w="1372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усл.ед.</w:t>
            </w:r>
          </w:p>
        </w:tc>
        <w:tc>
          <w:tcPr>
            <w:tcW w:w="187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31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будет выполнен до конца 2023 года.</w:t>
            </w:r>
          </w:p>
        </w:tc>
      </w:tr>
      <w:tr w:rsidR="0091300A" w:rsidRPr="00EA116C" w:rsidTr="0091300A">
        <w:trPr>
          <w:tblCellSpacing w:w="5" w:type="nil"/>
          <w:jc w:val="center"/>
        </w:trPr>
        <w:tc>
          <w:tcPr>
            <w:tcW w:w="615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4510" w:type="dxa"/>
          </w:tcPr>
          <w:p w:rsidR="0091300A" w:rsidRPr="00EA116C" w:rsidRDefault="0091300A" w:rsidP="00436620">
            <w:pPr>
              <w:pStyle w:val="aa"/>
              <w:spacing w:line="256" w:lineRule="auto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Количество отремонтированных объектов коммунальной инфраструктуры</w:t>
            </w:r>
          </w:p>
        </w:tc>
        <w:tc>
          <w:tcPr>
            <w:tcW w:w="1372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усл.ед.</w:t>
            </w:r>
          </w:p>
        </w:tc>
        <w:tc>
          <w:tcPr>
            <w:tcW w:w="187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2031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будет выполнен до конца 2023 года.</w:t>
            </w:r>
          </w:p>
        </w:tc>
      </w:tr>
      <w:tr w:rsidR="0091300A" w:rsidRPr="00EA116C" w:rsidTr="0091300A">
        <w:trPr>
          <w:tblCellSpacing w:w="5" w:type="nil"/>
          <w:jc w:val="center"/>
        </w:trPr>
        <w:tc>
          <w:tcPr>
            <w:tcW w:w="615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4510" w:type="dxa"/>
          </w:tcPr>
          <w:p w:rsidR="0091300A" w:rsidRPr="00EA116C" w:rsidRDefault="0091300A" w:rsidP="00436620">
            <w:pPr>
              <w:pStyle w:val="aa"/>
              <w:spacing w:line="256" w:lineRule="auto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Доля энергоэффективных источников света</w:t>
            </w:r>
          </w:p>
        </w:tc>
        <w:tc>
          <w:tcPr>
            <w:tcW w:w="1372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51</w:t>
            </w:r>
          </w:p>
        </w:tc>
        <w:tc>
          <w:tcPr>
            <w:tcW w:w="2031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49,6</w:t>
            </w:r>
          </w:p>
        </w:tc>
        <w:tc>
          <w:tcPr>
            <w:tcW w:w="536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будет выполнен до конца 2023 года.</w:t>
            </w:r>
          </w:p>
        </w:tc>
      </w:tr>
      <w:tr w:rsidR="0091300A" w:rsidRPr="00EA116C" w:rsidTr="0091300A">
        <w:trPr>
          <w:tblCellSpacing w:w="5" w:type="nil"/>
          <w:jc w:val="center"/>
        </w:trPr>
        <w:tc>
          <w:tcPr>
            <w:tcW w:w="615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4510" w:type="dxa"/>
          </w:tcPr>
          <w:p w:rsidR="0091300A" w:rsidRPr="00EA116C" w:rsidRDefault="0091300A" w:rsidP="00436620">
            <w:pPr>
              <w:pStyle w:val="aa"/>
              <w:spacing w:line="256" w:lineRule="auto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shd w:val="clear" w:color="auto" w:fill="FFFFFF"/>
                <w:lang w:eastAsia="en-US"/>
              </w:rPr>
              <w:t xml:space="preserve">Количество </w:t>
            </w:r>
            <w:r w:rsidRPr="00EA116C">
              <w:rPr>
                <w:color w:val="000000" w:themeColor="text1"/>
                <w:sz w:val="24"/>
                <w:lang w:eastAsia="en-US"/>
              </w:rPr>
              <w:t>объектов, на которые разр</w:t>
            </w:r>
            <w:r w:rsidRPr="00EA116C">
              <w:rPr>
                <w:color w:val="000000" w:themeColor="text1"/>
                <w:sz w:val="24"/>
                <w:lang w:eastAsia="en-US"/>
              </w:rPr>
              <w:t>а</w:t>
            </w:r>
            <w:r w:rsidRPr="00EA116C">
              <w:rPr>
                <w:color w:val="000000" w:themeColor="text1"/>
                <w:sz w:val="24"/>
                <w:lang w:eastAsia="en-US"/>
              </w:rPr>
              <w:t>ботана проектно-сметная документация и получено положительное заключение государственной экспертизы</w:t>
            </w:r>
          </w:p>
        </w:tc>
        <w:tc>
          <w:tcPr>
            <w:tcW w:w="1372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шт.</w:t>
            </w:r>
          </w:p>
        </w:tc>
        <w:tc>
          <w:tcPr>
            <w:tcW w:w="187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031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36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Разработана проектно-сметная документация и получено положительное заключение госуда</w:t>
            </w:r>
            <w:r w:rsidRPr="00EA116C">
              <w:rPr>
                <w:color w:val="000000" w:themeColor="text1"/>
                <w:sz w:val="24"/>
                <w:lang w:eastAsia="en-US"/>
              </w:rPr>
              <w:t>р</w:t>
            </w:r>
            <w:r w:rsidRPr="00EA116C">
              <w:rPr>
                <w:color w:val="000000" w:themeColor="text1"/>
                <w:sz w:val="24"/>
                <w:lang w:eastAsia="en-US"/>
              </w:rPr>
              <w:t>ственной экспертизы на объект «Капитальный ремонт тепловой сети в д. Воробьево» от 18.04.2023</w:t>
            </w:r>
          </w:p>
        </w:tc>
      </w:tr>
      <w:tr w:rsidR="0091300A" w:rsidRPr="00EA116C" w:rsidTr="0091300A">
        <w:trPr>
          <w:tblCellSpacing w:w="5" w:type="nil"/>
          <w:jc w:val="center"/>
        </w:trPr>
        <w:tc>
          <w:tcPr>
            <w:tcW w:w="615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4510" w:type="dxa"/>
          </w:tcPr>
          <w:p w:rsidR="0091300A" w:rsidRPr="00EA116C" w:rsidRDefault="0091300A" w:rsidP="00436620">
            <w:pPr>
              <w:spacing w:line="256" w:lineRule="auto"/>
              <w:ind w:left="60" w:right="60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Количество объектов теплоэнергетики, подготовленных к работе в осенне-зимний период в соответствии с рек</w:t>
            </w:r>
            <w:r w:rsidRPr="00EA116C">
              <w:rPr>
                <w:color w:val="000000" w:themeColor="text1"/>
                <w:sz w:val="24"/>
                <w:lang w:eastAsia="en-US"/>
              </w:rPr>
              <w:t>о</w:t>
            </w:r>
            <w:r w:rsidRPr="00EA116C">
              <w:rPr>
                <w:color w:val="000000" w:themeColor="text1"/>
                <w:sz w:val="24"/>
                <w:lang w:eastAsia="en-US"/>
              </w:rPr>
              <w:t>мендуемым планом мероприятий по подготовке объектов теплоэнергетики области к работе в осенне-зимний пер</w:t>
            </w:r>
            <w:r w:rsidRPr="00EA116C">
              <w:rPr>
                <w:color w:val="000000" w:themeColor="text1"/>
                <w:sz w:val="24"/>
                <w:lang w:eastAsia="en-US"/>
              </w:rPr>
              <w:t>и</w:t>
            </w:r>
            <w:r w:rsidRPr="00EA116C">
              <w:rPr>
                <w:color w:val="000000" w:themeColor="text1"/>
                <w:sz w:val="24"/>
                <w:lang w:eastAsia="en-US"/>
              </w:rPr>
              <w:t>од</w:t>
            </w:r>
          </w:p>
        </w:tc>
        <w:tc>
          <w:tcPr>
            <w:tcW w:w="1372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шт.</w:t>
            </w:r>
          </w:p>
        </w:tc>
        <w:tc>
          <w:tcPr>
            <w:tcW w:w="187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2031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будет выполнен до конца 2023 года.</w:t>
            </w:r>
          </w:p>
        </w:tc>
      </w:tr>
      <w:tr w:rsidR="0091300A" w:rsidRPr="00EA116C" w:rsidTr="0091300A">
        <w:trPr>
          <w:tblCellSpacing w:w="5" w:type="nil"/>
          <w:jc w:val="center"/>
        </w:trPr>
        <w:tc>
          <w:tcPr>
            <w:tcW w:w="615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4510" w:type="dxa"/>
          </w:tcPr>
          <w:p w:rsidR="0091300A" w:rsidRPr="00EA116C" w:rsidRDefault="0091300A" w:rsidP="00436620">
            <w:pPr>
              <w:spacing w:line="256" w:lineRule="auto"/>
              <w:ind w:left="56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Доля объектов теплоэнергетики, подг</w:t>
            </w:r>
            <w:r w:rsidRPr="00EA116C">
              <w:rPr>
                <w:color w:val="000000" w:themeColor="text1"/>
                <w:sz w:val="24"/>
                <w:lang w:eastAsia="en-US"/>
              </w:rPr>
              <w:t>о</w:t>
            </w:r>
            <w:r w:rsidRPr="00EA116C">
              <w:rPr>
                <w:color w:val="000000" w:themeColor="text1"/>
                <w:sz w:val="24"/>
                <w:lang w:eastAsia="en-US"/>
              </w:rPr>
              <w:t>товленных к работе в осенне-зимний п</w:t>
            </w:r>
            <w:r w:rsidRPr="00EA116C">
              <w:rPr>
                <w:color w:val="000000" w:themeColor="text1"/>
                <w:sz w:val="24"/>
                <w:lang w:eastAsia="en-US"/>
              </w:rPr>
              <w:t>е</w:t>
            </w:r>
            <w:r w:rsidRPr="00EA116C">
              <w:rPr>
                <w:color w:val="000000" w:themeColor="text1"/>
                <w:sz w:val="24"/>
                <w:lang w:eastAsia="en-US"/>
              </w:rPr>
              <w:t>риод, от общего числа объектов, которые планировалось подготовить к работе в осенне-зимний период</w:t>
            </w:r>
          </w:p>
        </w:tc>
        <w:tc>
          <w:tcPr>
            <w:tcW w:w="1372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%</w:t>
            </w:r>
          </w:p>
        </w:tc>
        <w:tc>
          <w:tcPr>
            <w:tcW w:w="187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2031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0</w:t>
            </w:r>
          </w:p>
        </w:tc>
        <w:tc>
          <w:tcPr>
            <w:tcW w:w="5364" w:type="dxa"/>
          </w:tcPr>
          <w:p w:rsidR="0091300A" w:rsidRPr="00EA116C" w:rsidRDefault="0091300A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Показатель будет выполнен до конца 2023 года.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color w:val="000000" w:themeColor="text1"/>
                <w:sz w:val="24"/>
              </w:rPr>
              <w:t>Подпрограмма 2 «</w:t>
            </w:r>
            <w:r w:rsidRPr="00EA116C">
              <w:rPr>
                <w:color w:val="000000" w:themeColor="text1"/>
                <w:sz w:val="24"/>
                <w:lang w:eastAsia="en-US"/>
              </w:rPr>
              <w:t>Газификация Сокольского муниципального округа</w:t>
            </w:r>
            <w:r w:rsidRPr="00EA116C">
              <w:rPr>
                <w:color w:val="000000" w:themeColor="text1"/>
                <w:sz w:val="24"/>
                <w:shd w:val="clear" w:color="auto" w:fill="FFFFFF"/>
                <w:lang w:eastAsia="en-US"/>
              </w:rPr>
              <w:t xml:space="preserve"> на 2023-2027 годы</w:t>
            </w:r>
            <w:r w:rsidRPr="00EA116C">
              <w:rPr>
                <w:color w:val="000000" w:themeColor="text1"/>
                <w:sz w:val="24"/>
              </w:rPr>
              <w:t>»</w:t>
            </w:r>
          </w:p>
        </w:tc>
      </w:tr>
      <w:tr w:rsidR="00436620" w:rsidRPr="00EA116C" w:rsidTr="00436620">
        <w:trPr>
          <w:tblCellSpacing w:w="5" w:type="nil"/>
          <w:jc w:val="center"/>
        </w:trPr>
        <w:tc>
          <w:tcPr>
            <w:tcW w:w="615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4510" w:type="dxa"/>
          </w:tcPr>
          <w:p w:rsidR="00436620" w:rsidRPr="00EA116C" w:rsidRDefault="00436620" w:rsidP="00436620">
            <w:pPr>
              <w:spacing w:line="256" w:lineRule="auto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Протяженность построенных распредел</w:t>
            </w:r>
            <w:r w:rsidRPr="00EA116C">
              <w:rPr>
                <w:color w:val="000000" w:themeColor="text1"/>
                <w:sz w:val="24"/>
                <w:lang w:eastAsia="en-US"/>
              </w:rPr>
              <w:t>и</w:t>
            </w:r>
            <w:r w:rsidRPr="00EA116C">
              <w:rPr>
                <w:color w:val="000000" w:themeColor="text1"/>
                <w:sz w:val="24"/>
                <w:lang w:eastAsia="en-US"/>
              </w:rPr>
              <w:t>тельных газовых сетей</w:t>
            </w:r>
          </w:p>
        </w:tc>
        <w:tc>
          <w:tcPr>
            <w:tcW w:w="1372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км</w:t>
            </w:r>
          </w:p>
        </w:tc>
        <w:tc>
          <w:tcPr>
            <w:tcW w:w="1874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0</w:t>
            </w:r>
          </w:p>
        </w:tc>
        <w:tc>
          <w:tcPr>
            <w:tcW w:w="2031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0</w:t>
            </w:r>
          </w:p>
        </w:tc>
        <w:tc>
          <w:tcPr>
            <w:tcW w:w="5364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На 2023 год планового значения показателя не установлено.</w:t>
            </w:r>
          </w:p>
        </w:tc>
      </w:tr>
      <w:tr w:rsidR="00436620" w:rsidRPr="00EA116C" w:rsidTr="00436620">
        <w:trPr>
          <w:tblCellSpacing w:w="5" w:type="nil"/>
          <w:jc w:val="center"/>
        </w:trPr>
        <w:tc>
          <w:tcPr>
            <w:tcW w:w="615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2</w:t>
            </w:r>
          </w:p>
        </w:tc>
        <w:tc>
          <w:tcPr>
            <w:tcW w:w="4510" w:type="dxa"/>
          </w:tcPr>
          <w:p w:rsidR="00436620" w:rsidRPr="00EA116C" w:rsidRDefault="00436620" w:rsidP="00436620">
            <w:pPr>
              <w:spacing w:line="256" w:lineRule="auto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Количество домовладений (квартир), п</w:t>
            </w:r>
            <w:r w:rsidRPr="00EA116C">
              <w:rPr>
                <w:color w:val="000000" w:themeColor="text1"/>
                <w:sz w:val="24"/>
                <w:lang w:eastAsia="en-US"/>
              </w:rPr>
              <w:t>о</w:t>
            </w:r>
            <w:r w:rsidRPr="00EA116C">
              <w:rPr>
                <w:color w:val="000000" w:themeColor="text1"/>
                <w:sz w:val="24"/>
                <w:lang w:eastAsia="en-US"/>
              </w:rPr>
              <w:t>лучивших доступ к системе газоснабж</w:t>
            </w:r>
            <w:r w:rsidRPr="00EA116C">
              <w:rPr>
                <w:color w:val="000000" w:themeColor="text1"/>
                <w:sz w:val="24"/>
                <w:lang w:eastAsia="en-US"/>
              </w:rPr>
              <w:t>е</w:t>
            </w:r>
            <w:r w:rsidRPr="00EA116C">
              <w:rPr>
                <w:color w:val="000000" w:themeColor="text1"/>
                <w:sz w:val="24"/>
                <w:lang w:eastAsia="en-US"/>
              </w:rPr>
              <w:t>ния, из них:</w:t>
            </w:r>
          </w:p>
        </w:tc>
        <w:tc>
          <w:tcPr>
            <w:tcW w:w="1372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ед.</w:t>
            </w:r>
          </w:p>
        </w:tc>
        <w:tc>
          <w:tcPr>
            <w:tcW w:w="1874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0</w:t>
            </w:r>
          </w:p>
        </w:tc>
        <w:tc>
          <w:tcPr>
            <w:tcW w:w="2031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0</w:t>
            </w:r>
          </w:p>
        </w:tc>
        <w:tc>
          <w:tcPr>
            <w:tcW w:w="5364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На 2023 год планового значения показателя не установлено.</w:t>
            </w:r>
          </w:p>
        </w:tc>
      </w:tr>
      <w:tr w:rsidR="00436620" w:rsidRPr="00EA116C" w:rsidTr="00436620">
        <w:trPr>
          <w:tblCellSpacing w:w="5" w:type="nil"/>
          <w:jc w:val="center"/>
        </w:trPr>
        <w:tc>
          <w:tcPr>
            <w:tcW w:w="615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3</w:t>
            </w:r>
          </w:p>
        </w:tc>
        <w:tc>
          <w:tcPr>
            <w:tcW w:w="4510" w:type="dxa"/>
          </w:tcPr>
          <w:p w:rsidR="00436620" w:rsidRPr="00EA116C" w:rsidRDefault="00436620" w:rsidP="00436620">
            <w:pPr>
              <w:spacing w:line="256" w:lineRule="auto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МКД/квартиры</w:t>
            </w:r>
          </w:p>
        </w:tc>
        <w:tc>
          <w:tcPr>
            <w:tcW w:w="1372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ед.</w:t>
            </w:r>
          </w:p>
        </w:tc>
        <w:tc>
          <w:tcPr>
            <w:tcW w:w="1874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0</w:t>
            </w:r>
          </w:p>
        </w:tc>
        <w:tc>
          <w:tcPr>
            <w:tcW w:w="2031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0</w:t>
            </w:r>
          </w:p>
        </w:tc>
        <w:tc>
          <w:tcPr>
            <w:tcW w:w="5364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На 2023 год планового значения показателя не установлено.</w:t>
            </w:r>
          </w:p>
        </w:tc>
      </w:tr>
      <w:tr w:rsidR="00436620" w:rsidRPr="00EA116C" w:rsidTr="00436620">
        <w:trPr>
          <w:tblCellSpacing w:w="5" w:type="nil"/>
          <w:jc w:val="center"/>
        </w:trPr>
        <w:tc>
          <w:tcPr>
            <w:tcW w:w="615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4</w:t>
            </w:r>
          </w:p>
        </w:tc>
        <w:tc>
          <w:tcPr>
            <w:tcW w:w="4510" w:type="dxa"/>
          </w:tcPr>
          <w:p w:rsidR="00436620" w:rsidRPr="00EA116C" w:rsidRDefault="00436620" w:rsidP="00436620">
            <w:pPr>
              <w:spacing w:line="256" w:lineRule="auto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Индивидуальные жилые дома</w:t>
            </w:r>
          </w:p>
        </w:tc>
        <w:tc>
          <w:tcPr>
            <w:tcW w:w="1372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ед.</w:t>
            </w:r>
          </w:p>
        </w:tc>
        <w:tc>
          <w:tcPr>
            <w:tcW w:w="1874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0</w:t>
            </w:r>
          </w:p>
        </w:tc>
        <w:tc>
          <w:tcPr>
            <w:tcW w:w="2031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0</w:t>
            </w:r>
          </w:p>
        </w:tc>
        <w:tc>
          <w:tcPr>
            <w:tcW w:w="5364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На 2023 год планового значения показателя не установлено.</w:t>
            </w:r>
          </w:p>
        </w:tc>
      </w:tr>
      <w:tr w:rsidR="00436620" w:rsidRPr="00EA116C" w:rsidTr="00436620">
        <w:trPr>
          <w:tblCellSpacing w:w="5" w:type="nil"/>
          <w:jc w:val="center"/>
        </w:trPr>
        <w:tc>
          <w:tcPr>
            <w:tcW w:w="615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5</w:t>
            </w:r>
          </w:p>
        </w:tc>
        <w:tc>
          <w:tcPr>
            <w:tcW w:w="4510" w:type="dxa"/>
          </w:tcPr>
          <w:p w:rsidR="00436620" w:rsidRPr="00EA116C" w:rsidRDefault="00436620" w:rsidP="00436620">
            <w:pPr>
              <w:spacing w:line="256" w:lineRule="auto"/>
              <w:ind w:right="-75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Количество введенных в эксплуатацию вентиляционных каналов в домовладениях (квартирах)</w:t>
            </w:r>
          </w:p>
        </w:tc>
        <w:tc>
          <w:tcPr>
            <w:tcW w:w="1372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ед.</w:t>
            </w:r>
          </w:p>
        </w:tc>
        <w:tc>
          <w:tcPr>
            <w:tcW w:w="1874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0</w:t>
            </w:r>
          </w:p>
        </w:tc>
        <w:tc>
          <w:tcPr>
            <w:tcW w:w="2031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0</w:t>
            </w:r>
          </w:p>
        </w:tc>
        <w:tc>
          <w:tcPr>
            <w:tcW w:w="5364" w:type="dxa"/>
          </w:tcPr>
          <w:p w:rsidR="00436620" w:rsidRPr="00EA116C" w:rsidRDefault="00436620" w:rsidP="0043662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На 2023 год планового значения показателя не установлено.</w:t>
            </w:r>
          </w:p>
        </w:tc>
      </w:tr>
      <w:tr w:rsidR="007F53BC" w:rsidRPr="00EA116C" w:rsidTr="00A72C3B">
        <w:trPr>
          <w:tblCellSpacing w:w="5" w:type="nil"/>
          <w:jc w:val="center"/>
        </w:trPr>
        <w:tc>
          <w:tcPr>
            <w:tcW w:w="15766" w:type="dxa"/>
            <w:gridSpan w:val="6"/>
          </w:tcPr>
          <w:p w:rsidR="007F53BC" w:rsidRPr="00EA116C" w:rsidRDefault="007F53BC" w:rsidP="004366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4"/>
              </w:rPr>
            </w:pPr>
            <w:r w:rsidRPr="00EA116C">
              <w:rPr>
                <w:b/>
                <w:color w:val="000000" w:themeColor="text1"/>
                <w:sz w:val="24"/>
              </w:rPr>
              <w:t>Муниципальная программа «Формирование современной городской среды на территории Сокольского муниципального округа на 2023-2027 годы»</w:t>
            </w:r>
          </w:p>
        </w:tc>
      </w:tr>
      <w:tr w:rsidR="00DF6ABD" w:rsidRPr="00EA116C" w:rsidTr="00DF6ABD">
        <w:trPr>
          <w:tblCellSpacing w:w="5" w:type="nil"/>
          <w:jc w:val="center"/>
        </w:trPr>
        <w:tc>
          <w:tcPr>
            <w:tcW w:w="615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4510" w:type="dxa"/>
          </w:tcPr>
          <w:p w:rsidR="00DF6ABD" w:rsidRPr="00EA116C" w:rsidRDefault="00DF6ABD" w:rsidP="00DF6ABD">
            <w:pPr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Количество благоустроенных дворовых территорий г. Сокола, г. Кадникова</w:t>
            </w:r>
          </w:p>
        </w:tc>
        <w:tc>
          <w:tcPr>
            <w:tcW w:w="1372" w:type="dxa"/>
          </w:tcPr>
          <w:p w:rsidR="00DF6ABD" w:rsidRPr="00EA116C" w:rsidRDefault="00DF6ABD" w:rsidP="00DF6ABD">
            <w:pPr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ед.</w:t>
            </w:r>
          </w:p>
        </w:tc>
        <w:tc>
          <w:tcPr>
            <w:tcW w:w="1874" w:type="dxa"/>
          </w:tcPr>
          <w:p w:rsidR="00DF6ABD" w:rsidRPr="00EA116C" w:rsidRDefault="00DF6ABD" w:rsidP="00DF6ABD">
            <w:pPr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38</w:t>
            </w:r>
          </w:p>
        </w:tc>
        <w:tc>
          <w:tcPr>
            <w:tcW w:w="2031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32</w:t>
            </w:r>
          </w:p>
        </w:tc>
        <w:tc>
          <w:tcPr>
            <w:tcW w:w="5364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26.04.2023 заключен контракт, работы завершены и приняты в сентябре 2023 года. В 2023 году об</w:t>
            </w:r>
            <w:r w:rsidRPr="00EA116C">
              <w:rPr>
                <w:color w:val="000000" w:themeColor="text1"/>
                <w:sz w:val="24"/>
                <w:lang w:eastAsia="en-US"/>
              </w:rPr>
              <w:t>у</w:t>
            </w:r>
            <w:r w:rsidRPr="00EA116C">
              <w:rPr>
                <w:color w:val="000000" w:themeColor="text1"/>
                <w:sz w:val="24"/>
                <w:lang w:eastAsia="en-US"/>
              </w:rPr>
              <w:t xml:space="preserve">страивается 6 дворовых территорий. </w:t>
            </w:r>
          </w:p>
          <w:p w:rsidR="00DF6ABD" w:rsidRPr="00EA116C" w:rsidRDefault="00DF6ABD" w:rsidP="00913A9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Показатель рассчитывается с нарастающим ит</w:t>
            </w:r>
            <w:r w:rsidRPr="00EA116C">
              <w:rPr>
                <w:color w:val="000000" w:themeColor="text1"/>
                <w:sz w:val="24"/>
                <w:lang w:eastAsia="en-US"/>
              </w:rPr>
              <w:t>о</w:t>
            </w:r>
            <w:r w:rsidRPr="00EA116C">
              <w:rPr>
                <w:color w:val="000000" w:themeColor="text1"/>
                <w:sz w:val="24"/>
                <w:lang w:eastAsia="en-US"/>
              </w:rPr>
              <w:t>гом.</w:t>
            </w:r>
            <w:r w:rsidR="00913A9A" w:rsidRPr="00EA116C">
              <w:rPr>
                <w:color w:val="000000" w:themeColor="text1"/>
                <w:sz w:val="24"/>
                <w:lang w:eastAsia="en-US"/>
              </w:rPr>
              <w:t xml:space="preserve"> </w:t>
            </w:r>
            <w:r w:rsidRPr="00EA116C">
              <w:rPr>
                <w:color w:val="000000" w:themeColor="text1"/>
                <w:sz w:val="24"/>
                <w:lang w:eastAsia="en-US"/>
              </w:rPr>
              <w:t>На конец 2022 года благоустроено 32 двор</w:t>
            </w:r>
            <w:r w:rsidRPr="00EA116C">
              <w:rPr>
                <w:color w:val="000000" w:themeColor="text1"/>
                <w:sz w:val="24"/>
                <w:lang w:eastAsia="en-US"/>
              </w:rPr>
              <w:t>о</w:t>
            </w:r>
            <w:r w:rsidRPr="00EA116C">
              <w:rPr>
                <w:color w:val="000000" w:themeColor="text1"/>
                <w:sz w:val="24"/>
                <w:lang w:eastAsia="en-US"/>
              </w:rPr>
              <w:t>вых территорий г. Сокола.</w:t>
            </w:r>
          </w:p>
        </w:tc>
      </w:tr>
      <w:tr w:rsidR="00DF6ABD" w:rsidRPr="00EA116C" w:rsidTr="00DF6ABD">
        <w:trPr>
          <w:tblCellSpacing w:w="5" w:type="nil"/>
          <w:jc w:val="center"/>
        </w:trPr>
        <w:tc>
          <w:tcPr>
            <w:tcW w:w="615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2</w:t>
            </w:r>
          </w:p>
        </w:tc>
        <w:tc>
          <w:tcPr>
            <w:tcW w:w="4510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Доля благоустроенных дворовых терр</w:t>
            </w:r>
            <w:r w:rsidRPr="00EA116C">
              <w:rPr>
                <w:color w:val="000000" w:themeColor="text1"/>
                <w:sz w:val="24"/>
                <w:lang w:eastAsia="en-US"/>
              </w:rPr>
              <w:t>и</w:t>
            </w:r>
            <w:r w:rsidRPr="00EA116C">
              <w:rPr>
                <w:color w:val="000000" w:themeColor="text1"/>
                <w:sz w:val="24"/>
                <w:lang w:eastAsia="en-US"/>
              </w:rPr>
              <w:t>торий от общего количества дворовых территорий г. Сокола, г. Кадникова</w:t>
            </w:r>
          </w:p>
        </w:tc>
        <w:tc>
          <w:tcPr>
            <w:tcW w:w="1372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%</w:t>
            </w:r>
          </w:p>
        </w:tc>
        <w:tc>
          <w:tcPr>
            <w:tcW w:w="1874" w:type="dxa"/>
          </w:tcPr>
          <w:p w:rsidR="00DF6ABD" w:rsidRPr="00EA116C" w:rsidRDefault="00DF6ABD" w:rsidP="00DF6ABD">
            <w:pPr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3,0</w:t>
            </w:r>
          </w:p>
        </w:tc>
        <w:tc>
          <w:tcPr>
            <w:tcW w:w="2031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2,6</w:t>
            </w:r>
          </w:p>
        </w:tc>
        <w:tc>
          <w:tcPr>
            <w:tcW w:w="5364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Показатель не выполнен, так как окончание и</w:t>
            </w:r>
            <w:r w:rsidRPr="00EA116C">
              <w:rPr>
                <w:color w:val="000000" w:themeColor="text1"/>
                <w:sz w:val="24"/>
                <w:lang w:eastAsia="en-US"/>
              </w:rPr>
              <w:t>с</w:t>
            </w:r>
            <w:r w:rsidRPr="00EA116C">
              <w:rPr>
                <w:color w:val="000000" w:themeColor="text1"/>
                <w:sz w:val="24"/>
                <w:lang w:eastAsia="en-US"/>
              </w:rPr>
              <w:t>полнения контракта 31.12.2023.</w:t>
            </w:r>
          </w:p>
          <w:p w:rsidR="00DF6ABD" w:rsidRPr="00EA116C" w:rsidRDefault="00DF6ABD" w:rsidP="00913A9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На конец 2022 года значение показателя составл</w:t>
            </w:r>
            <w:r w:rsidRPr="00EA116C">
              <w:rPr>
                <w:color w:val="000000" w:themeColor="text1"/>
                <w:sz w:val="24"/>
                <w:lang w:eastAsia="en-US"/>
              </w:rPr>
              <w:t>я</w:t>
            </w:r>
            <w:r w:rsidRPr="00EA116C">
              <w:rPr>
                <w:color w:val="000000" w:themeColor="text1"/>
                <w:sz w:val="24"/>
                <w:lang w:eastAsia="en-US"/>
              </w:rPr>
              <w:t>ло 2,6.</w:t>
            </w:r>
            <w:r w:rsidR="00913A9A" w:rsidRPr="00EA116C">
              <w:rPr>
                <w:color w:val="000000" w:themeColor="text1"/>
                <w:sz w:val="24"/>
                <w:lang w:eastAsia="en-US"/>
              </w:rPr>
              <w:t xml:space="preserve"> </w:t>
            </w:r>
            <w:r w:rsidRPr="00EA116C">
              <w:rPr>
                <w:color w:val="000000" w:themeColor="text1"/>
                <w:sz w:val="24"/>
                <w:lang w:eastAsia="en-US"/>
              </w:rPr>
              <w:t>Показатель рассчитывается с нарастающим итогом.</w:t>
            </w:r>
          </w:p>
        </w:tc>
      </w:tr>
      <w:tr w:rsidR="00DF6ABD" w:rsidRPr="00EA116C" w:rsidTr="00DF6ABD">
        <w:trPr>
          <w:tblCellSpacing w:w="5" w:type="nil"/>
          <w:jc w:val="center"/>
        </w:trPr>
        <w:tc>
          <w:tcPr>
            <w:tcW w:w="615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3</w:t>
            </w:r>
          </w:p>
        </w:tc>
        <w:tc>
          <w:tcPr>
            <w:tcW w:w="4510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Охват населения благоустроенными дв</w:t>
            </w:r>
            <w:r w:rsidRPr="00EA116C">
              <w:rPr>
                <w:color w:val="000000" w:themeColor="text1"/>
                <w:sz w:val="24"/>
                <w:lang w:eastAsia="en-US"/>
              </w:rPr>
              <w:t>о</w:t>
            </w:r>
            <w:r w:rsidRPr="00EA116C">
              <w:rPr>
                <w:color w:val="000000" w:themeColor="text1"/>
                <w:sz w:val="24"/>
                <w:lang w:eastAsia="en-US"/>
              </w:rPr>
              <w:t>ровыми территориями (доля населения, проживающего в жилом фонде с благ</w:t>
            </w:r>
            <w:r w:rsidRPr="00EA116C">
              <w:rPr>
                <w:color w:val="000000" w:themeColor="text1"/>
                <w:sz w:val="24"/>
                <w:lang w:eastAsia="en-US"/>
              </w:rPr>
              <w:t>о</w:t>
            </w:r>
            <w:r w:rsidRPr="00EA116C">
              <w:rPr>
                <w:color w:val="000000" w:themeColor="text1"/>
                <w:sz w:val="24"/>
                <w:lang w:eastAsia="en-US"/>
              </w:rPr>
              <w:t>устроенными дворовыми территориями от общей численности населения г. Сок</w:t>
            </w:r>
            <w:r w:rsidRPr="00EA116C">
              <w:rPr>
                <w:color w:val="000000" w:themeColor="text1"/>
                <w:sz w:val="24"/>
                <w:lang w:eastAsia="en-US"/>
              </w:rPr>
              <w:t>о</w:t>
            </w:r>
            <w:r w:rsidRPr="00EA116C">
              <w:rPr>
                <w:color w:val="000000" w:themeColor="text1"/>
                <w:sz w:val="24"/>
                <w:lang w:eastAsia="en-US"/>
              </w:rPr>
              <w:t>ла, г. Кадникова)</w:t>
            </w:r>
          </w:p>
        </w:tc>
        <w:tc>
          <w:tcPr>
            <w:tcW w:w="1372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%</w:t>
            </w:r>
          </w:p>
        </w:tc>
        <w:tc>
          <w:tcPr>
            <w:tcW w:w="1874" w:type="dxa"/>
          </w:tcPr>
          <w:p w:rsidR="00DF6ABD" w:rsidRPr="00EA116C" w:rsidRDefault="00DF6ABD" w:rsidP="00DF6ABD">
            <w:pPr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14,5</w:t>
            </w:r>
          </w:p>
        </w:tc>
        <w:tc>
          <w:tcPr>
            <w:tcW w:w="2031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11,3</w:t>
            </w:r>
          </w:p>
        </w:tc>
        <w:tc>
          <w:tcPr>
            <w:tcW w:w="5364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Показатель не выполнен, так как окончание и</w:t>
            </w:r>
            <w:r w:rsidRPr="00EA116C">
              <w:rPr>
                <w:color w:val="000000" w:themeColor="text1"/>
                <w:sz w:val="24"/>
                <w:lang w:eastAsia="en-US"/>
              </w:rPr>
              <w:t>с</w:t>
            </w:r>
            <w:r w:rsidRPr="00EA116C">
              <w:rPr>
                <w:color w:val="000000" w:themeColor="text1"/>
                <w:sz w:val="24"/>
                <w:lang w:eastAsia="en-US"/>
              </w:rPr>
              <w:t>полнения контракта 31.12.2023.</w:t>
            </w:r>
          </w:p>
          <w:p w:rsidR="00DF6ABD" w:rsidRPr="00EA116C" w:rsidRDefault="00DF6ABD" w:rsidP="00913A9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Показатель рассчитывается с нарастающим ит</w:t>
            </w:r>
            <w:r w:rsidRPr="00EA116C">
              <w:rPr>
                <w:color w:val="000000" w:themeColor="text1"/>
                <w:sz w:val="24"/>
                <w:lang w:eastAsia="en-US"/>
              </w:rPr>
              <w:t>о</w:t>
            </w:r>
            <w:r w:rsidRPr="00EA116C">
              <w:rPr>
                <w:color w:val="000000" w:themeColor="text1"/>
                <w:sz w:val="24"/>
                <w:lang w:eastAsia="en-US"/>
              </w:rPr>
              <w:t>гом.</w:t>
            </w:r>
            <w:r w:rsidR="00913A9A" w:rsidRPr="00EA116C">
              <w:rPr>
                <w:color w:val="000000" w:themeColor="text1"/>
                <w:sz w:val="24"/>
                <w:lang w:eastAsia="en-US"/>
              </w:rPr>
              <w:t xml:space="preserve"> </w:t>
            </w:r>
            <w:r w:rsidRPr="00EA116C">
              <w:rPr>
                <w:color w:val="000000" w:themeColor="text1"/>
                <w:sz w:val="24"/>
                <w:lang w:eastAsia="en-US"/>
              </w:rPr>
              <w:t>На конец 2022 года значение показателя с</w:t>
            </w:r>
            <w:r w:rsidRPr="00EA116C">
              <w:rPr>
                <w:color w:val="000000" w:themeColor="text1"/>
                <w:sz w:val="24"/>
                <w:lang w:eastAsia="en-US"/>
              </w:rPr>
              <w:t>о</w:t>
            </w:r>
            <w:r w:rsidRPr="00EA116C">
              <w:rPr>
                <w:color w:val="000000" w:themeColor="text1"/>
                <w:sz w:val="24"/>
                <w:lang w:eastAsia="en-US"/>
              </w:rPr>
              <w:t>ставляло 11,3.</w:t>
            </w:r>
          </w:p>
        </w:tc>
      </w:tr>
      <w:tr w:rsidR="00DF6ABD" w:rsidRPr="00EA116C" w:rsidTr="00DF6ABD">
        <w:trPr>
          <w:tblCellSpacing w:w="5" w:type="nil"/>
          <w:jc w:val="center"/>
        </w:trPr>
        <w:tc>
          <w:tcPr>
            <w:tcW w:w="615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4</w:t>
            </w:r>
          </w:p>
        </w:tc>
        <w:tc>
          <w:tcPr>
            <w:tcW w:w="4510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Доля трудового участия заинтересова</w:t>
            </w:r>
            <w:r w:rsidRPr="00EA116C">
              <w:rPr>
                <w:color w:val="000000" w:themeColor="text1"/>
                <w:sz w:val="24"/>
                <w:lang w:eastAsia="en-US"/>
              </w:rPr>
              <w:t>н</w:t>
            </w:r>
            <w:r w:rsidRPr="00EA116C">
              <w:rPr>
                <w:color w:val="000000" w:themeColor="text1"/>
                <w:sz w:val="24"/>
                <w:lang w:eastAsia="en-US"/>
              </w:rPr>
              <w:t>ных лиц в выполнении дополнительного перечня работ по благоустройству двор</w:t>
            </w:r>
            <w:r w:rsidRPr="00EA116C">
              <w:rPr>
                <w:color w:val="000000" w:themeColor="text1"/>
                <w:sz w:val="24"/>
                <w:lang w:eastAsia="en-US"/>
              </w:rPr>
              <w:t>о</w:t>
            </w:r>
            <w:r w:rsidRPr="00EA116C">
              <w:rPr>
                <w:color w:val="000000" w:themeColor="text1"/>
                <w:sz w:val="24"/>
                <w:lang w:eastAsia="en-US"/>
              </w:rPr>
              <w:t>вых территорий г. Сокола, г. Кадникова</w:t>
            </w:r>
          </w:p>
        </w:tc>
        <w:tc>
          <w:tcPr>
            <w:tcW w:w="1372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%</w:t>
            </w:r>
          </w:p>
        </w:tc>
        <w:tc>
          <w:tcPr>
            <w:tcW w:w="1874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1</w:t>
            </w:r>
          </w:p>
        </w:tc>
        <w:tc>
          <w:tcPr>
            <w:tcW w:w="2031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0</w:t>
            </w:r>
          </w:p>
        </w:tc>
        <w:tc>
          <w:tcPr>
            <w:tcW w:w="5364" w:type="dxa"/>
          </w:tcPr>
          <w:p w:rsidR="00DF6ABD" w:rsidRPr="00EA116C" w:rsidRDefault="00DF6ABD" w:rsidP="00913A9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Показатель не выполнен, так как окончание и</w:t>
            </w:r>
            <w:r w:rsidRPr="00EA116C">
              <w:rPr>
                <w:color w:val="000000" w:themeColor="text1"/>
                <w:sz w:val="24"/>
                <w:lang w:eastAsia="en-US"/>
              </w:rPr>
              <w:t>с</w:t>
            </w:r>
            <w:r w:rsidRPr="00EA116C">
              <w:rPr>
                <w:color w:val="000000" w:themeColor="text1"/>
                <w:sz w:val="24"/>
                <w:lang w:eastAsia="en-US"/>
              </w:rPr>
              <w:t>полнения контракта 31.12.2023.</w:t>
            </w:r>
          </w:p>
        </w:tc>
      </w:tr>
      <w:tr w:rsidR="00DF6ABD" w:rsidRPr="00EA116C" w:rsidTr="00DF6ABD">
        <w:trPr>
          <w:tblCellSpacing w:w="5" w:type="nil"/>
          <w:jc w:val="center"/>
        </w:trPr>
        <w:tc>
          <w:tcPr>
            <w:tcW w:w="615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5</w:t>
            </w:r>
          </w:p>
        </w:tc>
        <w:tc>
          <w:tcPr>
            <w:tcW w:w="4510" w:type="dxa"/>
          </w:tcPr>
          <w:p w:rsidR="00DF6ABD" w:rsidRPr="00EA116C" w:rsidRDefault="00DF6ABD" w:rsidP="00DF6ABD">
            <w:pPr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Количество благоустроенных обществе</w:t>
            </w:r>
            <w:r w:rsidRPr="00EA116C">
              <w:rPr>
                <w:color w:val="000000" w:themeColor="text1"/>
                <w:sz w:val="24"/>
                <w:lang w:eastAsia="en-US"/>
              </w:rPr>
              <w:t>н</w:t>
            </w:r>
            <w:r w:rsidRPr="00EA116C">
              <w:rPr>
                <w:color w:val="000000" w:themeColor="text1"/>
                <w:sz w:val="24"/>
                <w:lang w:eastAsia="en-US"/>
              </w:rPr>
              <w:t>ных территорий г. Сокола, г. Кадникова</w:t>
            </w:r>
          </w:p>
        </w:tc>
        <w:tc>
          <w:tcPr>
            <w:tcW w:w="1372" w:type="dxa"/>
          </w:tcPr>
          <w:p w:rsidR="00DF6ABD" w:rsidRPr="00EA116C" w:rsidRDefault="00DF6ABD" w:rsidP="00DF6ABD">
            <w:pPr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ед.</w:t>
            </w:r>
          </w:p>
        </w:tc>
        <w:tc>
          <w:tcPr>
            <w:tcW w:w="1874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5</w:t>
            </w:r>
          </w:p>
        </w:tc>
        <w:tc>
          <w:tcPr>
            <w:tcW w:w="2031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5</w:t>
            </w:r>
          </w:p>
        </w:tc>
        <w:tc>
          <w:tcPr>
            <w:tcW w:w="5364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В отчетном периоде обустроено освещение в па</w:t>
            </w:r>
            <w:r w:rsidRPr="00EA116C">
              <w:rPr>
                <w:color w:val="000000" w:themeColor="text1"/>
                <w:sz w:val="24"/>
                <w:lang w:eastAsia="en-US"/>
              </w:rPr>
              <w:t>р</w:t>
            </w:r>
            <w:r w:rsidRPr="00EA116C">
              <w:rPr>
                <w:color w:val="000000" w:themeColor="text1"/>
                <w:sz w:val="24"/>
                <w:lang w:eastAsia="en-US"/>
              </w:rPr>
              <w:t>ке Мамонова – Орешкова и сквере им. Лощилова.</w:t>
            </w:r>
          </w:p>
          <w:p w:rsidR="00DF6ABD" w:rsidRPr="00EA116C" w:rsidRDefault="00DF6ABD" w:rsidP="00DF6A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Показатель рассчитывается с нарастающим ит</w:t>
            </w:r>
            <w:r w:rsidRPr="00EA116C">
              <w:rPr>
                <w:color w:val="000000" w:themeColor="text1"/>
                <w:sz w:val="24"/>
                <w:lang w:eastAsia="en-US"/>
              </w:rPr>
              <w:t>о</w:t>
            </w:r>
            <w:r w:rsidRPr="00EA116C">
              <w:rPr>
                <w:color w:val="000000" w:themeColor="text1"/>
                <w:sz w:val="24"/>
                <w:lang w:eastAsia="en-US"/>
              </w:rPr>
              <w:t>гом.</w:t>
            </w:r>
          </w:p>
        </w:tc>
      </w:tr>
      <w:tr w:rsidR="00DF6ABD" w:rsidRPr="00EA116C" w:rsidTr="00DF6ABD">
        <w:trPr>
          <w:tblCellSpacing w:w="5" w:type="nil"/>
          <w:jc w:val="center"/>
        </w:trPr>
        <w:tc>
          <w:tcPr>
            <w:tcW w:w="615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6</w:t>
            </w:r>
          </w:p>
        </w:tc>
        <w:tc>
          <w:tcPr>
            <w:tcW w:w="4510" w:type="dxa"/>
          </w:tcPr>
          <w:p w:rsidR="00DF6ABD" w:rsidRPr="00EA116C" w:rsidRDefault="00DF6ABD" w:rsidP="00DF6ABD">
            <w:pPr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Доля благоустроенных общественных территорий от общего количества таких территорий г. Сокола,  г. Кадникова</w:t>
            </w:r>
          </w:p>
        </w:tc>
        <w:tc>
          <w:tcPr>
            <w:tcW w:w="1372" w:type="dxa"/>
          </w:tcPr>
          <w:p w:rsidR="00DF6ABD" w:rsidRPr="00EA116C" w:rsidRDefault="00DF6ABD" w:rsidP="00DF6ABD">
            <w:pPr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%</w:t>
            </w:r>
          </w:p>
        </w:tc>
        <w:tc>
          <w:tcPr>
            <w:tcW w:w="1874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11,5</w:t>
            </w:r>
          </w:p>
        </w:tc>
        <w:tc>
          <w:tcPr>
            <w:tcW w:w="2031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11,5</w:t>
            </w:r>
          </w:p>
        </w:tc>
        <w:tc>
          <w:tcPr>
            <w:tcW w:w="5364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В отчетном периоде обустроено освещение в па</w:t>
            </w:r>
            <w:r w:rsidRPr="00EA116C">
              <w:rPr>
                <w:color w:val="000000" w:themeColor="text1"/>
                <w:sz w:val="24"/>
                <w:lang w:eastAsia="en-US"/>
              </w:rPr>
              <w:t>р</w:t>
            </w:r>
            <w:r w:rsidRPr="00EA116C">
              <w:rPr>
                <w:color w:val="000000" w:themeColor="text1"/>
                <w:sz w:val="24"/>
                <w:lang w:eastAsia="en-US"/>
              </w:rPr>
              <w:t>ке Мамонова – Орешкова и сквере им. Лощилова.</w:t>
            </w:r>
          </w:p>
          <w:p w:rsidR="00DF6ABD" w:rsidRPr="00EA116C" w:rsidRDefault="00DF6ABD" w:rsidP="00DF6A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Показатель рассчитывается с нарастающим ит</w:t>
            </w:r>
            <w:r w:rsidRPr="00EA116C">
              <w:rPr>
                <w:color w:val="000000" w:themeColor="text1"/>
                <w:sz w:val="24"/>
                <w:lang w:eastAsia="en-US"/>
              </w:rPr>
              <w:t>о</w:t>
            </w:r>
            <w:r w:rsidRPr="00EA116C">
              <w:rPr>
                <w:color w:val="000000" w:themeColor="text1"/>
                <w:sz w:val="24"/>
                <w:lang w:eastAsia="en-US"/>
              </w:rPr>
              <w:t>гом.</w:t>
            </w:r>
          </w:p>
        </w:tc>
      </w:tr>
      <w:tr w:rsidR="00DF6ABD" w:rsidRPr="00EA116C" w:rsidTr="00DF6ABD">
        <w:trPr>
          <w:tblCellSpacing w:w="5" w:type="nil"/>
          <w:jc w:val="center"/>
        </w:trPr>
        <w:tc>
          <w:tcPr>
            <w:tcW w:w="615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7</w:t>
            </w:r>
          </w:p>
        </w:tc>
        <w:tc>
          <w:tcPr>
            <w:tcW w:w="4510" w:type="dxa"/>
          </w:tcPr>
          <w:p w:rsidR="00DF6ABD" w:rsidRPr="00EA116C" w:rsidRDefault="00DF6ABD" w:rsidP="00DF6ABD">
            <w:pPr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Количество объектов, реализованных в рамках проекта «Народный бюджет»</w:t>
            </w:r>
          </w:p>
        </w:tc>
        <w:tc>
          <w:tcPr>
            <w:tcW w:w="1372" w:type="dxa"/>
          </w:tcPr>
          <w:p w:rsidR="00DF6ABD" w:rsidRPr="00EA116C" w:rsidRDefault="00DF6ABD" w:rsidP="00DF6ABD">
            <w:pPr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ед.</w:t>
            </w:r>
          </w:p>
        </w:tc>
        <w:tc>
          <w:tcPr>
            <w:tcW w:w="1874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2</w:t>
            </w:r>
          </w:p>
        </w:tc>
        <w:tc>
          <w:tcPr>
            <w:tcW w:w="2031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0</w:t>
            </w:r>
          </w:p>
        </w:tc>
        <w:tc>
          <w:tcPr>
            <w:tcW w:w="5364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Показатель не выполнен, так как реализация м</w:t>
            </w:r>
            <w:r w:rsidRPr="00EA116C">
              <w:rPr>
                <w:color w:val="000000" w:themeColor="text1"/>
                <w:sz w:val="24"/>
                <w:lang w:eastAsia="en-US"/>
              </w:rPr>
              <w:t>е</w:t>
            </w:r>
            <w:r w:rsidRPr="00EA116C">
              <w:rPr>
                <w:color w:val="000000" w:themeColor="text1"/>
                <w:sz w:val="24"/>
                <w:lang w:eastAsia="en-US"/>
              </w:rPr>
              <w:t>роприятий запланирована до конца 2023 года.</w:t>
            </w:r>
          </w:p>
        </w:tc>
      </w:tr>
      <w:tr w:rsidR="00DF6ABD" w:rsidRPr="00EA116C" w:rsidTr="00DF6ABD">
        <w:trPr>
          <w:tblCellSpacing w:w="5" w:type="nil"/>
          <w:jc w:val="center"/>
        </w:trPr>
        <w:tc>
          <w:tcPr>
            <w:tcW w:w="615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8</w:t>
            </w:r>
          </w:p>
        </w:tc>
        <w:tc>
          <w:tcPr>
            <w:tcW w:w="4510" w:type="dxa"/>
          </w:tcPr>
          <w:p w:rsidR="00DF6ABD" w:rsidRPr="00EA116C" w:rsidRDefault="00DF6ABD" w:rsidP="00DF6ABD">
            <w:pPr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rStyle w:val="fontstyle01"/>
                <w:color w:val="000000" w:themeColor="text1"/>
                <w:sz w:val="24"/>
                <w:szCs w:val="24"/>
                <w:lang w:eastAsia="en-US"/>
              </w:rPr>
              <w:t>Доля граждан, принявших участие в р</w:t>
            </w:r>
            <w:r w:rsidRPr="00EA116C">
              <w:rPr>
                <w:rStyle w:val="fontstyle01"/>
                <w:color w:val="000000" w:themeColor="text1"/>
                <w:sz w:val="24"/>
                <w:szCs w:val="24"/>
                <w:lang w:eastAsia="en-US"/>
              </w:rPr>
              <w:t>е</w:t>
            </w:r>
            <w:r w:rsidRPr="00EA116C">
              <w:rPr>
                <w:rStyle w:val="fontstyle01"/>
                <w:color w:val="000000" w:themeColor="text1"/>
                <w:sz w:val="24"/>
                <w:szCs w:val="24"/>
                <w:lang w:eastAsia="en-US"/>
              </w:rPr>
              <w:t>шении вопросов развития городской ср</w:t>
            </w:r>
            <w:r w:rsidRPr="00EA116C">
              <w:rPr>
                <w:rStyle w:val="fontstyle01"/>
                <w:color w:val="000000" w:themeColor="text1"/>
                <w:sz w:val="24"/>
                <w:szCs w:val="24"/>
                <w:lang w:eastAsia="en-US"/>
              </w:rPr>
              <w:t>е</w:t>
            </w:r>
            <w:r w:rsidRPr="00EA116C">
              <w:rPr>
                <w:rStyle w:val="fontstyle01"/>
                <w:color w:val="000000" w:themeColor="text1"/>
                <w:sz w:val="24"/>
                <w:szCs w:val="24"/>
                <w:lang w:eastAsia="en-US"/>
              </w:rPr>
              <w:t>ды, от общего количества граждан в во</w:t>
            </w:r>
            <w:r w:rsidRPr="00EA116C">
              <w:rPr>
                <w:rStyle w:val="fontstyle01"/>
                <w:color w:val="000000" w:themeColor="text1"/>
                <w:sz w:val="24"/>
                <w:szCs w:val="24"/>
                <w:lang w:eastAsia="en-US"/>
              </w:rPr>
              <w:t>з</w:t>
            </w:r>
            <w:r w:rsidRPr="00EA116C">
              <w:rPr>
                <w:rStyle w:val="fontstyle01"/>
                <w:color w:val="000000" w:themeColor="text1"/>
                <w:sz w:val="24"/>
                <w:szCs w:val="24"/>
                <w:lang w:eastAsia="en-US"/>
              </w:rPr>
              <w:t>расте от 14 лет, проживающих в г. Сок</w:t>
            </w:r>
            <w:r w:rsidRPr="00EA116C">
              <w:rPr>
                <w:rStyle w:val="fontstyle01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EA116C">
              <w:rPr>
                <w:rStyle w:val="fontstyle01"/>
                <w:color w:val="000000" w:themeColor="text1"/>
                <w:sz w:val="24"/>
                <w:szCs w:val="24"/>
                <w:lang w:eastAsia="en-US"/>
              </w:rPr>
              <w:t xml:space="preserve">ле, г. Кадникове </w:t>
            </w:r>
            <w:r w:rsidRPr="00EA116C">
              <w:rPr>
                <w:color w:val="000000" w:themeColor="text1"/>
                <w:sz w:val="24"/>
                <w:lang w:eastAsia="en-US"/>
              </w:rPr>
              <w:t>из адресного перечня домов</w:t>
            </w:r>
          </w:p>
        </w:tc>
        <w:tc>
          <w:tcPr>
            <w:tcW w:w="1372" w:type="dxa"/>
          </w:tcPr>
          <w:p w:rsidR="00DF6ABD" w:rsidRPr="00EA116C" w:rsidRDefault="00DF6ABD" w:rsidP="00DF6ABD">
            <w:pPr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%</w:t>
            </w:r>
          </w:p>
        </w:tc>
        <w:tc>
          <w:tcPr>
            <w:tcW w:w="1874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24</w:t>
            </w:r>
          </w:p>
        </w:tc>
        <w:tc>
          <w:tcPr>
            <w:tcW w:w="2031" w:type="dxa"/>
          </w:tcPr>
          <w:p w:rsidR="00DF6ABD" w:rsidRPr="00EA116C" w:rsidRDefault="00DF6ABD" w:rsidP="00DF6A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3,3</w:t>
            </w:r>
          </w:p>
        </w:tc>
        <w:tc>
          <w:tcPr>
            <w:tcW w:w="5364" w:type="dxa"/>
          </w:tcPr>
          <w:p w:rsidR="00DF6ABD" w:rsidRPr="00EA116C" w:rsidRDefault="004F7154" w:rsidP="00DF6A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lang w:eastAsia="en-US"/>
              </w:rPr>
            </w:pPr>
            <w:r w:rsidRPr="00EA116C">
              <w:rPr>
                <w:color w:val="000000" w:themeColor="text1"/>
                <w:sz w:val="24"/>
                <w:lang w:eastAsia="en-US"/>
              </w:rPr>
              <w:t>Показатель будет</w:t>
            </w:r>
            <w:r w:rsidR="00DF6ABD" w:rsidRPr="00EA116C">
              <w:rPr>
                <w:color w:val="000000" w:themeColor="text1"/>
                <w:sz w:val="24"/>
                <w:lang w:eastAsia="en-US"/>
              </w:rPr>
              <w:t xml:space="preserve"> достигнут к концу 2023 года.</w:t>
            </w:r>
          </w:p>
        </w:tc>
      </w:tr>
    </w:tbl>
    <w:p w:rsidR="00F56234" w:rsidRPr="00EA116C" w:rsidRDefault="00F56234" w:rsidP="00905FDA">
      <w:pPr>
        <w:pStyle w:val="a6"/>
        <w:widowControl w:val="0"/>
        <w:jc w:val="both"/>
        <w:rPr>
          <w:b w:val="0"/>
          <w:bCs w:val="0"/>
          <w:iCs/>
          <w:color w:val="000000" w:themeColor="text1"/>
          <w:sz w:val="24"/>
        </w:rPr>
      </w:pPr>
    </w:p>
    <w:p w:rsidR="00814662" w:rsidRPr="00EA116C" w:rsidRDefault="00905FDA" w:rsidP="00905FDA">
      <w:pPr>
        <w:pStyle w:val="a6"/>
        <w:widowControl w:val="0"/>
        <w:jc w:val="both"/>
        <w:rPr>
          <w:b w:val="0"/>
          <w:bCs w:val="0"/>
          <w:iCs/>
          <w:color w:val="000000" w:themeColor="text1"/>
        </w:rPr>
      </w:pPr>
      <w:r w:rsidRPr="00EA116C">
        <w:rPr>
          <w:b w:val="0"/>
          <w:bCs w:val="0"/>
          <w:iCs/>
          <w:color w:val="000000" w:themeColor="text1"/>
        </w:rPr>
        <w:t xml:space="preserve">Заместитель </w:t>
      </w:r>
      <w:r w:rsidR="006823CE" w:rsidRPr="00EA116C">
        <w:rPr>
          <w:b w:val="0"/>
          <w:bCs w:val="0"/>
          <w:iCs/>
          <w:color w:val="000000" w:themeColor="text1"/>
        </w:rPr>
        <w:t>главы округа</w:t>
      </w:r>
      <w:r w:rsidRPr="00EA116C">
        <w:rPr>
          <w:b w:val="0"/>
          <w:bCs w:val="0"/>
          <w:iCs/>
          <w:color w:val="000000" w:themeColor="text1"/>
        </w:rPr>
        <w:t>, начальник Финансово-экономического</w:t>
      </w:r>
    </w:p>
    <w:p w:rsidR="00905FDA" w:rsidRPr="00EA116C" w:rsidRDefault="00905FDA" w:rsidP="00905FDA">
      <w:pPr>
        <w:pStyle w:val="a6"/>
        <w:widowControl w:val="0"/>
        <w:jc w:val="both"/>
        <w:rPr>
          <w:b w:val="0"/>
          <w:bCs w:val="0"/>
          <w:iCs/>
          <w:color w:val="000000" w:themeColor="text1"/>
        </w:rPr>
      </w:pPr>
      <w:r w:rsidRPr="00EA116C">
        <w:rPr>
          <w:b w:val="0"/>
          <w:bCs w:val="0"/>
          <w:iCs/>
          <w:color w:val="000000" w:themeColor="text1"/>
        </w:rPr>
        <w:t xml:space="preserve">управления </w:t>
      </w:r>
      <w:r w:rsidR="006823CE" w:rsidRPr="00EA116C">
        <w:rPr>
          <w:b w:val="0"/>
          <w:bCs w:val="0"/>
          <w:iCs/>
          <w:color w:val="000000" w:themeColor="text1"/>
        </w:rPr>
        <w:t>Сокольского</w:t>
      </w:r>
      <w:r w:rsidR="00814662" w:rsidRPr="00EA116C">
        <w:rPr>
          <w:b w:val="0"/>
          <w:bCs w:val="0"/>
          <w:iCs/>
          <w:color w:val="000000" w:themeColor="text1"/>
        </w:rPr>
        <w:t xml:space="preserve"> </w:t>
      </w:r>
      <w:r w:rsidR="006823CE" w:rsidRPr="00EA116C">
        <w:rPr>
          <w:b w:val="0"/>
          <w:bCs w:val="0"/>
          <w:iCs/>
          <w:color w:val="000000" w:themeColor="text1"/>
        </w:rPr>
        <w:t>муниципального округа</w:t>
      </w:r>
      <w:r w:rsidRPr="00EA116C">
        <w:rPr>
          <w:b w:val="0"/>
          <w:bCs w:val="0"/>
          <w:iCs/>
          <w:color w:val="000000" w:themeColor="text1"/>
        </w:rPr>
        <w:t xml:space="preserve">    </w:t>
      </w:r>
      <w:r w:rsidR="00814662" w:rsidRPr="00EA116C">
        <w:rPr>
          <w:b w:val="0"/>
          <w:bCs w:val="0"/>
          <w:iCs/>
          <w:color w:val="000000" w:themeColor="text1"/>
        </w:rPr>
        <w:tab/>
      </w:r>
      <w:r w:rsidR="00814662" w:rsidRPr="00EA116C">
        <w:rPr>
          <w:b w:val="0"/>
          <w:bCs w:val="0"/>
          <w:iCs/>
          <w:color w:val="000000" w:themeColor="text1"/>
        </w:rPr>
        <w:tab/>
      </w:r>
      <w:r w:rsidR="00814662" w:rsidRPr="00EA116C">
        <w:rPr>
          <w:b w:val="0"/>
          <w:bCs w:val="0"/>
          <w:iCs/>
          <w:color w:val="000000" w:themeColor="text1"/>
        </w:rPr>
        <w:tab/>
      </w:r>
      <w:r w:rsidR="00814662" w:rsidRPr="00EA116C">
        <w:rPr>
          <w:b w:val="0"/>
          <w:bCs w:val="0"/>
          <w:iCs/>
          <w:color w:val="000000" w:themeColor="text1"/>
        </w:rPr>
        <w:tab/>
      </w:r>
      <w:r w:rsidR="00814662" w:rsidRPr="00EA116C">
        <w:rPr>
          <w:b w:val="0"/>
          <w:bCs w:val="0"/>
          <w:iCs/>
          <w:color w:val="000000" w:themeColor="text1"/>
        </w:rPr>
        <w:tab/>
      </w:r>
      <w:r w:rsidR="00814662" w:rsidRPr="00EA116C">
        <w:rPr>
          <w:b w:val="0"/>
          <w:bCs w:val="0"/>
          <w:iCs/>
          <w:color w:val="000000" w:themeColor="text1"/>
        </w:rPr>
        <w:tab/>
        <w:t xml:space="preserve">      </w:t>
      </w:r>
      <w:r w:rsidRPr="00EA116C">
        <w:rPr>
          <w:b w:val="0"/>
          <w:bCs w:val="0"/>
          <w:iCs/>
          <w:color w:val="000000" w:themeColor="text1"/>
        </w:rPr>
        <w:t>________________ Г.И. Шумилова</w:t>
      </w:r>
    </w:p>
    <w:p w:rsidR="00F56234" w:rsidRPr="00EA116C" w:rsidRDefault="00F56234" w:rsidP="00905FDA">
      <w:pPr>
        <w:pStyle w:val="a6"/>
        <w:widowControl w:val="0"/>
        <w:jc w:val="right"/>
        <w:rPr>
          <w:b w:val="0"/>
          <w:bCs w:val="0"/>
          <w:iCs/>
          <w:color w:val="000000" w:themeColor="text1"/>
        </w:rPr>
      </w:pPr>
    </w:p>
    <w:p w:rsidR="007064E5" w:rsidRPr="00EA116C" w:rsidRDefault="00905FDA" w:rsidP="007064E5">
      <w:pPr>
        <w:pStyle w:val="a6"/>
        <w:widowControl w:val="0"/>
        <w:jc w:val="right"/>
        <w:rPr>
          <w:b w:val="0"/>
          <w:bCs w:val="0"/>
          <w:iCs/>
          <w:color w:val="000000" w:themeColor="text1"/>
        </w:rPr>
      </w:pPr>
      <w:r w:rsidRPr="00EA116C">
        <w:rPr>
          <w:b w:val="0"/>
          <w:bCs w:val="0"/>
          <w:iCs/>
          <w:color w:val="000000" w:themeColor="text1"/>
        </w:rPr>
        <w:t>«___</w:t>
      </w:r>
      <w:r w:rsidR="006823CE" w:rsidRPr="00EA116C">
        <w:rPr>
          <w:b w:val="0"/>
          <w:bCs w:val="0"/>
          <w:iCs/>
          <w:color w:val="000000" w:themeColor="text1"/>
        </w:rPr>
        <w:t>_» _______________ 2023</w:t>
      </w:r>
      <w:r w:rsidR="007064E5" w:rsidRPr="00EA116C">
        <w:rPr>
          <w:b w:val="0"/>
          <w:bCs w:val="0"/>
          <w:iCs/>
          <w:color w:val="000000" w:themeColor="text1"/>
        </w:rPr>
        <w:t xml:space="preserve"> года</w:t>
      </w:r>
    </w:p>
    <w:p w:rsidR="003E7A71" w:rsidRPr="00EA116C" w:rsidRDefault="003E7A71" w:rsidP="00905FDA">
      <w:pPr>
        <w:pStyle w:val="a6"/>
        <w:widowControl w:val="0"/>
        <w:jc w:val="both"/>
        <w:rPr>
          <w:b w:val="0"/>
          <w:bCs w:val="0"/>
          <w:iCs/>
          <w:color w:val="000000" w:themeColor="text1"/>
          <w:sz w:val="20"/>
          <w:szCs w:val="20"/>
        </w:rPr>
      </w:pPr>
    </w:p>
    <w:p w:rsidR="00905FDA" w:rsidRPr="00EA116C" w:rsidRDefault="00905FDA" w:rsidP="00905FDA">
      <w:pPr>
        <w:pStyle w:val="a6"/>
        <w:widowControl w:val="0"/>
        <w:jc w:val="both"/>
        <w:rPr>
          <w:b w:val="0"/>
          <w:bCs w:val="0"/>
          <w:iCs/>
          <w:color w:val="000000" w:themeColor="text1"/>
          <w:sz w:val="20"/>
          <w:szCs w:val="20"/>
        </w:rPr>
      </w:pPr>
      <w:r w:rsidRPr="00EA116C">
        <w:rPr>
          <w:b w:val="0"/>
          <w:bCs w:val="0"/>
          <w:iCs/>
          <w:color w:val="000000" w:themeColor="text1"/>
          <w:sz w:val="20"/>
          <w:szCs w:val="20"/>
        </w:rPr>
        <w:t>Т.В. Селиванова</w:t>
      </w:r>
      <w:r w:rsidR="00814662" w:rsidRPr="00EA116C">
        <w:rPr>
          <w:b w:val="0"/>
          <w:bCs w:val="0"/>
          <w:iCs/>
          <w:color w:val="000000" w:themeColor="text1"/>
          <w:sz w:val="20"/>
          <w:szCs w:val="20"/>
        </w:rPr>
        <w:t xml:space="preserve">. </w:t>
      </w:r>
      <w:r w:rsidRPr="00EA116C">
        <w:rPr>
          <w:b w:val="0"/>
          <w:bCs w:val="0"/>
          <w:iCs/>
          <w:color w:val="000000" w:themeColor="text1"/>
          <w:sz w:val="20"/>
          <w:szCs w:val="20"/>
        </w:rPr>
        <w:t>Ю.В. Федоровцева</w:t>
      </w:r>
      <w:r w:rsidR="00814662" w:rsidRPr="00EA116C">
        <w:rPr>
          <w:b w:val="0"/>
          <w:bCs w:val="0"/>
          <w:iCs/>
          <w:color w:val="000000" w:themeColor="text1"/>
          <w:sz w:val="20"/>
          <w:szCs w:val="20"/>
        </w:rPr>
        <w:t xml:space="preserve">, </w:t>
      </w:r>
      <w:r w:rsidRPr="00EA116C">
        <w:rPr>
          <w:b w:val="0"/>
          <w:bCs w:val="0"/>
          <w:iCs/>
          <w:color w:val="000000" w:themeColor="text1"/>
          <w:sz w:val="20"/>
          <w:szCs w:val="20"/>
        </w:rPr>
        <w:t>А.А. Андрюшина</w:t>
      </w:r>
    </w:p>
    <w:p w:rsidR="008C768F" w:rsidRPr="00EA116C" w:rsidRDefault="006823CE" w:rsidP="00905FDA">
      <w:pPr>
        <w:pStyle w:val="a6"/>
        <w:widowControl w:val="0"/>
        <w:jc w:val="both"/>
        <w:rPr>
          <w:b w:val="0"/>
          <w:bCs w:val="0"/>
          <w:iCs/>
          <w:color w:val="000000" w:themeColor="text1"/>
          <w:sz w:val="20"/>
          <w:szCs w:val="20"/>
        </w:rPr>
      </w:pPr>
      <w:r w:rsidRPr="00EA116C">
        <w:rPr>
          <w:b w:val="0"/>
          <w:bCs w:val="0"/>
          <w:iCs/>
          <w:color w:val="000000" w:themeColor="text1"/>
          <w:sz w:val="20"/>
          <w:szCs w:val="20"/>
        </w:rPr>
        <w:t>Л.Л. Серова</w:t>
      </w:r>
      <w:r w:rsidR="00814662" w:rsidRPr="00EA116C">
        <w:rPr>
          <w:b w:val="0"/>
          <w:bCs w:val="0"/>
          <w:iCs/>
          <w:color w:val="000000" w:themeColor="text1"/>
          <w:sz w:val="20"/>
          <w:szCs w:val="20"/>
        </w:rPr>
        <w:t xml:space="preserve">, </w:t>
      </w:r>
      <w:r w:rsidR="008C768F" w:rsidRPr="00EA116C">
        <w:rPr>
          <w:b w:val="0"/>
          <w:bCs w:val="0"/>
          <w:iCs/>
          <w:color w:val="000000" w:themeColor="text1"/>
          <w:sz w:val="20"/>
          <w:szCs w:val="20"/>
        </w:rPr>
        <w:t>Е.М. Погодина</w:t>
      </w:r>
    </w:p>
    <w:sectPr w:rsidR="008C768F" w:rsidRPr="00EA116C" w:rsidSect="004705D4">
      <w:footerReference w:type="default" r:id="rId8"/>
      <w:pgSz w:w="16838" w:h="11906" w:orient="landscape"/>
      <w:pgMar w:top="1134" w:right="1134" w:bottom="1418" w:left="1134" w:header="709" w:footer="709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76A" w:rsidRDefault="00F8676A" w:rsidP="00D06F8D">
      <w:r>
        <w:separator/>
      </w:r>
    </w:p>
  </w:endnote>
  <w:endnote w:type="continuationSeparator" w:id="0">
    <w:p w:rsidR="00F8676A" w:rsidRDefault="00F8676A" w:rsidP="00D06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0497371"/>
      <w:docPartObj>
        <w:docPartGallery w:val="Page Numbers (Bottom of Page)"/>
        <w:docPartUnique/>
      </w:docPartObj>
    </w:sdtPr>
    <w:sdtEndPr/>
    <w:sdtContent>
      <w:p w:rsidR="00FB038F" w:rsidRDefault="00FB038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F3F">
          <w:rPr>
            <w:noProof/>
          </w:rPr>
          <w:t>53</w:t>
        </w:r>
        <w:r>
          <w:fldChar w:fldCharType="end"/>
        </w:r>
      </w:p>
    </w:sdtContent>
  </w:sdt>
  <w:p w:rsidR="00FB038F" w:rsidRDefault="00FB038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76A" w:rsidRDefault="00F8676A" w:rsidP="00D06F8D">
      <w:r>
        <w:separator/>
      </w:r>
    </w:p>
  </w:footnote>
  <w:footnote w:type="continuationSeparator" w:id="0">
    <w:p w:rsidR="00F8676A" w:rsidRDefault="00F8676A" w:rsidP="00D06F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qcuKKqJDvuP99aPPrc/rK3C5dYQ=" w:salt="oTOiHt4kfZ8L0kEjF9h7rg==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D33"/>
    <w:rsid w:val="000030ED"/>
    <w:rsid w:val="00014F99"/>
    <w:rsid w:val="00017F7F"/>
    <w:rsid w:val="00041AA0"/>
    <w:rsid w:val="000629CE"/>
    <w:rsid w:val="00073B0D"/>
    <w:rsid w:val="0009304B"/>
    <w:rsid w:val="000A5351"/>
    <w:rsid w:val="000A7228"/>
    <w:rsid w:val="000B1F33"/>
    <w:rsid w:val="000C2909"/>
    <w:rsid w:val="000E2525"/>
    <w:rsid w:val="000F0E64"/>
    <w:rsid w:val="00115612"/>
    <w:rsid w:val="0011617D"/>
    <w:rsid w:val="001213A1"/>
    <w:rsid w:val="00122F02"/>
    <w:rsid w:val="001306B2"/>
    <w:rsid w:val="00136749"/>
    <w:rsid w:val="00136DA5"/>
    <w:rsid w:val="0014152F"/>
    <w:rsid w:val="001441C5"/>
    <w:rsid w:val="00152A19"/>
    <w:rsid w:val="00157F46"/>
    <w:rsid w:val="0017078E"/>
    <w:rsid w:val="00176D1F"/>
    <w:rsid w:val="00195588"/>
    <w:rsid w:val="00197760"/>
    <w:rsid w:val="001A77A9"/>
    <w:rsid w:val="001B1E31"/>
    <w:rsid w:val="001B2186"/>
    <w:rsid w:val="001C0CF0"/>
    <w:rsid w:val="001C1490"/>
    <w:rsid w:val="001C58A4"/>
    <w:rsid w:val="001D0325"/>
    <w:rsid w:val="001D6445"/>
    <w:rsid w:val="001E3956"/>
    <w:rsid w:val="001F4494"/>
    <w:rsid w:val="001F4FF6"/>
    <w:rsid w:val="001F568A"/>
    <w:rsid w:val="002077F0"/>
    <w:rsid w:val="00210B5E"/>
    <w:rsid w:val="00211B58"/>
    <w:rsid w:val="00215FA6"/>
    <w:rsid w:val="00216BEF"/>
    <w:rsid w:val="0022132F"/>
    <w:rsid w:val="002216DA"/>
    <w:rsid w:val="00222DAA"/>
    <w:rsid w:val="002262BA"/>
    <w:rsid w:val="00230735"/>
    <w:rsid w:val="00232661"/>
    <w:rsid w:val="00252817"/>
    <w:rsid w:val="002652A1"/>
    <w:rsid w:val="00282D0A"/>
    <w:rsid w:val="00284065"/>
    <w:rsid w:val="00286EE8"/>
    <w:rsid w:val="002912C6"/>
    <w:rsid w:val="002A30AC"/>
    <w:rsid w:val="002A656E"/>
    <w:rsid w:val="002B25FC"/>
    <w:rsid w:val="002F1257"/>
    <w:rsid w:val="002F6617"/>
    <w:rsid w:val="002F7C07"/>
    <w:rsid w:val="00304740"/>
    <w:rsid w:val="00306C9E"/>
    <w:rsid w:val="00314FDE"/>
    <w:rsid w:val="00320A80"/>
    <w:rsid w:val="00331B7B"/>
    <w:rsid w:val="0034258E"/>
    <w:rsid w:val="00355293"/>
    <w:rsid w:val="003577E2"/>
    <w:rsid w:val="00363C29"/>
    <w:rsid w:val="0037586A"/>
    <w:rsid w:val="00390BFB"/>
    <w:rsid w:val="003A0D23"/>
    <w:rsid w:val="003A178D"/>
    <w:rsid w:val="003A759D"/>
    <w:rsid w:val="003B1D20"/>
    <w:rsid w:val="003C030F"/>
    <w:rsid w:val="003D5181"/>
    <w:rsid w:val="003E7A71"/>
    <w:rsid w:val="003F286F"/>
    <w:rsid w:val="003F2EDE"/>
    <w:rsid w:val="004109B6"/>
    <w:rsid w:val="00415EBD"/>
    <w:rsid w:val="00416D0F"/>
    <w:rsid w:val="00422736"/>
    <w:rsid w:val="00436620"/>
    <w:rsid w:val="00443931"/>
    <w:rsid w:val="0045573A"/>
    <w:rsid w:val="00465C76"/>
    <w:rsid w:val="004705D4"/>
    <w:rsid w:val="004734BE"/>
    <w:rsid w:val="004751EE"/>
    <w:rsid w:val="00481DF9"/>
    <w:rsid w:val="0048275B"/>
    <w:rsid w:val="004937CE"/>
    <w:rsid w:val="00497DFD"/>
    <w:rsid w:val="004A2D99"/>
    <w:rsid w:val="004A3021"/>
    <w:rsid w:val="004B1F12"/>
    <w:rsid w:val="004B2D33"/>
    <w:rsid w:val="004C5265"/>
    <w:rsid w:val="004C67BC"/>
    <w:rsid w:val="004D0572"/>
    <w:rsid w:val="004D3549"/>
    <w:rsid w:val="004E254C"/>
    <w:rsid w:val="004E37D3"/>
    <w:rsid w:val="004F7154"/>
    <w:rsid w:val="004F71C6"/>
    <w:rsid w:val="004F7CA8"/>
    <w:rsid w:val="00500052"/>
    <w:rsid w:val="00501406"/>
    <w:rsid w:val="00510653"/>
    <w:rsid w:val="00511FBF"/>
    <w:rsid w:val="00523077"/>
    <w:rsid w:val="00545B15"/>
    <w:rsid w:val="00567BDB"/>
    <w:rsid w:val="005778C7"/>
    <w:rsid w:val="005A0293"/>
    <w:rsid w:val="005A3172"/>
    <w:rsid w:val="005A5D68"/>
    <w:rsid w:val="005B642C"/>
    <w:rsid w:val="005C5271"/>
    <w:rsid w:val="005D4F11"/>
    <w:rsid w:val="005E140E"/>
    <w:rsid w:val="005E30BE"/>
    <w:rsid w:val="005E5BF8"/>
    <w:rsid w:val="005E6B3C"/>
    <w:rsid w:val="006008ED"/>
    <w:rsid w:val="006163A2"/>
    <w:rsid w:val="00621C56"/>
    <w:rsid w:val="006312B9"/>
    <w:rsid w:val="006409E2"/>
    <w:rsid w:val="00651396"/>
    <w:rsid w:val="00655E03"/>
    <w:rsid w:val="006678DE"/>
    <w:rsid w:val="00681110"/>
    <w:rsid w:val="006823CE"/>
    <w:rsid w:val="006A1544"/>
    <w:rsid w:val="006C2221"/>
    <w:rsid w:val="006C56F7"/>
    <w:rsid w:val="006C69A8"/>
    <w:rsid w:val="006C6BDC"/>
    <w:rsid w:val="006E0968"/>
    <w:rsid w:val="006E30E2"/>
    <w:rsid w:val="006F4E7F"/>
    <w:rsid w:val="006F5FBE"/>
    <w:rsid w:val="007064E5"/>
    <w:rsid w:val="00730C28"/>
    <w:rsid w:val="00731071"/>
    <w:rsid w:val="00743702"/>
    <w:rsid w:val="00754362"/>
    <w:rsid w:val="00755186"/>
    <w:rsid w:val="007760F5"/>
    <w:rsid w:val="00780C6B"/>
    <w:rsid w:val="00781E12"/>
    <w:rsid w:val="00793B30"/>
    <w:rsid w:val="007B1BE7"/>
    <w:rsid w:val="007B469D"/>
    <w:rsid w:val="007B7CDA"/>
    <w:rsid w:val="007C12B8"/>
    <w:rsid w:val="007D2E70"/>
    <w:rsid w:val="007D5EAB"/>
    <w:rsid w:val="007E01EA"/>
    <w:rsid w:val="007E5529"/>
    <w:rsid w:val="007F3B07"/>
    <w:rsid w:val="007F53BC"/>
    <w:rsid w:val="008019A4"/>
    <w:rsid w:val="00802013"/>
    <w:rsid w:val="00805DA5"/>
    <w:rsid w:val="00814662"/>
    <w:rsid w:val="00830F7B"/>
    <w:rsid w:val="00836E94"/>
    <w:rsid w:val="00843C3C"/>
    <w:rsid w:val="00844799"/>
    <w:rsid w:val="00846878"/>
    <w:rsid w:val="00855360"/>
    <w:rsid w:val="00857397"/>
    <w:rsid w:val="00857C86"/>
    <w:rsid w:val="008710BC"/>
    <w:rsid w:val="00892025"/>
    <w:rsid w:val="008A6A13"/>
    <w:rsid w:val="008B0392"/>
    <w:rsid w:val="008B38FB"/>
    <w:rsid w:val="008B4185"/>
    <w:rsid w:val="008C61D9"/>
    <w:rsid w:val="008C768F"/>
    <w:rsid w:val="008D3F6C"/>
    <w:rsid w:val="008E34F3"/>
    <w:rsid w:val="008F3460"/>
    <w:rsid w:val="009005FF"/>
    <w:rsid w:val="00902CCE"/>
    <w:rsid w:val="00905FDA"/>
    <w:rsid w:val="0091300A"/>
    <w:rsid w:val="00913A9A"/>
    <w:rsid w:val="00922A21"/>
    <w:rsid w:val="0094080E"/>
    <w:rsid w:val="00956688"/>
    <w:rsid w:val="00963F89"/>
    <w:rsid w:val="00971BF5"/>
    <w:rsid w:val="00977D2E"/>
    <w:rsid w:val="00986DCA"/>
    <w:rsid w:val="00990598"/>
    <w:rsid w:val="009A4D7C"/>
    <w:rsid w:val="009B1A5E"/>
    <w:rsid w:val="009B72F7"/>
    <w:rsid w:val="009C00FB"/>
    <w:rsid w:val="009C65AA"/>
    <w:rsid w:val="009E6C71"/>
    <w:rsid w:val="00A01914"/>
    <w:rsid w:val="00A24D6D"/>
    <w:rsid w:val="00A275BD"/>
    <w:rsid w:val="00A31DB9"/>
    <w:rsid w:val="00A32CA5"/>
    <w:rsid w:val="00A36044"/>
    <w:rsid w:val="00A36A94"/>
    <w:rsid w:val="00A37B8B"/>
    <w:rsid w:val="00A40EFE"/>
    <w:rsid w:val="00A527D9"/>
    <w:rsid w:val="00A532AF"/>
    <w:rsid w:val="00A568C9"/>
    <w:rsid w:val="00A663E5"/>
    <w:rsid w:val="00A72C3B"/>
    <w:rsid w:val="00A75E0F"/>
    <w:rsid w:val="00A8002A"/>
    <w:rsid w:val="00AA4B39"/>
    <w:rsid w:val="00AA5F60"/>
    <w:rsid w:val="00AA71EC"/>
    <w:rsid w:val="00AC39EB"/>
    <w:rsid w:val="00AD33BB"/>
    <w:rsid w:val="00B11601"/>
    <w:rsid w:val="00B37EDA"/>
    <w:rsid w:val="00B61859"/>
    <w:rsid w:val="00B61C42"/>
    <w:rsid w:val="00B725ED"/>
    <w:rsid w:val="00B7555E"/>
    <w:rsid w:val="00B8146E"/>
    <w:rsid w:val="00B84CC2"/>
    <w:rsid w:val="00B84DA3"/>
    <w:rsid w:val="00B84F33"/>
    <w:rsid w:val="00B90991"/>
    <w:rsid w:val="00B9216F"/>
    <w:rsid w:val="00BA43DA"/>
    <w:rsid w:val="00BD2CC5"/>
    <w:rsid w:val="00BE419E"/>
    <w:rsid w:val="00BF26DA"/>
    <w:rsid w:val="00BF3A95"/>
    <w:rsid w:val="00C00A7B"/>
    <w:rsid w:val="00C06615"/>
    <w:rsid w:val="00C0776D"/>
    <w:rsid w:val="00C32D72"/>
    <w:rsid w:val="00C41349"/>
    <w:rsid w:val="00C51437"/>
    <w:rsid w:val="00C6673C"/>
    <w:rsid w:val="00C716C4"/>
    <w:rsid w:val="00C81928"/>
    <w:rsid w:val="00C8778B"/>
    <w:rsid w:val="00CA5808"/>
    <w:rsid w:val="00CC4398"/>
    <w:rsid w:val="00CC7E04"/>
    <w:rsid w:val="00CD192B"/>
    <w:rsid w:val="00CD63C4"/>
    <w:rsid w:val="00CD66D4"/>
    <w:rsid w:val="00CE4711"/>
    <w:rsid w:val="00CF0CF0"/>
    <w:rsid w:val="00CF7A29"/>
    <w:rsid w:val="00D00C4C"/>
    <w:rsid w:val="00D06494"/>
    <w:rsid w:val="00D06F8D"/>
    <w:rsid w:val="00D207EE"/>
    <w:rsid w:val="00D20F3A"/>
    <w:rsid w:val="00D358B1"/>
    <w:rsid w:val="00D42160"/>
    <w:rsid w:val="00D500D7"/>
    <w:rsid w:val="00D51551"/>
    <w:rsid w:val="00D61DD3"/>
    <w:rsid w:val="00D86727"/>
    <w:rsid w:val="00DA009F"/>
    <w:rsid w:val="00DA0A30"/>
    <w:rsid w:val="00DA11D1"/>
    <w:rsid w:val="00DC275B"/>
    <w:rsid w:val="00DC4F3F"/>
    <w:rsid w:val="00DD525C"/>
    <w:rsid w:val="00DD5742"/>
    <w:rsid w:val="00DE4577"/>
    <w:rsid w:val="00DE46C1"/>
    <w:rsid w:val="00DF3693"/>
    <w:rsid w:val="00DF63A1"/>
    <w:rsid w:val="00DF6ABD"/>
    <w:rsid w:val="00DF745A"/>
    <w:rsid w:val="00E23C1E"/>
    <w:rsid w:val="00E32AA0"/>
    <w:rsid w:val="00E331C7"/>
    <w:rsid w:val="00E35684"/>
    <w:rsid w:val="00E35971"/>
    <w:rsid w:val="00E445F0"/>
    <w:rsid w:val="00E4628A"/>
    <w:rsid w:val="00E528A2"/>
    <w:rsid w:val="00E56F03"/>
    <w:rsid w:val="00E57C20"/>
    <w:rsid w:val="00E66CDB"/>
    <w:rsid w:val="00E750BC"/>
    <w:rsid w:val="00E8245D"/>
    <w:rsid w:val="00E84860"/>
    <w:rsid w:val="00E8788F"/>
    <w:rsid w:val="00E94CEB"/>
    <w:rsid w:val="00EA116C"/>
    <w:rsid w:val="00EA13BF"/>
    <w:rsid w:val="00EA1D37"/>
    <w:rsid w:val="00EA7631"/>
    <w:rsid w:val="00EC2B85"/>
    <w:rsid w:val="00EE7322"/>
    <w:rsid w:val="00F03AF3"/>
    <w:rsid w:val="00F15D02"/>
    <w:rsid w:val="00F20DB5"/>
    <w:rsid w:val="00F21C97"/>
    <w:rsid w:val="00F23E36"/>
    <w:rsid w:val="00F33099"/>
    <w:rsid w:val="00F44088"/>
    <w:rsid w:val="00F54F78"/>
    <w:rsid w:val="00F56234"/>
    <w:rsid w:val="00F73E7F"/>
    <w:rsid w:val="00F74B73"/>
    <w:rsid w:val="00F8168A"/>
    <w:rsid w:val="00F84F4E"/>
    <w:rsid w:val="00F8676A"/>
    <w:rsid w:val="00F964E3"/>
    <w:rsid w:val="00FA0E63"/>
    <w:rsid w:val="00FB038F"/>
    <w:rsid w:val="00FB391A"/>
    <w:rsid w:val="00FB5790"/>
    <w:rsid w:val="00FE431E"/>
    <w:rsid w:val="00FE4802"/>
    <w:rsid w:val="00FE5372"/>
    <w:rsid w:val="00FF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D3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C32D72"/>
    <w:rPr>
      <w:color w:val="0000FF" w:themeColor="hyperlink"/>
      <w:u w:val="single"/>
    </w:rPr>
  </w:style>
  <w:style w:type="paragraph" w:styleId="a4">
    <w:name w:val="header"/>
    <w:basedOn w:val="a"/>
    <w:link w:val="a5"/>
    <w:rsid w:val="002F7C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F7C0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2F7C0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905FDA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905FD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Cell">
    <w:name w:val="ConsPlusCell"/>
    <w:rsid w:val="00CA5808"/>
    <w:pPr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qFormat/>
    <w:rsid w:val="00C41349"/>
    <w:pPr>
      <w:widowControl w:val="0"/>
    </w:pPr>
    <w:rPr>
      <w:sz w:val="22"/>
      <w:szCs w:val="22"/>
      <w:lang w:val="en-US" w:eastAsia="en-US"/>
    </w:rPr>
  </w:style>
  <w:style w:type="character" w:customStyle="1" w:styleId="66TimesNewRoman1">
    <w:name w:val="Основной текст (66) + Times New Roman1"/>
    <w:aliases w:val="8 pt,Полужирный2"/>
    <w:rsid w:val="00B61C42"/>
    <w:rPr>
      <w:rFonts w:ascii="Times New Roman" w:hAnsi="Times New Roman"/>
      <w:b/>
      <w:color w:val="000000"/>
      <w:spacing w:val="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ConsPlusNormal">
    <w:name w:val="ConsPlusNormal Знак"/>
    <w:link w:val="ConsPlusNormal0"/>
    <w:locked/>
    <w:rsid w:val="00BA43DA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BA43DA"/>
    <w:pPr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Default">
    <w:name w:val="Default"/>
    <w:rsid w:val="00BA43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rsid w:val="00BA43D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D06F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6F8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 Spacing"/>
    <w:uiPriority w:val="1"/>
    <w:qFormat/>
    <w:rsid w:val="00BD2CC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D3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C32D72"/>
    <w:rPr>
      <w:color w:val="0000FF" w:themeColor="hyperlink"/>
      <w:u w:val="single"/>
    </w:rPr>
  </w:style>
  <w:style w:type="paragraph" w:styleId="a4">
    <w:name w:val="header"/>
    <w:basedOn w:val="a"/>
    <w:link w:val="a5"/>
    <w:rsid w:val="002F7C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F7C0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2F7C0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905FDA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905FD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Cell">
    <w:name w:val="ConsPlusCell"/>
    <w:rsid w:val="00CA5808"/>
    <w:pPr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qFormat/>
    <w:rsid w:val="00C41349"/>
    <w:pPr>
      <w:widowControl w:val="0"/>
    </w:pPr>
    <w:rPr>
      <w:sz w:val="22"/>
      <w:szCs w:val="22"/>
      <w:lang w:val="en-US" w:eastAsia="en-US"/>
    </w:rPr>
  </w:style>
  <w:style w:type="character" w:customStyle="1" w:styleId="66TimesNewRoman1">
    <w:name w:val="Основной текст (66) + Times New Roman1"/>
    <w:aliases w:val="8 pt,Полужирный2"/>
    <w:rsid w:val="00B61C42"/>
    <w:rPr>
      <w:rFonts w:ascii="Times New Roman" w:hAnsi="Times New Roman"/>
      <w:b/>
      <w:color w:val="000000"/>
      <w:spacing w:val="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ConsPlusNormal">
    <w:name w:val="ConsPlusNormal Знак"/>
    <w:link w:val="ConsPlusNormal0"/>
    <w:locked/>
    <w:rsid w:val="00BA43DA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BA43DA"/>
    <w:pPr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Default">
    <w:name w:val="Default"/>
    <w:rsid w:val="00BA43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rsid w:val="00BA43D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D06F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6F8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 Spacing"/>
    <w:uiPriority w:val="1"/>
    <w:qFormat/>
    <w:rsid w:val="00BD2CC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1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C611D-E582-43D4-85BF-86AB28C9E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40</Pages>
  <Words>11145</Words>
  <Characters>63533</Characters>
  <Application>Microsoft Office Word</Application>
  <DocSecurity>8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econ1</dc:creator>
  <cp:lastModifiedBy>econ2</cp:lastModifiedBy>
  <cp:revision>5</cp:revision>
  <cp:lastPrinted>2023-08-10T08:01:00Z</cp:lastPrinted>
  <dcterms:created xsi:type="dcterms:W3CDTF">2023-11-14T11:46:00Z</dcterms:created>
  <dcterms:modified xsi:type="dcterms:W3CDTF">2023-11-14T13:13:00Z</dcterms:modified>
</cp:coreProperties>
</file>