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A85F06" w:rsidRPr="00A21382" w14:paraId="055C7F41" w14:textId="77777777" w:rsidTr="00E956F6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0A42CEF" w14:textId="77777777" w:rsidR="00A85F06" w:rsidRPr="00A21382" w:rsidRDefault="00A85F06" w:rsidP="00E956F6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A21382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286C932E" wp14:editId="68571DFB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A85F06" w:rsidRPr="00A21382" w14:paraId="62828243" w14:textId="77777777" w:rsidTr="00E956F6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488A9D74" w14:textId="77777777" w:rsidR="00A85F06" w:rsidRPr="00A21382" w:rsidRDefault="00A85F06" w:rsidP="00E956F6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08C757DE" w14:textId="77777777" w:rsidR="00A85F06" w:rsidRPr="00A21382" w:rsidRDefault="00A85F06" w:rsidP="00E956F6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</w:t>
            </w:r>
            <w:r w:rsidRPr="00A21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СОКОЛЬСКОГО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ОКРУГА </w:t>
            </w:r>
          </w:p>
        </w:tc>
      </w:tr>
      <w:tr w:rsidR="00A85F06" w:rsidRPr="00A21382" w14:paraId="0DF59F9A" w14:textId="77777777" w:rsidTr="00E956F6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43CC4165" w14:textId="77777777" w:rsidR="00A85F06" w:rsidRPr="00A21382" w:rsidRDefault="00A85F06" w:rsidP="00E9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85F06" w:rsidRPr="00A21382" w14:paraId="71462354" w14:textId="77777777" w:rsidTr="00E956F6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22F89D9B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36C301CD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</w:tc>
        <w:tc>
          <w:tcPr>
            <w:tcW w:w="374" w:type="dxa"/>
            <w:vAlign w:val="bottom"/>
          </w:tcPr>
          <w:p w14:paraId="7228DBAD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2480839F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85F06" w:rsidRPr="00A21382" w14:paraId="156C747C" w14:textId="77777777" w:rsidTr="00E956F6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2AC6530A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A85F06" w:rsidRPr="00A21382" w14:paraId="44B62550" w14:textId="77777777" w:rsidTr="00E956F6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7CBD8851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0E239260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14:paraId="05B32599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85F06" w:rsidRPr="00A21382" w14:paraId="35E6E368" w14:textId="77777777" w:rsidTr="00E956F6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1AC259E3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2CFF1B8E" w14:textId="154A290D" w:rsidR="00A85F06" w:rsidRPr="00A21382" w:rsidRDefault="00A85F06" w:rsidP="00E95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возможности изменения </w:t>
            </w:r>
            <w:r w:rsidR="003E6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соглашению сторон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существенных условий контрактов, </w:t>
            </w:r>
            <w:r w:rsidR="003E6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исполнении </w:t>
            </w:r>
            <w:proofErr w:type="gramStart"/>
            <w:r w:rsidR="003E6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  возникли</w:t>
            </w:r>
            <w:proofErr w:type="gramEnd"/>
            <w:r w:rsidR="003E6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независящие  от сторон контракта  обстоятельства, влекущие невозможность их исполнения </w:t>
            </w:r>
          </w:p>
        </w:tc>
        <w:tc>
          <w:tcPr>
            <w:tcW w:w="24" w:type="dxa"/>
          </w:tcPr>
          <w:p w14:paraId="51D0D201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3154BC6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308DBD8" w14:textId="77777777" w:rsidR="00A85F06" w:rsidRPr="00A21382" w:rsidRDefault="00A85F06" w:rsidP="00E9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75AEE305" w14:textId="77777777" w:rsidR="00A85F06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839A4" w14:textId="77777777" w:rsidR="00A85F06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0EEAA" w14:textId="418EA09B" w:rsidR="00A85F06" w:rsidRPr="00DD5BEF" w:rsidRDefault="00A85F06" w:rsidP="00A85F06">
      <w:pPr>
        <w:pStyle w:val="ConsPlusNormal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          В соответствии с </w:t>
      </w:r>
      <w:hyperlink r:id="rId5" w:history="1">
        <w:r w:rsidRPr="00DD5BEF">
          <w:rPr>
            <w:sz w:val="28"/>
            <w:szCs w:val="28"/>
          </w:rPr>
          <w:t>частью 65.1 статьи 112</w:t>
        </w:r>
      </w:hyperlink>
      <w:r w:rsidRPr="00DD5BEF">
        <w:rPr>
          <w:sz w:val="28"/>
          <w:szCs w:val="28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(с последующими изменениями) (далее - Федеральный закон N 44-ФЗ), на основании </w:t>
      </w:r>
      <w:hyperlink r:id="rId6" w:history="1">
        <w:r w:rsidRPr="00DD5BEF">
          <w:rPr>
            <w:sz w:val="28"/>
            <w:szCs w:val="28"/>
          </w:rPr>
          <w:t>постановления</w:t>
        </w:r>
      </w:hyperlink>
      <w:r w:rsidRPr="00DD5BEF">
        <w:rPr>
          <w:sz w:val="28"/>
          <w:szCs w:val="28"/>
        </w:rPr>
        <w:t xml:space="preserve"> Правительства </w:t>
      </w:r>
      <w:r w:rsidR="00574C9A" w:rsidRPr="00DD5BEF">
        <w:rPr>
          <w:sz w:val="28"/>
          <w:szCs w:val="28"/>
        </w:rPr>
        <w:t>Вологодской области т от 23 мая 2022 года № 649  «О мерах  по реализации  части 65.1 статьи 112   Федерального закона  от 5 апреля 2013 года  № 44 – ФЗ «О контрактной системе  в сфере  закупок  товаров, работ, услуг для обеспечения  государственных  и муниципальных нужд», (с последующими изменениями)</w:t>
      </w:r>
      <w:r w:rsidR="003E6CF4" w:rsidRPr="00DD5BEF">
        <w:rPr>
          <w:sz w:val="28"/>
          <w:szCs w:val="28"/>
        </w:rPr>
        <w:t xml:space="preserve">, на основании  статей 38 и 47  Устава Сокольского муниципального округа Вологодской области, </w:t>
      </w:r>
      <w:r w:rsidR="00574C9A" w:rsidRPr="00DD5BEF">
        <w:rPr>
          <w:sz w:val="28"/>
          <w:szCs w:val="28"/>
        </w:rPr>
        <w:t xml:space="preserve"> </w:t>
      </w:r>
      <w:r w:rsidR="003E6CF4" w:rsidRPr="00DD5BEF">
        <w:rPr>
          <w:sz w:val="28"/>
          <w:szCs w:val="28"/>
        </w:rPr>
        <w:t>ПОСТАНОВЛЯЕТ:</w:t>
      </w:r>
    </w:p>
    <w:p w14:paraId="04E0D01F" w14:textId="35FD0E36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1. Установить, что в соответствии с </w:t>
      </w:r>
      <w:hyperlink r:id="rId7" w:history="1">
        <w:r w:rsidRPr="00DD5BEF">
          <w:rPr>
            <w:sz w:val="28"/>
            <w:szCs w:val="28"/>
          </w:rPr>
          <w:t>частью 65.1 статьи 112</w:t>
        </w:r>
      </w:hyperlink>
      <w:r w:rsidRPr="00DD5BEF">
        <w:rPr>
          <w:sz w:val="28"/>
          <w:szCs w:val="28"/>
        </w:rPr>
        <w:t xml:space="preserve"> Федерального закона N 44-ФЗ по соглашению сторон в 202</w:t>
      </w:r>
      <w:r w:rsidR="003E6CF4" w:rsidRPr="00DD5BEF">
        <w:rPr>
          <w:sz w:val="28"/>
          <w:szCs w:val="28"/>
        </w:rPr>
        <w:t>3</w:t>
      </w:r>
      <w:r w:rsidRPr="00DD5BEF">
        <w:rPr>
          <w:sz w:val="28"/>
          <w:szCs w:val="28"/>
        </w:rPr>
        <w:t xml:space="preserve"> году допускается изменение существенных условий муниципальных контрактов</w:t>
      </w:r>
      <w:r w:rsidR="00275E0C" w:rsidRPr="00DD5BEF">
        <w:rPr>
          <w:sz w:val="28"/>
          <w:szCs w:val="28"/>
        </w:rPr>
        <w:t xml:space="preserve">, предметом которых является  закупка товаров,  работ, услуг </w:t>
      </w:r>
      <w:r w:rsidRPr="00DD5BEF">
        <w:rPr>
          <w:sz w:val="28"/>
          <w:szCs w:val="28"/>
        </w:rPr>
        <w:t xml:space="preserve"> </w:t>
      </w:r>
      <w:r w:rsidR="00275E0C" w:rsidRPr="00DD5BEF">
        <w:rPr>
          <w:sz w:val="28"/>
          <w:szCs w:val="28"/>
        </w:rPr>
        <w:t xml:space="preserve">для нужд  муниципального района,  </w:t>
      </w:r>
      <w:r w:rsidRPr="00DD5BEF">
        <w:rPr>
          <w:sz w:val="28"/>
          <w:szCs w:val="28"/>
        </w:rPr>
        <w:t>заключенных до 1</w:t>
      </w:r>
      <w:r w:rsidR="003E6CF4" w:rsidRPr="00DD5BEF">
        <w:rPr>
          <w:sz w:val="28"/>
          <w:szCs w:val="28"/>
        </w:rPr>
        <w:t xml:space="preserve"> января </w:t>
      </w:r>
      <w:r w:rsidRPr="00DD5BEF">
        <w:rPr>
          <w:sz w:val="28"/>
          <w:szCs w:val="28"/>
        </w:rPr>
        <w:t xml:space="preserve"> 202</w:t>
      </w:r>
      <w:r w:rsidR="003E6CF4" w:rsidRPr="00DD5BEF">
        <w:rPr>
          <w:sz w:val="28"/>
          <w:szCs w:val="28"/>
        </w:rPr>
        <w:t>4</w:t>
      </w:r>
      <w:r w:rsidRPr="00DD5BEF">
        <w:rPr>
          <w:sz w:val="28"/>
          <w:szCs w:val="28"/>
        </w:rPr>
        <w:t xml:space="preserve"> года, если при исполнении таких контрактов возникли не зависящие от сторон контрактов обстоятельства, влекущие невозможность их исполнения, при соблюдении следующих условий:</w:t>
      </w:r>
    </w:p>
    <w:p w14:paraId="3F9CD901" w14:textId="16F8475F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0" w:name="P13"/>
      <w:bookmarkEnd w:id="0"/>
      <w:r w:rsidRPr="00DD5BEF">
        <w:rPr>
          <w:sz w:val="28"/>
          <w:szCs w:val="28"/>
        </w:rPr>
        <w:t xml:space="preserve">1.1. </w:t>
      </w:r>
      <w:r w:rsidR="00275E0C" w:rsidRPr="00DD5BEF">
        <w:rPr>
          <w:sz w:val="28"/>
          <w:szCs w:val="28"/>
        </w:rPr>
        <w:t>З</w:t>
      </w:r>
      <w:r w:rsidRPr="00DD5BEF">
        <w:rPr>
          <w:sz w:val="28"/>
          <w:szCs w:val="28"/>
        </w:rPr>
        <w:t xml:space="preserve">аказчиком могут быть изменены существенные условия контракта, в том числе увеличена цена контракта более чем на 30 процентов </w:t>
      </w:r>
      <w:proofErr w:type="gramStart"/>
      <w:r w:rsidRPr="00DD5BEF">
        <w:rPr>
          <w:sz w:val="28"/>
          <w:szCs w:val="28"/>
        </w:rPr>
        <w:t>в пределах</w:t>
      </w:r>
      <w:proofErr w:type="gramEnd"/>
      <w:r w:rsidRPr="00DD5BEF">
        <w:rPr>
          <w:sz w:val="28"/>
          <w:szCs w:val="28"/>
        </w:rPr>
        <w:t xml:space="preserve"> доведенных в соответствии с бюджетным законодательством Российской Федерации лимитов бюджетных обязательств на срок исполнения контракта</w:t>
      </w:r>
      <w:r w:rsidR="00753DA4" w:rsidRPr="00DD5BEF">
        <w:rPr>
          <w:sz w:val="28"/>
          <w:szCs w:val="28"/>
        </w:rPr>
        <w:t>.</w:t>
      </w:r>
    </w:p>
    <w:p w14:paraId="7F3DC77D" w14:textId="1175077D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" w:name="P14"/>
      <w:bookmarkEnd w:id="1"/>
      <w:r w:rsidRPr="00DD5BEF">
        <w:rPr>
          <w:sz w:val="28"/>
          <w:szCs w:val="28"/>
        </w:rPr>
        <w:t xml:space="preserve">1.2. Размер изменения (увеличения) цены контракта, финансируемого с привлечением средств </w:t>
      </w:r>
      <w:proofErr w:type="gramStart"/>
      <w:r w:rsidRPr="00DD5BEF">
        <w:rPr>
          <w:sz w:val="28"/>
          <w:szCs w:val="28"/>
        </w:rPr>
        <w:t>бюджет</w:t>
      </w:r>
      <w:r w:rsidR="00275E0C" w:rsidRPr="00DD5BEF">
        <w:rPr>
          <w:sz w:val="28"/>
          <w:szCs w:val="28"/>
        </w:rPr>
        <w:t xml:space="preserve">а </w:t>
      </w:r>
      <w:r w:rsidR="00DD5BEF">
        <w:rPr>
          <w:sz w:val="28"/>
          <w:szCs w:val="28"/>
        </w:rPr>
        <w:t xml:space="preserve"> Вологодской</w:t>
      </w:r>
      <w:proofErr w:type="gramEnd"/>
      <w:r w:rsidR="00DD5BEF">
        <w:rPr>
          <w:sz w:val="28"/>
          <w:szCs w:val="28"/>
        </w:rPr>
        <w:t xml:space="preserve"> </w:t>
      </w:r>
      <w:r w:rsidR="00275E0C" w:rsidRPr="00DD5BEF">
        <w:rPr>
          <w:sz w:val="28"/>
          <w:szCs w:val="28"/>
        </w:rPr>
        <w:t>области</w:t>
      </w:r>
      <w:r w:rsidRPr="00DD5BEF">
        <w:rPr>
          <w:sz w:val="28"/>
          <w:szCs w:val="28"/>
        </w:rPr>
        <w:t xml:space="preserve">, подлежит проверке на предмет достоверности определения указанного размера организацией, осуществляющей государственную экспертизу проектной документации с </w:t>
      </w:r>
      <w:r w:rsidRPr="00DD5BEF">
        <w:rPr>
          <w:sz w:val="28"/>
          <w:szCs w:val="28"/>
        </w:rPr>
        <w:lastRenderedPageBreak/>
        <w:t>выдачей соответствующего заключения, в случае изменения существенных условий контракта в связи с увеличением цен на строительные ресурсы.</w:t>
      </w:r>
    </w:p>
    <w:p w14:paraId="3E059322" w14:textId="5649CC6E" w:rsidR="00753DA4" w:rsidRPr="00DD5BEF" w:rsidRDefault="00753DA4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>1.3. Предусмотренные проектной  документацией   соответствующего объекта  капитального  строительства ( актом, утвержденным  техническим заказчиком и содержащим перечень дефектов оснований, строительных конструкций, систем инженерно- технического  обеспечения и сетей  инженерно-технического обеспечения с указанием качественных  и количественных  характеристик таких дефектов,  и заданием технического заказчика на проектирование  в зависимости от содержания работ) физические объемы работ, конструктивные,  организационно-технологические и   другие решения не изменяются.</w:t>
      </w:r>
    </w:p>
    <w:p w14:paraId="253EA4CA" w14:textId="77D81EA5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>1.</w:t>
      </w:r>
      <w:r w:rsidR="00DD5BEF">
        <w:rPr>
          <w:sz w:val="28"/>
          <w:szCs w:val="28"/>
        </w:rPr>
        <w:t>4</w:t>
      </w:r>
      <w:r w:rsidRPr="00DD5BEF">
        <w:rPr>
          <w:sz w:val="28"/>
          <w:szCs w:val="28"/>
        </w:rPr>
        <w:t>. С целью изменения в соответствии с настоящим постановлением существенных условий контракта:</w:t>
      </w:r>
    </w:p>
    <w:p w14:paraId="6F449061" w14:textId="77777777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17"/>
      <w:bookmarkEnd w:id="2"/>
      <w:r w:rsidRPr="00DD5BEF">
        <w:rPr>
          <w:sz w:val="28"/>
          <w:szCs w:val="28"/>
        </w:rPr>
        <w:t>поставщик (подрядчик, исполнитель) направляет заказчику в письменной форме предложение об изменении существенных условий контракта с приложением информации и документов, обосновывающих такое предложение, а также подписанный проект соглашения об изменении условий контракта;</w:t>
      </w:r>
    </w:p>
    <w:p w14:paraId="3463CDE7" w14:textId="35189ED2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заказчик в течение 10 рабочих дней со дня, следующего за днем поступления предложения об изменении существенных условий контракта, по результатам рассмотрения предложения направляет поставщику (подрядчику, исполнителю) подписанное соглашение об изменении условий контракта с включением в соответствии с Федеральным </w:t>
      </w:r>
      <w:hyperlink r:id="rId8" w:history="1">
        <w:r w:rsidRPr="00DD5BEF">
          <w:rPr>
            <w:sz w:val="28"/>
            <w:szCs w:val="28"/>
          </w:rPr>
          <w:t>законом</w:t>
        </w:r>
      </w:hyperlink>
      <w:r w:rsidRPr="00DD5BEF">
        <w:rPr>
          <w:sz w:val="28"/>
          <w:szCs w:val="28"/>
        </w:rPr>
        <w:t xml:space="preserve"> N 44-ФЗ информации об изменении существенных условий контракта в реестр контрактов либо отказ в письменной форме от изменения существенных условий контракта с его обоснованием</w:t>
      </w:r>
      <w:r w:rsidR="0046101C" w:rsidRPr="00DD5BEF">
        <w:rPr>
          <w:sz w:val="28"/>
          <w:szCs w:val="28"/>
        </w:rPr>
        <w:t>;</w:t>
      </w:r>
    </w:p>
    <w:p w14:paraId="73DEE9B6" w14:textId="1A6C3ADD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1.5. Основанием для отказа от изменения существенных условий контракта является несоблюдение поставщиком (подрядчиком, исполнителем) условий, предусмотренных </w:t>
      </w:r>
      <w:hyperlink w:anchor="P13" w:history="1">
        <w:r w:rsidRPr="00DD5BEF">
          <w:rPr>
            <w:sz w:val="28"/>
            <w:szCs w:val="28"/>
          </w:rPr>
          <w:t>подпунктами 1.1</w:t>
        </w:r>
      </w:hyperlink>
      <w:r w:rsidRPr="00DD5BEF">
        <w:rPr>
          <w:sz w:val="28"/>
          <w:szCs w:val="28"/>
        </w:rPr>
        <w:t xml:space="preserve">, </w:t>
      </w:r>
      <w:hyperlink w:anchor="P14" w:history="1">
        <w:r w:rsidRPr="00DD5BEF">
          <w:rPr>
            <w:sz w:val="28"/>
            <w:szCs w:val="28"/>
          </w:rPr>
          <w:t>1.2</w:t>
        </w:r>
      </w:hyperlink>
      <w:r w:rsidR="0046101C" w:rsidRPr="00DD5BEF">
        <w:rPr>
          <w:sz w:val="28"/>
          <w:szCs w:val="28"/>
        </w:rPr>
        <w:t xml:space="preserve">, 1.3 </w:t>
      </w:r>
      <w:r w:rsidRPr="00DD5BEF">
        <w:rPr>
          <w:sz w:val="28"/>
          <w:szCs w:val="28"/>
        </w:rPr>
        <w:t xml:space="preserve"> и </w:t>
      </w:r>
      <w:r w:rsidR="0046101C" w:rsidRPr="00DD5BEF">
        <w:rPr>
          <w:sz w:val="28"/>
          <w:szCs w:val="28"/>
        </w:rPr>
        <w:t>абзацем вторым  пункта 1.</w:t>
      </w:r>
      <w:hyperlink w:anchor="P17" w:history="1">
        <w:r w:rsidR="00DD5BEF">
          <w:rPr>
            <w:sz w:val="28"/>
            <w:szCs w:val="28"/>
          </w:rPr>
          <w:t>4</w:t>
        </w:r>
        <w:r w:rsidR="0046101C" w:rsidRPr="00DD5BEF">
          <w:rPr>
            <w:sz w:val="28"/>
            <w:szCs w:val="28"/>
          </w:rPr>
          <w:t>.</w:t>
        </w:r>
      </w:hyperlink>
      <w:r w:rsidRPr="00DD5BEF">
        <w:rPr>
          <w:sz w:val="28"/>
          <w:szCs w:val="28"/>
        </w:rPr>
        <w:t xml:space="preserve"> настоящего пункта.</w:t>
      </w:r>
    </w:p>
    <w:p w14:paraId="49B8E04E" w14:textId="77777777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 xml:space="preserve">2. В случае если изменение существенных условий контракта влечет возникновение новых обязательств поставщика (подрядчика, исполнителя),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</w:t>
      </w:r>
      <w:hyperlink r:id="rId9" w:history="1">
        <w:r w:rsidRPr="00DD5BEF">
          <w:rPr>
            <w:sz w:val="28"/>
            <w:szCs w:val="28"/>
          </w:rPr>
          <w:t>статьей 96</w:t>
        </w:r>
      </w:hyperlink>
      <w:r w:rsidRPr="00DD5BEF">
        <w:rPr>
          <w:sz w:val="28"/>
          <w:szCs w:val="28"/>
        </w:rPr>
        <w:t xml:space="preserve"> Федерального закона N 44-ФЗ при определении поставщика (подрядчика, исполнителя), заключение дополнительного соглашения осуществляется после представления поставщиком (подрядчиком, исполнителем) обеспечения исполнения контракта.</w:t>
      </w:r>
    </w:p>
    <w:p w14:paraId="17800C55" w14:textId="0ECC5560" w:rsidR="00A85F06" w:rsidRPr="00DD5BEF" w:rsidRDefault="00A85F06" w:rsidP="00A85F0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D5BEF">
        <w:rPr>
          <w:sz w:val="28"/>
          <w:szCs w:val="28"/>
        </w:rPr>
        <w:t>3. Настоящее постановление подлежит официальному</w:t>
      </w:r>
      <w:r w:rsidR="00DD5BEF" w:rsidRPr="00DD5BEF">
        <w:rPr>
          <w:sz w:val="28"/>
          <w:szCs w:val="28"/>
        </w:rPr>
        <w:t xml:space="preserve"> </w:t>
      </w:r>
      <w:proofErr w:type="gramStart"/>
      <w:r w:rsidR="00DD5BEF" w:rsidRPr="00DD5BEF">
        <w:rPr>
          <w:sz w:val="28"/>
          <w:szCs w:val="28"/>
        </w:rPr>
        <w:t>опубликованию  в</w:t>
      </w:r>
      <w:proofErr w:type="gramEnd"/>
      <w:r w:rsidR="00DD5BEF" w:rsidRPr="00DD5BEF">
        <w:rPr>
          <w:sz w:val="28"/>
          <w:szCs w:val="28"/>
        </w:rPr>
        <w:t xml:space="preserve"> газете «Сокольская правда» и</w:t>
      </w:r>
      <w:r w:rsidRPr="00DD5BEF">
        <w:rPr>
          <w:sz w:val="28"/>
          <w:szCs w:val="28"/>
        </w:rPr>
        <w:t xml:space="preserve"> размещению на официальном сайте </w:t>
      </w:r>
      <w:r w:rsidR="0046101C" w:rsidRPr="00DD5BEF">
        <w:rPr>
          <w:sz w:val="28"/>
          <w:szCs w:val="28"/>
        </w:rPr>
        <w:t xml:space="preserve"> </w:t>
      </w:r>
      <w:r w:rsidR="0046101C" w:rsidRPr="00DD5BEF">
        <w:rPr>
          <w:sz w:val="28"/>
          <w:szCs w:val="28"/>
        </w:rPr>
        <w:lastRenderedPageBreak/>
        <w:t xml:space="preserve">Сокольского муниципального округа </w:t>
      </w:r>
      <w:r w:rsidRPr="00DD5BEF">
        <w:rPr>
          <w:sz w:val="28"/>
          <w:szCs w:val="28"/>
        </w:rPr>
        <w:t>в информационно-телекоммуникационной сети "Интернет".</w:t>
      </w:r>
    </w:p>
    <w:p w14:paraId="2665D666" w14:textId="77777777" w:rsidR="00A85F06" w:rsidRDefault="00A85F06" w:rsidP="00A85F06">
      <w:pPr>
        <w:pStyle w:val="ConsPlusNormal"/>
      </w:pPr>
    </w:p>
    <w:p w14:paraId="7BE410FE" w14:textId="77777777" w:rsidR="00A85F06" w:rsidRPr="00A21382" w:rsidRDefault="00A85F06" w:rsidP="00A85F06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CC8DF" w14:textId="77777777" w:rsidR="00A85F06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36302BB" w14:textId="77777777" w:rsidR="00A85F06" w:rsidRPr="00A21382" w:rsidRDefault="00A85F06" w:rsidP="00A8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округа  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Ю.А. Васин</w:t>
      </w:r>
    </w:p>
    <w:p w14:paraId="1B0118D1" w14:textId="77777777" w:rsidR="00052667" w:rsidRDefault="00052667"/>
    <w:sectPr w:rsidR="0005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06"/>
    <w:rsid w:val="00052667"/>
    <w:rsid w:val="00163888"/>
    <w:rsid w:val="00275E0C"/>
    <w:rsid w:val="003E6CF4"/>
    <w:rsid w:val="0046101C"/>
    <w:rsid w:val="00574C9A"/>
    <w:rsid w:val="00753DA4"/>
    <w:rsid w:val="008C2D8D"/>
    <w:rsid w:val="00A85F06"/>
    <w:rsid w:val="00A93ED8"/>
    <w:rsid w:val="00D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EA25"/>
  <w15:chartTrackingRefBased/>
  <w15:docId w15:val="{B846C627-CB89-4CC8-A954-FAADA9ED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F0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F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07C9389EEFD32FB23C762171E8AFCBF3B0D52D158977C2769B1215BEE1F69873AA78E2277F16DE60C869C2BUCe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707C9389EEFD32FB23C762171E8AFCBF3B0D52D158977C2769B1215BEE1F69953AFF822277EF65EA46D5D87CC477CBB35C969AFFB5D1U5e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707C9389EEFD32FB23C762171E8AFCBF380E54D95A977C2769B1215BEE1F69953AFF822077EF6CE519D0CD6D9C78C9AD429183E3B7D35BU5e5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A707C9389EEFD32FB23C762171E8AFCBF3B0D52D158977C2769B1215BEE1F69953AFF822277EF65EA46D5D87CC477CBB35C969AFFB5D1U5eAK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5A707C9389EEFD32FB23C762171E8AFCBF3B0D52D158977C2769B1215BEE1F69953AFF822076EC69E519D0CD6D9C78C9AD429183E3B7D35BU5e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2023-07-20T12:20:00Z</cp:lastPrinted>
  <dcterms:created xsi:type="dcterms:W3CDTF">2023-07-20T12:51:00Z</dcterms:created>
  <dcterms:modified xsi:type="dcterms:W3CDTF">2023-07-20T12:51:00Z</dcterms:modified>
</cp:coreProperties>
</file>