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D1" w:rsidRDefault="007B3E1C" w:rsidP="007B3E1C">
      <w:pPr>
        <w:ind w:left="5670"/>
        <w:jc w:val="right"/>
        <w:rPr>
          <w:sz w:val="28"/>
          <w:szCs w:val="28"/>
        </w:rPr>
      </w:pPr>
      <w:r>
        <w:rPr>
          <w:sz w:val="28"/>
          <w:szCs w:val="28"/>
        </w:rPr>
        <w:t>УТВЕРЖДЕНА</w:t>
      </w:r>
    </w:p>
    <w:p w:rsidR="00B504D1" w:rsidRDefault="00B504D1" w:rsidP="007B3E1C">
      <w:pPr>
        <w:ind w:left="5670"/>
        <w:jc w:val="right"/>
        <w:rPr>
          <w:sz w:val="28"/>
          <w:szCs w:val="28"/>
        </w:rPr>
      </w:pPr>
      <w:r>
        <w:rPr>
          <w:sz w:val="28"/>
          <w:szCs w:val="28"/>
        </w:rPr>
        <w:t>п</w:t>
      </w:r>
      <w:r w:rsidRPr="00C6339B">
        <w:rPr>
          <w:sz w:val="28"/>
          <w:szCs w:val="28"/>
        </w:rPr>
        <w:t>остановлением</w:t>
      </w:r>
      <w:r>
        <w:rPr>
          <w:sz w:val="28"/>
          <w:szCs w:val="28"/>
        </w:rPr>
        <w:t xml:space="preserve"> </w:t>
      </w:r>
    </w:p>
    <w:p w:rsidR="00B504D1" w:rsidRPr="00C6339B" w:rsidRDefault="00B504D1" w:rsidP="007B3E1C">
      <w:pPr>
        <w:ind w:left="5670"/>
        <w:jc w:val="right"/>
        <w:rPr>
          <w:sz w:val="28"/>
          <w:szCs w:val="28"/>
        </w:rPr>
      </w:pPr>
      <w:r w:rsidRPr="00C6339B">
        <w:rPr>
          <w:sz w:val="28"/>
          <w:szCs w:val="28"/>
        </w:rPr>
        <w:t xml:space="preserve">Администрации </w:t>
      </w:r>
      <w:r w:rsidR="003A3A20">
        <w:rPr>
          <w:sz w:val="28"/>
          <w:szCs w:val="28"/>
        </w:rPr>
        <w:t>округа</w:t>
      </w:r>
    </w:p>
    <w:p w:rsidR="00B504D1" w:rsidRPr="00C6339B" w:rsidRDefault="00B504D1" w:rsidP="007B3E1C">
      <w:pPr>
        <w:ind w:left="5670"/>
        <w:jc w:val="right"/>
        <w:rPr>
          <w:sz w:val="28"/>
          <w:szCs w:val="28"/>
        </w:rPr>
      </w:pPr>
      <w:r>
        <w:rPr>
          <w:sz w:val="28"/>
          <w:szCs w:val="28"/>
        </w:rPr>
        <w:t xml:space="preserve">от </w:t>
      </w:r>
      <w:r w:rsidR="00C221FF">
        <w:rPr>
          <w:sz w:val="28"/>
          <w:szCs w:val="28"/>
        </w:rPr>
        <w:t>___________</w:t>
      </w:r>
      <w:r w:rsidR="007B3E1C">
        <w:rPr>
          <w:sz w:val="28"/>
          <w:szCs w:val="28"/>
        </w:rPr>
        <w:t xml:space="preserve"> № </w:t>
      </w:r>
      <w:r w:rsidR="00C221FF">
        <w:rPr>
          <w:sz w:val="28"/>
          <w:szCs w:val="28"/>
        </w:rPr>
        <w:t>____</w:t>
      </w:r>
      <w:r>
        <w:rPr>
          <w:sz w:val="28"/>
          <w:szCs w:val="28"/>
        </w:rPr>
        <w:t xml:space="preserve">  </w:t>
      </w:r>
    </w:p>
    <w:p w:rsidR="00CB2404" w:rsidRDefault="00CB2404" w:rsidP="00CE72FA"/>
    <w:p w:rsidR="00CB2404" w:rsidRPr="002C68CA" w:rsidRDefault="00CB2404" w:rsidP="00981809">
      <w:pPr>
        <w:jc w:val="center"/>
      </w:pPr>
    </w:p>
    <w:p w:rsidR="00CB2404" w:rsidRPr="002C68CA" w:rsidRDefault="00CB2404" w:rsidP="00CE72FA"/>
    <w:p w:rsidR="00CB2404" w:rsidRPr="002C68CA" w:rsidRDefault="00CB2404" w:rsidP="00CE72FA"/>
    <w:p w:rsidR="00385B48" w:rsidRPr="00C612AD" w:rsidRDefault="00385B48" w:rsidP="00385B48">
      <w:pPr>
        <w:jc w:val="center"/>
        <w:rPr>
          <w:highlight w:val="yellow"/>
        </w:rPr>
      </w:pPr>
    </w:p>
    <w:p w:rsidR="00385B48" w:rsidRPr="00C612AD" w:rsidRDefault="00E3687B" w:rsidP="00E3687B">
      <w:pPr>
        <w:jc w:val="center"/>
        <w:rPr>
          <w:highlight w:val="yellow"/>
        </w:rPr>
      </w:pPr>
      <w:r>
        <w:rPr>
          <w:noProof/>
        </w:rPr>
        <w:drawing>
          <wp:inline distT="0" distB="0" distL="0" distR="0">
            <wp:extent cx="1813560" cy="30175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3560" cy="3017520"/>
                    </a:xfrm>
                    <a:prstGeom prst="rect">
                      <a:avLst/>
                    </a:prstGeom>
                    <a:noFill/>
                    <a:ln>
                      <a:noFill/>
                    </a:ln>
                  </pic:spPr>
                </pic:pic>
              </a:graphicData>
            </a:graphic>
          </wp:inline>
        </w:drawing>
      </w:r>
    </w:p>
    <w:p w:rsidR="00385B48" w:rsidRPr="00C612AD" w:rsidRDefault="00385B48" w:rsidP="00A75152">
      <w:pPr>
        <w:jc w:val="center"/>
        <w:rPr>
          <w:highlight w:val="yellow"/>
        </w:rPr>
      </w:pPr>
    </w:p>
    <w:p w:rsidR="00385B48" w:rsidRPr="00C612AD" w:rsidRDefault="00385B48" w:rsidP="00CE72FA">
      <w:pPr>
        <w:rPr>
          <w:highlight w:val="yellow"/>
        </w:rPr>
      </w:pPr>
    </w:p>
    <w:p w:rsidR="00CB2404" w:rsidRPr="00C612AD" w:rsidRDefault="00CB2404" w:rsidP="00CE72FA">
      <w:pPr>
        <w:rPr>
          <w:highlight w:val="yellow"/>
        </w:rPr>
      </w:pPr>
    </w:p>
    <w:tbl>
      <w:tblPr>
        <w:tblW w:w="5000" w:type="pct"/>
        <w:jc w:val="center"/>
        <w:tblLook w:val="04A0" w:firstRow="1" w:lastRow="0" w:firstColumn="1" w:lastColumn="0" w:noHBand="0" w:noVBand="1"/>
      </w:tblPr>
      <w:tblGrid>
        <w:gridCol w:w="9639"/>
      </w:tblGrid>
      <w:tr w:rsidR="00ED6375" w:rsidRPr="00C612AD" w:rsidTr="00ED6375">
        <w:trPr>
          <w:trHeight w:val="5819"/>
          <w:jc w:val="center"/>
        </w:trPr>
        <w:tc>
          <w:tcPr>
            <w:tcW w:w="5000" w:type="pct"/>
          </w:tcPr>
          <w:p w:rsidR="009916AE" w:rsidRPr="00E44657" w:rsidRDefault="008D1793" w:rsidP="00A75152">
            <w:pPr>
              <w:jc w:val="center"/>
              <w:rPr>
                <w:b/>
                <w:sz w:val="40"/>
                <w:szCs w:val="40"/>
              </w:rPr>
            </w:pPr>
            <w:r>
              <w:rPr>
                <w:b/>
                <w:sz w:val="40"/>
                <w:szCs w:val="40"/>
                <w:lang w:bidi="ru-RU"/>
              </w:rPr>
              <w:t>Схема</w:t>
            </w:r>
            <w:r w:rsidR="00CB2404" w:rsidRPr="00E44657">
              <w:rPr>
                <w:b/>
                <w:sz w:val="40"/>
                <w:szCs w:val="40"/>
                <w:lang w:bidi="ru-RU"/>
              </w:rPr>
              <w:t xml:space="preserve"> теплоснабжения</w:t>
            </w:r>
          </w:p>
          <w:p w:rsidR="00E578AC" w:rsidRPr="00E44657" w:rsidRDefault="00C612AD" w:rsidP="00A75152">
            <w:pPr>
              <w:pStyle w:val="af0"/>
              <w:jc w:val="center"/>
              <w:rPr>
                <w:b/>
                <w:sz w:val="32"/>
                <w:szCs w:val="32"/>
              </w:rPr>
            </w:pPr>
            <w:r w:rsidRPr="00E44657">
              <w:rPr>
                <w:b/>
                <w:sz w:val="32"/>
                <w:szCs w:val="32"/>
              </w:rPr>
              <w:t>Сокольского муниципального округа</w:t>
            </w:r>
          </w:p>
          <w:p w:rsidR="00A75152" w:rsidRPr="00E44657" w:rsidRDefault="00E3687B" w:rsidP="00E3687B">
            <w:pPr>
              <w:jc w:val="center"/>
              <w:rPr>
                <w:b/>
                <w:sz w:val="32"/>
                <w:szCs w:val="32"/>
              </w:rPr>
            </w:pPr>
            <w:r w:rsidRPr="00E44657">
              <w:rPr>
                <w:b/>
                <w:sz w:val="32"/>
                <w:szCs w:val="32"/>
              </w:rPr>
              <w:t>Вологодской области</w:t>
            </w:r>
          </w:p>
          <w:p w:rsidR="00CB2404" w:rsidRDefault="00CB2404" w:rsidP="009916AE">
            <w:pPr>
              <w:pStyle w:val="af0"/>
              <w:jc w:val="center"/>
              <w:rPr>
                <w:b/>
                <w:sz w:val="32"/>
                <w:szCs w:val="32"/>
              </w:rPr>
            </w:pPr>
            <w:r w:rsidRPr="00E44657">
              <w:rPr>
                <w:b/>
                <w:sz w:val="32"/>
                <w:szCs w:val="32"/>
              </w:rPr>
              <w:t>на период 202</w:t>
            </w:r>
            <w:r w:rsidR="008D1793">
              <w:rPr>
                <w:b/>
                <w:sz w:val="32"/>
                <w:szCs w:val="32"/>
              </w:rPr>
              <w:t>4</w:t>
            </w:r>
            <w:r w:rsidR="00E3687B" w:rsidRPr="00E44657">
              <w:rPr>
                <w:b/>
                <w:sz w:val="32"/>
                <w:szCs w:val="32"/>
              </w:rPr>
              <w:t>-2042</w:t>
            </w:r>
            <w:r w:rsidRPr="00E44657">
              <w:rPr>
                <w:b/>
                <w:sz w:val="32"/>
                <w:szCs w:val="32"/>
              </w:rPr>
              <w:t xml:space="preserve"> годов</w:t>
            </w:r>
          </w:p>
          <w:p w:rsidR="009916AE" w:rsidRPr="00063074" w:rsidRDefault="00773275" w:rsidP="00773275">
            <w:pPr>
              <w:pStyle w:val="af0"/>
              <w:jc w:val="center"/>
              <w:rPr>
                <w:rFonts w:eastAsiaTheme="majorEastAsia"/>
                <w:sz w:val="22"/>
                <w:highlight w:val="yellow"/>
              </w:rPr>
            </w:pPr>
            <w:r w:rsidRPr="00063074">
              <w:rPr>
                <w:sz w:val="28"/>
                <w:szCs w:val="32"/>
              </w:rPr>
              <w:t>(утверждаемая часть)</w:t>
            </w:r>
          </w:p>
          <w:p w:rsidR="009916AE" w:rsidRPr="00C612AD" w:rsidRDefault="009916AE" w:rsidP="00CE72FA">
            <w:pPr>
              <w:pStyle w:val="af0"/>
              <w:rPr>
                <w:rFonts w:eastAsiaTheme="majorEastAsia"/>
                <w:highlight w:val="yellow"/>
              </w:rPr>
            </w:pPr>
          </w:p>
          <w:p w:rsidR="009916AE" w:rsidRPr="00C612AD" w:rsidRDefault="009916AE" w:rsidP="00CE72FA">
            <w:pPr>
              <w:pStyle w:val="af0"/>
              <w:rPr>
                <w:rFonts w:eastAsiaTheme="majorEastAsia"/>
                <w:highlight w:val="yellow"/>
              </w:rPr>
            </w:pPr>
          </w:p>
          <w:p w:rsidR="009916AE" w:rsidRPr="00C612AD" w:rsidRDefault="009916AE" w:rsidP="00CE72FA">
            <w:pPr>
              <w:pStyle w:val="af0"/>
              <w:rPr>
                <w:rFonts w:eastAsiaTheme="majorEastAsia"/>
                <w:highlight w:val="yellow"/>
              </w:rPr>
            </w:pPr>
          </w:p>
          <w:p w:rsidR="009916AE" w:rsidRPr="00C612AD" w:rsidRDefault="009916AE" w:rsidP="00CE72FA">
            <w:pPr>
              <w:pStyle w:val="af0"/>
              <w:rPr>
                <w:rFonts w:eastAsiaTheme="majorEastAsia"/>
                <w:highlight w:val="yellow"/>
              </w:rPr>
            </w:pPr>
          </w:p>
          <w:p w:rsidR="009916AE" w:rsidRPr="00C612AD" w:rsidRDefault="009916AE" w:rsidP="00CE72FA">
            <w:pPr>
              <w:pStyle w:val="af0"/>
              <w:rPr>
                <w:rFonts w:eastAsiaTheme="majorEastAsia"/>
                <w:highlight w:val="yellow"/>
              </w:rPr>
            </w:pPr>
          </w:p>
          <w:p w:rsidR="009916AE" w:rsidRPr="00C612AD" w:rsidRDefault="009916AE" w:rsidP="00CE72FA">
            <w:pPr>
              <w:pStyle w:val="af0"/>
              <w:rPr>
                <w:rFonts w:eastAsiaTheme="majorEastAsia"/>
                <w:highlight w:val="yellow"/>
              </w:rPr>
            </w:pPr>
          </w:p>
          <w:p w:rsidR="009916AE" w:rsidRPr="00E44657" w:rsidRDefault="009916AE" w:rsidP="00CE72FA">
            <w:pPr>
              <w:pStyle w:val="af0"/>
              <w:rPr>
                <w:rFonts w:eastAsiaTheme="majorEastAsia"/>
              </w:rPr>
            </w:pPr>
          </w:p>
          <w:p w:rsidR="00CB2404" w:rsidRPr="00E44657" w:rsidRDefault="00CB2404" w:rsidP="00CE72FA">
            <w:pPr>
              <w:pStyle w:val="af0"/>
            </w:pPr>
            <w:r w:rsidRPr="00E44657">
              <w:rPr>
                <w:rFonts w:eastAsiaTheme="majorEastAsia"/>
              </w:rPr>
              <w:ptab w:relativeTo="margin" w:alignment="right" w:leader="none"/>
            </w:r>
          </w:p>
          <w:p w:rsidR="005F3FCF" w:rsidRDefault="005F3FCF" w:rsidP="00E44657">
            <w:pPr>
              <w:jc w:val="center"/>
              <w:rPr>
                <w:b/>
                <w:lang w:bidi="ru-RU"/>
              </w:rPr>
            </w:pPr>
          </w:p>
          <w:p w:rsidR="005F3FCF" w:rsidRDefault="005F3FCF" w:rsidP="00E44657">
            <w:pPr>
              <w:jc w:val="center"/>
              <w:rPr>
                <w:b/>
                <w:lang w:bidi="ru-RU"/>
              </w:rPr>
            </w:pPr>
          </w:p>
          <w:p w:rsidR="005F3FCF" w:rsidRDefault="005F3FCF" w:rsidP="00E44657">
            <w:pPr>
              <w:jc w:val="center"/>
              <w:rPr>
                <w:b/>
                <w:lang w:bidi="ru-RU"/>
              </w:rPr>
            </w:pPr>
          </w:p>
          <w:p w:rsidR="007B3E1C" w:rsidRDefault="007B3E1C" w:rsidP="00E44657">
            <w:pPr>
              <w:jc w:val="center"/>
              <w:rPr>
                <w:b/>
                <w:lang w:bidi="ru-RU"/>
              </w:rPr>
            </w:pPr>
          </w:p>
          <w:p w:rsidR="007B3E1C" w:rsidRDefault="007B3E1C" w:rsidP="00E44657">
            <w:pPr>
              <w:jc w:val="center"/>
              <w:rPr>
                <w:b/>
                <w:lang w:bidi="ru-RU"/>
              </w:rPr>
            </w:pPr>
          </w:p>
          <w:p w:rsidR="00E44657" w:rsidRPr="00C612AD" w:rsidRDefault="00CB2404" w:rsidP="008D1793">
            <w:pPr>
              <w:jc w:val="center"/>
              <w:rPr>
                <w:b/>
                <w:highlight w:val="yellow"/>
                <w:lang w:bidi="ru-RU"/>
              </w:rPr>
            </w:pPr>
            <w:r w:rsidRPr="00E44657">
              <w:rPr>
                <w:b/>
                <w:lang w:bidi="ru-RU"/>
              </w:rPr>
              <w:t>202</w:t>
            </w:r>
            <w:r w:rsidR="000065E4">
              <w:rPr>
                <w:b/>
                <w:lang w:bidi="ru-RU"/>
              </w:rPr>
              <w:t>5</w:t>
            </w:r>
            <w:r w:rsidR="00E44657" w:rsidRPr="00E44657">
              <w:rPr>
                <w:b/>
                <w:lang w:bidi="ru-RU"/>
              </w:rPr>
              <w:t xml:space="preserve"> </w:t>
            </w:r>
            <w:r w:rsidRPr="00E44657">
              <w:rPr>
                <w:b/>
                <w:lang w:bidi="ru-RU"/>
              </w:rPr>
              <w:t>го</w:t>
            </w:r>
            <w:r w:rsidR="00E578AC" w:rsidRPr="00E44657">
              <w:rPr>
                <w:b/>
                <w:lang w:bidi="ru-RU"/>
              </w:rPr>
              <w:t>д</w:t>
            </w:r>
          </w:p>
        </w:tc>
      </w:tr>
      <w:tr w:rsidR="007B3E1C" w:rsidRPr="00C612AD" w:rsidTr="007B3E1C">
        <w:trPr>
          <w:trHeight w:val="624"/>
          <w:jc w:val="center"/>
        </w:trPr>
        <w:tc>
          <w:tcPr>
            <w:tcW w:w="5000" w:type="pct"/>
          </w:tcPr>
          <w:p w:rsidR="007B3E1C" w:rsidRPr="007B3E1C" w:rsidRDefault="007B3E1C" w:rsidP="007B3E1C">
            <w:pPr>
              <w:jc w:val="center"/>
              <w:rPr>
                <w:b/>
                <w:sz w:val="28"/>
                <w:szCs w:val="20"/>
              </w:rPr>
            </w:pPr>
            <w:r w:rsidRPr="007B3E1C">
              <w:rPr>
                <w:rFonts w:eastAsiaTheme="majorEastAsia"/>
                <w:b/>
                <w:sz w:val="28"/>
                <w:szCs w:val="20"/>
              </w:rPr>
              <w:lastRenderedPageBreak/>
              <w:t xml:space="preserve">Схема </w:t>
            </w:r>
            <w:r w:rsidRPr="007B3E1C">
              <w:rPr>
                <w:b/>
                <w:sz w:val="28"/>
                <w:szCs w:val="20"/>
              </w:rPr>
              <w:t xml:space="preserve">теплоснабжения Сокольского муниципального округа на период 2024-2042 годов </w:t>
            </w:r>
          </w:p>
        </w:tc>
      </w:tr>
    </w:tbl>
    <w:sdt>
      <w:sdtPr>
        <w:rPr>
          <w:rFonts w:ascii="Times New Roman" w:eastAsia="Times New Roman" w:hAnsi="Times New Roman" w:cs="Times New Roman"/>
          <w:b w:val="0"/>
          <w:color w:val="auto"/>
          <w:sz w:val="24"/>
          <w:szCs w:val="24"/>
        </w:rPr>
        <w:id w:val="-470205322"/>
        <w:docPartObj>
          <w:docPartGallery w:val="Table of Contents"/>
          <w:docPartUnique/>
        </w:docPartObj>
      </w:sdtPr>
      <w:sdtEndPr>
        <w:rPr>
          <w:bCs/>
        </w:rPr>
      </w:sdtEndPr>
      <w:sdtContent>
        <w:p w:rsidR="008925C8" w:rsidRPr="007B3E1C" w:rsidRDefault="008925C8">
          <w:pPr>
            <w:pStyle w:val="af"/>
            <w:rPr>
              <w:rFonts w:ascii="Times New Roman" w:hAnsi="Times New Roman" w:cs="Times New Roman"/>
              <w:b w:val="0"/>
              <w:color w:val="auto"/>
            </w:rPr>
          </w:pPr>
          <w:r w:rsidRPr="007B3E1C">
            <w:rPr>
              <w:rFonts w:ascii="Times New Roman" w:hAnsi="Times New Roman" w:cs="Times New Roman"/>
              <w:b w:val="0"/>
              <w:color w:val="auto"/>
            </w:rPr>
            <w:t>Оглавление</w:t>
          </w:r>
        </w:p>
        <w:p w:rsidR="008D7E3B" w:rsidRPr="007B3E1C" w:rsidRDefault="00312359">
          <w:pPr>
            <w:pStyle w:val="23"/>
            <w:rPr>
              <w:rFonts w:asciiTheme="minorHAnsi" w:hAnsiTheme="minorHAnsi" w:cstheme="minorBidi"/>
              <w:noProof/>
              <w:sz w:val="28"/>
              <w:szCs w:val="28"/>
            </w:rPr>
          </w:pPr>
          <w:r w:rsidRPr="007B3E1C">
            <w:rPr>
              <w:sz w:val="28"/>
              <w:szCs w:val="28"/>
            </w:rPr>
            <w:fldChar w:fldCharType="begin"/>
          </w:r>
          <w:r w:rsidR="008925C8" w:rsidRPr="007B3E1C">
            <w:rPr>
              <w:sz w:val="28"/>
              <w:szCs w:val="28"/>
            </w:rPr>
            <w:instrText xml:space="preserve"> TOC \o "1-3" \h \z \u </w:instrText>
          </w:r>
          <w:r w:rsidRPr="007B3E1C">
            <w:rPr>
              <w:sz w:val="28"/>
              <w:szCs w:val="28"/>
            </w:rPr>
            <w:fldChar w:fldCharType="separate"/>
          </w:r>
          <w:hyperlink w:anchor="_Toc163747452" w:history="1">
            <w:r w:rsidR="008D7E3B" w:rsidRPr="007B3E1C">
              <w:rPr>
                <w:rStyle w:val="afd"/>
                <w:bCs/>
                <w:caps/>
                <w:noProof/>
                <w:kern w:val="32"/>
                <w:sz w:val="28"/>
                <w:szCs w:val="28"/>
              </w:rPr>
              <w:t>Введение</w:t>
            </w:r>
            <w:r w:rsidR="008D7E3B" w:rsidRPr="007B3E1C">
              <w:rPr>
                <w:noProof/>
                <w:webHidden/>
                <w:sz w:val="28"/>
                <w:szCs w:val="28"/>
              </w:rPr>
              <w:tab/>
            </w:r>
          </w:hyperlink>
          <w:r w:rsidR="002E64CA">
            <w:rPr>
              <w:noProof/>
              <w:sz w:val="28"/>
              <w:szCs w:val="28"/>
            </w:rPr>
            <w:t>9</w:t>
          </w:r>
        </w:p>
        <w:p w:rsidR="008D7E3B" w:rsidRPr="007B3E1C" w:rsidRDefault="000206AC">
          <w:pPr>
            <w:pStyle w:val="23"/>
            <w:rPr>
              <w:rFonts w:asciiTheme="minorHAnsi" w:hAnsiTheme="minorHAnsi" w:cstheme="minorBidi"/>
              <w:noProof/>
              <w:sz w:val="28"/>
              <w:szCs w:val="28"/>
            </w:rPr>
          </w:pPr>
          <w:hyperlink w:anchor="_Toc163747453" w:history="1">
            <w:r w:rsidR="008D7E3B" w:rsidRPr="007B3E1C">
              <w:rPr>
                <w:rStyle w:val="afd"/>
                <w:noProof/>
                <w:sz w:val="28"/>
                <w:szCs w:val="28"/>
              </w:rPr>
              <w:t>ОСНОВНЫЕ ТЕРМИНЫ И ОПРЕДЕЛЕНИЯ</w:t>
            </w:r>
            <w:r w:rsidR="008D7E3B" w:rsidRPr="007B3E1C">
              <w:rPr>
                <w:noProof/>
                <w:webHidden/>
                <w:sz w:val="28"/>
                <w:szCs w:val="28"/>
              </w:rPr>
              <w:tab/>
            </w:r>
            <w:r w:rsidR="002E64CA">
              <w:rPr>
                <w:noProof/>
                <w:webHidden/>
                <w:sz w:val="28"/>
                <w:szCs w:val="28"/>
              </w:rPr>
              <w:t>10</w:t>
            </w:r>
          </w:hyperlink>
        </w:p>
        <w:p w:rsidR="008D7E3B" w:rsidRPr="007B3E1C" w:rsidRDefault="000206AC">
          <w:pPr>
            <w:pStyle w:val="23"/>
            <w:rPr>
              <w:rFonts w:asciiTheme="minorHAnsi" w:hAnsiTheme="minorHAnsi" w:cstheme="minorBidi"/>
              <w:noProof/>
              <w:sz w:val="28"/>
              <w:szCs w:val="28"/>
            </w:rPr>
          </w:pPr>
          <w:hyperlink w:anchor="_Toc163747454" w:history="1">
            <w:r w:rsidR="008D7E3B" w:rsidRPr="007B3E1C">
              <w:rPr>
                <w:rStyle w:val="afd"/>
                <w:noProof/>
                <w:sz w:val="28"/>
                <w:szCs w:val="28"/>
              </w:rPr>
              <w:t>ОБЩИЕ СВЕДЕНИЯ</w:t>
            </w:r>
            <w:r w:rsidR="008D7E3B" w:rsidRPr="007B3E1C">
              <w:rPr>
                <w:noProof/>
                <w:webHidden/>
                <w:sz w:val="28"/>
                <w:szCs w:val="28"/>
              </w:rPr>
              <w:tab/>
            </w:r>
            <w:r w:rsidR="002E64CA">
              <w:rPr>
                <w:noProof/>
                <w:webHidden/>
                <w:sz w:val="28"/>
                <w:szCs w:val="28"/>
              </w:rPr>
              <w:t>12</w:t>
            </w:r>
          </w:hyperlink>
        </w:p>
        <w:p w:rsidR="008D7E3B" w:rsidRPr="007B3E1C" w:rsidRDefault="000206AC">
          <w:pPr>
            <w:pStyle w:val="23"/>
            <w:rPr>
              <w:rFonts w:asciiTheme="minorHAnsi" w:hAnsiTheme="minorHAnsi" w:cstheme="minorBidi"/>
              <w:noProof/>
              <w:sz w:val="28"/>
              <w:szCs w:val="28"/>
            </w:rPr>
          </w:pPr>
          <w:hyperlink w:anchor="_Toc163747455" w:history="1">
            <w:r w:rsidR="008D7E3B" w:rsidRPr="007B3E1C">
              <w:rPr>
                <w:rStyle w:val="afd"/>
                <w:b/>
                <w:noProof/>
                <w:sz w:val="28"/>
                <w:szCs w:val="28"/>
              </w:rPr>
              <w:t xml:space="preserve">1. Раздел 1. Показатели существующего и перспективного спроса на тепловую энергию (мощность) и теплоноситель в установленных границах территории </w:t>
            </w:r>
            <w:r w:rsidR="008D7E3B" w:rsidRPr="007B3E1C">
              <w:rPr>
                <w:rStyle w:val="afd"/>
                <w:b/>
                <w:noProof/>
                <w:sz w:val="28"/>
                <w:szCs w:val="28"/>
                <w:shd w:val="clear" w:color="auto" w:fill="FFFFFF"/>
              </w:rPr>
              <w:t>муниципального образования</w:t>
            </w:r>
            <w:r w:rsidR="008D7E3B" w:rsidRPr="007B3E1C">
              <w:rPr>
                <w:noProof/>
                <w:webHidden/>
                <w:sz w:val="28"/>
                <w:szCs w:val="28"/>
              </w:rPr>
              <w:tab/>
            </w:r>
            <w:r w:rsidR="002E64CA">
              <w:rPr>
                <w:noProof/>
                <w:webHidden/>
                <w:sz w:val="28"/>
                <w:szCs w:val="28"/>
              </w:rPr>
              <w:t>13</w:t>
            </w:r>
          </w:hyperlink>
        </w:p>
        <w:p w:rsidR="008D7E3B" w:rsidRPr="007B3E1C" w:rsidRDefault="000206AC">
          <w:pPr>
            <w:pStyle w:val="23"/>
            <w:rPr>
              <w:rFonts w:asciiTheme="minorHAnsi" w:hAnsiTheme="minorHAnsi" w:cstheme="minorBidi"/>
              <w:noProof/>
              <w:sz w:val="28"/>
              <w:szCs w:val="28"/>
            </w:rPr>
          </w:pPr>
          <w:hyperlink w:anchor="_Toc163747456" w:history="1">
            <w:r w:rsidR="008D7E3B" w:rsidRPr="007B3E1C">
              <w:rPr>
                <w:rStyle w:val="afd"/>
                <w:noProof/>
                <w:sz w:val="28"/>
                <w:szCs w:val="28"/>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w:t>
            </w:r>
            <w:r w:rsidR="00130619" w:rsidRPr="007B3E1C">
              <w:rPr>
                <w:rStyle w:val="afd"/>
                <w:noProof/>
                <w:sz w:val="28"/>
                <w:szCs w:val="28"/>
              </w:rPr>
              <w:br/>
            </w:r>
            <w:r w:rsidR="008D7E3B" w:rsidRPr="007B3E1C">
              <w:rPr>
                <w:rStyle w:val="afd"/>
                <w:noProof/>
                <w:sz w:val="28"/>
                <w:szCs w:val="28"/>
              </w:rPr>
              <w:t>периоды</w:t>
            </w:r>
            <w:r w:rsidR="008D7E3B" w:rsidRPr="007B3E1C">
              <w:rPr>
                <w:noProof/>
                <w:webHidden/>
                <w:sz w:val="28"/>
                <w:szCs w:val="28"/>
              </w:rPr>
              <w:tab/>
            </w:r>
            <w:r w:rsidR="002E64CA">
              <w:rPr>
                <w:noProof/>
                <w:webHidden/>
                <w:sz w:val="28"/>
                <w:szCs w:val="28"/>
              </w:rPr>
              <w:t>13</w:t>
            </w:r>
          </w:hyperlink>
        </w:p>
        <w:p w:rsidR="008D7E3B" w:rsidRPr="007B3E1C" w:rsidRDefault="000206AC">
          <w:pPr>
            <w:pStyle w:val="23"/>
            <w:rPr>
              <w:rFonts w:asciiTheme="minorHAnsi" w:hAnsiTheme="minorHAnsi" w:cstheme="minorBidi"/>
              <w:noProof/>
              <w:sz w:val="28"/>
              <w:szCs w:val="28"/>
            </w:rPr>
          </w:pPr>
          <w:hyperlink w:anchor="_Toc163747457" w:history="1">
            <w:r w:rsidR="008D7E3B" w:rsidRPr="007B3E1C">
              <w:rPr>
                <w:rStyle w:val="afd"/>
                <w:noProof/>
                <w:sz w:val="28"/>
                <w:szCs w:val="28"/>
              </w:rPr>
              <w:t xml:space="preserve">1.2. </w:t>
            </w:r>
            <w:r w:rsidR="008D7E3B" w:rsidRPr="007B3E1C">
              <w:rPr>
                <w:rStyle w:val="afd"/>
                <w:noProof/>
                <w:sz w:val="28"/>
                <w:szCs w:val="28"/>
                <w:shd w:val="clear" w:color="auto" w:fill="FFFFF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D7E3B" w:rsidRPr="007B3E1C">
              <w:rPr>
                <w:noProof/>
                <w:webHidden/>
                <w:sz w:val="28"/>
                <w:szCs w:val="28"/>
              </w:rPr>
              <w:tab/>
            </w:r>
            <w:r w:rsidR="002E64CA">
              <w:rPr>
                <w:noProof/>
                <w:webHidden/>
                <w:sz w:val="28"/>
                <w:szCs w:val="28"/>
              </w:rPr>
              <w:t>16</w:t>
            </w:r>
          </w:hyperlink>
        </w:p>
        <w:p w:rsidR="008D7E3B" w:rsidRPr="007B3E1C" w:rsidRDefault="000206AC">
          <w:pPr>
            <w:pStyle w:val="23"/>
            <w:rPr>
              <w:rFonts w:asciiTheme="minorHAnsi" w:hAnsiTheme="minorHAnsi" w:cstheme="minorBidi"/>
              <w:noProof/>
              <w:sz w:val="28"/>
              <w:szCs w:val="28"/>
            </w:rPr>
          </w:pPr>
          <w:hyperlink w:anchor="_Toc163747458" w:history="1">
            <w:r w:rsidR="008D7E3B" w:rsidRPr="007B3E1C">
              <w:rPr>
                <w:rStyle w:val="afd"/>
                <w:noProof/>
                <w:sz w:val="28"/>
                <w:szCs w:val="28"/>
                <w:shd w:val="clear" w:color="auto" w:fill="FFFFFF"/>
              </w:rPr>
              <w:t xml:space="preserve">1.3.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7E4E6B" w:rsidRPr="007B3E1C">
              <w:rPr>
                <w:rStyle w:val="afd"/>
                <w:noProof/>
                <w:sz w:val="28"/>
                <w:szCs w:val="28"/>
                <w:shd w:val="clear" w:color="auto" w:fill="FFFFFF"/>
              </w:rPr>
              <w:t>округу</w:t>
            </w:r>
            <w:r w:rsidR="008D7E3B" w:rsidRPr="007B3E1C">
              <w:rPr>
                <w:noProof/>
                <w:webHidden/>
                <w:sz w:val="28"/>
                <w:szCs w:val="28"/>
              </w:rPr>
              <w:tab/>
            </w:r>
            <w:r w:rsidR="002E64CA">
              <w:rPr>
                <w:noProof/>
                <w:webHidden/>
                <w:sz w:val="28"/>
                <w:szCs w:val="28"/>
              </w:rPr>
              <w:t>16</w:t>
            </w:r>
          </w:hyperlink>
        </w:p>
        <w:p w:rsidR="008D7E3B" w:rsidRPr="007B3E1C" w:rsidRDefault="000206AC">
          <w:pPr>
            <w:pStyle w:val="23"/>
            <w:rPr>
              <w:rFonts w:asciiTheme="minorHAnsi" w:hAnsiTheme="minorHAnsi" w:cstheme="minorBidi"/>
              <w:noProof/>
              <w:sz w:val="28"/>
              <w:szCs w:val="28"/>
            </w:rPr>
          </w:pPr>
          <w:hyperlink w:anchor="_Toc163747459" w:history="1">
            <w:r w:rsidR="008D7E3B" w:rsidRPr="007B3E1C">
              <w:rPr>
                <w:rStyle w:val="afd"/>
                <w:b/>
                <w:noProof/>
                <w:spacing w:val="-10"/>
                <w:sz w:val="28"/>
                <w:szCs w:val="28"/>
              </w:rPr>
              <w:t xml:space="preserve">2. Раздел 2. </w:t>
            </w:r>
            <w:r w:rsidR="008D7E3B" w:rsidRPr="007B3E1C">
              <w:rPr>
                <w:rStyle w:val="afd"/>
                <w:b/>
                <w:noProof/>
                <w:sz w:val="28"/>
                <w:szCs w:val="28"/>
                <w:shd w:val="clear" w:color="auto" w:fill="FFFFFF"/>
              </w:rPr>
              <w:t>Существующие и перспективные балансы тепловой мощности источников тепловой энергии и тепловой нагрузки потребителей</w:t>
            </w:r>
            <w:r w:rsidR="008D7E3B" w:rsidRPr="007B3E1C">
              <w:rPr>
                <w:noProof/>
                <w:webHidden/>
                <w:sz w:val="28"/>
                <w:szCs w:val="28"/>
              </w:rPr>
              <w:tab/>
            </w:r>
            <w:r w:rsidR="00250D39">
              <w:rPr>
                <w:noProof/>
                <w:webHidden/>
                <w:sz w:val="28"/>
                <w:szCs w:val="28"/>
              </w:rPr>
              <w:t>Кадников</w:t>
            </w:r>
            <w:r w:rsidR="002E64CA">
              <w:rPr>
                <w:noProof/>
                <w:webHidden/>
                <w:sz w:val="28"/>
                <w:szCs w:val="28"/>
              </w:rPr>
              <w:t>21</w:t>
            </w:r>
          </w:hyperlink>
        </w:p>
        <w:p w:rsidR="008D7E3B" w:rsidRPr="007B3E1C" w:rsidRDefault="000206AC">
          <w:pPr>
            <w:pStyle w:val="23"/>
            <w:rPr>
              <w:rFonts w:asciiTheme="minorHAnsi" w:hAnsiTheme="minorHAnsi" w:cstheme="minorBidi"/>
              <w:noProof/>
              <w:sz w:val="28"/>
              <w:szCs w:val="28"/>
            </w:rPr>
          </w:pPr>
          <w:hyperlink w:anchor="_Toc163747460" w:history="1">
            <w:r w:rsidR="008D7E3B" w:rsidRPr="007B3E1C">
              <w:rPr>
                <w:rStyle w:val="afd"/>
                <w:noProof/>
                <w:sz w:val="28"/>
                <w:szCs w:val="28"/>
              </w:rPr>
              <w:t>2.1. Описание существующих и перспективных зон действия систем теплоснабжения и источников тепловой энергии</w:t>
            </w:r>
            <w:r w:rsidR="008D7E3B" w:rsidRPr="007B3E1C">
              <w:rPr>
                <w:noProof/>
                <w:webHidden/>
                <w:sz w:val="28"/>
                <w:szCs w:val="28"/>
              </w:rPr>
              <w:tab/>
            </w:r>
            <w:r w:rsidR="002E64CA">
              <w:rPr>
                <w:noProof/>
                <w:webHidden/>
                <w:sz w:val="28"/>
                <w:szCs w:val="28"/>
              </w:rPr>
              <w:t>21</w:t>
            </w:r>
          </w:hyperlink>
        </w:p>
        <w:p w:rsidR="008D7E3B" w:rsidRPr="007B3E1C" w:rsidRDefault="000206AC">
          <w:pPr>
            <w:pStyle w:val="23"/>
            <w:rPr>
              <w:rFonts w:asciiTheme="minorHAnsi" w:hAnsiTheme="minorHAnsi" w:cstheme="minorBidi"/>
              <w:noProof/>
              <w:sz w:val="28"/>
              <w:szCs w:val="28"/>
            </w:rPr>
          </w:pPr>
          <w:hyperlink w:anchor="_Toc163747461" w:history="1">
            <w:r w:rsidR="008D7E3B" w:rsidRPr="007B3E1C">
              <w:rPr>
                <w:rStyle w:val="afd"/>
                <w:noProof/>
                <w:sz w:val="28"/>
                <w:szCs w:val="28"/>
              </w:rPr>
              <w:t>2.2. Описание существующих и перспективных зон действия индивидуальных источников тепловой энергии</w:t>
            </w:r>
            <w:r w:rsidR="008D7E3B" w:rsidRPr="007B3E1C">
              <w:rPr>
                <w:noProof/>
                <w:webHidden/>
                <w:sz w:val="28"/>
                <w:szCs w:val="28"/>
              </w:rPr>
              <w:tab/>
            </w:r>
            <w:r w:rsidR="002E64CA">
              <w:rPr>
                <w:noProof/>
                <w:webHidden/>
                <w:sz w:val="28"/>
                <w:szCs w:val="28"/>
              </w:rPr>
              <w:t>21</w:t>
            </w:r>
          </w:hyperlink>
        </w:p>
        <w:p w:rsidR="008D7E3B" w:rsidRPr="007B3E1C" w:rsidRDefault="000206AC">
          <w:pPr>
            <w:pStyle w:val="23"/>
            <w:rPr>
              <w:rFonts w:asciiTheme="minorHAnsi" w:hAnsiTheme="minorHAnsi" w:cstheme="minorBidi"/>
              <w:noProof/>
              <w:sz w:val="28"/>
              <w:szCs w:val="28"/>
            </w:rPr>
          </w:pPr>
          <w:hyperlink w:anchor="_Toc163747462" w:history="1">
            <w:r w:rsidR="008D7E3B" w:rsidRPr="007B3E1C">
              <w:rPr>
                <w:rStyle w:val="afd"/>
                <w:noProof/>
                <w:sz w:val="28"/>
                <w:szCs w:val="28"/>
              </w:rPr>
              <w:t xml:space="preserve">2.3. </w:t>
            </w:r>
            <w:r w:rsidR="008D7E3B" w:rsidRPr="007B3E1C">
              <w:rPr>
                <w:rStyle w:val="afd"/>
                <w:noProof/>
                <w:sz w:val="28"/>
                <w:szCs w:val="28"/>
                <w:shd w:val="clear" w:color="auto" w:fill="FFFFF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D7E3B" w:rsidRPr="007B3E1C">
              <w:rPr>
                <w:noProof/>
                <w:webHidden/>
                <w:sz w:val="28"/>
                <w:szCs w:val="28"/>
              </w:rPr>
              <w:tab/>
            </w:r>
            <w:r w:rsidR="002E64CA">
              <w:rPr>
                <w:noProof/>
                <w:webHidden/>
                <w:sz w:val="28"/>
                <w:szCs w:val="28"/>
              </w:rPr>
              <w:t>22</w:t>
            </w:r>
          </w:hyperlink>
        </w:p>
        <w:p w:rsidR="008D7E3B" w:rsidRPr="007B3E1C" w:rsidRDefault="000206AC">
          <w:pPr>
            <w:pStyle w:val="23"/>
            <w:rPr>
              <w:rFonts w:asciiTheme="minorHAnsi" w:hAnsiTheme="minorHAnsi" w:cstheme="minorBidi"/>
              <w:noProof/>
              <w:sz w:val="28"/>
              <w:szCs w:val="28"/>
            </w:rPr>
          </w:pPr>
          <w:hyperlink w:anchor="_Toc163747463" w:history="1">
            <w:r w:rsidR="008D7E3B" w:rsidRPr="007B3E1C">
              <w:rPr>
                <w:rStyle w:val="afd"/>
                <w:noProof/>
                <w:sz w:val="28"/>
                <w:szCs w:val="28"/>
                <w:shd w:val="clear" w:color="auto" w:fill="FFFFF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(округа)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округа, городского округа, города федерального значения</w:t>
            </w:r>
            <w:r w:rsidR="008D7E3B" w:rsidRPr="007B3E1C">
              <w:rPr>
                <w:noProof/>
                <w:webHidden/>
                <w:sz w:val="28"/>
                <w:szCs w:val="28"/>
              </w:rPr>
              <w:tab/>
            </w:r>
            <w:r w:rsidR="002E64CA">
              <w:rPr>
                <w:noProof/>
                <w:webHidden/>
                <w:sz w:val="28"/>
                <w:szCs w:val="28"/>
              </w:rPr>
              <w:t>41</w:t>
            </w:r>
          </w:hyperlink>
        </w:p>
        <w:p w:rsidR="008D7E3B" w:rsidRPr="007B3E1C" w:rsidRDefault="000206AC">
          <w:pPr>
            <w:pStyle w:val="23"/>
            <w:rPr>
              <w:rFonts w:asciiTheme="minorHAnsi" w:hAnsiTheme="minorHAnsi" w:cstheme="minorBidi"/>
              <w:noProof/>
              <w:sz w:val="28"/>
              <w:szCs w:val="28"/>
            </w:rPr>
          </w:pPr>
          <w:hyperlink w:anchor="_Toc163747464" w:history="1">
            <w:r w:rsidR="008D7E3B" w:rsidRPr="007B3E1C">
              <w:rPr>
                <w:rStyle w:val="afd"/>
                <w:noProof/>
                <w:sz w:val="28"/>
                <w:szCs w:val="28"/>
                <w:shd w:val="clear" w:color="auto" w:fill="FFFFFF"/>
              </w:rPr>
              <w:t>2.5. Радиус эффективного теплоснабжения, определяемый в соответствии с методическими указаниями по разработке схем теплоснабжения</w:t>
            </w:r>
            <w:r w:rsidR="008D7E3B" w:rsidRPr="007B3E1C">
              <w:rPr>
                <w:noProof/>
                <w:webHidden/>
                <w:sz w:val="28"/>
                <w:szCs w:val="28"/>
              </w:rPr>
              <w:tab/>
            </w:r>
            <w:r w:rsidR="00312359" w:rsidRPr="007B3E1C">
              <w:rPr>
                <w:noProof/>
                <w:webHidden/>
                <w:sz w:val="28"/>
                <w:szCs w:val="28"/>
              </w:rPr>
              <w:fldChar w:fldCharType="begin"/>
            </w:r>
            <w:r w:rsidR="008D7E3B" w:rsidRPr="007B3E1C">
              <w:rPr>
                <w:noProof/>
                <w:webHidden/>
                <w:sz w:val="28"/>
                <w:szCs w:val="28"/>
              </w:rPr>
              <w:instrText xml:space="preserve"> PAGEREF _Toc163747464 \h </w:instrText>
            </w:r>
            <w:r w:rsidR="00312359" w:rsidRPr="007B3E1C">
              <w:rPr>
                <w:noProof/>
                <w:webHidden/>
                <w:sz w:val="28"/>
                <w:szCs w:val="28"/>
              </w:rPr>
            </w:r>
            <w:r w:rsidR="00312359" w:rsidRPr="007B3E1C">
              <w:rPr>
                <w:noProof/>
                <w:webHidden/>
                <w:sz w:val="28"/>
                <w:szCs w:val="28"/>
              </w:rPr>
              <w:fldChar w:fldCharType="separate"/>
            </w:r>
            <w:r>
              <w:rPr>
                <w:noProof/>
                <w:webHidden/>
                <w:sz w:val="28"/>
                <w:szCs w:val="28"/>
              </w:rPr>
              <w:t>41</w:t>
            </w:r>
            <w:r w:rsidR="00312359" w:rsidRPr="007B3E1C">
              <w:rPr>
                <w:noProof/>
                <w:webHidden/>
                <w:sz w:val="28"/>
                <w:szCs w:val="28"/>
              </w:rPr>
              <w:fldChar w:fldCharType="end"/>
            </w:r>
          </w:hyperlink>
          <w:r w:rsidR="002E64CA">
            <w:rPr>
              <w:noProof/>
              <w:sz w:val="28"/>
              <w:szCs w:val="28"/>
            </w:rPr>
            <w:t>1</w:t>
          </w:r>
        </w:p>
        <w:p w:rsidR="008D7E3B" w:rsidRPr="007B3E1C" w:rsidRDefault="000206AC">
          <w:pPr>
            <w:pStyle w:val="23"/>
            <w:rPr>
              <w:rFonts w:asciiTheme="minorHAnsi" w:hAnsiTheme="minorHAnsi" w:cstheme="minorBidi"/>
              <w:noProof/>
              <w:sz w:val="28"/>
              <w:szCs w:val="28"/>
            </w:rPr>
          </w:pPr>
          <w:hyperlink w:anchor="_Toc163747465" w:history="1">
            <w:r w:rsidR="008D7E3B" w:rsidRPr="007B3E1C">
              <w:rPr>
                <w:rStyle w:val="afd"/>
                <w:b/>
                <w:noProof/>
                <w:sz w:val="28"/>
                <w:szCs w:val="28"/>
              </w:rPr>
              <w:t>3. Раздел 3. Существующие и перспективные балансы теплоносителя</w:t>
            </w:r>
            <w:r w:rsidR="008D7E3B" w:rsidRPr="007B3E1C">
              <w:rPr>
                <w:noProof/>
                <w:webHidden/>
                <w:sz w:val="28"/>
                <w:szCs w:val="28"/>
              </w:rPr>
              <w:tab/>
            </w:r>
            <w:r w:rsidR="002E64CA">
              <w:rPr>
                <w:noProof/>
                <w:webHidden/>
                <w:sz w:val="28"/>
                <w:szCs w:val="28"/>
              </w:rPr>
              <w:t>41</w:t>
            </w:r>
          </w:hyperlink>
        </w:p>
        <w:p w:rsidR="008D7E3B" w:rsidRPr="007B3E1C" w:rsidRDefault="000206AC">
          <w:pPr>
            <w:pStyle w:val="23"/>
            <w:rPr>
              <w:rFonts w:asciiTheme="minorHAnsi" w:hAnsiTheme="minorHAnsi" w:cstheme="minorBidi"/>
              <w:noProof/>
              <w:sz w:val="28"/>
              <w:szCs w:val="28"/>
            </w:rPr>
          </w:pPr>
          <w:hyperlink w:anchor="_Toc163747466" w:history="1">
            <w:r w:rsidR="008D7E3B" w:rsidRPr="007B3E1C">
              <w:rPr>
                <w:rStyle w:val="afd"/>
                <w:noProof/>
                <w:sz w:val="28"/>
                <w:szCs w:val="28"/>
              </w:rPr>
              <w:t>3.1. Существующие и перспективные балансы производительности водоподготовительных установок и максимального потребления теплоносителя тепло потребляющими установками потребителей</w:t>
            </w:r>
            <w:r w:rsidR="008D7E3B" w:rsidRPr="007B3E1C">
              <w:rPr>
                <w:noProof/>
                <w:webHidden/>
                <w:sz w:val="28"/>
                <w:szCs w:val="28"/>
              </w:rPr>
              <w:tab/>
            </w:r>
            <w:r w:rsidR="002E64CA">
              <w:rPr>
                <w:noProof/>
                <w:webHidden/>
                <w:sz w:val="28"/>
                <w:szCs w:val="28"/>
              </w:rPr>
              <w:t>41</w:t>
            </w:r>
          </w:hyperlink>
        </w:p>
        <w:p w:rsidR="008D7E3B" w:rsidRPr="007B3E1C" w:rsidRDefault="000206AC">
          <w:pPr>
            <w:pStyle w:val="23"/>
            <w:rPr>
              <w:rFonts w:asciiTheme="minorHAnsi" w:hAnsiTheme="minorHAnsi" w:cstheme="minorBidi"/>
              <w:noProof/>
              <w:sz w:val="28"/>
              <w:szCs w:val="28"/>
            </w:rPr>
          </w:pPr>
          <w:hyperlink w:anchor="_Toc163747467" w:history="1">
            <w:r w:rsidR="008D7E3B" w:rsidRPr="007B3E1C">
              <w:rPr>
                <w:rStyle w:val="afd"/>
                <w:noProof/>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D7E3B" w:rsidRPr="007B3E1C">
              <w:rPr>
                <w:noProof/>
                <w:webHidden/>
                <w:sz w:val="28"/>
                <w:szCs w:val="28"/>
              </w:rPr>
              <w:tab/>
            </w:r>
            <w:r w:rsidR="002E64CA">
              <w:rPr>
                <w:noProof/>
                <w:webHidden/>
                <w:sz w:val="28"/>
                <w:szCs w:val="28"/>
              </w:rPr>
              <w:t>43</w:t>
            </w:r>
          </w:hyperlink>
        </w:p>
        <w:p w:rsidR="008D7E3B" w:rsidRPr="007B3E1C" w:rsidRDefault="000206AC">
          <w:pPr>
            <w:pStyle w:val="23"/>
            <w:rPr>
              <w:rFonts w:asciiTheme="minorHAnsi" w:hAnsiTheme="minorHAnsi" w:cstheme="minorBidi"/>
              <w:noProof/>
              <w:sz w:val="28"/>
              <w:szCs w:val="28"/>
            </w:rPr>
          </w:pPr>
          <w:hyperlink w:anchor="_Toc163747468" w:history="1">
            <w:r w:rsidR="00A67F74" w:rsidRPr="007B3E1C">
              <w:rPr>
                <w:rStyle w:val="afd"/>
                <w:b/>
                <w:noProof/>
                <w:sz w:val="28"/>
                <w:szCs w:val="28"/>
              </w:rPr>
              <w:t>4. </w:t>
            </w:r>
            <w:r w:rsidR="008D7E3B" w:rsidRPr="007B3E1C">
              <w:rPr>
                <w:rStyle w:val="afd"/>
                <w:b/>
                <w:noProof/>
                <w:sz w:val="28"/>
                <w:szCs w:val="28"/>
              </w:rPr>
              <w:t>Раздел 4. Основные положения мастер-плана развития систем теплоснабжения муниципального образования</w:t>
            </w:r>
            <w:r w:rsidR="008D7E3B" w:rsidRPr="007B3E1C">
              <w:rPr>
                <w:noProof/>
                <w:webHidden/>
                <w:sz w:val="28"/>
                <w:szCs w:val="28"/>
              </w:rPr>
              <w:tab/>
            </w:r>
            <w:r w:rsidR="002E64CA">
              <w:rPr>
                <w:noProof/>
                <w:webHidden/>
                <w:sz w:val="28"/>
                <w:szCs w:val="28"/>
              </w:rPr>
              <w:t>59</w:t>
            </w:r>
          </w:hyperlink>
        </w:p>
        <w:p w:rsidR="008D7E3B" w:rsidRPr="007B3E1C" w:rsidRDefault="000206AC">
          <w:pPr>
            <w:pStyle w:val="23"/>
            <w:rPr>
              <w:rFonts w:asciiTheme="minorHAnsi" w:hAnsiTheme="minorHAnsi" w:cstheme="minorBidi"/>
              <w:noProof/>
              <w:sz w:val="28"/>
              <w:szCs w:val="28"/>
            </w:rPr>
          </w:pPr>
          <w:hyperlink w:anchor="_Toc163747469" w:history="1">
            <w:r w:rsidR="008D7E3B" w:rsidRPr="007B3E1C">
              <w:rPr>
                <w:rStyle w:val="afd"/>
                <w:noProof/>
                <w:sz w:val="28"/>
                <w:szCs w:val="28"/>
              </w:rPr>
              <w:t>4.1. Описание сценариев развития теплоснабжения</w:t>
            </w:r>
            <w:r w:rsidR="008D7E3B" w:rsidRPr="007B3E1C">
              <w:rPr>
                <w:noProof/>
                <w:webHidden/>
                <w:sz w:val="28"/>
                <w:szCs w:val="28"/>
              </w:rPr>
              <w:tab/>
            </w:r>
            <w:r w:rsidR="002E64CA">
              <w:rPr>
                <w:noProof/>
                <w:webHidden/>
                <w:sz w:val="28"/>
                <w:szCs w:val="28"/>
              </w:rPr>
              <w:t>59</w:t>
            </w:r>
          </w:hyperlink>
        </w:p>
        <w:p w:rsidR="008D7E3B" w:rsidRPr="007B3E1C" w:rsidRDefault="000206AC">
          <w:pPr>
            <w:pStyle w:val="23"/>
            <w:rPr>
              <w:rFonts w:asciiTheme="minorHAnsi" w:hAnsiTheme="minorHAnsi" w:cstheme="minorBidi"/>
              <w:noProof/>
              <w:sz w:val="28"/>
              <w:szCs w:val="28"/>
            </w:rPr>
          </w:pPr>
          <w:hyperlink w:anchor="_Toc163747470" w:history="1">
            <w:r w:rsidR="008D7E3B" w:rsidRPr="007B3E1C">
              <w:rPr>
                <w:rStyle w:val="afd"/>
                <w:noProof/>
                <w:sz w:val="28"/>
                <w:szCs w:val="28"/>
              </w:rPr>
              <w:t>4.2. Обоснование выбора приоритетного сценария развития теплоснабжения округа</w:t>
            </w:r>
            <w:r w:rsidR="008D7E3B" w:rsidRPr="007B3E1C">
              <w:rPr>
                <w:noProof/>
                <w:webHidden/>
                <w:sz w:val="28"/>
                <w:szCs w:val="28"/>
              </w:rPr>
              <w:tab/>
            </w:r>
            <w:r w:rsidR="002E64CA">
              <w:rPr>
                <w:noProof/>
                <w:webHidden/>
                <w:sz w:val="28"/>
                <w:szCs w:val="28"/>
              </w:rPr>
              <w:t>59</w:t>
            </w:r>
          </w:hyperlink>
        </w:p>
        <w:p w:rsidR="008D7E3B" w:rsidRPr="007B3E1C" w:rsidRDefault="000206AC">
          <w:pPr>
            <w:pStyle w:val="23"/>
            <w:rPr>
              <w:rFonts w:asciiTheme="minorHAnsi" w:hAnsiTheme="minorHAnsi" w:cstheme="minorBidi"/>
              <w:noProof/>
              <w:sz w:val="28"/>
              <w:szCs w:val="28"/>
            </w:rPr>
          </w:pPr>
          <w:hyperlink w:anchor="_Toc163747471" w:history="1">
            <w:r w:rsidR="00A67F74" w:rsidRPr="007B3E1C">
              <w:rPr>
                <w:rStyle w:val="afd"/>
                <w:b/>
                <w:noProof/>
                <w:sz w:val="28"/>
                <w:szCs w:val="28"/>
              </w:rPr>
              <w:t>5. </w:t>
            </w:r>
            <w:r w:rsidR="008D7E3B" w:rsidRPr="007B3E1C">
              <w:rPr>
                <w:rStyle w:val="afd"/>
                <w:b/>
                <w:noProof/>
                <w:sz w:val="28"/>
                <w:szCs w:val="28"/>
              </w:rPr>
              <w:t xml:space="preserve">Раздел 5. Предложения по строительству, реконструкции и техническому перевооружению </w:t>
            </w:r>
            <w:r w:rsidR="008D7E3B" w:rsidRPr="007B3E1C">
              <w:rPr>
                <w:rStyle w:val="afd"/>
                <w:rFonts w:eastAsia="ArialMT"/>
                <w:b/>
                <w:noProof/>
                <w:sz w:val="28"/>
                <w:szCs w:val="28"/>
              </w:rPr>
              <w:t xml:space="preserve">и (или) модернизации </w:t>
            </w:r>
            <w:r w:rsidR="008D7E3B" w:rsidRPr="007B3E1C">
              <w:rPr>
                <w:rStyle w:val="afd"/>
                <w:b/>
                <w:noProof/>
                <w:sz w:val="28"/>
                <w:szCs w:val="28"/>
              </w:rPr>
              <w:t>источников тепловой энергии</w:t>
            </w:r>
            <w:r w:rsidR="008D7E3B" w:rsidRPr="007B3E1C">
              <w:rPr>
                <w:noProof/>
                <w:webHidden/>
                <w:sz w:val="28"/>
                <w:szCs w:val="28"/>
              </w:rPr>
              <w:tab/>
            </w:r>
            <w:r w:rsidR="002E64CA">
              <w:rPr>
                <w:noProof/>
                <w:webHidden/>
                <w:sz w:val="28"/>
                <w:szCs w:val="28"/>
              </w:rPr>
              <w:t>60</w:t>
            </w:r>
          </w:hyperlink>
        </w:p>
        <w:p w:rsidR="008D7E3B" w:rsidRPr="007B3E1C" w:rsidRDefault="000206AC">
          <w:pPr>
            <w:pStyle w:val="23"/>
            <w:rPr>
              <w:rFonts w:asciiTheme="minorHAnsi" w:hAnsiTheme="minorHAnsi" w:cstheme="minorBidi"/>
              <w:noProof/>
              <w:sz w:val="28"/>
              <w:szCs w:val="28"/>
            </w:rPr>
          </w:pPr>
          <w:hyperlink w:anchor="_Toc163747472" w:history="1">
            <w:r w:rsidR="008D7E3B" w:rsidRPr="007B3E1C">
              <w:rPr>
                <w:rStyle w:val="afd"/>
                <w:noProof/>
                <w:sz w:val="28"/>
                <w:szCs w:val="28"/>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образования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8D7E3B" w:rsidRPr="007B3E1C">
              <w:rPr>
                <w:noProof/>
                <w:webHidden/>
                <w:sz w:val="28"/>
                <w:szCs w:val="28"/>
              </w:rPr>
              <w:tab/>
            </w:r>
            <w:r w:rsidR="002E64CA">
              <w:rPr>
                <w:noProof/>
                <w:webHidden/>
                <w:sz w:val="28"/>
                <w:szCs w:val="28"/>
              </w:rPr>
              <w:t>60</w:t>
            </w:r>
          </w:hyperlink>
        </w:p>
        <w:p w:rsidR="008D7E3B" w:rsidRPr="007B3E1C" w:rsidRDefault="000206AC">
          <w:pPr>
            <w:pStyle w:val="23"/>
            <w:rPr>
              <w:rFonts w:asciiTheme="minorHAnsi" w:hAnsiTheme="minorHAnsi" w:cstheme="minorBidi"/>
              <w:noProof/>
              <w:sz w:val="28"/>
              <w:szCs w:val="28"/>
            </w:rPr>
          </w:pPr>
          <w:hyperlink w:anchor="_Toc163747473" w:history="1">
            <w:r w:rsidR="008D7E3B" w:rsidRPr="007B3E1C">
              <w:rPr>
                <w:rStyle w:val="afd"/>
                <w:noProof/>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D7E3B" w:rsidRPr="007B3E1C">
              <w:rPr>
                <w:noProof/>
                <w:webHidden/>
                <w:sz w:val="28"/>
                <w:szCs w:val="28"/>
              </w:rPr>
              <w:tab/>
            </w:r>
            <w:r w:rsidR="002E64CA">
              <w:rPr>
                <w:noProof/>
                <w:webHidden/>
                <w:sz w:val="28"/>
                <w:szCs w:val="28"/>
              </w:rPr>
              <w:t>60</w:t>
            </w:r>
          </w:hyperlink>
        </w:p>
        <w:p w:rsidR="008D7E3B" w:rsidRPr="007B3E1C" w:rsidRDefault="000206AC">
          <w:pPr>
            <w:pStyle w:val="23"/>
            <w:rPr>
              <w:rFonts w:asciiTheme="minorHAnsi" w:hAnsiTheme="minorHAnsi" w:cstheme="minorBidi"/>
              <w:noProof/>
              <w:sz w:val="28"/>
              <w:szCs w:val="28"/>
            </w:rPr>
          </w:pPr>
          <w:hyperlink w:anchor="_Toc163747474" w:history="1">
            <w:r w:rsidR="008D7E3B" w:rsidRPr="007B3E1C">
              <w:rPr>
                <w:rStyle w:val="afd"/>
                <w:noProof/>
                <w:sz w:val="28"/>
                <w:szCs w:val="28"/>
              </w:rPr>
              <w:t>5.3. Предложения по техническому перевооружению источников тепловой энергии с целью повышения эффективности работы систем теплоснабжения</w:t>
            </w:r>
            <w:r w:rsidR="008D7E3B" w:rsidRPr="007B3E1C">
              <w:rPr>
                <w:noProof/>
                <w:webHidden/>
                <w:sz w:val="28"/>
                <w:szCs w:val="28"/>
              </w:rPr>
              <w:tab/>
            </w:r>
            <w:r w:rsidR="002E64CA">
              <w:rPr>
                <w:noProof/>
                <w:webHidden/>
                <w:sz w:val="28"/>
                <w:szCs w:val="28"/>
              </w:rPr>
              <w:t>61</w:t>
            </w:r>
          </w:hyperlink>
        </w:p>
        <w:p w:rsidR="008D7E3B" w:rsidRPr="007B3E1C" w:rsidRDefault="000206AC">
          <w:pPr>
            <w:pStyle w:val="23"/>
            <w:rPr>
              <w:rFonts w:asciiTheme="minorHAnsi" w:hAnsiTheme="minorHAnsi" w:cstheme="minorBidi"/>
              <w:noProof/>
              <w:sz w:val="28"/>
              <w:szCs w:val="28"/>
            </w:rPr>
          </w:pPr>
          <w:hyperlink w:anchor="_Toc163747475" w:history="1">
            <w:r w:rsidR="008D7E3B" w:rsidRPr="007B3E1C">
              <w:rPr>
                <w:rStyle w:val="afd"/>
                <w:noProof/>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D7E3B" w:rsidRPr="007B3E1C">
              <w:rPr>
                <w:noProof/>
                <w:webHidden/>
                <w:sz w:val="28"/>
                <w:szCs w:val="28"/>
              </w:rPr>
              <w:tab/>
            </w:r>
            <w:r w:rsidR="002E64CA">
              <w:rPr>
                <w:noProof/>
                <w:webHidden/>
                <w:sz w:val="28"/>
                <w:szCs w:val="28"/>
              </w:rPr>
              <w:t>62</w:t>
            </w:r>
          </w:hyperlink>
        </w:p>
        <w:p w:rsidR="008D7E3B" w:rsidRPr="007B3E1C" w:rsidRDefault="000206AC">
          <w:pPr>
            <w:pStyle w:val="23"/>
            <w:rPr>
              <w:rFonts w:asciiTheme="minorHAnsi" w:hAnsiTheme="minorHAnsi" w:cstheme="minorBidi"/>
              <w:noProof/>
              <w:sz w:val="28"/>
              <w:szCs w:val="28"/>
            </w:rPr>
          </w:pPr>
          <w:hyperlink w:anchor="_Toc163747476" w:history="1">
            <w:r w:rsidR="008D7E3B" w:rsidRPr="007B3E1C">
              <w:rPr>
                <w:rStyle w:val="afd"/>
                <w:noProof/>
                <w:sz w:val="28"/>
                <w:szCs w:val="28"/>
                <w:shd w:val="clear" w:color="auto" w:fill="FFFFF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D7E3B" w:rsidRPr="007B3E1C">
              <w:rPr>
                <w:noProof/>
                <w:webHidden/>
                <w:sz w:val="28"/>
                <w:szCs w:val="28"/>
              </w:rPr>
              <w:tab/>
            </w:r>
            <w:r w:rsidR="002E64CA">
              <w:rPr>
                <w:noProof/>
                <w:webHidden/>
                <w:sz w:val="28"/>
                <w:szCs w:val="28"/>
              </w:rPr>
              <w:t>62</w:t>
            </w:r>
          </w:hyperlink>
        </w:p>
        <w:p w:rsidR="008D7E3B" w:rsidRPr="007B3E1C" w:rsidRDefault="000206AC">
          <w:pPr>
            <w:pStyle w:val="23"/>
            <w:rPr>
              <w:rFonts w:asciiTheme="minorHAnsi" w:hAnsiTheme="minorHAnsi" w:cstheme="minorBidi"/>
              <w:noProof/>
              <w:sz w:val="28"/>
              <w:szCs w:val="28"/>
            </w:rPr>
          </w:pPr>
          <w:hyperlink w:anchor="_Toc163747477" w:history="1">
            <w:r w:rsidR="008D7E3B" w:rsidRPr="007B3E1C">
              <w:rPr>
                <w:rStyle w:val="afd"/>
                <w:noProof/>
                <w:sz w:val="28"/>
                <w:szCs w:val="28"/>
              </w:rPr>
              <w:t>5.6. Меры по переоборудованию котельных в источники комбинированной выработки электрической и тепловой энергии для каждого этапа</w:t>
            </w:r>
            <w:r w:rsidR="008D7E3B" w:rsidRPr="007B3E1C">
              <w:rPr>
                <w:noProof/>
                <w:webHidden/>
                <w:sz w:val="28"/>
                <w:szCs w:val="28"/>
              </w:rPr>
              <w:tab/>
            </w:r>
            <w:r w:rsidR="002E64CA">
              <w:rPr>
                <w:noProof/>
                <w:webHidden/>
                <w:sz w:val="28"/>
                <w:szCs w:val="28"/>
              </w:rPr>
              <w:t>62</w:t>
            </w:r>
          </w:hyperlink>
        </w:p>
        <w:p w:rsidR="008D7E3B" w:rsidRPr="007B3E1C" w:rsidRDefault="000206AC">
          <w:pPr>
            <w:pStyle w:val="23"/>
            <w:rPr>
              <w:rFonts w:asciiTheme="minorHAnsi" w:hAnsiTheme="minorHAnsi" w:cstheme="minorBidi"/>
              <w:noProof/>
              <w:sz w:val="28"/>
              <w:szCs w:val="28"/>
            </w:rPr>
          </w:pPr>
          <w:hyperlink w:anchor="_Toc163747478" w:history="1">
            <w:r w:rsidR="008D7E3B" w:rsidRPr="007B3E1C">
              <w:rPr>
                <w:rStyle w:val="afd"/>
                <w:noProof/>
                <w:sz w:val="28"/>
                <w:szCs w:val="28"/>
              </w:rPr>
              <w:t>5.7.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BE1D5D">
              <w:rPr>
                <w:noProof/>
                <w:webHidden/>
                <w:sz w:val="28"/>
                <w:szCs w:val="28"/>
              </w:rPr>
              <w:t>………………….</w:t>
            </w:r>
            <w:r w:rsidR="002E64CA">
              <w:rPr>
                <w:noProof/>
                <w:webHidden/>
                <w:sz w:val="28"/>
                <w:szCs w:val="28"/>
              </w:rPr>
              <w:t>63</w:t>
            </w:r>
          </w:hyperlink>
        </w:p>
        <w:p w:rsidR="008D7E3B" w:rsidRPr="007B3E1C" w:rsidRDefault="000206AC">
          <w:pPr>
            <w:pStyle w:val="23"/>
            <w:rPr>
              <w:rFonts w:asciiTheme="minorHAnsi" w:hAnsiTheme="minorHAnsi" w:cstheme="minorBidi"/>
              <w:noProof/>
              <w:sz w:val="28"/>
              <w:szCs w:val="28"/>
            </w:rPr>
          </w:pPr>
          <w:hyperlink w:anchor="_Toc163747479" w:history="1">
            <w:r w:rsidR="008D7E3B" w:rsidRPr="007B3E1C">
              <w:rPr>
                <w:rStyle w:val="afd"/>
                <w:noProof/>
                <w:sz w:val="28"/>
                <w:szCs w:val="28"/>
              </w:rPr>
              <w:t>5.8.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на каждом этапе</w:t>
            </w:r>
            <w:r w:rsidR="008D7E3B" w:rsidRPr="007B3E1C">
              <w:rPr>
                <w:noProof/>
                <w:webHidden/>
                <w:sz w:val="28"/>
                <w:szCs w:val="28"/>
              </w:rPr>
              <w:tab/>
            </w:r>
            <w:r w:rsidR="002E64CA">
              <w:rPr>
                <w:noProof/>
                <w:webHidden/>
                <w:sz w:val="28"/>
                <w:szCs w:val="28"/>
              </w:rPr>
              <w:t>63</w:t>
            </w:r>
          </w:hyperlink>
        </w:p>
        <w:p w:rsidR="008D7E3B" w:rsidRPr="007B3E1C" w:rsidRDefault="000206AC">
          <w:pPr>
            <w:pStyle w:val="23"/>
            <w:rPr>
              <w:rFonts w:asciiTheme="minorHAnsi" w:hAnsiTheme="minorHAnsi" w:cstheme="minorBidi"/>
              <w:noProof/>
              <w:sz w:val="28"/>
              <w:szCs w:val="28"/>
            </w:rPr>
          </w:pPr>
          <w:hyperlink w:anchor="_Toc163747480" w:history="1">
            <w:r w:rsidR="008D7E3B" w:rsidRPr="007B3E1C">
              <w:rPr>
                <w:rStyle w:val="afd"/>
                <w:noProof/>
                <w:sz w:val="28"/>
                <w:szCs w:val="28"/>
              </w:rPr>
              <w:t>5.9.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8D7E3B" w:rsidRPr="007B3E1C">
              <w:rPr>
                <w:noProof/>
                <w:webHidden/>
                <w:sz w:val="28"/>
                <w:szCs w:val="28"/>
              </w:rPr>
              <w:tab/>
            </w:r>
            <w:r w:rsidR="002E64CA">
              <w:rPr>
                <w:noProof/>
                <w:webHidden/>
                <w:sz w:val="28"/>
                <w:szCs w:val="28"/>
              </w:rPr>
              <w:t>63</w:t>
            </w:r>
          </w:hyperlink>
        </w:p>
        <w:p w:rsidR="008D7E3B" w:rsidRPr="007B3E1C" w:rsidRDefault="000206AC">
          <w:pPr>
            <w:pStyle w:val="23"/>
            <w:rPr>
              <w:rFonts w:asciiTheme="minorHAnsi" w:hAnsiTheme="minorHAnsi" w:cstheme="minorBidi"/>
              <w:noProof/>
              <w:sz w:val="28"/>
              <w:szCs w:val="28"/>
            </w:rPr>
          </w:pPr>
          <w:hyperlink w:anchor="_Toc163747481" w:history="1">
            <w:r w:rsidR="008D7E3B" w:rsidRPr="007B3E1C">
              <w:rPr>
                <w:rStyle w:val="afd"/>
                <w:noProof/>
                <w:sz w:val="28"/>
                <w:szCs w:val="28"/>
                <w:shd w:val="clear" w:color="auto" w:fill="FFFFFF"/>
              </w:rPr>
              <w:t>5.10.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D7E3B" w:rsidRPr="007B3E1C">
              <w:rPr>
                <w:noProof/>
                <w:webHidden/>
                <w:sz w:val="28"/>
                <w:szCs w:val="28"/>
              </w:rPr>
              <w:tab/>
            </w:r>
            <w:r w:rsidR="002E64CA">
              <w:rPr>
                <w:noProof/>
                <w:webHidden/>
                <w:sz w:val="28"/>
                <w:szCs w:val="28"/>
              </w:rPr>
              <w:t>65</w:t>
            </w:r>
          </w:hyperlink>
        </w:p>
        <w:p w:rsidR="008D7E3B" w:rsidRPr="007B3E1C" w:rsidRDefault="000206AC">
          <w:pPr>
            <w:pStyle w:val="23"/>
            <w:rPr>
              <w:rFonts w:asciiTheme="minorHAnsi" w:hAnsiTheme="minorHAnsi" w:cstheme="minorBidi"/>
              <w:noProof/>
              <w:sz w:val="28"/>
              <w:szCs w:val="28"/>
            </w:rPr>
          </w:pPr>
          <w:hyperlink w:anchor="_Toc163747482" w:history="1">
            <w:r w:rsidR="008D7E3B" w:rsidRPr="007B3E1C">
              <w:rPr>
                <w:rStyle w:val="afd"/>
                <w:noProof/>
                <w:sz w:val="28"/>
                <w:szCs w:val="28"/>
                <w:shd w:val="clear" w:color="auto" w:fill="FFFFFF"/>
              </w:rPr>
              <w:t>5.11.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D7E3B" w:rsidRPr="007B3E1C">
              <w:rPr>
                <w:noProof/>
                <w:webHidden/>
                <w:sz w:val="28"/>
                <w:szCs w:val="28"/>
              </w:rPr>
              <w:tab/>
            </w:r>
            <w:r w:rsidR="002E64CA">
              <w:rPr>
                <w:noProof/>
                <w:webHidden/>
                <w:sz w:val="28"/>
                <w:szCs w:val="28"/>
              </w:rPr>
              <w:t>65</w:t>
            </w:r>
          </w:hyperlink>
        </w:p>
        <w:p w:rsidR="008D7E3B" w:rsidRPr="007B3E1C" w:rsidRDefault="000206AC">
          <w:pPr>
            <w:pStyle w:val="23"/>
            <w:rPr>
              <w:rFonts w:asciiTheme="minorHAnsi" w:hAnsiTheme="minorHAnsi" w:cstheme="minorBidi"/>
              <w:noProof/>
              <w:sz w:val="28"/>
              <w:szCs w:val="28"/>
            </w:rPr>
          </w:pPr>
          <w:hyperlink w:anchor="_Toc163747483" w:history="1">
            <w:r w:rsidR="008D7E3B" w:rsidRPr="007B3E1C">
              <w:rPr>
                <w:rStyle w:val="afd"/>
                <w:b/>
                <w:noProof/>
                <w:sz w:val="28"/>
                <w:szCs w:val="28"/>
              </w:rPr>
              <w:t xml:space="preserve">6. Раздел 6. </w:t>
            </w:r>
            <w:r w:rsidR="008D7E3B" w:rsidRPr="007B3E1C">
              <w:rPr>
                <w:rStyle w:val="afd"/>
                <w:b/>
                <w:noProof/>
                <w:sz w:val="28"/>
                <w:szCs w:val="28"/>
                <w:shd w:val="clear" w:color="auto" w:fill="FFFFFF"/>
              </w:rPr>
              <w:t xml:space="preserve">Предложения по строительству, реконструкции и </w:t>
            </w:r>
            <w:r w:rsidR="007E4E6B" w:rsidRPr="007B3E1C">
              <w:rPr>
                <w:rStyle w:val="afd"/>
                <w:b/>
                <w:noProof/>
                <w:sz w:val="28"/>
                <w:szCs w:val="28"/>
                <w:shd w:val="clear" w:color="auto" w:fill="FFFFFF"/>
              </w:rPr>
              <w:t xml:space="preserve">(или) </w:t>
            </w:r>
            <w:r w:rsidR="008D7E3B" w:rsidRPr="007B3E1C">
              <w:rPr>
                <w:rStyle w:val="afd"/>
                <w:b/>
                <w:noProof/>
                <w:sz w:val="28"/>
                <w:szCs w:val="28"/>
                <w:shd w:val="clear" w:color="auto" w:fill="FFFFFF"/>
              </w:rPr>
              <w:t>модернизации тепловых сетей</w:t>
            </w:r>
            <w:r w:rsidR="008D7E3B" w:rsidRPr="007B3E1C">
              <w:rPr>
                <w:noProof/>
                <w:webHidden/>
                <w:sz w:val="28"/>
                <w:szCs w:val="28"/>
              </w:rPr>
              <w:tab/>
            </w:r>
            <w:r w:rsidR="002E64CA">
              <w:rPr>
                <w:noProof/>
                <w:webHidden/>
                <w:sz w:val="28"/>
                <w:szCs w:val="28"/>
              </w:rPr>
              <w:t>66</w:t>
            </w:r>
          </w:hyperlink>
        </w:p>
        <w:p w:rsidR="008D7E3B" w:rsidRPr="007B3E1C" w:rsidRDefault="000206AC">
          <w:pPr>
            <w:pStyle w:val="23"/>
            <w:rPr>
              <w:rFonts w:asciiTheme="minorHAnsi" w:hAnsiTheme="minorHAnsi" w:cstheme="minorBidi"/>
              <w:noProof/>
              <w:sz w:val="28"/>
              <w:szCs w:val="28"/>
            </w:rPr>
          </w:pPr>
          <w:hyperlink w:anchor="_Toc163747484" w:history="1">
            <w:r w:rsidR="008D7E3B" w:rsidRPr="007B3E1C">
              <w:rPr>
                <w:rStyle w:val="afd"/>
                <w:noProof/>
                <w:sz w:val="28"/>
                <w:szCs w:val="28"/>
              </w:rPr>
              <w:t>6.1. Предложения по строительству</w:t>
            </w:r>
            <w:r w:rsidR="007E4E6B" w:rsidRPr="007B3E1C">
              <w:rPr>
                <w:rStyle w:val="afd"/>
                <w:noProof/>
                <w:sz w:val="28"/>
                <w:szCs w:val="28"/>
              </w:rPr>
              <w:t>,</w:t>
            </w:r>
            <w:r w:rsidR="008D7E3B" w:rsidRPr="007B3E1C">
              <w:rPr>
                <w:rStyle w:val="afd"/>
                <w:noProof/>
                <w:sz w:val="28"/>
                <w:szCs w:val="28"/>
              </w:rPr>
              <w:t xml:space="preserve"> реконструкции </w:t>
            </w:r>
            <w:r w:rsidR="007E4E6B" w:rsidRPr="007B3E1C">
              <w:rPr>
                <w:rStyle w:val="afd"/>
                <w:noProof/>
                <w:sz w:val="28"/>
                <w:szCs w:val="28"/>
              </w:rPr>
              <w:t xml:space="preserve">и (или) модернизации </w:t>
            </w:r>
            <w:r w:rsidR="008D7E3B" w:rsidRPr="007B3E1C">
              <w:rPr>
                <w:rStyle w:val="afd"/>
                <w:noProof/>
                <w:sz w:val="28"/>
                <w:szCs w:val="28"/>
              </w:rP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8D7E3B" w:rsidRPr="007B3E1C">
              <w:rPr>
                <w:noProof/>
                <w:webHidden/>
                <w:sz w:val="28"/>
                <w:szCs w:val="28"/>
              </w:rPr>
              <w:tab/>
            </w:r>
            <w:r w:rsidR="002E64CA">
              <w:rPr>
                <w:noProof/>
                <w:webHidden/>
                <w:sz w:val="28"/>
                <w:szCs w:val="28"/>
              </w:rPr>
              <w:t>66</w:t>
            </w:r>
          </w:hyperlink>
        </w:p>
        <w:p w:rsidR="008D7E3B" w:rsidRPr="007B3E1C" w:rsidRDefault="000206AC">
          <w:pPr>
            <w:pStyle w:val="23"/>
            <w:rPr>
              <w:rFonts w:asciiTheme="minorHAnsi" w:hAnsiTheme="minorHAnsi" w:cstheme="minorBidi"/>
              <w:noProof/>
              <w:sz w:val="28"/>
              <w:szCs w:val="28"/>
            </w:rPr>
          </w:pPr>
          <w:hyperlink w:anchor="_Toc163747485" w:history="1">
            <w:r w:rsidR="008D7E3B" w:rsidRPr="007B3E1C">
              <w:rPr>
                <w:rStyle w:val="afd"/>
                <w:noProof/>
                <w:sz w:val="28"/>
                <w:szCs w:val="28"/>
              </w:rPr>
              <w:t>6.2. Предложения по строительству</w:t>
            </w:r>
            <w:r w:rsidR="007E4E6B" w:rsidRPr="007B3E1C">
              <w:rPr>
                <w:rStyle w:val="afd"/>
                <w:noProof/>
                <w:sz w:val="28"/>
                <w:szCs w:val="28"/>
              </w:rPr>
              <w:t>,</w:t>
            </w:r>
            <w:r w:rsidR="008D7E3B" w:rsidRPr="007B3E1C">
              <w:rPr>
                <w:rStyle w:val="afd"/>
                <w:noProof/>
                <w:sz w:val="28"/>
                <w:szCs w:val="28"/>
              </w:rPr>
              <w:t xml:space="preserve"> реконструкции</w:t>
            </w:r>
            <w:r w:rsidR="007E4E6B" w:rsidRPr="007B3E1C">
              <w:rPr>
                <w:rStyle w:val="afd"/>
                <w:noProof/>
                <w:sz w:val="28"/>
                <w:szCs w:val="28"/>
              </w:rPr>
              <w:t xml:space="preserve"> и (или) модернизации</w:t>
            </w:r>
            <w:r w:rsidR="008D7E3B" w:rsidRPr="007B3E1C">
              <w:rPr>
                <w:rStyle w:val="afd"/>
                <w:noProof/>
                <w:sz w:val="28"/>
                <w:szCs w:val="28"/>
              </w:rPr>
              <w:t xml:space="preserve"> тепловых сетей для обеспечения перспективных приростов тепловой нагрузки в осваиваемых районах муниципального образования под новую жилищную застройку</w:t>
            </w:r>
            <w:r w:rsidR="008D7E3B" w:rsidRPr="007B3E1C">
              <w:rPr>
                <w:noProof/>
                <w:webHidden/>
                <w:sz w:val="28"/>
                <w:szCs w:val="28"/>
              </w:rPr>
              <w:tab/>
            </w:r>
            <w:r w:rsidR="002E64CA">
              <w:rPr>
                <w:noProof/>
                <w:webHidden/>
                <w:sz w:val="28"/>
                <w:szCs w:val="28"/>
              </w:rPr>
              <w:t>66</w:t>
            </w:r>
          </w:hyperlink>
        </w:p>
        <w:p w:rsidR="008D7E3B" w:rsidRPr="007B3E1C" w:rsidRDefault="000206AC">
          <w:pPr>
            <w:pStyle w:val="23"/>
            <w:rPr>
              <w:rFonts w:asciiTheme="minorHAnsi" w:hAnsiTheme="minorHAnsi" w:cstheme="minorBidi"/>
              <w:noProof/>
              <w:sz w:val="28"/>
              <w:szCs w:val="28"/>
            </w:rPr>
          </w:pPr>
          <w:hyperlink w:anchor="_Toc163747486" w:history="1">
            <w:r w:rsidR="008D7E3B" w:rsidRPr="007B3E1C">
              <w:rPr>
                <w:rStyle w:val="afd"/>
                <w:noProof/>
                <w:sz w:val="28"/>
                <w:szCs w:val="28"/>
              </w:rPr>
              <w:t>6.3. Предложения по строительству</w:t>
            </w:r>
            <w:r w:rsidR="007E4E6B" w:rsidRPr="007B3E1C">
              <w:rPr>
                <w:rStyle w:val="afd"/>
                <w:noProof/>
                <w:sz w:val="28"/>
                <w:szCs w:val="28"/>
              </w:rPr>
              <w:t>,</w:t>
            </w:r>
            <w:r w:rsidR="008D7E3B" w:rsidRPr="007B3E1C">
              <w:rPr>
                <w:rStyle w:val="afd"/>
                <w:noProof/>
                <w:sz w:val="28"/>
                <w:szCs w:val="28"/>
              </w:rPr>
              <w:t xml:space="preserve"> реконструкции</w:t>
            </w:r>
            <w:r w:rsidR="007E4E6B" w:rsidRPr="007B3E1C">
              <w:rPr>
                <w:rStyle w:val="afd"/>
                <w:noProof/>
                <w:sz w:val="28"/>
                <w:szCs w:val="28"/>
              </w:rPr>
              <w:t xml:space="preserve"> и (или) модернизации</w:t>
            </w:r>
            <w:r w:rsidR="008D7E3B" w:rsidRPr="007B3E1C">
              <w:rPr>
                <w:rStyle w:val="afd"/>
                <w:noProof/>
                <w:sz w:val="28"/>
                <w:szCs w:val="28"/>
              </w:rPr>
              <w:t xml:space="preserve">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7E3B" w:rsidRPr="007B3E1C">
              <w:rPr>
                <w:noProof/>
                <w:webHidden/>
                <w:sz w:val="28"/>
                <w:szCs w:val="28"/>
              </w:rPr>
              <w:tab/>
            </w:r>
            <w:r w:rsidR="002E64CA">
              <w:rPr>
                <w:noProof/>
                <w:webHidden/>
                <w:sz w:val="28"/>
                <w:szCs w:val="28"/>
              </w:rPr>
              <w:t>66</w:t>
            </w:r>
          </w:hyperlink>
        </w:p>
        <w:p w:rsidR="008D7E3B" w:rsidRPr="007B3E1C" w:rsidRDefault="000206AC">
          <w:pPr>
            <w:pStyle w:val="23"/>
            <w:rPr>
              <w:rFonts w:asciiTheme="minorHAnsi" w:hAnsiTheme="minorHAnsi" w:cstheme="minorBidi"/>
              <w:noProof/>
              <w:sz w:val="28"/>
              <w:szCs w:val="28"/>
            </w:rPr>
          </w:pPr>
          <w:hyperlink w:anchor="_Toc163747487" w:history="1">
            <w:r w:rsidR="008D7E3B" w:rsidRPr="007B3E1C">
              <w:rPr>
                <w:rStyle w:val="afd"/>
                <w:noProof/>
                <w:sz w:val="28"/>
                <w:szCs w:val="28"/>
              </w:rPr>
              <w:t>6.4. Предложения по строительству</w:t>
            </w:r>
            <w:r w:rsidR="007E4E6B" w:rsidRPr="007B3E1C">
              <w:rPr>
                <w:rStyle w:val="afd"/>
                <w:noProof/>
                <w:sz w:val="28"/>
                <w:szCs w:val="28"/>
              </w:rPr>
              <w:t>,</w:t>
            </w:r>
            <w:r w:rsidR="008D7E3B" w:rsidRPr="007B3E1C">
              <w:rPr>
                <w:rStyle w:val="afd"/>
                <w:noProof/>
                <w:sz w:val="28"/>
                <w:szCs w:val="28"/>
              </w:rPr>
              <w:t xml:space="preserve"> реконструкции</w:t>
            </w:r>
            <w:r w:rsidR="007E4E6B" w:rsidRPr="007B3E1C">
              <w:rPr>
                <w:rStyle w:val="afd"/>
                <w:noProof/>
                <w:sz w:val="28"/>
                <w:szCs w:val="28"/>
              </w:rPr>
              <w:t xml:space="preserve"> и (или) модернизации</w:t>
            </w:r>
            <w:r w:rsidR="008D7E3B" w:rsidRPr="007B3E1C">
              <w:rPr>
                <w:rStyle w:val="afd"/>
                <w:noProof/>
                <w:sz w:val="28"/>
                <w:szCs w:val="28"/>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8D7E3B" w:rsidRPr="007B3E1C">
              <w:rPr>
                <w:noProof/>
                <w:webHidden/>
                <w:sz w:val="28"/>
                <w:szCs w:val="28"/>
              </w:rPr>
              <w:tab/>
            </w:r>
            <w:r w:rsidR="002E64CA">
              <w:rPr>
                <w:noProof/>
                <w:webHidden/>
                <w:sz w:val="28"/>
                <w:szCs w:val="28"/>
              </w:rPr>
              <w:t>6</w:t>
            </w:r>
          </w:hyperlink>
          <w:r w:rsidR="002E64CA">
            <w:rPr>
              <w:noProof/>
              <w:sz w:val="28"/>
              <w:szCs w:val="28"/>
            </w:rPr>
            <w:t>7</w:t>
          </w:r>
        </w:p>
        <w:p w:rsidR="008D7E3B" w:rsidRPr="007B3E1C" w:rsidRDefault="000206AC">
          <w:pPr>
            <w:pStyle w:val="23"/>
            <w:rPr>
              <w:rFonts w:asciiTheme="minorHAnsi" w:hAnsiTheme="minorHAnsi" w:cstheme="minorBidi"/>
              <w:noProof/>
              <w:sz w:val="28"/>
              <w:szCs w:val="28"/>
            </w:rPr>
          </w:pPr>
          <w:hyperlink w:anchor="_Toc163747488" w:history="1">
            <w:r w:rsidR="008D7E3B" w:rsidRPr="007B3E1C">
              <w:rPr>
                <w:rStyle w:val="afd"/>
                <w:noProof/>
                <w:sz w:val="28"/>
                <w:szCs w:val="28"/>
              </w:rPr>
              <w:t>6.5. Предложения по строительству</w:t>
            </w:r>
            <w:r w:rsidR="007E4E6B" w:rsidRPr="007B3E1C">
              <w:rPr>
                <w:rStyle w:val="afd"/>
                <w:noProof/>
                <w:sz w:val="28"/>
                <w:szCs w:val="28"/>
              </w:rPr>
              <w:t xml:space="preserve">, </w:t>
            </w:r>
            <w:r w:rsidR="008D7E3B" w:rsidRPr="007B3E1C">
              <w:rPr>
                <w:rStyle w:val="afd"/>
                <w:noProof/>
                <w:sz w:val="28"/>
                <w:szCs w:val="28"/>
              </w:rPr>
              <w:t>реконструкции</w:t>
            </w:r>
            <w:r w:rsidR="007E4E6B" w:rsidRPr="007B3E1C">
              <w:rPr>
                <w:rStyle w:val="afd"/>
                <w:noProof/>
                <w:sz w:val="28"/>
                <w:szCs w:val="28"/>
              </w:rPr>
              <w:t xml:space="preserve"> и (или) модернизации</w:t>
            </w:r>
            <w:r w:rsidR="008D7E3B" w:rsidRPr="007B3E1C">
              <w:rPr>
                <w:rStyle w:val="afd"/>
                <w:noProof/>
                <w:sz w:val="28"/>
                <w:szCs w:val="28"/>
              </w:rPr>
              <w:t xml:space="preserve"> тепловых сетей для обеспечения нормативной надежности и безопасности теплоснабжения</w:t>
            </w:r>
            <w:r w:rsidR="008D7E3B" w:rsidRPr="007B3E1C">
              <w:rPr>
                <w:noProof/>
                <w:webHidden/>
                <w:sz w:val="28"/>
                <w:szCs w:val="28"/>
              </w:rPr>
              <w:tab/>
            </w:r>
            <w:r w:rsidR="002E64CA">
              <w:rPr>
                <w:noProof/>
                <w:webHidden/>
                <w:sz w:val="28"/>
                <w:szCs w:val="28"/>
              </w:rPr>
              <w:t>68</w:t>
            </w:r>
          </w:hyperlink>
        </w:p>
        <w:p w:rsidR="008D7E3B" w:rsidRPr="007B3E1C" w:rsidRDefault="000206AC">
          <w:pPr>
            <w:pStyle w:val="23"/>
            <w:rPr>
              <w:rFonts w:asciiTheme="minorHAnsi" w:hAnsiTheme="minorHAnsi" w:cstheme="minorBidi"/>
              <w:noProof/>
              <w:sz w:val="28"/>
              <w:szCs w:val="28"/>
            </w:rPr>
          </w:pPr>
          <w:hyperlink w:anchor="_Toc163747489" w:history="1">
            <w:r w:rsidR="008D7E3B" w:rsidRPr="007B3E1C">
              <w:rPr>
                <w:rStyle w:val="afd"/>
                <w:b/>
                <w:noProof/>
                <w:sz w:val="28"/>
                <w:szCs w:val="28"/>
                <w:shd w:val="clear" w:color="auto" w:fill="FFFFFF"/>
              </w:rPr>
              <w:t>7. Раздел 7. Предложения по переводу открытых систем теплоснабжения (горячего водоснабжения) в закрытые системы горячего водоснабжения</w:t>
            </w:r>
            <w:r w:rsidR="008D7E3B" w:rsidRPr="007B3E1C">
              <w:rPr>
                <w:noProof/>
                <w:webHidden/>
                <w:sz w:val="28"/>
                <w:szCs w:val="28"/>
              </w:rPr>
              <w:tab/>
            </w:r>
            <w:r w:rsidR="00584CD2">
              <w:rPr>
                <w:noProof/>
                <w:webHidden/>
                <w:sz w:val="28"/>
                <w:szCs w:val="28"/>
              </w:rPr>
              <w:t>69</w:t>
            </w:r>
          </w:hyperlink>
        </w:p>
        <w:p w:rsidR="008D7E3B" w:rsidRPr="007B3E1C" w:rsidRDefault="000206AC">
          <w:pPr>
            <w:pStyle w:val="23"/>
            <w:rPr>
              <w:rFonts w:asciiTheme="minorHAnsi" w:hAnsiTheme="minorHAnsi" w:cstheme="minorBidi"/>
              <w:noProof/>
              <w:sz w:val="28"/>
              <w:szCs w:val="28"/>
            </w:rPr>
          </w:pPr>
          <w:hyperlink w:anchor="_Toc163747490" w:history="1">
            <w:r w:rsidR="008D7E3B" w:rsidRPr="007B3E1C">
              <w:rPr>
                <w:rStyle w:val="afd"/>
                <w:noProof/>
                <w:sz w:val="28"/>
                <w:szCs w:val="28"/>
                <w:shd w:val="clear" w:color="auto" w:fill="FFFFFF"/>
              </w:rPr>
              <w:t>7.1</w:t>
            </w:r>
            <w:r w:rsidR="008D7E3B" w:rsidRPr="007B3E1C">
              <w:rPr>
                <w:rStyle w:val="afd"/>
                <w:noProof/>
                <w:sz w:val="28"/>
                <w:szCs w:val="28"/>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w:t>
            </w:r>
            <w:r w:rsidR="00130619" w:rsidRPr="007B3E1C">
              <w:rPr>
                <w:rStyle w:val="afd"/>
                <w:noProof/>
                <w:sz w:val="28"/>
                <w:szCs w:val="28"/>
              </w:rPr>
              <w:br/>
            </w:r>
            <w:r w:rsidR="008D7E3B" w:rsidRPr="007B3E1C">
              <w:rPr>
                <w:rStyle w:val="afd"/>
                <w:noProof/>
                <w:sz w:val="28"/>
                <w:szCs w:val="28"/>
              </w:rPr>
              <w:t>при наличии у потребителей внутридомовых систем горячего водоснабжения</w:t>
            </w:r>
            <w:r w:rsidR="00584CD2">
              <w:rPr>
                <w:rStyle w:val="afd"/>
                <w:noProof/>
                <w:sz w:val="28"/>
                <w:szCs w:val="28"/>
              </w:rPr>
              <w:t>..</w:t>
            </w:r>
            <w:r w:rsidR="008D7E3B" w:rsidRPr="007B3E1C">
              <w:rPr>
                <w:noProof/>
                <w:webHidden/>
                <w:sz w:val="28"/>
                <w:szCs w:val="28"/>
              </w:rPr>
              <w:tab/>
            </w:r>
            <w:r w:rsidR="00584CD2">
              <w:rPr>
                <w:noProof/>
                <w:webHidden/>
                <w:sz w:val="28"/>
                <w:szCs w:val="28"/>
              </w:rPr>
              <w:t>69</w:t>
            </w:r>
          </w:hyperlink>
        </w:p>
        <w:p w:rsidR="008D7E3B" w:rsidRPr="007B3E1C" w:rsidRDefault="000206AC">
          <w:pPr>
            <w:pStyle w:val="23"/>
            <w:rPr>
              <w:rFonts w:asciiTheme="minorHAnsi" w:hAnsiTheme="minorHAnsi" w:cstheme="minorBidi"/>
              <w:noProof/>
              <w:sz w:val="28"/>
              <w:szCs w:val="28"/>
            </w:rPr>
          </w:pPr>
          <w:hyperlink w:anchor="_Toc163747491" w:history="1">
            <w:r w:rsidR="008D7E3B" w:rsidRPr="007B3E1C">
              <w:rPr>
                <w:rStyle w:val="afd"/>
                <w:noProof/>
                <w:sz w:val="28"/>
                <w:szCs w:val="28"/>
                <w:shd w:val="clear" w:color="auto" w:fill="FFFFFF"/>
              </w:rPr>
              <w:t>7.2</w:t>
            </w:r>
            <w:r w:rsidR="008D7E3B" w:rsidRPr="007B3E1C">
              <w:rPr>
                <w:rStyle w:val="afd"/>
                <w:noProof/>
                <w:sz w:val="28"/>
                <w:szCs w:val="28"/>
              </w:rPr>
              <w:t>.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D7E3B" w:rsidRPr="007B3E1C">
              <w:rPr>
                <w:noProof/>
                <w:webHidden/>
                <w:sz w:val="28"/>
                <w:szCs w:val="28"/>
              </w:rPr>
              <w:tab/>
            </w:r>
            <w:r w:rsidR="00584CD2">
              <w:rPr>
                <w:noProof/>
                <w:webHidden/>
                <w:sz w:val="28"/>
                <w:szCs w:val="28"/>
              </w:rPr>
              <w:t>69</w:t>
            </w:r>
          </w:hyperlink>
        </w:p>
        <w:p w:rsidR="008D7E3B" w:rsidRPr="007B3E1C" w:rsidRDefault="000206AC">
          <w:pPr>
            <w:pStyle w:val="23"/>
            <w:rPr>
              <w:rFonts w:asciiTheme="minorHAnsi" w:hAnsiTheme="minorHAnsi" w:cstheme="minorBidi"/>
              <w:noProof/>
              <w:sz w:val="28"/>
              <w:szCs w:val="28"/>
            </w:rPr>
          </w:pPr>
          <w:hyperlink w:anchor="_Toc163747492" w:history="1">
            <w:r w:rsidR="008D7E3B" w:rsidRPr="007B3E1C">
              <w:rPr>
                <w:rStyle w:val="afd"/>
                <w:b/>
                <w:noProof/>
                <w:sz w:val="28"/>
                <w:szCs w:val="28"/>
              </w:rPr>
              <w:t>8. Раздел 8. Перспективные топливные балансы</w:t>
            </w:r>
            <w:r w:rsidR="008D7E3B" w:rsidRPr="007B3E1C">
              <w:rPr>
                <w:noProof/>
                <w:webHidden/>
                <w:sz w:val="28"/>
                <w:szCs w:val="28"/>
              </w:rPr>
              <w:tab/>
            </w:r>
            <w:r w:rsidR="00584CD2">
              <w:rPr>
                <w:noProof/>
                <w:webHidden/>
                <w:sz w:val="28"/>
                <w:szCs w:val="28"/>
              </w:rPr>
              <w:t>69</w:t>
            </w:r>
          </w:hyperlink>
        </w:p>
        <w:p w:rsidR="008D7E3B" w:rsidRPr="007B3E1C" w:rsidRDefault="000206AC">
          <w:pPr>
            <w:pStyle w:val="23"/>
            <w:rPr>
              <w:rFonts w:asciiTheme="minorHAnsi" w:hAnsiTheme="minorHAnsi" w:cstheme="minorBidi"/>
              <w:noProof/>
              <w:sz w:val="28"/>
              <w:szCs w:val="28"/>
            </w:rPr>
          </w:pPr>
          <w:hyperlink w:anchor="_Toc163747493" w:history="1">
            <w:r w:rsidR="008D7E3B" w:rsidRPr="007B3E1C">
              <w:rPr>
                <w:rStyle w:val="afd"/>
                <w:noProof/>
                <w:sz w:val="28"/>
                <w:szCs w:val="28"/>
                <w:shd w:val="clear" w:color="auto" w:fill="FFFFF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7B3E1C">
              <w:rPr>
                <w:noProof/>
                <w:webHidden/>
                <w:sz w:val="28"/>
                <w:szCs w:val="28"/>
              </w:rPr>
              <w:t>…………………………………………………………………………………</w:t>
            </w:r>
            <w:r w:rsidR="00584CD2">
              <w:rPr>
                <w:noProof/>
                <w:webHidden/>
                <w:sz w:val="28"/>
                <w:szCs w:val="28"/>
              </w:rPr>
              <w:t>70</w:t>
            </w:r>
          </w:hyperlink>
        </w:p>
        <w:p w:rsidR="008D7E3B" w:rsidRPr="007B3E1C" w:rsidRDefault="000206AC">
          <w:pPr>
            <w:pStyle w:val="23"/>
            <w:rPr>
              <w:rFonts w:asciiTheme="minorHAnsi" w:hAnsiTheme="minorHAnsi" w:cstheme="minorBidi"/>
              <w:noProof/>
              <w:sz w:val="28"/>
              <w:szCs w:val="28"/>
            </w:rPr>
          </w:pPr>
          <w:hyperlink w:anchor="_Toc163747494" w:history="1">
            <w:r w:rsidR="008D7E3B" w:rsidRPr="007B3E1C">
              <w:rPr>
                <w:rStyle w:val="afd"/>
                <w:noProof/>
                <w:sz w:val="28"/>
                <w:szCs w:val="28"/>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8D7E3B" w:rsidRPr="007B3E1C">
              <w:rPr>
                <w:noProof/>
                <w:webHidden/>
                <w:sz w:val="28"/>
                <w:szCs w:val="28"/>
              </w:rPr>
              <w:tab/>
            </w:r>
            <w:r w:rsidR="00584CD2">
              <w:rPr>
                <w:noProof/>
                <w:webHidden/>
                <w:sz w:val="28"/>
                <w:szCs w:val="28"/>
              </w:rPr>
              <w:t>86</w:t>
            </w:r>
          </w:hyperlink>
        </w:p>
        <w:p w:rsidR="008D7E3B" w:rsidRPr="007B3E1C" w:rsidRDefault="000206AC">
          <w:pPr>
            <w:pStyle w:val="23"/>
            <w:rPr>
              <w:rFonts w:asciiTheme="minorHAnsi" w:hAnsiTheme="minorHAnsi" w:cstheme="minorBidi"/>
              <w:noProof/>
              <w:sz w:val="28"/>
              <w:szCs w:val="28"/>
            </w:rPr>
          </w:pPr>
          <w:hyperlink w:anchor="_Toc163747495" w:history="1">
            <w:r w:rsidR="008D7E3B" w:rsidRPr="007B3E1C">
              <w:rPr>
                <w:rStyle w:val="afd"/>
                <w:noProof/>
                <w:sz w:val="28"/>
                <w:szCs w:val="28"/>
                <w:shd w:val="clear" w:color="auto" w:fill="FFFFFF"/>
              </w:rPr>
              <w:t>8.3. В</w:t>
            </w:r>
            <w:r w:rsidR="008D7E3B" w:rsidRPr="007B3E1C">
              <w:rPr>
                <w:rStyle w:val="afd"/>
                <w:rFonts w:eastAsia="ArialMT"/>
                <w:noProof/>
                <w:sz w:val="28"/>
                <w:szCs w:val="28"/>
              </w:rPr>
              <w:t>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8D7E3B" w:rsidRPr="007B3E1C">
              <w:rPr>
                <w:noProof/>
                <w:webHidden/>
                <w:sz w:val="28"/>
                <w:szCs w:val="28"/>
              </w:rPr>
              <w:tab/>
            </w:r>
            <w:r w:rsidR="00584CD2">
              <w:rPr>
                <w:noProof/>
                <w:webHidden/>
                <w:sz w:val="28"/>
                <w:szCs w:val="28"/>
              </w:rPr>
              <w:t>86</w:t>
            </w:r>
          </w:hyperlink>
        </w:p>
        <w:p w:rsidR="008D7E3B" w:rsidRPr="007B3E1C" w:rsidRDefault="000206AC">
          <w:pPr>
            <w:pStyle w:val="23"/>
            <w:rPr>
              <w:rFonts w:asciiTheme="minorHAnsi" w:hAnsiTheme="minorHAnsi" w:cstheme="minorBidi"/>
              <w:noProof/>
              <w:sz w:val="28"/>
              <w:szCs w:val="28"/>
            </w:rPr>
          </w:pPr>
          <w:hyperlink w:anchor="_Toc163747496" w:history="1">
            <w:r w:rsidR="008D7E3B" w:rsidRPr="007B3E1C">
              <w:rPr>
                <w:rStyle w:val="afd"/>
                <w:noProof/>
                <w:sz w:val="28"/>
                <w:szCs w:val="28"/>
              </w:rPr>
              <w:t xml:space="preserve">8.4. </w:t>
            </w:r>
            <w:r w:rsidR="008D7E3B" w:rsidRPr="007B3E1C">
              <w:rPr>
                <w:rStyle w:val="afd"/>
                <w:noProof/>
                <w:sz w:val="28"/>
                <w:szCs w:val="28"/>
                <w:shd w:val="clear" w:color="auto" w:fill="FFFFFF"/>
              </w:rPr>
              <w:t>Преобладающий в муниципальном образовании вид топлива, определяемый по совокупности всех систем теплоснабжения, находящихся в соответствующем поселении</w:t>
            </w:r>
            <w:r w:rsidR="008D7E3B" w:rsidRPr="007B3E1C">
              <w:rPr>
                <w:noProof/>
                <w:webHidden/>
                <w:sz w:val="28"/>
                <w:szCs w:val="28"/>
              </w:rPr>
              <w:tab/>
            </w:r>
            <w:r w:rsidR="00584CD2">
              <w:rPr>
                <w:noProof/>
                <w:webHidden/>
                <w:sz w:val="28"/>
                <w:szCs w:val="28"/>
              </w:rPr>
              <w:t>88</w:t>
            </w:r>
          </w:hyperlink>
        </w:p>
        <w:p w:rsidR="008D7E3B" w:rsidRPr="007B3E1C" w:rsidRDefault="000206AC">
          <w:pPr>
            <w:pStyle w:val="23"/>
            <w:rPr>
              <w:rFonts w:asciiTheme="minorHAnsi" w:hAnsiTheme="minorHAnsi" w:cstheme="minorBidi"/>
              <w:noProof/>
              <w:sz w:val="28"/>
              <w:szCs w:val="28"/>
            </w:rPr>
          </w:pPr>
          <w:hyperlink w:anchor="_Toc163747497" w:history="1">
            <w:r w:rsidR="008D7E3B" w:rsidRPr="007B3E1C">
              <w:rPr>
                <w:rStyle w:val="afd"/>
                <w:noProof/>
                <w:sz w:val="28"/>
                <w:szCs w:val="28"/>
              </w:rPr>
              <w:t>8.5. Приоритетное направление развития топливного баланса муниципального образования</w:t>
            </w:r>
            <w:r w:rsidR="008D7E3B" w:rsidRPr="007B3E1C">
              <w:rPr>
                <w:noProof/>
                <w:webHidden/>
                <w:sz w:val="28"/>
                <w:szCs w:val="28"/>
              </w:rPr>
              <w:tab/>
            </w:r>
            <w:r w:rsidR="00584CD2">
              <w:rPr>
                <w:noProof/>
                <w:webHidden/>
                <w:sz w:val="28"/>
                <w:szCs w:val="28"/>
              </w:rPr>
              <w:t>88</w:t>
            </w:r>
          </w:hyperlink>
        </w:p>
        <w:p w:rsidR="008D7E3B" w:rsidRPr="007B3E1C" w:rsidRDefault="000206AC" w:rsidP="008D7E3B">
          <w:pPr>
            <w:pStyle w:val="12"/>
            <w:rPr>
              <w:rFonts w:asciiTheme="minorHAnsi" w:hAnsiTheme="minorHAnsi" w:cstheme="minorBidi"/>
              <w:noProof/>
              <w:sz w:val="28"/>
              <w:szCs w:val="28"/>
            </w:rPr>
          </w:pPr>
          <w:hyperlink w:anchor="_Toc163747498" w:history="1">
            <w:r w:rsidR="00A67F74" w:rsidRPr="007B3E1C">
              <w:rPr>
                <w:rStyle w:val="afd"/>
                <w:b/>
                <w:noProof/>
                <w:sz w:val="28"/>
                <w:szCs w:val="28"/>
              </w:rPr>
              <w:t>9. </w:t>
            </w:r>
            <w:r w:rsidR="008D7E3B" w:rsidRPr="007B3E1C">
              <w:rPr>
                <w:rStyle w:val="afd"/>
                <w:b/>
                <w:noProof/>
                <w:sz w:val="28"/>
                <w:szCs w:val="28"/>
              </w:rPr>
              <w:t>Раздел 9. Инвестиции в строительство, реконструкцию</w:t>
            </w:r>
            <w:r w:rsidR="00761EFE" w:rsidRPr="007B3E1C">
              <w:rPr>
                <w:rStyle w:val="afd"/>
                <w:b/>
                <w:noProof/>
                <w:sz w:val="28"/>
                <w:szCs w:val="28"/>
              </w:rPr>
              <w:t>,</w:t>
            </w:r>
            <w:r w:rsidR="008D7E3B" w:rsidRPr="007B3E1C">
              <w:rPr>
                <w:rStyle w:val="afd"/>
                <w:b/>
                <w:noProof/>
                <w:sz w:val="28"/>
                <w:szCs w:val="28"/>
              </w:rPr>
              <w:t xml:space="preserve"> техническое перевооружение</w:t>
            </w:r>
            <w:r w:rsidR="00761EFE" w:rsidRPr="007B3E1C">
              <w:rPr>
                <w:rStyle w:val="afd"/>
                <w:b/>
                <w:noProof/>
                <w:sz w:val="28"/>
                <w:szCs w:val="28"/>
              </w:rPr>
              <w:t xml:space="preserve"> и (или) модернизацию</w:t>
            </w:r>
            <w:r w:rsidR="00761EFE" w:rsidRPr="007B3E1C">
              <w:rPr>
                <w:rStyle w:val="afd"/>
                <w:b/>
                <w:noProof/>
                <w:webHidden/>
                <w:sz w:val="28"/>
                <w:szCs w:val="28"/>
              </w:rPr>
              <w:t xml:space="preserve"> </w:t>
            </w:r>
            <w:r w:rsidR="008D7E3B" w:rsidRPr="007B3E1C">
              <w:rPr>
                <w:noProof/>
                <w:webHidden/>
                <w:sz w:val="28"/>
                <w:szCs w:val="28"/>
              </w:rPr>
              <w:t>…</w:t>
            </w:r>
            <w:r w:rsidR="00761EFE" w:rsidRPr="007B3E1C">
              <w:rPr>
                <w:noProof/>
                <w:webHidden/>
                <w:sz w:val="28"/>
                <w:szCs w:val="28"/>
              </w:rPr>
              <w:t>.</w:t>
            </w:r>
            <w:r w:rsidR="008D7E3B" w:rsidRPr="007B3E1C">
              <w:rPr>
                <w:noProof/>
                <w:webHidden/>
                <w:sz w:val="28"/>
                <w:szCs w:val="28"/>
              </w:rPr>
              <w:t>………</w:t>
            </w:r>
            <w:r w:rsidR="00761EFE" w:rsidRPr="007B3E1C">
              <w:rPr>
                <w:noProof/>
                <w:webHidden/>
                <w:sz w:val="28"/>
                <w:szCs w:val="28"/>
              </w:rPr>
              <w:t>…………………</w:t>
            </w:r>
            <w:r w:rsidR="00BE1D5D">
              <w:rPr>
                <w:noProof/>
                <w:webHidden/>
                <w:sz w:val="28"/>
                <w:szCs w:val="28"/>
              </w:rPr>
              <w:t>……...</w:t>
            </w:r>
            <w:r w:rsidR="007B3E1C">
              <w:rPr>
                <w:noProof/>
                <w:webHidden/>
                <w:sz w:val="28"/>
                <w:szCs w:val="28"/>
              </w:rPr>
              <w:t>…</w:t>
            </w:r>
            <w:r w:rsidR="008D7E3B" w:rsidRPr="007B3E1C">
              <w:rPr>
                <w:noProof/>
                <w:webHidden/>
                <w:sz w:val="28"/>
                <w:szCs w:val="28"/>
              </w:rPr>
              <w:t>.</w:t>
            </w:r>
            <w:r w:rsidR="00584CD2">
              <w:rPr>
                <w:noProof/>
                <w:webHidden/>
                <w:sz w:val="28"/>
                <w:szCs w:val="28"/>
              </w:rPr>
              <w:t>88</w:t>
            </w:r>
          </w:hyperlink>
        </w:p>
        <w:p w:rsidR="008D7E3B" w:rsidRPr="007B3E1C" w:rsidRDefault="000206AC">
          <w:pPr>
            <w:pStyle w:val="23"/>
            <w:rPr>
              <w:rFonts w:asciiTheme="minorHAnsi" w:hAnsiTheme="minorHAnsi" w:cstheme="minorBidi"/>
              <w:noProof/>
              <w:sz w:val="28"/>
              <w:szCs w:val="28"/>
            </w:rPr>
          </w:pPr>
          <w:hyperlink w:anchor="_Toc163747499" w:history="1">
            <w:r w:rsidR="008D7E3B" w:rsidRPr="007B3E1C">
              <w:rPr>
                <w:rStyle w:val="afd"/>
                <w:noProof/>
                <w:sz w:val="28"/>
                <w:szCs w:val="28"/>
              </w:rPr>
              <w:t xml:space="preserve">9.1. Предложения по величине необходимых инвестиций в строительство, реконструкцию и техническое перевооружение </w:t>
            </w:r>
            <w:r w:rsidR="00761EFE" w:rsidRPr="007B3E1C">
              <w:rPr>
                <w:rStyle w:val="afd"/>
                <w:noProof/>
                <w:sz w:val="28"/>
                <w:szCs w:val="28"/>
              </w:rPr>
              <w:t xml:space="preserve">и (или) модернизацию </w:t>
            </w:r>
            <w:r w:rsidR="008D7E3B" w:rsidRPr="007B3E1C">
              <w:rPr>
                <w:rStyle w:val="afd"/>
                <w:noProof/>
                <w:sz w:val="28"/>
                <w:szCs w:val="28"/>
              </w:rPr>
              <w:t>источников тепловой энергии на каждом этапе</w:t>
            </w:r>
            <w:r w:rsidR="008D7E3B" w:rsidRPr="007B3E1C">
              <w:rPr>
                <w:noProof/>
                <w:webHidden/>
                <w:sz w:val="28"/>
                <w:szCs w:val="28"/>
              </w:rPr>
              <w:tab/>
            </w:r>
            <w:r w:rsidR="00584CD2">
              <w:rPr>
                <w:noProof/>
                <w:webHidden/>
                <w:sz w:val="28"/>
                <w:szCs w:val="28"/>
              </w:rPr>
              <w:t>88</w:t>
            </w:r>
          </w:hyperlink>
        </w:p>
        <w:p w:rsidR="008D7E3B" w:rsidRPr="007B3E1C" w:rsidRDefault="000206AC">
          <w:pPr>
            <w:pStyle w:val="23"/>
            <w:rPr>
              <w:rFonts w:asciiTheme="minorHAnsi" w:hAnsiTheme="minorHAnsi" w:cstheme="minorBidi"/>
              <w:noProof/>
              <w:sz w:val="28"/>
              <w:szCs w:val="28"/>
            </w:rPr>
          </w:pPr>
          <w:hyperlink w:anchor="_Toc163747500" w:history="1">
            <w:r w:rsidR="008D7E3B" w:rsidRPr="007B3E1C">
              <w:rPr>
                <w:rStyle w:val="afd"/>
                <w:noProof/>
                <w:sz w:val="28"/>
                <w:szCs w:val="28"/>
              </w:rPr>
              <w:t>9.2. Предложения по величине необходимых инвестиций в строительство, реконструкцию</w:t>
            </w:r>
            <w:r w:rsidR="00761EFE" w:rsidRPr="007B3E1C">
              <w:rPr>
                <w:rStyle w:val="afd"/>
                <w:noProof/>
                <w:sz w:val="28"/>
                <w:szCs w:val="28"/>
              </w:rPr>
              <w:t xml:space="preserve">, </w:t>
            </w:r>
            <w:r w:rsidR="008D7E3B" w:rsidRPr="007B3E1C">
              <w:rPr>
                <w:rStyle w:val="afd"/>
                <w:noProof/>
                <w:sz w:val="28"/>
                <w:szCs w:val="28"/>
              </w:rPr>
              <w:t xml:space="preserve">  техническое перевооружение </w:t>
            </w:r>
            <w:r w:rsidR="00761EFE" w:rsidRPr="007B3E1C">
              <w:rPr>
                <w:rStyle w:val="afd"/>
                <w:noProof/>
                <w:sz w:val="28"/>
                <w:szCs w:val="28"/>
              </w:rPr>
              <w:t xml:space="preserve">и (или) модернизацию </w:t>
            </w:r>
            <w:r w:rsidR="008D7E3B" w:rsidRPr="007B3E1C">
              <w:rPr>
                <w:rStyle w:val="afd"/>
                <w:noProof/>
                <w:sz w:val="28"/>
                <w:szCs w:val="28"/>
              </w:rPr>
              <w:t>тепловых сетей, насосных станций и тепловых пунктов на каждом этапе</w:t>
            </w:r>
            <w:r w:rsidR="008D7E3B" w:rsidRPr="007B3E1C">
              <w:rPr>
                <w:noProof/>
                <w:webHidden/>
                <w:sz w:val="28"/>
                <w:szCs w:val="28"/>
              </w:rPr>
              <w:tab/>
            </w:r>
            <w:r w:rsidR="00584CD2">
              <w:rPr>
                <w:noProof/>
                <w:webHidden/>
                <w:sz w:val="28"/>
                <w:szCs w:val="28"/>
              </w:rPr>
              <w:t>89</w:t>
            </w:r>
          </w:hyperlink>
        </w:p>
        <w:p w:rsidR="008D7E3B" w:rsidRPr="007B3E1C" w:rsidRDefault="000206AC">
          <w:pPr>
            <w:pStyle w:val="23"/>
            <w:rPr>
              <w:rFonts w:asciiTheme="minorHAnsi" w:hAnsiTheme="minorHAnsi" w:cstheme="minorBidi"/>
              <w:noProof/>
              <w:sz w:val="28"/>
              <w:szCs w:val="28"/>
            </w:rPr>
          </w:pPr>
          <w:hyperlink w:anchor="_Toc163747501" w:history="1">
            <w:r w:rsidR="008D7E3B" w:rsidRPr="007B3E1C">
              <w:rPr>
                <w:rStyle w:val="afd"/>
                <w:noProof/>
                <w:sz w:val="28"/>
                <w:szCs w:val="28"/>
                <w:shd w:val="clear" w:color="auto" w:fill="FFFFF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8D7E3B" w:rsidRPr="007B3E1C">
              <w:rPr>
                <w:noProof/>
                <w:webHidden/>
                <w:sz w:val="28"/>
                <w:szCs w:val="28"/>
              </w:rPr>
              <w:tab/>
            </w:r>
            <w:r w:rsidR="00584CD2">
              <w:rPr>
                <w:noProof/>
                <w:webHidden/>
                <w:sz w:val="28"/>
                <w:szCs w:val="28"/>
              </w:rPr>
              <w:t>89</w:t>
            </w:r>
          </w:hyperlink>
        </w:p>
        <w:p w:rsidR="008D7E3B" w:rsidRPr="007B3E1C" w:rsidRDefault="000206AC">
          <w:pPr>
            <w:pStyle w:val="23"/>
            <w:rPr>
              <w:rFonts w:asciiTheme="minorHAnsi" w:hAnsiTheme="minorHAnsi" w:cstheme="minorBidi"/>
              <w:noProof/>
              <w:sz w:val="28"/>
              <w:szCs w:val="28"/>
            </w:rPr>
          </w:pPr>
          <w:hyperlink w:anchor="_Toc163747502" w:history="1">
            <w:r w:rsidR="008D7E3B" w:rsidRPr="007B3E1C">
              <w:rPr>
                <w:rStyle w:val="afd"/>
                <w:noProof/>
                <w:sz w:val="28"/>
                <w:szCs w:val="28"/>
                <w:shd w:val="clear" w:color="auto" w:fill="FFFFF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D7E3B" w:rsidRPr="007B3E1C">
              <w:rPr>
                <w:noProof/>
                <w:webHidden/>
                <w:sz w:val="28"/>
                <w:szCs w:val="28"/>
              </w:rPr>
              <w:tab/>
            </w:r>
            <w:r w:rsidR="00584CD2">
              <w:rPr>
                <w:noProof/>
                <w:webHidden/>
                <w:sz w:val="28"/>
                <w:szCs w:val="28"/>
              </w:rPr>
              <w:t>89</w:t>
            </w:r>
          </w:hyperlink>
        </w:p>
        <w:p w:rsidR="008D7E3B" w:rsidRDefault="000206AC">
          <w:pPr>
            <w:pStyle w:val="23"/>
            <w:rPr>
              <w:noProof/>
              <w:sz w:val="28"/>
              <w:szCs w:val="28"/>
            </w:rPr>
          </w:pPr>
          <w:hyperlink w:anchor="_Toc163747503" w:history="1">
            <w:r w:rsidR="008D7E3B" w:rsidRPr="007B3E1C">
              <w:rPr>
                <w:rStyle w:val="afd"/>
                <w:noProof/>
                <w:sz w:val="28"/>
                <w:szCs w:val="28"/>
                <w:shd w:val="clear" w:color="auto" w:fill="FFFFFF"/>
              </w:rPr>
              <w:t>9.5. Оценка эффективности инвестиций по отдельным предложениям</w:t>
            </w:r>
            <w:r w:rsidR="008D7E3B" w:rsidRPr="007B3E1C">
              <w:rPr>
                <w:noProof/>
                <w:webHidden/>
                <w:sz w:val="28"/>
                <w:szCs w:val="28"/>
              </w:rPr>
              <w:tab/>
            </w:r>
            <w:r w:rsidR="00584CD2">
              <w:rPr>
                <w:noProof/>
                <w:webHidden/>
                <w:sz w:val="28"/>
                <w:szCs w:val="28"/>
              </w:rPr>
              <w:t>90</w:t>
            </w:r>
          </w:hyperlink>
        </w:p>
        <w:p w:rsidR="00487E70" w:rsidRPr="00487E70" w:rsidRDefault="00487E70" w:rsidP="00487E70">
          <w:pPr>
            <w:rPr>
              <w:sz w:val="28"/>
              <w:szCs w:val="28"/>
            </w:rPr>
          </w:pPr>
          <w:r w:rsidRPr="00487E70">
            <w:rPr>
              <w:sz w:val="28"/>
              <w:szCs w:val="28"/>
            </w:rPr>
            <w:t>9.6.</w:t>
          </w:r>
          <w:r>
            <w:t xml:space="preserve"> </w:t>
          </w:r>
          <w:r w:rsidRPr="00487E70">
            <w:rPr>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sz w:val="28"/>
              <w:szCs w:val="28"/>
            </w:rPr>
            <w:t>……………….91</w:t>
          </w:r>
        </w:p>
        <w:p w:rsidR="008D7E3B" w:rsidRPr="007B3E1C" w:rsidRDefault="000206AC">
          <w:pPr>
            <w:pStyle w:val="23"/>
            <w:rPr>
              <w:rFonts w:asciiTheme="minorHAnsi" w:hAnsiTheme="minorHAnsi" w:cstheme="minorBidi"/>
              <w:noProof/>
              <w:sz w:val="28"/>
              <w:szCs w:val="28"/>
            </w:rPr>
          </w:pPr>
          <w:hyperlink w:anchor="_Toc163747504" w:history="1">
            <w:r w:rsidR="00A67F74" w:rsidRPr="007B3E1C">
              <w:rPr>
                <w:rStyle w:val="afd"/>
                <w:b/>
                <w:noProof/>
                <w:sz w:val="28"/>
                <w:szCs w:val="28"/>
              </w:rPr>
              <w:t>10. </w:t>
            </w:r>
            <w:r w:rsidR="008D7E3B" w:rsidRPr="007B3E1C">
              <w:rPr>
                <w:rStyle w:val="afd"/>
                <w:b/>
                <w:noProof/>
                <w:sz w:val="28"/>
                <w:szCs w:val="28"/>
              </w:rPr>
              <w:t xml:space="preserve">Раздел 10. </w:t>
            </w:r>
            <w:r w:rsidR="008D7E3B" w:rsidRPr="007B3E1C">
              <w:rPr>
                <w:rStyle w:val="afd"/>
                <w:b/>
                <w:noProof/>
                <w:sz w:val="28"/>
                <w:szCs w:val="28"/>
                <w:shd w:val="clear" w:color="auto" w:fill="FFFFFF"/>
              </w:rPr>
              <w:t>Решение о присвоении статуса единой теплоснабжающей организации (организациям)</w:t>
            </w:r>
            <w:r w:rsidR="008D7E3B" w:rsidRPr="007B3E1C">
              <w:rPr>
                <w:noProof/>
                <w:webHidden/>
                <w:sz w:val="28"/>
                <w:szCs w:val="28"/>
              </w:rPr>
              <w:tab/>
            </w:r>
            <w:r w:rsidR="00584CD2">
              <w:rPr>
                <w:noProof/>
                <w:webHidden/>
                <w:sz w:val="28"/>
                <w:szCs w:val="28"/>
              </w:rPr>
              <w:t>96</w:t>
            </w:r>
          </w:hyperlink>
        </w:p>
        <w:p w:rsidR="008D7E3B" w:rsidRPr="007B3E1C" w:rsidRDefault="000206AC">
          <w:pPr>
            <w:pStyle w:val="23"/>
            <w:rPr>
              <w:rFonts w:asciiTheme="minorHAnsi" w:hAnsiTheme="minorHAnsi" w:cstheme="minorBidi"/>
              <w:noProof/>
              <w:sz w:val="28"/>
              <w:szCs w:val="28"/>
            </w:rPr>
          </w:pPr>
          <w:hyperlink w:anchor="_Toc163747505" w:history="1">
            <w:r w:rsidR="008D7E3B" w:rsidRPr="007B3E1C">
              <w:rPr>
                <w:rStyle w:val="afd"/>
                <w:noProof/>
                <w:sz w:val="28"/>
                <w:szCs w:val="28"/>
                <w:shd w:val="clear" w:color="auto" w:fill="FFFFFF"/>
              </w:rPr>
              <w:t>10.1. Решение о присвоении статуса единой теплоснабжающей организации (организациям)</w:t>
            </w:r>
            <w:r w:rsidR="008D7E3B" w:rsidRPr="007B3E1C">
              <w:rPr>
                <w:noProof/>
                <w:webHidden/>
                <w:sz w:val="28"/>
                <w:szCs w:val="28"/>
              </w:rPr>
              <w:tab/>
            </w:r>
            <w:r w:rsidR="00584CD2">
              <w:rPr>
                <w:noProof/>
                <w:webHidden/>
                <w:sz w:val="28"/>
                <w:szCs w:val="28"/>
              </w:rPr>
              <w:t>96</w:t>
            </w:r>
          </w:hyperlink>
        </w:p>
        <w:p w:rsidR="008D7E3B" w:rsidRPr="007B3E1C" w:rsidRDefault="000206AC">
          <w:pPr>
            <w:pStyle w:val="23"/>
            <w:rPr>
              <w:rFonts w:asciiTheme="minorHAnsi" w:hAnsiTheme="minorHAnsi" w:cstheme="minorBidi"/>
              <w:noProof/>
              <w:sz w:val="28"/>
              <w:szCs w:val="28"/>
            </w:rPr>
          </w:pPr>
          <w:hyperlink w:anchor="_Toc163747506" w:history="1">
            <w:r w:rsidR="008D7E3B" w:rsidRPr="007B3E1C">
              <w:rPr>
                <w:rStyle w:val="afd"/>
                <w:noProof/>
                <w:sz w:val="28"/>
                <w:szCs w:val="28"/>
                <w:shd w:val="clear" w:color="auto" w:fill="FFFFFF"/>
              </w:rPr>
              <w:t>10.2. Реестр зон деятельности единой теплоснабжающей организации (организаций)</w:t>
            </w:r>
            <w:r w:rsidR="008D7E3B" w:rsidRPr="007B3E1C">
              <w:rPr>
                <w:noProof/>
                <w:webHidden/>
                <w:sz w:val="28"/>
                <w:szCs w:val="28"/>
              </w:rPr>
              <w:tab/>
            </w:r>
            <w:r w:rsidR="00584CD2">
              <w:rPr>
                <w:noProof/>
                <w:webHidden/>
                <w:sz w:val="28"/>
                <w:szCs w:val="28"/>
              </w:rPr>
              <w:t>96</w:t>
            </w:r>
          </w:hyperlink>
        </w:p>
        <w:p w:rsidR="008D7E3B" w:rsidRPr="007B3E1C" w:rsidRDefault="000206AC">
          <w:pPr>
            <w:pStyle w:val="23"/>
            <w:rPr>
              <w:rFonts w:asciiTheme="minorHAnsi" w:hAnsiTheme="minorHAnsi" w:cstheme="minorBidi"/>
              <w:noProof/>
              <w:sz w:val="28"/>
              <w:szCs w:val="28"/>
            </w:rPr>
          </w:pPr>
          <w:hyperlink w:anchor="_Toc163747507" w:history="1">
            <w:r w:rsidR="008D7E3B" w:rsidRPr="007B3E1C">
              <w:rPr>
                <w:rStyle w:val="afd"/>
                <w:noProof/>
                <w:sz w:val="28"/>
                <w:szCs w:val="28"/>
                <w:shd w:val="clear" w:color="auto" w:fill="FFFFF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8D7E3B" w:rsidRPr="007B3E1C">
              <w:rPr>
                <w:noProof/>
                <w:webHidden/>
                <w:sz w:val="28"/>
                <w:szCs w:val="28"/>
              </w:rPr>
              <w:tab/>
            </w:r>
            <w:r w:rsidR="00584CD2">
              <w:rPr>
                <w:noProof/>
                <w:webHidden/>
                <w:sz w:val="28"/>
                <w:szCs w:val="28"/>
              </w:rPr>
              <w:t>97</w:t>
            </w:r>
          </w:hyperlink>
        </w:p>
        <w:p w:rsidR="008D7E3B" w:rsidRPr="007B3E1C" w:rsidRDefault="000206AC">
          <w:pPr>
            <w:pStyle w:val="23"/>
            <w:rPr>
              <w:rFonts w:asciiTheme="minorHAnsi" w:hAnsiTheme="minorHAnsi" w:cstheme="minorBidi"/>
              <w:noProof/>
              <w:sz w:val="28"/>
              <w:szCs w:val="28"/>
            </w:rPr>
          </w:pPr>
          <w:hyperlink w:anchor="_Toc163747508" w:history="1">
            <w:r w:rsidR="008D7E3B" w:rsidRPr="007B3E1C">
              <w:rPr>
                <w:rStyle w:val="afd"/>
                <w:noProof/>
                <w:sz w:val="28"/>
                <w:szCs w:val="28"/>
                <w:shd w:val="clear" w:color="auto" w:fill="FFFFFF"/>
              </w:rPr>
              <w:t>10.4. Информацию о поданных теплоснабжающими организациями заявках на присвоение статуса единой теплоснабжающей организации</w:t>
            </w:r>
            <w:r w:rsidR="008D7E3B" w:rsidRPr="007B3E1C">
              <w:rPr>
                <w:noProof/>
                <w:webHidden/>
                <w:sz w:val="28"/>
                <w:szCs w:val="28"/>
              </w:rPr>
              <w:tab/>
            </w:r>
            <w:r w:rsidR="00584CD2">
              <w:rPr>
                <w:noProof/>
                <w:webHidden/>
                <w:sz w:val="28"/>
                <w:szCs w:val="28"/>
              </w:rPr>
              <w:t>98</w:t>
            </w:r>
          </w:hyperlink>
        </w:p>
        <w:p w:rsidR="008D7E3B" w:rsidRPr="007B3E1C" w:rsidRDefault="000206AC">
          <w:pPr>
            <w:pStyle w:val="23"/>
            <w:rPr>
              <w:rFonts w:asciiTheme="minorHAnsi" w:hAnsiTheme="minorHAnsi" w:cstheme="minorBidi"/>
              <w:noProof/>
              <w:sz w:val="28"/>
              <w:szCs w:val="28"/>
            </w:rPr>
          </w:pPr>
          <w:hyperlink w:anchor="_Toc163747509" w:history="1">
            <w:r w:rsidR="008D7E3B" w:rsidRPr="007B3E1C">
              <w:rPr>
                <w:rStyle w:val="afd"/>
                <w:noProof/>
                <w:sz w:val="28"/>
                <w:szCs w:val="28"/>
                <w:shd w:val="clear" w:color="auto" w:fill="FFFFFF"/>
              </w:rPr>
              <w:t xml:space="preserve">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8D7E3B" w:rsidRPr="007B3E1C">
              <w:rPr>
                <w:rStyle w:val="afd"/>
                <w:noProof/>
                <w:sz w:val="28"/>
                <w:szCs w:val="28"/>
              </w:rPr>
              <w:t>муниципального образования</w:t>
            </w:r>
            <w:r w:rsidR="008D7E3B" w:rsidRPr="007B3E1C">
              <w:rPr>
                <w:noProof/>
                <w:webHidden/>
                <w:sz w:val="28"/>
                <w:szCs w:val="28"/>
              </w:rPr>
              <w:tab/>
            </w:r>
            <w:r w:rsidR="00584CD2">
              <w:rPr>
                <w:noProof/>
                <w:webHidden/>
                <w:sz w:val="28"/>
                <w:szCs w:val="28"/>
              </w:rPr>
              <w:t>98</w:t>
            </w:r>
          </w:hyperlink>
        </w:p>
        <w:p w:rsidR="008D7E3B" w:rsidRPr="007B3E1C" w:rsidRDefault="000206AC">
          <w:pPr>
            <w:pStyle w:val="23"/>
            <w:rPr>
              <w:rFonts w:asciiTheme="minorHAnsi" w:hAnsiTheme="minorHAnsi" w:cstheme="minorBidi"/>
              <w:noProof/>
              <w:sz w:val="28"/>
              <w:szCs w:val="28"/>
            </w:rPr>
          </w:pPr>
          <w:hyperlink w:anchor="_Toc163747510" w:history="1">
            <w:r w:rsidR="008D7E3B" w:rsidRPr="007B3E1C">
              <w:rPr>
                <w:rStyle w:val="afd"/>
                <w:b/>
                <w:noProof/>
                <w:sz w:val="28"/>
                <w:szCs w:val="28"/>
              </w:rPr>
              <w:t>11. Раздел 11. Решения о распределении тепловой нагрузки между источниками тепловой энергии</w:t>
            </w:r>
            <w:r w:rsidR="008D7E3B" w:rsidRPr="007B3E1C">
              <w:rPr>
                <w:noProof/>
                <w:webHidden/>
                <w:sz w:val="28"/>
                <w:szCs w:val="28"/>
              </w:rPr>
              <w:tab/>
            </w:r>
            <w:r w:rsidR="00584CD2">
              <w:rPr>
                <w:noProof/>
                <w:webHidden/>
                <w:sz w:val="28"/>
                <w:szCs w:val="28"/>
              </w:rPr>
              <w:t>99</w:t>
            </w:r>
          </w:hyperlink>
        </w:p>
        <w:p w:rsidR="008D7E3B" w:rsidRPr="007B3E1C" w:rsidRDefault="000206AC">
          <w:pPr>
            <w:pStyle w:val="23"/>
            <w:rPr>
              <w:rFonts w:asciiTheme="minorHAnsi" w:hAnsiTheme="minorHAnsi" w:cstheme="minorBidi"/>
              <w:noProof/>
              <w:sz w:val="28"/>
              <w:szCs w:val="28"/>
            </w:rPr>
          </w:pPr>
          <w:hyperlink w:anchor="_Toc163747511" w:history="1">
            <w:r w:rsidR="008D7E3B" w:rsidRPr="007B3E1C">
              <w:rPr>
                <w:rStyle w:val="afd"/>
                <w:b/>
                <w:noProof/>
                <w:sz w:val="28"/>
                <w:szCs w:val="28"/>
              </w:rPr>
              <w:t>12. Раздел 12. Решения по бесхозяйным тепловым сетям</w:t>
            </w:r>
            <w:r w:rsidR="008D7E3B" w:rsidRPr="007B3E1C">
              <w:rPr>
                <w:noProof/>
                <w:webHidden/>
                <w:sz w:val="28"/>
                <w:szCs w:val="28"/>
              </w:rPr>
              <w:tab/>
            </w:r>
            <w:r w:rsidR="00584CD2">
              <w:rPr>
                <w:noProof/>
                <w:webHidden/>
                <w:sz w:val="28"/>
                <w:szCs w:val="28"/>
              </w:rPr>
              <w:t>99</w:t>
            </w:r>
          </w:hyperlink>
        </w:p>
        <w:p w:rsidR="008D7E3B" w:rsidRPr="007B3E1C" w:rsidRDefault="000206AC">
          <w:pPr>
            <w:pStyle w:val="23"/>
            <w:rPr>
              <w:rFonts w:asciiTheme="minorHAnsi" w:hAnsiTheme="minorHAnsi" w:cstheme="minorBidi"/>
              <w:noProof/>
              <w:sz w:val="28"/>
              <w:szCs w:val="28"/>
            </w:rPr>
          </w:pPr>
          <w:hyperlink w:anchor="_Toc163747512" w:history="1">
            <w:r w:rsidR="00A67F74" w:rsidRPr="007B3E1C">
              <w:rPr>
                <w:rStyle w:val="afd"/>
                <w:b/>
                <w:noProof/>
                <w:sz w:val="28"/>
                <w:szCs w:val="28"/>
                <w:shd w:val="clear" w:color="auto" w:fill="FFFFFF"/>
              </w:rPr>
              <w:t>13. </w:t>
            </w:r>
            <w:r w:rsidR="008D7E3B" w:rsidRPr="007B3E1C">
              <w:rPr>
                <w:rStyle w:val="afd"/>
                <w:b/>
                <w:noProof/>
                <w:sz w:val="28"/>
                <w:szCs w:val="28"/>
                <w:shd w:val="clear" w:color="auto" w:fill="FFFFFF"/>
              </w:rPr>
              <w:t xml:space="preserve">Раздел 13. Синхронизация схемы теплоснабжения со схемой газоснабжения и газификации субъекта Российской Федерации и (или) округа, схемой и программой развития электроэнергетики, а также со схемой водоснабжения и водоотведения </w:t>
            </w:r>
            <w:r w:rsidR="008D7E3B" w:rsidRPr="007B3E1C">
              <w:rPr>
                <w:rStyle w:val="afd"/>
                <w:b/>
                <w:noProof/>
                <w:sz w:val="28"/>
                <w:szCs w:val="28"/>
              </w:rPr>
              <w:t>муниципального образования</w:t>
            </w:r>
            <w:r w:rsidR="008D7E3B" w:rsidRPr="007B3E1C">
              <w:rPr>
                <w:noProof/>
                <w:webHidden/>
                <w:sz w:val="28"/>
                <w:szCs w:val="28"/>
              </w:rPr>
              <w:tab/>
            </w:r>
            <w:r w:rsidR="00584CD2">
              <w:rPr>
                <w:noProof/>
                <w:webHidden/>
                <w:sz w:val="28"/>
                <w:szCs w:val="28"/>
              </w:rPr>
              <w:t>99</w:t>
            </w:r>
          </w:hyperlink>
        </w:p>
        <w:p w:rsidR="008D7E3B" w:rsidRPr="007B3E1C" w:rsidRDefault="000206AC">
          <w:pPr>
            <w:pStyle w:val="23"/>
            <w:rPr>
              <w:rFonts w:asciiTheme="minorHAnsi" w:hAnsiTheme="minorHAnsi" w:cstheme="minorBidi"/>
              <w:noProof/>
              <w:sz w:val="28"/>
              <w:szCs w:val="28"/>
            </w:rPr>
          </w:pPr>
          <w:hyperlink w:anchor="_Toc163747513" w:history="1">
            <w:r w:rsidR="008D7E3B" w:rsidRPr="007B3E1C">
              <w:rPr>
                <w:rStyle w:val="afd"/>
                <w:noProof/>
                <w:sz w:val="28"/>
                <w:szCs w:val="28"/>
                <w:shd w:val="clear" w:color="auto" w:fill="FFFFFF"/>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D7E3B" w:rsidRPr="007B3E1C">
              <w:rPr>
                <w:noProof/>
                <w:webHidden/>
                <w:sz w:val="28"/>
                <w:szCs w:val="28"/>
              </w:rPr>
              <w:tab/>
            </w:r>
            <w:r w:rsidR="00584CD2">
              <w:rPr>
                <w:noProof/>
                <w:webHidden/>
                <w:sz w:val="28"/>
                <w:szCs w:val="28"/>
              </w:rPr>
              <w:t>99</w:t>
            </w:r>
          </w:hyperlink>
        </w:p>
        <w:p w:rsidR="008D7E3B" w:rsidRPr="007B3E1C" w:rsidRDefault="000206AC">
          <w:pPr>
            <w:pStyle w:val="23"/>
            <w:rPr>
              <w:rFonts w:asciiTheme="minorHAnsi" w:hAnsiTheme="minorHAnsi" w:cstheme="minorBidi"/>
              <w:noProof/>
              <w:sz w:val="28"/>
              <w:szCs w:val="28"/>
            </w:rPr>
          </w:pPr>
          <w:hyperlink w:anchor="_Toc163747514" w:history="1">
            <w:r w:rsidR="008D7E3B" w:rsidRPr="007B3E1C">
              <w:rPr>
                <w:rStyle w:val="afd"/>
                <w:noProof/>
                <w:sz w:val="28"/>
                <w:szCs w:val="28"/>
                <w:shd w:val="clear" w:color="auto" w:fill="FFFFFF"/>
              </w:rPr>
              <w:t>13.2. Описание проблем организации газоснабжения источников тепловой энергии</w:t>
            </w:r>
            <w:r w:rsidR="008D7E3B" w:rsidRPr="007B3E1C">
              <w:rPr>
                <w:noProof/>
                <w:webHidden/>
                <w:sz w:val="28"/>
                <w:szCs w:val="28"/>
              </w:rPr>
              <w:tab/>
            </w:r>
            <w:r w:rsidR="00584CD2">
              <w:rPr>
                <w:noProof/>
                <w:webHidden/>
                <w:sz w:val="28"/>
                <w:szCs w:val="28"/>
              </w:rPr>
              <w:t>99</w:t>
            </w:r>
          </w:hyperlink>
        </w:p>
        <w:p w:rsidR="00BE1D5D" w:rsidRDefault="007B3E1C">
          <w:pPr>
            <w:pStyle w:val="23"/>
            <w:rPr>
              <w:noProof/>
              <w:webHidden/>
              <w:sz w:val="28"/>
              <w:szCs w:val="28"/>
            </w:rPr>
          </w:pPr>
          <w:r w:rsidRPr="007B3E1C">
            <w:rPr>
              <w:sz w:val="28"/>
              <w:szCs w:val="28"/>
            </w:rPr>
            <w:fldChar w:fldCharType="begin"/>
          </w:r>
          <w:r w:rsidRPr="007B3E1C">
            <w:rPr>
              <w:sz w:val="28"/>
              <w:szCs w:val="28"/>
            </w:rPr>
            <w:instrText xml:space="preserve"> HYPERLINK \l "_Toc163747515" </w:instrText>
          </w:r>
          <w:r w:rsidRPr="007B3E1C">
            <w:rPr>
              <w:sz w:val="28"/>
              <w:szCs w:val="28"/>
            </w:rPr>
            <w:fldChar w:fldCharType="separate"/>
          </w:r>
          <w:r w:rsidR="008D7E3B" w:rsidRPr="007B3E1C">
            <w:rPr>
              <w:rStyle w:val="afd"/>
              <w:noProof/>
              <w:sz w:val="28"/>
              <w:szCs w:val="28"/>
              <w:shd w:val="clear" w:color="auto" w:fill="FFFFFF"/>
            </w:rPr>
            <w:t xml:space="preserve">13.3. </w:t>
          </w:r>
          <w:r w:rsidR="008D7E3B" w:rsidRPr="007B3E1C">
            <w:rPr>
              <w:rStyle w:val="afd"/>
              <w:noProof/>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D7E3B" w:rsidRPr="007B3E1C">
            <w:rPr>
              <w:noProof/>
              <w:webHidden/>
              <w:sz w:val="28"/>
              <w:szCs w:val="28"/>
            </w:rPr>
            <w:tab/>
          </w:r>
        </w:p>
        <w:p w:rsidR="008D7E3B" w:rsidRPr="007B3E1C" w:rsidRDefault="00BE1D5D">
          <w:pPr>
            <w:pStyle w:val="23"/>
            <w:rPr>
              <w:rFonts w:asciiTheme="minorHAnsi" w:hAnsiTheme="minorHAnsi" w:cstheme="minorBidi"/>
              <w:noProof/>
              <w:sz w:val="28"/>
              <w:szCs w:val="28"/>
            </w:rPr>
          </w:pPr>
          <w:r>
            <w:rPr>
              <w:noProof/>
              <w:webHidden/>
              <w:sz w:val="28"/>
              <w:szCs w:val="28"/>
            </w:rPr>
            <w:t>……………………………………………………………………………………….</w:t>
          </w:r>
          <w:r w:rsidR="00584CD2">
            <w:rPr>
              <w:noProof/>
              <w:webHidden/>
              <w:sz w:val="28"/>
              <w:szCs w:val="28"/>
            </w:rPr>
            <w:t>99</w:t>
          </w:r>
          <w:r w:rsidR="007B3E1C" w:rsidRPr="007B3E1C">
            <w:rPr>
              <w:noProof/>
              <w:sz w:val="28"/>
              <w:szCs w:val="28"/>
            </w:rPr>
            <w:fldChar w:fldCharType="end"/>
          </w:r>
          <w:hyperlink w:anchor="_Toc163747516" w:history="1">
            <w:r w:rsidR="008D7E3B" w:rsidRPr="007B3E1C">
              <w:rPr>
                <w:rStyle w:val="afd"/>
                <w:noProof/>
                <w:sz w:val="28"/>
                <w:szCs w:val="28"/>
                <w:shd w:val="clear" w:color="auto" w:fill="FFFFFF"/>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D7E3B" w:rsidRPr="007B3E1C">
              <w:rPr>
                <w:noProof/>
                <w:webHidden/>
                <w:sz w:val="28"/>
                <w:szCs w:val="28"/>
              </w:rPr>
              <w:tab/>
            </w:r>
            <w:r w:rsidR="00584CD2">
              <w:rPr>
                <w:noProof/>
                <w:webHidden/>
                <w:sz w:val="28"/>
                <w:szCs w:val="28"/>
              </w:rPr>
              <w:t>100</w:t>
            </w:r>
          </w:hyperlink>
        </w:p>
        <w:p w:rsidR="008D7E3B" w:rsidRPr="007B3E1C" w:rsidRDefault="000206AC">
          <w:pPr>
            <w:pStyle w:val="23"/>
            <w:rPr>
              <w:rFonts w:asciiTheme="minorHAnsi" w:hAnsiTheme="minorHAnsi" w:cstheme="minorBidi"/>
              <w:noProof/>
              <w:sz w:val="28"/>
              <w:szCs w:val="28"/>
            </w:rPr>
          </w:pPr>
          <w:hyperlink w:anchor="_Toc163747517" w:history="1">
            <w:r w:rsidR="008D7E3B" w:rsidRPr="007B3E1C">
              <w:rPr>
                <w:rStyle w:val="afd"/>
                <w:noProof/>
                <w:sz w:val="28"/>
                <w:szCs w:val="28"/>
                <w:shd w:val="clear" w:color="auto" w:fill="FFFFF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84CD2">
              <w:rPr>
                <w:rStyle w:val="afd"/>
                <w:noProof/>
                <w:sz w:val="28"/>
                <w:szCs w:val="28"/>
                <w:shd w:val="clear" w:color="auto" w:fill="FFFFFF"/>
              </w:rPr>
              <w:t>….</w:t>
            </w:r>
            <w:r w:rsidR="008D7E3B" w:rsidRPr="007B3E1C">
              <w:rPr>
                <w:noProof/>
                <w:webHidden/>
                <w:sz w:val="28"/>
                <w:szCs w:val="28"/>
              </w:rPr>
              <w:tab/>
            </w:r>
            <w:r w:rsidR="00584CD2">
              <w:rPr>
                <w:noProof/>
                <w:webHidden/>
                <w:sz w:val="28"/>
                <w:szCs w:val="28"/>
              </w:rPr>
              <w:t>..100</w:t>
            </w:r>
          </w:hyperlink>
        </w:p>
        <w:p w:rsidR="008D7E3B" w:rsidRPr="007B3E1C" w:rsidRDefault="000206AC">
          <w:pPr>
            <w:pStyle w:val="23"/>
            <w:rPr>
              <w:rFonts w:asciiTheme="minorHAnsi" w:hAnsiTheme="minorHAnsi" w:cstheme="minorBidi"/>
              <w:noProof/>
              <w:sz w:val="28"/>
              <w:szCs w:val="28"/>
            </w:rPr>
          </w:pPr>
          <w:hyperlink w:anchor="_Toc163747518" w:history="1">
            <w:r w:rsidR="008D7E3B" w:rsidRPr="007B3E1C">
              <w:rPr>
                <w:rStyle w:val="afd"/>
                <w:noProof/>
                <w:sz w:val="28"/>
                <w:szCs w:val="28"/>
                <w:shd w:val="clear" w:color="auto" w:fill="FFFFFF"/>
              </w:rPr>
              <w:t>13.6. Описание решений о развитии соответствующей системы водоснабжения в части, относящейся к системам теплоснабжения</w:t>
            </w:r>
            <w:r w:rsidR="008D7E3B" w:rsidRPr="007B3E1C">
              <w:rPr>
                <w:noProof/>
                <w:webHidden/>
                <w:sz w:val="28"/>
                <w:szCs w:val="28"/>
              </w:rPr>
              <w:tab/>
            </w:r>
            <w:r w:rsidR="00584CD2">
              <w:rPr>
                <w:noProof/>
                <w:webHidden/>
                <w:sz w:val="28"/>
                <w:szCs w:val="28"/>
              </w:rPr>
              <w:t>1</w:t>
            </w:r>
          </w:hyperlink>
          <w:r w:rsidR="00584CD2">
            <w:rPr>
              <w:noProof/>
              <w:sz w:val="28"/>
              <w:szCs w:val="28"/>
            </w:rPr>
            <w:t>00</w:t>
          </w:r>
        </w:p>
        <w:p w:rsidR="008D7E3B" w:rsidRPr="007B3E1C" w:rsidRDefault="000206AC">
          <w:pPr>
            <w:pStyle w:val="23"/>
            <w:rPr>
              <w:rFonts w:asciiTheme="minorHAnsi" w:hAnsiTheme="minorHAnsi" w:cstheme="minorBidi"/>
              <w:noProof/>
              <w:sz w:val="28"/>
              <w:szCs w:val="28"/>
            </w:rPr>
          </w:pPr>
          <w:hyperlink w:anchor="_Toc163747519" w:history="1">
            <w:r w:rsidR="008D7E3B" w:rsidRPr="007B3E1C">
              <w:rPr>
                <w:rStyle w:val="afd"/>
                <w:noProof/>
                <w:sz w:val="28"/>
                <w:szCs w:val="28"/>
                <w:shd w:val="clear" w:color="auto" w:fill="FFFFFF"/>
              </w:rPr>
              <w:t>13.7. Предложения по корректировке, утвержденной (разработке) схемы водоснабжения муниципального образования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D7E3B" w:rsidRPr="007B3E1C">
              <w:rPr>
                <w:noProof/>
                <w:webHidden/>
                <w:sz w:val="28"/>
                <w:szCs w:val="28"/>
              </w:rPr>
              <w:tab/>
            </w:r>
            <w:r w:rsidR="00584CD2">
              <w:rPr>
                <w:noProof/>
                <w:webHidden/>
                <w:sz w:val="28"/>
                <w:szCs w:val="28"/>
              </w:rPr>
              <w:t>100</w:t>
            </w:r>
          </w:hyperlink>
        </w:p>
        <w:p w:rsidR="008D7E3B" w:rsidRPr="007B3E1C" w:rsidRDefault="000206AC" w:rsidP="008D7E3B">
          <w:pPr>
            <w:pStyle w:val="12"/>
            <w:rPr>
              <w:rFonts w:asciiTheme="minorHAnsi" w:hAnsiTheme="minorHAnsi" w:cstheme="minorBidi"/>
              <w:noProof/>
              <w:sz w:val="28"/>
              <w:szCs w:val="28"/>
            </w:rPr>
          </w:pPr>
          <w:hyperlink w:anchor="_Toc163747520" w:history="1">
            <w:r w:rsidR="008D7E3B" w:rsidRPr="007B3E1C">
              <w:rPr>
                <w:rStyle w:val="afd"/>
                <w:b/>
                <w:noProof/>
                <w:sz w:val="28"/>
                <w:szCs w:val="28"/>
                <w:shd w:val="clear" w:color="auto" w:fill="FFFFFF"/>
              </w:rPr>
              <w:t>14.</w:t>
            </w:r>
            <w:r w:rsidR="00A67F74" w:rsidRPr="007B3E1C">
              <w:rPr>
                <w:rStyle w:val="afd"/>
                <w:noProof/>
                <w:sz w:val="28"/>
                <w:szCs w:val="28"/>
                <w:shd w:val="clear" w:color="auto" w:fill="FFFFFF"/>
              </w:rPr>
              <w:t> </w:t>
            </w:r>
            <w:r w:rsidR="008D7E3B" w:rsidRPr="007B3E1C">
              <w:rPr>
                <w:rStyle w:val="afd"/>
                <w:b/>
                <w:noProof/>
                <w:sz w:val="28"/>
                <w:szCs w:val="28"/>
                <w:shd w:val="clear" w:color="auto" w:fill="FFFFFF"/>
              </w:rPr>
              <w:t>Раздел 14. Индикаторы развития систе</w:t>
            </w:r>
            <w:r w:rsidR="00BE1D5D">
              <w:rPr>
                <w:rStyle w:val="afd"/>
                <w:b/>
                <w:noProof/>
                <w:sz w:val="28"/>
                <w:szCs w:val="28"/>
                <w:shd w:val="clear" w:color="auto" w:fill="FFFFFF"/>
              </w:rPr>
              <w:t xml:space="preserve">м теплоснабжения муниципального </w:t>
            </w:r>
            <w:r w:rsidR="008D7E3B" w:rsidRPr="007B3E1C">
              <w:rPr>
                <w:rStyle w:val="afd"/>
                <w:b/>
                <w:noProof/>
                <w:sz w:val="28"/>
                <w:szCs w:val="28"/>
                <w:shd w:val="clear" w:color="auto" w:fill="FFFFFF"/>
              </w:rPr>
              <w:t>образования</w:t>
            </w:r>
            <w:r w:rsidR="00BE1D5D">
              <w:rPr>
                <w:rStyle w:val="afd"/>
                <w:noProof/>
                <w:sz w:val="28"/>
                <w:szCs w:val="28"/>
                <w:shd w:val="clear" w:color="auto" w:fill="FFFFFF"/>
              </w:rPr>
              <w:t>…………………………………………………</w:t>
            </w:r>
            <w:r w:rsidR="00584CD2">
              <w:rPr>
                <w:rStyle w:val="afd"/>
                <w:noProof/>
                <w:sz w:val="28"/>
                <w:szCs w:val="28"/>
                <w:shd w:val="clear" w:color="auto" w:fill="FFFFFF"/>
              </w:rPr>
              <w:t>.</w:t>
            </w:r>
            <w:r w:rsidR="00584CD2">
              <w:rPr>
                <w:noProof/>
                <w:webHidden/>
                <w:sz w:val="28"/>
                <w:szCs w:val="28"/>
              </w:rPr>
              <w:t>101</w:t>
            </w:r>
          </w:hyperlink>
        </w:p>
        <w:p w:rsidR="008D7E3B" w:rsidRPr="007B3E1C" w:rsidRDefault="000206AC">
          <w:pPr>
            <w:pStyle w:val="23"/>
            <w:rPr>
              <w:rFonts w:asciiTheme="minorHAnsi" w:hAnsiTheme="minorHAnsi" w:cstheme="minorBidi"/>
              <w:noProof/>
              <w:sz w:val="28"/>
              <w:szCs w:val="28"/>
            </w:rPr>
          </w:pPr>
          <w:hyperlink w:anchor="_Toc163747521" w:history="1">
            <w:r w:rsidR="00A67F74" w:rsidRPr="007B3E1C">
              <w:rPr>
                <w:rStyle w:val="afd"/>
                <w:b/>
                <w:noProof/>
                <w:sz w:val="28"/>
                <w:szCs w:val="28"/>
                <w:shd w:val="clear" w:color="auto" w:fill="FFFFFF"/>
              </w:rPr>
              <w:t>15. </w:t>
            </w:r>
            <w:r w:rsidR="008D7E3B" w:rsidRPr="007B3E1C">
              <w:rPr>
                <w:rStyle w:val="afd"/>
                <w:b/>
                <w:noProof/>
                <w:sz w:val="28"/>
                <w:szCs w:val="28"/>
                <w:shd w:val="clear" w:color="auto" w:fill="FFFFFF"/>
              </w:rPr>
              <w:t>Раздел 15. Ценовые (тарифные) последствия</w:t>
            </w:r>
            <w:r w:rsidR="008D7E3B" w:rsidRPr="007B3E1C">
              <w:rPr>
                <w:noProof/>
                <w:webHidden/>
                <w:sz w:val="28"/>
                <w:szCs w:val="28"/>
              </w:rPr>
              <w:tab/>
            </w:r>
            <w:r w:rsidR="00584CD2">
              <w:rPr>
                <w:noProof/>
                <w:webHidden/>
                <w:sz w:val="28"/>
                <w:szCs w:val="28"/>
              </w:rPr>
              <w:t>116</w:t>
            </w:r>
          </w:hyperlink>
        </w:p>
        <w:p w:rsidR="008925C8" w:rsidRDefault="00312359" w:rsidP="00A71AC4">
          <w:pPr>
            <w:ind w:right="708"/>
          </w:pPr>
          <w:r w:rsidRPr="007B3E1C">
            <w:rPr>
              <w:b/>
              <w:bCs/>
              <w:sz w:val="28"/>
              <w:szCs w:val="28"/>
            </w:rPr>
            <w:lastRenderedPageBreak/>
            <w:fldChar w:fldCharType="end"/>
          </w:r>
        </w:p>
      </w:sdtContent>
    </w:sdt>
    <w:p w:rsidR="00D12958" w:rsidRPr="00BE1D5D" w:rsidRDefault="00D12958" w:rsidP="009F7F83">
      <w:pPr>
        <w:pStyle w:val="21"/>
        <w:spacing w:after="0"/>
        <w:jc w:val="center"/>
        <w:rPr>
          <w:rStyle w:val="11"/>
          <w:rFonts w:ascii="Times New Roman" w:hAnsi="Times New Roman" w:cs="Times New Roman"/>
          <w:i w:val="0"/>
          <w:caps/>
          <w:sz w:val="28"/>
          <w:szCs w:val="24"/>
        </w:rPr>
      </w:pPr>
      <w:r w:rsidRPr="00BE1D5D">
        <w:rPr>
          <w:rStyle w:val="11"/>
          <w:rFonts w:ascii="Times New Roman" w:hAnsi="Times New Roman" w:cs="Times New Roman"/>
          <w:i w:val="0"/>
          <w:caps/>
          <w:sz w:val="28"/>
          <w:szCs w:val="24"/>
        </w:rPr>
        <w:t>В</w:t>
      </w:r>
      <w:r w:rsidR="00BE1D5D" w:rsidRPr="00BE1D5D">
        <w:rPr>
          <w:rStyle w:val="11"/>
          <w:rFonts w:ascii="Times New Roman" w:hAnsi="Times New Roman" w:cs="Times New Roman"/>
          <w:i w:val="0"/>
          <w:sz w:val="28"/>
          <w:szCs w:val="24"/>
        </w:rPr>
        <w:t>ведение</w:t>
      </w:r>
    </w:p>
    <w:p w:rsidR="005505B9" w:rsidRPr="00C612AD" w:rsidRDefault="005505B9" w:rsidP="00453746">
      <w:pPr>
        <w:jc w:val="both"/>
        <w:rPr>
          <w:rStyle w:val="11"/>
          <w:rFonts w:ascii="Times New Roman" w:hAnsi="Times New Roman" w:cs="Times New Roman"/>
          <w:caps/>
          <w:sz w:val="24"/>
          <w:szCs w:val="24"/>
          <w:highlight w:val="yellow"/>
        </w:rPr>
      </w:pPr>
    </w:p>
    <w:p w:rsidR="005505B9" w:rsidRPr="00BE1D5D" w:rsidRDefault="005505B9" w:rsidP="00453746">
      <w:pPr>
        <w:pStyle w:val="Default"/>
        <w:ind w:firstLine="709"/>
        <w:jc w:val="both"/>
        <w:rPr>
          <w:color w:val="auto"/>
          <w:sz w:val="28"/>
        </w:rPr>
      </w:pPr>
      <w:r w:rsidRPr="00BE1D5D">
        <w:rPr>
          <w:color w:val="auto"/>
          <w:sz w:val="28"/>
        </w:rPr>
        <w:t xml:space="preserve">Схема теплоснабжения </w:t>
      </w:r>
      <w:r w:rsidR="00C612AD" w:rsidRPr="00BE1D5D">
        <w:rPr>
          <w:color w:val="auto"/>
          <w:sz w:val="28"/>
        </w:rPr>
        <w:t>Сокольского муниципального округа</w:t>
      </w:r>
      <w:r w:rsidR="000F4F48" w:rsidRPr="00BE1D5D">
        <w:rPr>
          <w:color w:val="auto"/>
          <w:sz w:val="28"/>
        </w:rPr>
        <w:t xml:space="preserve"> </w:t>
      </w:r>
      <w:r w:rsidR="00E57179" w:rsidRPr="00BE1D5D">
        <w:rPr>
          <w:sz w:val="28"/>
          <w:shd w:val="clear" w:color="auto" w:fill="FFFFFF"/>
        </w:rPr>
        <w:t>Вологодской области</w:t>
      </w:r>
      <w:r w:rsidR="00E57179" w:rsidRPr="00BE1D5D">
        <w:rPr>
          <w:rStyle w:val="apple-converted-space"/>
          <w:sz w:val="28"/>
          <w:shd w:val="clear" w:color="auto" w:fill="FFFFFF"/>
        </w:rPr>
        <w:t> </w:t>
      </w:r>
      <w:r w:rsidR="000F4F48" w:rsidRPr="00BE1D5D">
        <w:rPr>
          <w:rStyle w:val="apple-converted-space"/>
          <w:sz w:val="28"/>
          <w:shd w:val="clear" w:color="auto" w:fill="FFFFFF"/>
        </w:rPr>
        <w:t>на период</w:t>
      </w:r>
      <w:r w:rsidR="00E57179" w:rsidRPr="00BE1D5D">
        <w:rPr>
          <w:color w:val="auto"/>
          <w:sz w:val="28"/>
        </w:rPr>
        <w:t xml:space="preserve"> до 2042</w:t>
      </w:r>
      <w:r w:rsidRPr="00BE1D5D">
        <w:rPr>
          <w:color w:val="auto"/>
          <w:sz w:val="28"/>
        </w:rPr>
        <w:t xml:space="preserve"> года выполнена в со</w:t>
      </w:r>
      <w:r w:rsidR="00803411" w:rsidRPr="00BE1D5D">
        <w:rPr>
          <w:color w:val="auto"/>
          <w:sz w:val="28"/>
        </w:rPr>
        <w:softHyphen/>
      </w:r>
      <w:r w:rsidRPr="00BE1D5D">
        <w:rPr>
          <w:color w:val="auto"/>
          <w:sz w:val="28"/>
        </w:rPr>
        <w:t>ответствии с требованиями Федерального закона от 27</w:t>
      </w:r>
      <w:r w:rsidR="0001273D" w:rsidRPr="00BE1D5D">
        <w:rPr>
          <w:color w:val="auto"/>
          <w:sz w:val="28"/>
        </w:rPr>
        <w:t>.07.</w:t>
      </w:r>
      <w:r w:rsidRPr="00BE1D5D">
        <w:rPr>
          <w:color w:val="auto"/>
          <w:sz w:val="28"/>
        </w:rPr>
        <w:t>2010 № 190-ФЗ «О те</w:t>
      </w:r>
      <w:r w:rsidRPr="00BE1D5D">
        <w:rPr>
          <w:color w:val="auto"/>
          <w:sz w:val="28"/>
        </w:rPr>
        <w:softHyphen/>
        <w:t>пло</w:t>
      </w:r>
      <w:r w:rsidR="00803411" w:rsidRPr="00BE1D5D">
        <w:rPr>
          <w:color w:val="auto"/>
          <w:sz w:val="28"/>
        </w:rPr>
        <w:softHyphen/>
      </w:r>
      <w:r w:rsidRPr="00BE1D5D">
        <w:rPr>
          <w:color w:val="auto"/>
          <w:sz w:val="28"/>
        </w:rPr>
        <w:t xml:space="preserve">снабжении», </w:t>
      </w:r>
      <w:r w:rsidR="0001273D" w:rsidRPr="00BE1D5D">
        <w:rPr>
          <w:color w:val="auto"/>
          <w:sz w:val="28"/>
        </w:rPr>
        <w:t>п</w:t>
      </w:r>
      <w:r w:rsidRPr="00BE1D5D">
        <w:rPr>
          <w:color w:val="auto"/>
          <w:sz w:val="28"/>
        </w:rPr>
        <w:t>остановления Правительства Российской Федерации от 22</w:t>
      </w:r>
      <w:r w:rsidR="0001273D" w:rsidRPr="00BE1D5D">
        <w:rPr>
          <w:color w:val="auto"/>
          <w:sz w:val="28"/>
        </w:rPr>
        <w:t>.02.</w:t>
      </w:r>
      <w:r w:rsidRPr="00BE1D5D">
        <w:rPr>
          <w:color w:val="auto"/>
          <w:sz w:val="28"/>
        </w:rPr>
        <w:t>2012 №</w:t>
      </w:r>
      <w:r w:rsidR="007C620E" w:rsidRPr="00BE1D5D">
        <w:rPr>
          <w:color w:val="auto"/>
          <w:sz w:val="28"/>
        </w:rPr>
        <w:t xml:space="preserve"> </w:t>
      </w:r>
      <w:r w:rsidRPr="00BE1D5D">
        <w:rPr>
          <w:color w:val="auto"/>
          <w:sz w:val="28"/>
        </w:rPr>
        <w:t>154 «О требованиях к схемам теплоснаб</w:t>
      </w:r>
      <w:r w:rsidR="00B35A5C" w:rsidRPr="00BE1D5D">
        <w:rPr>
          <w:color w:val="auto"/>
          <w:sz w:val="28"/>
        </w:rPr>
        <w:softHyphen/>
      </w:r>
      <w:r w:rsidRPr="00BE1D5D">
        <w:rPr>
          <w:color w:val="auto"/>
          <w:sz w:val="28"/>
        </w:rPr>
        <w:t>жения, по</w:t>
      </w:r>
      <w:r w:rsidR="007606BF" w:rsidRPr="00BE1D5D">
        <w:rPr>
          <w:color w:val="auto"/>
          <w:sz w:val="28"/>
        </w:rPr>
        <w:softHyphen/>
      </w:r>
      <w:r w:rsidRPr="00BE1D5D">
        <w:rPr>
          <w:color w:val="auto"/>
          <w:sz w:val="28"/>
        </w:rPr>
        <w:t>рядку их разра</w:t>
      </w:r>
      <w:r w:rsidR="009E7536" w:rsidRPr="00BE1D5D">
        <w:rPr>
          <w:color w:val="auto"/>
          <w:sz w:val="28"/>
        </w:rPr>
        <w:softHyphen/>
      </w:r>
      <w:r w:rsidRPr="00BE1D5D">
        <w:rPr>
          <w:color w:val="auto"/>
          <w:sz w:val="28"/>
        </w:rPr>
        <w:t>ботки и утвержде</w:t>
      </w:r>
      <w:r w:rsidRPr="00BE1D5D">
        <w:rPr>
          <w:color w:val="auto"/>
          <w:sz w:val="28"/>
        </w:rPr>
        <w:softHyphen/>
        <w:t xml:space="preserve">ния». </w:t>
      </w:r>
    </w:p>
    <w:p w:rsidR="005505B9" w:rsidRPr="00BE1D5D" w:rsidRDefault="005505B9" w:rsidP="00453746">
      <w:pPr>
        <w:pStyle w:val="Default"/>
        <w:ind w:firstLine="709"/>
        <w:jc w:val="both"/>
        <w:rPr>
          <w:color w:val="auto"/>
          <w:sz w:val="28"/>
        </w:rPr>
      </w:pPr>
      <w:r w:rsidRPr="00BE1D5D">
        <w:rPr>
          <w:color w:val="auto"/>
          <w:sz w:val="28"/>
        </w:rPr>
        <w:t>Цель разработки схемы теплоснабжения – развитие системы теплоснабжения для удовлетворения спроса на тепловую энергию, теплоноситель и обеспечения надежного теп</w:t>
      </w:r>
      <w:r w:rsidRPr="00BE1D5D">
        <w:rPr>
          <w:color w:val="auto"/>
          <w:sz w:val="28"/>
        </w:rPr>
        <w:softHyphen/>
        <w:t>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w:t>
      </w:r>
      <w:r w:rsidRPr="00BE1D5D">
        <w:rPr>
          <w:color w:val="auto"/>
          <w:sz w:val="28"/>
        </w:rPr>
        <w:softHyphen/>
        <w:t>гающих технологий.</w:t>
      </w:r>
    </w:p>
    <w:p w:rsidR="005505B9" w:rsidRPr="00BE1D5D" w:rsidRDefault="005505B9" w:rsidP="00453746">
      <w:pPr>
        <w:pStyle w:val="Default"/>
        <w:ind w:firstLine="709"/>
        <w:jc w:val="both"/>
        <w:rPr>
          <w:color w:val="auto"/>
          <w:sz w:val="28"/>
        </w:rPr>
      </w:pPr>
      <w:r w:rsidRPr="00BE1D5D">
        <w:rPr>
          <w:color w:val="auto"/>
          <w:sz w:val="28"/>
        </w:rPr>
        <w:t>Схема теплоснабжения является документом, регулирующим развитие теплоэнерге</w:t>
      </w:r>
      <w:r w:rsidRPr="00BE1D5D">
        <w:rPr>
          <w:color w:val="auto"/>
          <w:sz w:val="28"/>
        </w:rPr>
        <w:softHyphen/>
        <w:t>тической отрасли населенного пункта в соответствии с планами его перспективного разви</w:t>
      </w:r>
      <w:r w:rsidRPr="00BE1D5D">
        <w:rPr>
          <w:color w:val="auto"/>
          <w:sz w:val="28"/>
        </w:rPr>
        <w:softHyphen/>
        <w:t>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rsidR="005505B9" w:rsidRPr="00BE1D5D" w:rsidRDefault="005505B9" w:rsidP="00453746">
      <w:pPr>
        <w:pStyle w:val="Default"/>
        <w:ind w:firstLine="709"/>
        <w:jc w:val="both"/>
        <w:rPr>
          <w:color w:val="auto"/>
          <w:sz w:val="28"/>
        </w:rPr>
      </w:pPr>
      <w:r w:rsidRPr="00BE1D5D">
        <w:rPr>
          <w:color w:val="auto"/>
          <w:sz w:val="28"/>
        </w:rPr>
        <w:t>Основными принципами организации отношений в сфере теплоснабжения являются:</w:t>
      </w:r>
    </w:p>
    <w:p w:rsidR="005505B9" w:rsidRPr="00BE1D5D" w:rsidRDefault="005505B9" w:rsidP="00453746">
      <w:pPr>
        <w:pStyle w:val="Default"/>
        <w:ind w:firstLine="709"/>
        <w:jc w:val="both"/>
        <w:rPr>
          <w:color w:val="auto"/>
          <w:sz w:val="28"/>
        </w:rPr>
      </w:pPr>
      <w:r w:rsidRPr="00BE1D5D">
        <w:rPr>
          <w:sz w:val="28"/>
        </w:rPr>
        <w:t>- обеспечение баланса экономических интересов потребителей и субъектов тепло</w:t>
      </w:r>
      <w:r w:rsidRPr="00BE1D5D">
        <w:rPr>
          <w:sz w:val="28"/>
        </w:rPr>
        <w:softHyphen/>
        <w:t>снабжения за счет определения наиболее экономически и технически эффективного способа обеспечения потребителей теплоэнергоресурсами;</w:t>
      </w:r>
    </w:p>
    <w:p w:rsidR="005505B9" w:rsidRPr="00BE1D5D" w:rsidRDefault="005505B9" w:rsidP="00453746">
      <w:pPr>
        <w:pStyle w:val="Default"/>
        <w:ind w:firstLine="709"/>
        <w:jc w:val="both"/>
        <w:rPr>
          <w:color w:val="auto"/>
          <w:sz w:val="28"/>
        </w:rPr>
      </w:pPr>
      <w:r w:rsidRPr="00BE1D5D">
        <w:rPr>
          <w:color w:val="auto"/>
          <w:sz w:val="28"/>
        </w:rPr>
        <w:t>- о</w:t>
      </w:r>
      <w:r w:rsidRPr="00BE1D5D">
        <w:rPr>
          <w:sz w:val="28"/>
        </w:rPr>
        <w:t>беспечение наиболее экономически эффективными способами качественного и на</w:t>
      </w:r>
      <w:r w:rsidRPr="00BE1D5D">
        <w:rPr>
          <w:sz w:val="28"/>
        </w:rPr>
        <w:softHyphen/>
        <w:t>дежного снабжения теплоэнергоресурсами потребителей, надлежащим образом исполняю</w:t>
      </w:r>
      <w:r w:rsidRPr="00BE1D5D">
        <w:rPr>
          <w:sz w:val="28"/>
        </w:rPr>
        <w:softHyphen/>
        <w:t>щих свои обязанности перед субъектами теплоснабжения;</w:t>
      </w:r>
    </w:p>
    <w:p w:rsidR="005505B9" w:rsidRPr="00BE1D5D" w:rsidRDefault="005505B9" w:rsidP="00453746">
      <w:pPr>
        <w:pStyle w:val="Default"/>
        <w:ind w:firstLine="709"/>
        <w:jc w:val="both"/>
        <w:rPr>
          <w:color w:val="auto"/>
          <w:sz w:val="28"/>
        </w:rPr>
      </w:pPr>
      <w:r w:rsidRPr="00BE1D5D">
        <w:rPr>
          <w:color w:val="auto"/>
          <w:sz w:val="28"/>
        </w:rPr>
        <w:t>- у</w:t>
      </w:r>
      <w:r w:rsidRPr="00BE1D5D">
        <w:rPr>
          <w:sz w:val="28"/>
        </w:rPr>
        <w:t>становление ответственности субъектов теплоснабжения за надежное и качествен</w:t>
      </w:r>
      <w:r w:rsidRPr="00BE1D5D">
        <w:rPr>
          <w:sz w:val="28"/>
        </w:rPr>
        <w:softHyphen/>
        <w:t>ное теплоснабжение потребителей;</w:t>
      </w:r>
    </w:p>
    <w:p w:rsidR="005505B9" w:rsidRPr="00BE1D5D" w:rsidRDefault="005505B9" w:rsidP="00453746">
      <w:pPr>
        <w:pStyle w:val="Default"/>
        <w:ind w:firstLine="709"/>
        <w:jc w:val="both"/>
        <w:rPr>
          <w:color w:val="auto"/>
          <w:sz w:val="28"/>
        </w:rPr>
      </w:pPr>
      <w:r w:rsidRPr="00BE1D5D">
        <w:rPr>
          <w:color w:val="auto"/>
          <w:sz w:val="28"/>
        </w:rPr>
        <w:t>- о</w:t>
      </w:r>
      <w:r w:rsidRPr="00BE1D5D">
        <w:rPr>
          <w:sz w:val="28"/>
        </w:rPr>
        <w:t>беспечение недискриминационных стабильных условий для</w:t>
      </w:r>
      <w:r w:rsidRPr="00BE1D5D">
        <w:rPr>
          <w:color w:val="auto"/>
          <w:sz w:val="28"/>
        </w:rPr>
        <w:t xml:space="preserve"> осуществления пред</w:t>
      </w:r>
      <w:r w:rsidRPr="00BE1D5D">
        <w:rPr>
          <w:color w:val="auto"/>
          <w:sz w:val="28"/>
        </w:rPr>
        <w:softHyphen/>
        <w:t>принимательской деятельности в сфере теплоснабжения;</w:t>
      </w:r>
    </w:p>
    <w:p w:rsidR="005505B9" w:rsidRPr="00BE1D5D" w:rsidRDefault="005505B9" w:rsidP="00453746">
      <w:pPr>
        <w:pStyle w:val="Default"/>
        <w:ind w:firstLine="709"/>
        <w:jc w:val="both"/>
        <w:rPr>
          <w:color w:val="auto"/>
          <w:sz w:val="28"/>
        </w:rPr>
      </w:pPr>
      <w:r w:rsidRPr="00BE1D5D">
        <w:rPr>
          <w:color w:val="auto"/>
          <w:sz w:val="28"/>
        </w:rPr>
        <w:t>- о</w:t>
      </w:r>
      <w:r w:rsidRPr="00BE1D5D">
        <w:rPr>
          <w:sz w:val="28"/>
        </w:rPr>
        <w:t>беспечение безопасности системы теплоснабжения.</w:t>
      </w:r>
    </w:p>
    <w:p w:rsidR="00E57179" w:rsidRPr="00BE1D5D" w:rsidRDefault="005505B9" w:rsidP="00E54FEF">
      <w:pPr>
        <w:ind w:firstLine="709"/>
        <w:jc w:val="both"/>
        <w:rPr>
          <w:sz w:val="28"/>
        </w:rPr>
      </w:pPr>
      <w:r w:rsidRPr="00BE1D5D">
        <w:rPr>
          <w:sz w:val="28"/>
        </w:rPr>
        <w:t xml:space="preserve">При проведении разработки использовались </w:t>
      </w:r>
    </w:p>
    <w:p w:rsidR="00E57179" w:rsidRPr="00BE1D5D" w:rsidRDefault="00E57179" w:rsidP="00BE1D5D">
      <w:pPr>
        <w:tabs>
          <w:tab w:val="left" w:pos="422"/>
        </w:tabs>
        <w:ind w:right="-20" w:firstLine="709"/>
        <w:jc w:val="both"/>
        <w:textAlignment w:val="baseline"/>
        <w:rPr>
          <w:sz w:val="28"/>
        </w:rPr>
      </w:pPr>
      <w:r w:rsidRPr="00BE1D5D">
        <w:rPr>
          <w:sz w:val="28"/>
        </w:rPr>
        <w:t>- Фе</w:t>
      </w:r>
      <w:r w:rsidRPr="00BE1D5D">
        <w:rPr>
          <w:spacing w:val="-2"/>
          <w:sz w:val="28"/>
        </w:rPr>
        <w:t>д</w:t>
      </w:r>
      <w:r w:rsidRPr="00BE1D5D">
        <w:rPr>
          <w:spacing w:val="1"/>
          <w:sz w:val="28"/>
        </w:rPr>
        <w:t>е</w:t>
      </w:r>
      <w:r w:rsidRPr="00BE1D5D">
        <w:rPr>
          <w:sz w:val="28"/>
        </w:rPr>
        <w:t>ральный з</w:t>
      </w:r>
      <w:r w:rsidRPr="00BE1D5D">
        <w:rPr>
          <w:spacing w:val="-1"/>
          <w:sz w:val="28"/>
        </w:rPr>
        <w:t>а</w:t>
      </w:r>
      <w:r w:rsidRPr="00BE1D5D">
        <w:rPr>
          <w:sz w:val="28"/>
        </w:rPr>
        <w:t>кон</w:t>
      </w:r>
      <w:r w:rsidRPr="00BE1D5D">
        <w:rPr>
          <w:spacing w:val="1"/>
          <w:sz w:val="28"/>
        </w:rPr>
        <w:t xml:space="preserve"> </w:t>
      </w:r>
      <w:r w:rsidRPr="00BE1D5D">
        <w:rPr>
          <w:spacing w:val="-1"/>
          <w:sz w:val="28"/>
        </w:rPr>
        <w:t>о</w:t>
      </w:r>
      <w:r w:rsidRPr="00BE1D5D">
        <w:rPr>
          <w:sz w:val="28"/>
        </w:rPr>
        <w:t>т</w:t>
      </w:r>
      <w:r w:rsidRPr="00BE1D5D">
        <w:rPr>
          <w:spacing w:val="2"/>
          <w:sz w:val="28"/>
        </w:rPr>
        <w:t xml:space="preserve"> </w:t>
      </w:r>
      <w:r w:rsidRPr="00BE1D5D">
        <w:rPr>
          <w:spacing w:val="-1"/>
          <w:sz w:val="28"/>
        </w:rPr>
        <w:t>2</w:t>
      </w:r>
      <w:r w:rsidRPr="00BE1D5D">
        <w:rPr>
          <w:sz w:val="28"/>
        </w:rPr>
        <w:t>7.07.2010</w:t>
      </w:r>
      <w:r w:rsidRPr="00BE1D5D">
        <w:rPr>
          <w:spacing w:val="1"/>
          <w:sz w:val="28"/>
        </w:rPr>
        <w:t xml:space="preserve"> </w:t>
      </w:r>
      <w:r w:rsidRPr="00BE1D5D">
        <w:rPr>
          <w:sz w:val="28"/>
        </w:rPr>
        <w:t xml:space="preserve">№ </w:t>
      </w:r>
      <w:r w:rsidRPr="00BE1D5D">
        <w:rPr>
          <w:spacing w:val="-2"/>
          <w:sz w:val="28"/>
        </w:rPr>
        <w:t>1</w:t>
      </w:r>
      <w:r w:rsidRPr="00BE1D5D">
        <w:rPr>
          <w:sz w:val="28"/>
        </w:rPr>
        <w:t>90</w:t>
      </w:r>
      <w:r w:rsidRPr="00BE1D5D">
        <w:rPr>
          <w:spacing w:val="1"/>
          <w:sz w:val="28"/>
        </w:rPr>
        <w:t xml:space="preserve"> </w:t>
      </w:r>
      <w:r w:rsidRPr="00BE1D5D">
        <w:rPr>
          <w:spacing w:val="-1"/>
          <w:sz w:val="28"/>
        </w:rPr>
        <w:t>«</w:t>
      </w:r>
      <w:r w:rsidRPr="00BE1D5D">
        <w:rPr>
          <w:sz w:val="28"/>
        </w:rPr>
        <w:t>О</w:t>
      </w:r>
      <w:r w:rsidRPr="00BE1D5D">
        <w:rPr>
          <w:spacing w:val="3"/>
          <w:sz w:val="28"/>
        </w:rPr>
        <w:t xml:space="preserve"> </w:t>
      </w:r>
      <w:r w:rsidRPr="00BE1D5D">
        <w:rPr>
          <w:spacing w:val="-1"/>
          <w:sz w:val="28"/>
        </w:rPr>
        <w:t>т</w:t>
      </w:r>
      <w:r w:rsidRPr="00BE1D5D">
        <w:rPr>
          <w:sz w:val="28"/>
        </w:rPr>
        <w:t>еплос</w:t>
      </w:r>
      <w:r w:rsidRPr="00BE1D5D">
        <w:rPr>
          <w:spacing w:val="-1"/>
          <w:sz w:val="28"/>
        </w:rPr>
        <w:t>н</w:t>
      </w:r>
      <w:r w:rsidRPr="00BE1D5D">
        <w:rPr>
          <w:spacing w:val="1"/>
          <w:sz w:val="28"/>
        </w:rPr>
        <w:t>а</w:t>
      </w:r>
      <w:r w:rsidRPr="00BE1D5D">
        <w:rPr>
          <w:sz w:val="28"/>
        </w:rPr>
        <w:t>бже</w:t>
      </w:r>
      <w:r w:rsidRPr="00BE1D5D">
        <w:rPr>
          <w:spacing w:val="1"/>
          <w:sz w:val="28"/>
        </w:rPr>
        <w:t>н</w:t>
      </w:r>
      <w:r w:rsidRPr="00BE1D5D">
        <w:rPr>
          <w:spacing w:val="-1"/>
          <w:sz w:val="28"/>
        </w:rPr>
        <w:t>и</w:t>
      </w:r>
      <w:r w:rsidRPr="00BE1D5D">
        <w:rPr>
          <w:spacing w:val="1"/>
          <w:sz w:val="28"/>
        </w:rPr>
        <w:t>и</w:t>
      </w:r>
      <w:r w:rsidRPr="00BE1D5D">
        <w:rPr>
          <w:sz w:val="28"/>
        </w:rPr>
        <w:t>».</w:t>
      </w:r>
    </w:p>
    <w:p w:rsidR="00E57179" w:rsidRPr="00BE1D5D" w:rsidRDefault="00E57179" w:rsidP="00BE1D5D">
      <w:pPr>
        <w:tabs>
          <w:tab w:val="left" w:pos="422"/>
        </w:tabs>
        <w:ind w:right="18" w:firstLine="709"/>
        <w:jc w:val="both"/>
        <w:textAlignment w:val="baseline"/>
        <w:rPr>
          <w:sz w:val="28"/>
        </w:rPr>
      </w:pPr>
      <w:r w:rsidRPr="00BE1D5D">
        <w:rPr>
          <w:w w:val="111"/>
          <w:sz w:val="28"/>
        </w:rPr>
        <w:t>- п</w:t>
      </w:r>
      <w:r w:rsidRPr="00BE1D5D">
        <w:rPr>
          <w:spacing w:val="-3"/>
          <w:sz w:val="28"/>
        </w:rPr>
        <w:t>о</w:t>
      </w:r>
      <w:r w:rsidRPr="00BE1D5D">
        <w:rPr>
          <w:spacing w:val="1"/>
          <w:sz w:val="28"/>
        </w:rPr>
        <w:t>с</w:t>
      </w:r>
      <w:r w:rsidRPr="00BE1D5D">
        <w:rPr>
          <w:spacing w:val="-1"/>
          <w:sz w:val="28"/>
        </w:rPr>
        <w:t>т</w:t>
      </w:r>
      <w:r w:rsidRPr="00BE1D5D">
        <w:rPr>
          <w:spacing w:val="1"/>
          <w:sz w:val="28"/>
        </w:rPr>
        <w:t>а</w:t>
      </w:r>
      <w:r w:rsidRPr="00BE1D5D">
        <w:rPr>
          <w:sz w:val="28"/>
        </w:rPr>
        <w:t>но</w:t>
      </w:r>
      <w:r w:rsidRPr="00BE1D5D">
        <w:rPr>
          <w:spacing w:val="1"/>
          <w:sz w:val="28"/>
        </w:rPr>
        <w:t>в</w:t>
      </w:r>
      <w:r w:rsidRPr="00BE1D5D">
        <w:rPr>
          <w:spacing w:val="-1"/>
          <w:sz w:val="28"/>
        </w:rPr>
        <w:t>л</w:t>
      </w:r>
      <w:r w:rsidRPr="00BE1D5D">
        <w:rPr>
          <w:sz w:val="28"/>
        </w:rPr>
        <w:t>ение</w:t>
      </w:r>
      <w:r w:rsidRPr="00BE1D5D">
        <w:rPr>
          <w:spacing w:val="50"/>
          <w:sz w:val="28"/>
        </w:rPr>
        <w:t xml:space="preserve"> </w:t>
      </w:r>
      <w:r w:rsidRPr="00BE1D5D">
        <w:rPr>
          <w:sz w:val="28"/>
        </w:rPr>
        <w:t>Пра</w:t>
      </w:r>
      <w:r w:rsidRPr="00BE1D5D">
        <w:rPr>
          <w:spacing w:val="-1"/>
          <w:sz w:val="28"/>
        </w:rPr>
        <w:t>в</w:t>
      </w:r>
      <w:r w:rsidRPr="00BE1D5D">
        <w:rPr>
          <w:spacing w:val="1"/>
          <w:sz w:val="28"/>
        </w:rPr>
        <w:t>и</w:t>
      </w:r>
      <w:r w:rsidRPr="00BE1D5D">
        <w:rPr>
          <w:sz w:val="28"/>
        </w:rPr>
        <w:t>тел</w:t>
      </w:r>
      <w:r w:rsidRPr="00BE1D5D">
        <w:rPr>
          <w:spacing w:val="-1"/>
          <w:sz w:val="28"/>
        </w:rPr>
        <w:t>ь</w:t>
      </w:r>
      <w:r w:rsidRPr="00BE1D5D">
        <w:rPr>
          <w:spacing w:val="1"/>
          <w:sz w:val="28"/>
        </w:rPr>
        <w:t>ст</w:t>
      </w:r>
      <w:r w:rsidRPr="00BE1D5D">
        <w:rPr>
          <w:sz w:val="28"/>
        </w:rPr>
        <w:t>ва</w:t>
      </w:r>
      <w:r w:rsidRPr="00BE1D5D">
        <w:rPr>
          <w:spacing w:val="49"/>
          <w:sz w:val="28"/>
        </w:rPr>
        <w:t xml:space="preserve"> </w:t>
      </w:r>
      <w:r w:rsidRPr="00BE1D5D">
        <w:rPr>
          <w:sz w:val="28"/>
        </w:rPr>
        <w:t>Ро</w:t>
      </w:r>
      <w:r w:rsidRPr="00BE1D5D">
        <w:rPr>
          <w:spacing w:val="-1"/>
          <w:sz w:val="28"/>
        </w:rPr>
        <w:t>с</w:t>
      </w:r>
      <w:r w:rsidRPr="00BE1D5D">
        <w:rPr>
          <w:sz w:val="28"/>
        </w:rPr>
        <w:t>сийс</w:t>
      </w:r>
      <w:r w:rsidRPr="00BE1D5D">
        <w:rPr>
          <w:spacing w:val="1"/>
          <w:sz w:val="28"/>
        </w:rPr>
        <w:t>к</w:t>
      </w:r>
      <w:r w:rsidRPr="00BE1D5D">
        <w:rPr>
          <w:sz w:val="28"/>
        </w:rPr>
        <w:t>ой</w:t>
      </w:r>
      <w:r w:rsidRPr="00BE1D5D">
        <w:rPr>
          <w:spacing w:val="52"/>
          <w:sz w:val="28"/>
        </w:rPr>
        <w:t xml:space="preserve"> </w:t>
      </w:r>
      <w:r w:rsidRPr="00BE1D5D">
        <w:rPr>
          <w:sz w:val="28"/>
        </w:rPr>
        <w:t>Федерации</w:t>
      </w:r>
      <w:r w:rsidRPr="00BE1D5D">
        <w:rPr>
          <w:spacing w:val="52"/>
          <w:sz w:val="28"/>
        </w:rPr>
        <w:t xml:space="preserve"> </w:t>
      </w:r>
      <w:r w:rsidRPr="00BE1D5D">
        <w:rPr>
          <w:spacing w:val="-2"/>
          <w:sz w:val="28"/>
        </w:rPr>
        <w:t>о</w:t>
      </w:r>
      <w:r w:rsidRPr="00BE1D5D">
        <w:rPr>
          <w:sz w:val="28"/>
        </w:rPr>
        <w:t>т</w:t>
      </w:r>
      <w:r w:rsidRPr="00BE1D5D">
        <w:rPr>
          <w:spacing w:val="51"/>
          <w:sz w:val="28"/>
        </w:rPr>
        <w:t xml:space="preserve"> </w:t>
      </w:r>
      <w:r w:rsidRPr="00BE1D5D">
        <w:rPr>
          <w:spacing w:val="-2"/>
          <w:sz w:val="28"/>
        </w:rPr>
        <w:t>2</w:t>
      </w:r>
      <w:r w:rsidRPr="00BE1D5D">
        <w:rPr>
          <w:sz w:val="28"/>
        </w:rPr>
        <w:t>2.02.2012</w:t>
      </w:r>
      <w:r w:rsidRPr="00BE1D5D">
        <w:rPr>
          <w:spacing w:val="52"/>
          <w:sz w:val="28"/>
        </w:rPr>
        <w:t xml:space="preserve"> </w:t>
      </w:r>
      <w:r w:rsidRPr="00BE1D5D">
        <w:rPr>
          <w:sz w:val="28"/>
        </w:rPr>
        <w:t>№</w:t>
      </w:r>
      <w:r w:rsidRPr="00BE1D5D">
        <w:rPr>
          <w:spacing w:val="49"/>
          <w:sz w:val="28"/>
        </w:rPr>
        <w:t xml:space="preserve"> </w:t>
      </w:r>
      <w:r w:rsidRPr="00BE1D5D">
        <w:rPr>
          <w:spacing w:val="-1"/>
          <w:sz w:val="28"/>
        </w:rPr>
        <w:t>1</w:t>
      </w:r>
      <w:r w:rsidRPr="00BE1D5D">
        <w:rPr>
          <w:sz w:val="28"/>
        </w:rPr>
        <w:t>54</w:t>
      </w:r>
      <w:r w:rsidRPr="00BE1D5D">
        <w:rPr>
          <w:spacing w:val="52"/>
          <w:sz w:val="28"/>
        </w:rPr>
        <w:t xml:space="preserve"> </w:t>
      </w:r>
      <w:r w:rsidRPr="00BE1D5D">
        <w:rPr>
          <w:spacing w:val="-2"/>
          <w:sz w:val="28"/>
        </w:rPr>
        <w:t>«</w:t>
      </w:r>
      <w:r w:rsidRPr="00BE1D5D">
        <w:rPr>
          <w:sz w:val="28"/>
        </w:rPr>
        <w:t>О</w:t>
      </w:r>
      <w:r w:rsidRPr="00BE1D5D">
        <w:rPr>
          <w:spacing w:val="52"/>
          <w:sz w:val="28"/>
        </w:rPr>
        <w:t xml:space="preserve"> </w:t>
      </w:r>
      <w:r w:rsidRPr="00BE1D5D">
        <w:rPr>
          <w:spacing w:val="-1"/>
          <w:sz w:val="28"/>
        </w:rPr>
        <w:t>т</w:t>
      </w:r>
      <w:r w:rsidRPr="00BE1D5D">
        <w:rPr>
          <w:sz w:val="28"/>
        </w:rPr>
        <w:t>р</w:t>
      </w:r>
      <w:r w:rsidRPr="00BE1D5D">
        <w:rPr>
          <w:spacing w:val="-1"/>
          <w:sz w:val="28"/>
        </w:rPr>
        <w:t>е</w:t>
      </w:r>
      <w:r w:rsidRPr="00BE1D5D">
        <w:rPr>
          <w:sz w:val="28"/>
        </w:rPr>
        <w:t>бо</w:t>
      </w:r>
      <w:r w:rsidRPr="00BE1D5D">
        <w:rPr>
          <w:spacing w:val="2"/>
          <w:sz w:val="28"/>
        </w:rPr>
        <w:t>в</w:t>
      </w:r>
      <w:r w:rsidRPr="00BE1D5D">
        <w:rPr>
          <w:sz w:val="28"/>
        </w:rPr>
        <w:t>а</w:t>
      </w:r>
      <w:r w:rsidRPr="00BE1D5D">
        <w:rPr>
          <w:spacing w:val="-1"/>
          <w:sz w:val="28"/>
        </w:rPr>
        <w:t>н</w:t>
      </w:r>
      <w:r w:rsidRPr="00BE1D5D">
        <w:rPr>
          <w:sz w:val="28"/>
        </w:rPr>
        <w:t>иях</w:t>
      </w:r>
      <w:r w:rsidRPr="00BE1D5D">
        <w:rPr>
          <w:spacing w:val="51"/>
          <w:sz w:val="28"/>
        </w:rPr>
        <w:t xml:space="preserve"> </w:t>
      </w:r>
      <w:r w:rsidRPr="00BE1D5D">
        <w:rPr>
          <w:sz w:val="28"/>
        </w:rPr>
        <w:t>к</w:t>
      </w:r>
      <w:r w:rsidRPr="00BE1D5D">
        <w:rPr>
          <w:spacing w:val="51"/>
          <w:sz w:val="28"/>
        </w:rPr>
        <w:t xml:space="preserve"> </w:t>
      </w:r>
      <w:r w:rsidRPr="00BE1D5D">
        <w:rPr>
          <w:sz w:val="28"/>
        </w:rPr>
        <w:t>с</w:t>
      </w:r>
      <w:r w:rsidRPr="00BE1D5D">
        <w:rPr>
          <w:spacing w:val="-2"/>
          <w:sz w:val="28"/>
        </w:rPr>
        <w:t>х</w:t>
      </w:r>
      <w:r w:rsidRPr="00BE1D5D">
        <w:rPr>
          <w:spacing w:val="1"/>
          <w:sz w:val="28"/>
        </w:rPr>
        <w:t>е</w:t>
      </w:r>
      <w:r w:rsidRPr="00BE1D5D">
        <w:rPr>
          <w:sz w:val="28"/>
        </w:rPr>
        <w:t>м</w:t>
      </w:r>
      <w:r w:rsidRPr="00BE1D5D">
        <w:rPr>
          <w:spacing w:val="1"/>
          <w:sz w:val="28"/>
        </w:rPr>
        <w:t>а</w:t>
      </w:r>
      <w:r w:rsidRPr="00BE1D5D">
        <w:rPr>
          <w:sz w:val="28"/>
        </w:rPr>
        <w:t xml:space="preserve">м </w:t>
      </w:r>
      <w:r w:rsidRPr="00BE1D5D">
        <w:rPr>
          <w:spacing w:val="-1"/>
          <w:sz w:val="28"/>
        </w:rPr>
        <w:t>те</w:t>
      </w:r>
      <w:r w:rsidRPr="00BE1D5D">
        <w:rPr>
          <w:sz w:val="28"/>
        </w:rPr>
        <w:t>п</w:t>
      </w:r>
      <w:r w:rsidRPr="00BE1D5D">
        <w:rPr>
          <w:spacing w:val="1"/>
          <w:sz w:val="28"/>
        </w:rPr>
        <w:t>л</w:t>
      </w:r>
      <w:r w:rsidRPr="00BE1D5D">
        <w:rPr>
          <w:sz w:val="28"/>
        </w:rPr>
        <w:t>ос</w:t>
      </w:r>
      <w:r w:rsidRPr="00BE1D5D">
        <w:rPr>
          <w:spacing w:val="-1"/>
          <w:sz w:val="28"/>
        </w:rPr>
        <w:t>н</w:t>
      </w:r>
      <w:r w:rsidRPr="00BE1D5D">
        <w:rPr>
          <w:sz w:val="28"/>
        </w:rPr>
        <w:t>а</w:t>
      </w:r>
      <w:r w:rsidRPr="00BE1D5D">
        <w:rPr>
          <w:spacing w:val="1"/>
          <w:sz w:val="28"/>
        </w:rPr>
        <w:t>б</w:t>
      </w:r>
      <w:r w:rsidRPr="00BE1D5D">
        <w:rPr>
          <w:sz w:val="28"/>
        </w:rPr>
        <w:t xml:space="preserve">жения, </w:t>
      </w:r>
      <w:r w:rsidRPr="00BE1D5D">
        <w:rPr>
          <w:spacing w:val="-1"/>
          <w:sz w:val="28"/>
        </w:rPr>
        <w:t>п</w:t>
      </w:r>
      <w:r w:rsidRPr="00BE1D5D">
        <w:rPr>
          <w:sz w:val="28"/>
        </w:rPr>
        <w:t>орядку</w:t>
      </w:r>
      <w:r w:rsidRPr="00BE1D5D">
        <w:rPr>
          <w:spacing w:val="3"/>
          <w:sz w:val="28"/>
        </w:rPr>
        <w:t xml:space="preserve"> </w:t>
      </w:r>
      <w:r w:rsidRPr="00BE1D5D">
        <w:rPr>
          <w:sz w:val="28"/>
        </w:rPr>
        <w:t xml:space="preserve">их </w:t>
      </w:r>
      <w:r w:rsidRPr="00BE1D5D">
        <w:rPr>
          <w:spacing w:val="-2"/>
          <w:sz w:val="28"/>
        </w:rPr>
        <w:t>р</w:t>
      </w:r>
      <w:r w:rsidRPr="00BE1D5D">
        <w:rPr>
          <w:sz w:val="28"/>
        </w:rPr>
        <w:t>азр</w:t>
      </w:r>
      <w:r w:rsidRPr="00BE1D5D">
        <w:rPr>
          <w:spacing w:val="1"/>
          <w:sz w:val="28"/>
        </w:rPr>
        <w:t>а</w:t>
      </w:r>
      <w:r w:rsidRPr="00BE1D5D">
        <w:rPr>
          <w:sz w:val="28"/>
        </w:rPr>
        <w:t>ботки</w:t>
      </w:r>
      <w:r w:rsidRPr="00BE1D5D">
        <w:rPr>
          <w:spacing w:val="1"/>
          <w:sz w:val="28"/>
        </w:rPr>
        <w:t xml:space="preserve"> </w:t>
      </w:r>
      <w:r w:rsidRPr="00BE1D5D">
        <w:rPr>
          <w:sz w:val="28"/>
        </w:rPr>
        <w:t>и</w:t>
      </w:r>
      <w:r w:rsidRPr="00BE1D5D">
        <w:rPr>
          <w:spacing w:val="1"/>
          <w:sz w:val="28"/>
        </w:rPr>
        <w:t xml:space="preserve"> </w:t>
      </w:r>
      <w:r w:rsidRPr="00BE1D5D">
        <w:rPr>
          <w:spacing w:val="-1"/>
          <w:sz w:val="28"/>
        </w:rPr>
        <w:t>у</w:t>
      </w:r>
      <w:r w:rsidRPr="00BE1D5D">
        <w:rPr>
          <w:sz w:val="28"/>
        </w:rPr>
        <w:t>тв</w:t>
      </w:r>
      <w:r w:rsidRPr="00BE1D5D">
        <w:rPr>
          <w:spacing w:val="-1"/>
          <w:sz w:val="28"/>
        </w:rPr>
        <w:t>е</w:t>
      </w:r>
      <w:r w:rsidRPr="00BE1D5D">
        <w:rPr>
          <w:sz w:val="28"/>
        </w:rPr>
        <w:t>р</w:t>
      </w:r>
      <w:r w:rsidRPr="00BE1D5D">
        <w:rPr>
          <w:spacing w:val="2"/>
          <w:sz w:val="28"/>
        </w:rPr>
        <w:t>ж</w:t>
      </w:r>
      <w:r w:rsidRPr="00BE1D5D">
        <w:rPr>
          <w:spacing w:val="-1"/>
          <w:sz w:val="28"/>
        </w:rPr>
        <w:t>д</w:t>
      </w:r>
      <w:r w:rsidRPr="00BE1D5D">
        <w:rPr>
          <w:spacing w:val="1"/>
          <w:sz w:val="28"/>
        </w:rPr>
        <w:t>е</w:t>
      </w:r>
      <w:r w:rsidRPr="00BE1D5D">
        <w:rPr>
          <w:spacing w:val="-1"/>
          <w:sz w:val="28"/>
        </w:rPr>
        <w:t>н</w:t>
      </w:r>
      <w:r w:rsidRPr="00BE1D5D">
        <w:rPr>
          <w:spacing w:val="1"/>
          <w:sz w:val="28"/>
        </w:rPr>
        <w:t>и</w:t>
      </w:r>
      <w:r w:rsidRPr="00BE1D5D">
        <w:rPr>
          <w:sz w:val="28"/>
        </w:rPr>
        <w:t>я»;</w:t>
      </w:r>
    </w:p>
    <w:p w:rsidR="00E57179" w:rsidRPr="00BE1D5D" w:rsidRDefault="00E57179" w:rsidP="00E54FEF">
      <w:pPr>
        <w:tabs>
          <w:tab w:val="left" w:pos="422"/>
        </w:tabs>
        <w:ind w:left="139" w:right="23" w:firstLine="709"/>
        <w:jc w:val="both"/>
        <w:textAlignment w:val="baseline"/>
        <w:rPr>
          <w:sz w:val="28"/>
        </w:rPr>
      </w:pPr>
      <w:r w:rsidRPr="00BE1D5D">
        <w:rPr>
          <w:w w:val="111"/>
          <w:sz w:val="28"/>
        </w:rPr>
        <w:t>- ф</w:t>
      </w:r>
      <w:r w:rsidRPr="00BE1D5D">
        <w:rPr>
          <w:sz w:val="28"/>
        </w:rPr>
        <w:t>е</w:t>
      </w:r>
      <w:r w:rsidRPr="00BE1D5D">
        <w:rPr>
          <w:spacing w:val="-2"/>
          <w:sz w:val="28"/>
        </w:rPr>
        <w:t>д</w:t>
      </w:r>
      <w:r w:rsidRPr="00BE1D5D">
        <w:rPr>
          <w:sz w:val="28"/>
        </w:rPr>
        <w:t>ерал</w:t>
      </w:r>
      <w:r w:rsidRPr="00BE1D5D">
        <w:rPr>
          <w:spacing w:val="1"/>
          <w:sz w:val="28"/>
        </w:rPr>
        <w:t>ь</w:t>
      </w:r>
      <w:r w:rsidRPr="00BE1D5D">
        <w:rPr>
          <w:sz w:val="28"/>
        </w:rPr>
        <w:t>н</w:t>
      </w:r>
      <w:r w:rsidRPr="00BE1D5D">
        <w:rPr>
          <w:spacing w:val="-1"/>
          <w:sz w:val="28"/>
        </w:rPr>
        <w:t>ы</w:t>
      </w:r>
      <w:r w:rsidRPr="00BE1D5D">
        <w:rPr>
          <w:sz w:val="28"/>
        </w:rPr>
        <w:t>й</w:t>
      </w:r>
      <w:r w:rsidRPr="00BE1D5D">
        <w:rPr>
          <w:spacing w:val="63"/>
          <w:sz w:val="28"/>
        </w:rPr>
        <w:t xml:space="preserve"> </w:t>
      </w:r>
      <w:r w:rsidRPr="00BE1D5D">
        <w:rPr>
          <w:sz w:val="28"/>
        </w:rPr>
        <w:t>з</w:t>
      </w:r>
      <w:r w:rsidRPr="00BE1D5D">
        <w:rPr>
          <w:spacing w:val="-1"/>
          <w:sz w:val="28"/>
        </w:rPr>
        <w:t>а</w:t>
      </w:r>
      <w:r w:rsidRPr="00BE1D5D">
        <w:rPr>
          <w:sz w:val="28"/>
        </w:rPr>
        <w:t>кон</w:t>
      </w:r>
      <w:r w:rsidRPr="00BE1D5D">
        <w:rPr>
          <w:spacing w:val="64"/>
          <w:sz w:val="28"/>
        </w:rPr>
        <w:t xml:space="preserve"> </w:t>
      </w:r>
      <w:r w:rsidRPr="00BE1D5D">
        <w:rPr>
          <w:spacing w:val="-2"/>
          <w:sz w:val="28"/>
        </w:rPr>
        <w:t>о</w:t>
      </w:r>
      <w:r w:rsidRPr="00BE1D5D">
        <w:rPr>
          <w:sz w:val="28"/>
        </w:rPr>
        <w:t>т</w:t>
      </w:r>
      <w:r w:rsidRPr="00BE1D5D">
        <w:rPr>
          <w:spacing w:val="63"/>
          <w:sz w:val="28"/>
        </w:rPr>
        <w:t xml:space="preserve"> </w:t>
      </w:r>
      <w:r w:rsidRPr="00BE1D5D">
        <w:rPr>
          <w:spacing w:val="-2"/>
          <w:sz w:val="28"/>
        </w:rPr>
        <w:t>2</w:t>
      </w:r>
      <w:r w:rsidRPr="00BE1D5D">
        <w:rPr>
          <w:sz w:val="28"/>
        </w:rPr>
        <w:t>3.11.2009</w:t>
      </w:r>
      <w:r w:rsidRPr="00BE1D5D">
        <w:rPr>
          <w:spacing w:val="64"/>
          <w:sz w:val="28"/>
        </w:rPr>
        <w:t xml:space="preserve"> </w:t>
      </w:r>
      <w:r w:rsidRPr="00BE1D5D">
        <w:rPr>
          <w:sz w:val="28"/>
        </w:rPr>
        <w:t>№</w:t>
      </w:r>
      <w:r w:rsidRPr="00BE1D5D">
        <w:rPr>
          <w:spacing w:val="61"/>
          <w:sz w:val="28"/>
        </w:rPr>
        <w:t xml:space="preserve"> </w:t>
      </w:r>
      <w:r w:rsidRPr="00BE1D5D">
        <w:rPr>
          <w:spacing w:val="-1"/>
          <w:sz w:val="28"/>
        </w:rPr>
        <w:t>2</w:t>
      </w:r>
      <w:r w:rsidRPr="00BE1D5D">
        <w:rPr>
          <w:sz w:val="28"/>
        </w:rPr>
        <w:t>61</w:t>
      </w:r>
      <w:r w:rsidRPr="00BE1D5D">
        <w:rPr>
          <w:spacing w:val="1"/>
          <w:sz w:val="28"/>
        </w:rPr>
        <w:t>-</w:t>
      </w:r>
      <w:r w:rsidRPr="00BE1D5D">
        <w:rPr>
          <w:sz w:val="28"/>
        </w:rPr>
        <w:t>ФЗ</w:t>
      </w:r>
      <w:r w:rsidRPr="00BE1D5D">
        <w:rPr>
          <w:spacing w:val="62"/>
          <w:sz w:val="28"/>
        </w:rPr>
        <w:t xml:space="preserve"> </w:t>
      </w:r>
      <w:r w:rsidRPr="00BE1D5D">
        <w:rPr>
          <w:spacing w:val="-1"/>
          <w:sz w:val="28"/>
        </w:rPr>
        <w:t>«О</w:t>
      </w:r>
      <w:r w:rsidRPr="00BE1D5D">
        <w:rPr>
          <w:sz w:val="28"/>
        </w:rPr>
        <w:t>б</w:t>
      </w:r>
      <w:r w:rsidRPr="00BE1D5D">
        <w:rPr>
          <w:spacing w:val="62"/>
          <w:sz w:val="28"/>
        </w:rPr>
        <w:t xml:space="preserve"> </w:t>
      </w:r>
      <w:r w:rsidRPr="00BE1D5D">
        <w:rPr>
          <w:spacing w:val="-1"/>
          <w:sz w:val="28"/>
        </w:rPr>
        <w:t>э</w:t>
      </w:r>
      <w:r w:rsidRPr="00BE1D5D">
        <w:rPr>
          <w:sz w:val="28"/>
        </w:rPr>
        <w:t>нерго</w:t>
      </w:r>
      <w:r w:rsidRPr="00BE1D5D">
        <w:rPr>
          <w:spacing w:val="1"/>
          <w:sz w:val="28"/>
        </w:rPr>
        <w:t>сб</w:t>
      </w:r>
      <w:r w:rsidRPr="00BE1D5D">
        <w:rPr>
          <w:sz w:val="28"/>
        </w:rPr>
        <w:t>ер</w:t>
      </w:r>
      <w:r w:rsidRPr="00BE1D5D">
        <w:rPr>
          <w:spacing w:val="-1"/>
          <w:sz w:val="28"/>
        </w:rPr>
        <w:t>е</w:t>
      </w:r>
      <w:r w:rsidRPr="00BE1D5D">
        <w:rPr>
          <w:sz w:val="28"/>
        </w:rPr>
        <w:t>ж</w:t>
      </w:r>
      <w:r w:rsidRPr="00BE1D5D">
        <w:rPr>
          <w:spacing w:val="1"/>
          <w:sz w:val="28"/>
        </w:rPr>
        <w:t>е</w:t>
      </w:r>
      <w:r w:rsidRPr="00BE1D5D">
        <w:rPr>
          <w:sz w:val="28"/>
        </w:rPr>
        <w:t>нии</w:t>
      </w:r>
      <w:r w:rsidRPr="00BE1D5D">
        <w:rPr>
          <w:spacing w:val="63"/>
          <w:sz w:val="28"/>
        </w:rPr>
        <w:t xml:space="preserve"> </w:t>
      </w:r>
      <w:r w:rsidRPr="00BE1D5D">
        <w:rPr>
          <w:sz w:val="28"/>
        </w:rPr>
        <w:t>и</w:t>
      </w:r>
      <w:r w:rsidRPr="00BE1D5D">
        <w:rPr>
          <w:spacing w:val="62"/>
          <w:sz w:val="28"/>
        </w:rPr>
        <w:t xml:space="preserve"> </w:t>
      </w:r>
      <w:r w:rsidRPr="00BE1D5D">
        <w:rPr>
          <w:sz w:val="28"/>
        </w:rPr>
        <w:t>о</w:t>
      </w:r>
      <w:r w:rsidRPr="00BE1D5D">
        <w:rPr>
          <w:spacing w:val="62"/>
          <w:sz w:val="28"/>
        </w:rPr>
        <w:t xml:space="preserve"> </w:t>
      </w:r>
      <w:r w:rsidRPr="00BE1D5D">
        <w:rPr>
          <w:sz w:val="28"/>
        </w:rPr>
        <w:t>по</w:t>
      </w:r>
      <w:r w:rsidRPr="00BE1D5D">
        <w:rPr>
          <w:spacing w:val="-1"/>
          <w:sz w:val="28"/>
        </w:rPr>
        <w:t>в</w:t>
      </w:r>
      <w:r w:rsidRPr="00BE1D5D">
        <w:rPr>
          <w:sz w:val="28"/>
        </w:rPr>
        <w:t>ыш</w:t>
      </w:r>
      <w:r w:rsidRPr="00BE1D5D">
        <w:rPr>
          <w:spacing w:val="1"/>
          <w:sz w:val="28"/>
        </w:rPr>
        <w:t>е</w:t>
      </w:r>
      <w:r w:rsidRPr="00BE1D5D">
        <w:rPr>
          <w:sz w:val="28"/>
        </w:rPr>
        <w:t>нии</w:t>
      </w:r>
      <w:r w:rsidRPr="00BE1D5D">
        <w:rPr>
          <w:spacing w:val="61"/>
          <w:sz w:val="28"/>
        </w:rPr>
        <w:t xml:space="preserve"> </w:t>
      </w:r>
      <w:r w:rsidRPr="00BE1D5D">
        <w:rPr>
          <w:spacing w:val="-1"/>
          <w:sz w:val="28"/>
        </w:rPr>
        <w:t>э</w:t>
      </w:r>
      <w:r w:rsidRPr="00BE1D5D">
        <w:rPr>
          <w:sz w:val="28"/>
        </w:rPr>
        <w:t>нерг</w:t>
      </w:r>
      <w:r w:rsidRPr="00BE1D5D">
        <w:rPr>
          <w:spacing w:val="1"/>
          <w:sz w:val="28"/>
        </w:rPr>
        <w:t>е</w:t>
      </w:r>
      <w:r w:rsidRPr="00BE1D5D">
        <w:rPr>
          <w:spacing w:val="-1"/>
          <w:sz w:val="28"/>
        </w:rPr>
        <w:t>т</w:t>
      </w:r>
      <w:r w:rsidRPr="00BE1D5D">
        <w:rPr>
          <w:sz w:val="28"/>
        </w:rPr>
        <w:t>ич</w:t>
      </w:r>
      <w:r w:rsidRPr="00BE1D5D">
        <w:rPr>
          <w:spacing w:val="2"/>
          <w:sz w:val="28"/>
        </w:rPr>
        <w:t>е</w:t>
      </w:r>
      <w:r w:rsidRPr="00BE1D5D">
        <w:rPr>
          <w:sz w:val="28"/>
        </w:rPr>
        <w:t xml:space="preserve">ской </w:t>
      </w:r>
      <w:r w:rsidRPr="00BE1D5D">
        <w:rPr>
          <w:spacing w:val="-2"/>
          <w:sz w:val="28"/>
        </w:rPr>
        <w:t>э</w:t>
      </w:r>
      <w:r w:rsidRPr="00BE1D5D">
        <w:rPr>
          <w:sz w:val="28"/>
        </w:rPr>
        <w:t>ф</w:t>
      </w:r>
      <w:r w:rsidRPr="00BE1D5D">
        <w:rPr>
          <w:spacing w:val="1"/>
          <w:sz w:val="28"/>
        </w:rPr>
        <w:t>ф</w:t>
      </w:r>
      <w:r w:rsidRPr="00BE1D5D">
        <w:rPr>
          <w:sz w:val="28"/>
        </w:rPr>
        <w:t>ективност</w:t>
      </w:r>
      <w:r w:rsidRPr="00BE1D5D">
        <w:rPr>
          <w:spacing w:val="2"/>
          <w:sz w:val="28"/>
        </w:rPr>
        <w:t>и</w:t>
      </w:r>
      <w:r w:rsidRPr="00BE1D5D">
        <w:rPr>
          <w:sz w:val="28"/>
        </w:rPr>
        <w:t>, и</w:t>
      </w:r>
      <w:r w:rsidRPr="00BE1D5D">
        <w:rPr>
          <w:spacing w:val="-1"/>
          <w:sz w:val="28"/>
        </w:rPr>
        <w:t xml:space="preserve"> </w:t>
      </w:r>
      <w:r w:rsidRPr="00BE1D5D">
        <w:rPr>
          <w:sz w:val="28"/>
        </w:rPr>
        <w:t>о в</w:t>
      </w:r>
      <w:r w:rsidRPr="00BE1D5D">
        <w:rPr>
          <w:spacing w:val="-1"/>
          <w:sz w:val="28"/>
        </w:rPr>
        <w:t>н</w:t>
      </w:r>
      <w:r w:rsidRPr="00BE1D5D">
        <w:rPr>
          <w:sz w:val="28"/>
        </w:rPr>
        <w:t>есении измене</w:t>
      </w:r>
      <w:r w:rsidRPr="00BE1D5D">
        <w:rPr>
          <w:spacing w:val="1"/>
          <w:sz w:val="28"/>
        </w:rPr>
        <w:t>н</w:t>
      </w:r>
      <w:r w:rsidRPr="00BE1D5D">
        <w:rPr>
          <w:spacing w:val="-1"/>
          <w:sz w:val="28"/>
        </w:rPr>
        <w:t>и</w:t>
      </w:r>
      <w:r w:rsidRPr="00BE1D5D">
        <w:rPr>
          <w:sz w:val="28"/>
        </w:rPr>
        <w:t>й</w:t>
      </w:r>
      <w:r w:rsidRPr="00BE1D5D">
        <w:rPr>
          <w:spacing w:val="3"/>
          <w:sz w:val="28"/>
        </w:rPr>
        <w:t xml:space="preserve"> </w:t>
      </w:r>
      <w:r w:rsidRPr="00BE1D5D">
        <w:rPr>
          <w:sz w:val="28"/>
        </w:rPr>
        <w:t xml:space="preserve">в </w:t>
      </w:r>
      <w:r w:rsidRPr="00BE1D5D">
        <w:rPr>
          <w:spacing w:val="-2"/>
          <w:sz w:val="28"/>
        </w:rPr>
        <w:t>о</w:t>
      </w:r>
      <w:r w:rsidRPr="00BE1D5D">
        <w:rPr>
          <w:sz w:val="28"/>
        </w:rPr>
        <w:t>тдел</w:t>
      </w:r>
      <w:r w:rsidRPr="00BE1D5D">
        <w:rPr>
          <w:spacing w:val="1"/>
          <w:sz w:val="28"/>
        </w:rPr>
        <w:t>ь</w:t>
      </w:r>
      <w:r w:rsidRPr="00BE1D5D">
        <w:rPr>
          <w:sz w:val="28"/>
        </w:rPr>
        <w:t>н</w:t>
      </w:r>
      <w:r w:rsidRPr="00BE1D5D">
        <w:rPr>
          <w:spacing w:val="-1"/>
          <w:sz w:val="28"/>
        </w:rPr>
        <w:t>ы</w:t>
      </w:r>
      <w:r w:rsidRPr="00BE1D5D">
        <w:rPr>
          <w:sz w:val="28"/>
        </w:rPr>
        <w:t>е</w:t>
      </w:r>
      <w:r w:rsidRPr="00BE1D5D">
        <w:rPr>
          <w:spacing w:val="1"/>
          <w:sz w:val="28"/>
        </w:rPr>
        <w:t xml:space="preserve"> </w:t>
      </w:r>
      <w:r w:rsidRPr="00BE1D5D">
        <w:rPr>
          <w:sz w:val="28"/>
        </w:rPr>
        <w:t>з</w:t>
      </w:r>
      <w:r w:rsidRPr="00BE1D5D">
        <w:rPr>
          <w:spacing w:val="-1"/>
          <w:sz w:val="28"/>
        </w:rPr>
        <w:t>а</w:t>
      </w:r>
      <w:r w:rsidRPr="00BE1D5D">
        <w:rPr>
          <w:sz w:val="28"/>
        </w:rPr>
        <w:t>конод</w:t>
      </w:r>
      <w:r w:rsidRPr="00BE1D5D">
        <w:rPr>
          <w:spacing w:val="1"/>
          <w:sz w:val="28"/>
        </w:rPr>
        <w:t>а</w:t>
      </w:r>
      <w:r w:rsidRPr="00BE1D5D">
        <w:rPr>
          <w:sz w:val="28"/>
        </w:rPr>
        <w:t>те</w:t>
      </w:r>
      <w:r w:rsidRPr="00BE1D5D">
        <w:rPr>
          <w:spacing w:val="1"/>
          <w:sz w:val="28"/>
        </w:rPr>
        <w:t>л</w:t>
      </w:r>
      <w:r w:rsidRPr="00BE1D5D">
        <w:rPr>
          <w:spacing w:val="-1"/>
          <w:sz w:val="28"/>
        </w:rPr>
        <w:t>ь</w:t>
      </w:r>
      <w:r w:rsidRPr="00BE1D5D">
        <w:rPr>
          <w:sz w:val="28"/>
        </w:rPr>
        <w:t>ные</w:t>
      </w:r>
      <w:r w:rsidRPr="00BE1D5D">
        <w:rPr>
          <w:spacing w:val="2"/>
          <w:sz w:val="28"/>
        </w:rPr>
        <w:t xml:space="preserve"> </w:t>
      </w:r>
      <w:r w:rsidRPr="00BE1D5D">
        <w:rPr>
          <w:sz w:val="28"/>
        </w:rPr>
        <w:t>а</w:t>
      </w:r>
      <w:r w:rsidRPr="00BE1D5D">
        <w:rPr>
          <w:spacing w:val="-1"/>
          <w:sz w:val="28"/>
        </w:rPr>
        <w:t>к</w:t>
      </w:r>
      <w:r w:rsidRPr="00BE1D5D">
        <w:rPr>
          <w:sz w:val="28"/>
        </w:rPr>
        <w:t>ты</w:t>
      </w:r>
      <w:r w:rsidRPr="00BE1D5D">
        <w:rPr>
          <w:spacing w:val="2"/>
          <w:sz w:val="28"/>
        </w:rPr>
        <w:t xml:space="preserve"> </w:t>
      </w:r>
      <w:r w:rsidRPr="00BE1D5D">
        <w:rPr>
          <w:spacing w:val="-1"/>
          <w:sz w:val="28"/>
        </w:rPr>
        <w:t>Р</w:t>
      </w:r>
      <w:r w:rsidRPr="00BE1D5D">
        <w:rPr>
          <w:sz w:val="28"/>
        </w:rPr>
        <w:t>оссийс</w:t>
      </w:r>
      <w:r w:rsidRPr="00BE1D5D">
        <w:rPr>
          <w:spacing w:val="1"/>
          <w:sz w:val="28"/>
        </w:rPr>
        <w:t>к</w:t>
      </w:r>
      <w:r w:rsidRPr="00BE1D5D">
        <w:rPr>
          <w:sz w:val="28"/>
        </w:rPr>
        <w:t>ой</w:t>
      </w:r>
      <w:r w:rsidRPr="00BE1D5D">
        <w:rPr>
          <w:spacing w:val="1"/>
          <w:sz w:val="28"/>
        </w:rPr>
        <w:t xml:space="preserve"> </w:t>
      </w:r>
      <w:r w:rsidRPr="00BE1D5D">
        <w:rPr>
          <w:sz w:val="28"/>
        </w:rPr>
        <w:t>Федер</w:t>
      </w:r>
      <w:r w:rsidRPr="00BE1D5D">
        <w:rPr>
          <w:spacing w:val="1"/>
          <w:sz w:val="28"/>
        </w:rPr>
        <w:t>а</w:t>
      </w:r>
      <w:r w:rsidRPr="00BE1D5D">
        <w:rPr>
          <w:sz w:val="28"/>
        </w:rPr>
        <w:t>ци</w:t>
      </w:r>
      <w:r w:rsidRPr="00BE1D5D">
        <w:rPr>
          <w:spacing w:val="-1"/>
          <w:sz w:val="28"/>
        </w:rPr>
        <w:t>и</w:t>
      </w:r>
      <w:r w:rsidRPr="00BE1D5D">
        <w:rPr>
          <w:sz w:val="28"/>
        </w:rPr>
        <w:t>»;</w:t>
      </w:r>
    </w:p>
    <w:p w:rsidR="00744E59" w:rsidRPr="00BE1D5D" w:rsidRDefault="00E57179" w:rsidP="00E54FEF">
      <w:pPr>
        <w:tabs>
          <w:tab w:val="left" w:pos="422"/>
        </w:tabs>
        <w:ind w:left="139" w:right="23" w:firstLine="709"/>
        <w:jc w:val="both"/>
        <w:textAlignment w:val="baseline"/>
        <w:rPr>
          <w:sz w:val="28"/>
        </w:rPr>
      </w:pPr>
      <w:r w:rsidRPr="00BE1D5D">
        <w:rPr>
          <w:sz w:val="28"/>
        </w:rPr>
        <w:t xml:space="preserve">- </w:t>
      </w:r>
      <w:r w:rsidR="005505B9" w:rsidRPr="00BE1D5D">
        <w:rPr>
          <w:sz w:val="28"/>
        </w:rPr>
        <w:t>результаты проведенных ранее энергетических обследований и разработки энергети</w:t>
      </w:r>
      <w:r w:rsidR="005505B9" w:rsidRPr="00BE1D5D">
        <w:rPr>
          <w:sz w:val="28"/>
        </w:rPr>
        <w:softHyphen/>
        <w:t>ческих характеристик, данные отраслевой статистической отчётности</w:t>
      </w:r>
    </w:p>
    <w:p w:rsidR="00D12958" w:rsidRPr="00BE1D5D" w:rsidRDefault="00D12958" w:rsidP="00453746">
      <w:pPr>
        <w:pStyle w:val="10"/>
        <w:jc w:val="both"/>
        <w:rPr>
          <w:sz w:val="36"/>
          <w:highlight w:val="yellow"/>
        </w:rPr>
      </w:pPr>
    </w:p>
    <w:p w:rsidR="00C74F62" w:rsidRPr="00C612AD" w:rsidRDefault="00C74F62" w:rsidP="00CE72FA">
      <w:pPr>
        <w:rPr>
          <w:highlight w:val="yellow"/>
        </w:rPr>
      </w:pPr>
    </w:p>
    <w:p w:rsidR="005505B9" w:rsidRPr="00BE1D5D" w:rsidRDefault="005505B9" w:rsidP="009F7F83">
      <w:pPr>
        <w:pStyle w:val="21"/>
        <w:spacing w:after="0"/>
        <w:jc w:val="center"/>
        <w:rPr>
          <w:rFonts w:ascii="Times New Roman" w:hAnsi="Times New Roman" w:cs="Times New Roman"/>
          <w:i w:val="0"/>
          <w:szCs w:val="24"/>
        </w:rPr>
      </w:pPr>
      <w:bookmarkStart w:id="0" w:name="_Toc80526271"/>
      <w:bookmarkStart w:id="1" w:name="_Toc159358356"/>
      <w:bookmarkStart w:id="2" w:name="_Toc159358530"/>
      <w:bookmarkStart w:id="3" w:name="_Toc163747453"/>
      <w:r w:rsidRPr="00F867B3">
        <w:rPr>
          <w:rFonts w:ascii="Times New Roman" w:hAnsi="Times New Roman" w:cs="Times New Roman"/>
          <w:i w:val="0"/>
          <w:sz w:val="24"/>
          <w:szCs w:val="24"/>
        </w:rPr>
        <w:t>ОСНОВНЫЕ ТЕРМИНЫ И ОПРЕДЕЛЕНИЯ</w:t>
      </w:r>
      <w:bookmarkEnd w:id="0"/>
      <w:bookmarkEnd w:id="1"/>
      <w:bookmarkEnd w:id="2"/>
      <w:bookmarkEnd w:id="3"/>
    </w:p>
    <w:p w:rsidR="005505B9" w:rsidRPr="00BE1D5D" w:rsidRDefault="005505B9" w:rsidP="005505B9">
      <w:pPr>
        <w:rPr>
          <w:sz w:val="10"/>
        </w:rPr>
      </w:pPr>
    </w:p>
    <w:p w:rsidR="005505B9" w:rsidRPr="00BE1D5D" w:rsidRDefault="005505B9" w:rsidP="002739A2">
      <w:pPr>
        <w:pStyle w:val="Default"/>
        <w:numPr>
          <w:ilvl w:val="0"/>
          <w:numId w:val="8"/>
        </w:numPr>
        <w:ind w:left="0" w:firstLine="0"/>
        <w:jc w:val="both"/>
        <w:rPr>
          <w:sz w:val="28"/>
        </w:rPr>
      </w:pPr>
      <w:r w:rsidRPr="00BE1D5D">
        <w:rPr>
          <w:b/>
          <w:sz w:val="28"/>
        </w:rPr>
        <w:t>Зона действия системы теплоснабжения</w:t>
      </w:r>
      <w:r w:rsidRPr="00BE1D5D">
        <w:rPr>
          <w:sz w:val="28"/>
        </w:rPr>
        <w:t xml:space="preserve"> – территория поселения, границы которой устанавливаются по наиболее удаленным точкам подключения потребителей к тепловым се</w:t>
      </w:r>
      <w:r w:rsidRPr="00BE1D5D">
        <w:rPr>
          <w:sz w:val="28"/>
        </w:rPr>
        <w:softHyphen/>
        <w:t>тям, входящим в систему теплоснабжения;</w:t>
      </w:r>
    </w:p>
    <w:p w:rsidR="005505B9" w:rsidRPr="00BE1D5D" w:rsidRDefault="005505B9" w:rsidP="002739A2">
      <w:pPr>
        <w:pStyle w:val="Default"/>
        <w:numPr>
          <w:ilvl w:val="0"/>
          <w:numId w:val="8"/>
        </w:numPr>
        <w:ind w:left="0" w:firstLine="0"/>
        <w:jc w:val="both"/>
        <w:rPr>
          <w:sz w:val="28"/>
        </w:rPr>
      </w:pPr>
      <w:r w:rsidRPr="00BE1D5D">
        <w:rPr>
          <w:b/>
          <w:sz w:val="28"/>
        </w:rPr>
        <w:t>Зона действия источника тепловой энергии</w:t>
      </w:r>
      <w:r w:rsidRPr="00BE1D5D">
        <w:rPr>
          <w:sz w:val="28"/>
        </w:rPr>
        <w:t xml:space="preserve"> – территория поселения, границы кото</w:t>
      </w:r>
      <w:r w:rsidRPr="00BE1D5D">
        <w:rPr>
          <w:sz w:val="28"/>
        </w:rPr>
        <w:softHyphen/>
        <w:t>рой устанавливаются закрытыми секционирующими задвижками тепловой сети системы те</w:t>
      </w:r>
      <w:r w:rsidRPr="00BE1D5D">
        <w:rPr>
          <w:sz w:val="28"/>
        </w:rPr>
        <w:softHyphen/>
        <w:t>плоснабжения;</w:t>
      </w:r>
    </w:p>
    <w:p w:rsidR="005505B9" w:rsidRPr="00BE1D5D" w:rsidRDefault="005505B9" w:rsidP="002739A2">
      <w:pPr>
        <w:pStyle w:val="Default"/>
        <w:numPr>
          <w:ilvl w:val="0"/>
          <w:numId w:val="8"/>
        </w:numPr>
        <w:ind w:left="0" w:firstLine="0"/>
        <w:jc w:val="both"/>
        <w:rPr>
          <w:sz w:val="28"/>
        </w:rPr>
      </w:pPr>
      <w:r w:rsidRPr="00BE1D5D">
        <w:rPr>
          <w:b/>
          <w:sz w:val="28"/>
        </w:rPr>
        <w:t>Источник тепловой энергии</w:t>
      </w:r>
      <w:r w:rsidRPr="00BE1D5D">
        <w:rPr>
          <w:sz w:val="28"/>
        </w:rPr>
        <w:t xml:space="preserve"> –</w:t>
      </w:r>
      <w:r w:rsidRPr="00BE1D5D">
        <w:rPr>
          <w:rFonts w:eastAsia="Times New Roman"/>
          <w:sz w:val="28"/>
        </w:rPr>
        <w:t xml:space="preserve"> </w:t>
      </w:r>
      <w:r w:rsidRPr="00BE1D5D">
        <w:rPr>
          <w:sz w:val="28"/>
        </w:rPr>
        <w:t>устройство, предназначенное для производства тепло</w:t>
      </w:r>
      <w:r w:rsidRPr="00BE1D5D">
        <w:rPr>
          <w:sz w:val="28"/>
        </w:rPr>
        <w:softHyphen/>
        <w:t>вой энергии;</w:t>
      </w:r>
    </w:p>
    <w:p w:rsidR="005505B9" w:rsidRPr="00BE1D5D" w:rsidRDefault="005505B9" w:rsidP="002739A2">
      <w:pPr>
        <w:pStyle w:val="Default"/>
        <w:numPr>
          <w:ilvl w:val="0"/>
          <w:numId w:val="8"/>
        </w:numPr>
        <w:ind w:left="0" w:firstLine="0"/>
        <w:jc w:val="both"/>
        <w:rPr>
          <w:b/>
          <w:sz w:val="28"/>
        </w:rPr>
      </w:pPr>
      <w:r w:rsidRPr="00BE1D5D">
        <w:rPr>
          <w:b/>
          <w:sz w:val="28"/>
        </w:rPr>
        <w:t>Качество теплоснабжения</w:t>
      </w:r>
      <w:r w:rsidRPr="00BE1D5D">
        <w:rPr>
          <w:sz w:val="28"/>
        </w:rPr>
        <w:t xml:space="preserve"> – совокупность установленных нормативными правовыми актами Российской Федерации и (или) договором теплоснабжения характеристик -тепло</w:t>
      </w:r>
      <w:r w:rsidRPr="00BE1D5D">
        <w:rPr>
          <w:sz w:val="28"/>
        </w:rPr>
        <w:softHyphen/>
        <w:t>снабжения, в том числе термодинамических параметров теплоносителя;</w:t>
      </w:r>
    </w:p>
    <w:p w:rsidR="005505B9" w:rsidRPr="00BE1D5D" w:rsidRDefault="005505B9" w:rsidP="002739A2">
      <w:pPr>
        <w:pStyle w:val="Default"/>
        <w:numPr>
          <w:ilvl w:val="0"/>
          <w:numId w:val="8"/>
        </w:numPr>
        <w:ind w:left="0" w:firstLine="0"/>
        <w:jc w:val="both"/>
        <w:rPr>
          <w:sz w:val="28"/>
        </w:rPr>
      </w:pPr>
      <w:r w:rsidRPr="00BE1D5D">
        <w:rPr>
          <w:b/>
          <w:sz w:val="28"/>
        </w:rPr>
        <w:t>Комбинированная выработка электрической и тепловой энергии</w:t>
      </w:r>
      <w:r w:rsidRPr="00BE1D5D">
        <w:rPr>
          <w:rFonts w:eastAsia="Times New Roman"/>
          <w:sz w:val="28"/>
        </w:rPr>
        <w:t xml:space="preserve"> </w:t>
      </w:r>
      <w:r w:rsidRPr="00BE1D5D">
        <w:rPr>
          <w:sz w:val="28"/>
        </w:rPr>
        <w:t xml:space="preserve">–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 </w:t>
      </w:r>
    </w:p>
    <w:p w:rsidR="005505B9" w:rsidRPr="00BE1D5D" w:rsidRDefault="005505B9" w:rsidP="002739A2">
      <w:pPr>
        <w:pStyle w:val="Default"/>
        <w:numPr>
          <w:ilvl w:val="0"/>
          <w:numId w:val="8"/>
        </w:numPr>
        <w:ind w:left="0" w:firstLine="0"/>
        <w:jc w:val="both"/>
        <w:rPr>
          <w:sz w:val="28"/>
        </w:rPr>
      </w:pPr>
      <w:r w:rsidRPr="00BE1D5D">
        <w:rPr>
          <w:b/>
          <w:sz w:val="28"/>
        </w:rPr>
        <w:t>Мощность источника тепловой энергии нетто</w:t>
      </w:r>
      <w:r w:rsidRPr="00BE1D5D">
        <w:rPr>
          <w:sz w:val="28"/>
        </w:rPr>
        <w:t xml:space="preserve"> – величина, равная располагаемой мощности источника тепловой энергии за вычетом тепловой нагрузки на собственные и хо</w:t>
      </w:r>
      <w:r w:rsidRPr="00BE1D5D">
        <w:rPr>
          <w:sz w:val="28"/>
        </w:rPr>
        <w:softHyphen/>
        <w:t xml:space="preserve">зяйственные нужды; </w:t>
      </w:r>
    </w:p>
    <w:p w:rsidR="005505B9" w:rsidRPr="00BE1D5D" w:rsidRDefault="005505B9" w:rsidP="002739A2">
      <w:pPr>
        <w:pStyle w:val="Default"/>
        <w:numPr>
          <w:ilvl w:val="0"/>
          <w:numId w:val="8"/>
        </w:numPr>
        <w:ind w:left="0" w:firstLine="0"/>
        <w:jc w:val="both"/>
        <w:rPr>
          <w:sz w:val="28"/>
        </w:rPr>
      </w:pPr>
      <w:r w:rsidRPr="00BE1D5D">
        <w:rPr>
          <w:b/>
          <w:sz w:val="28"/>
        </w:rPr>
        <w:t>Надежность теплоснабжения</w:t>
      </w:r>
      <w:r w:rsidRPr="00BE1D5D">
        <w:rPr>
          <w:sz w:val="28"/>
        </w:rPr>
        <w:t xml:space="preserve"> – характеристика состояния системы теплоснабжения, при котором обеспечиваются качество и безопасность теплоснабжения;</w:t>
      </w:r>
    </w:p>
    <w:p w:rsidR="005505B9" w:rsidRPr="00BE1D5D" w:rsidRDefault="005505B9" w:rsidP="002739A2">
      <w:pPr>
        <w:pStyle w:val="Default"/>
        <w:numPr>
          <w:ilvl w:val="0"/>
          <w:numId w:val="8"/>
        </w:numPr>
        <w:ind w:left="0" w:firstLine="0"/>
        <w:jc w:val="both"/>
        <w:rPr>
          <w:sz w:val="28"/>
        </w:rPr>
      </w:pPr>
      <w:r w:rsidRPr="00BE1D5D">
        <w:rPr>
          <w:b/>
          <w:sz w:val="28"/>
        </w:rPr>
        <w:t>Открытая система теплоснабжения (горячего водоснабжения)</w:t>
      </w:r>
      <w:r w:rsidRPr="00BE1D5D">
        <w:rPr>
          <w:rFonts w:eastAsia="Times New Roman"/>
          <w:sz w:val="28"/>
        </w:rPr>
        <w:t xml:space="preserve"> </w:t>
      </w:r>
      <w:r w:rsidRPr="00BE1D5D">
        <w:rPr>
          <w:sz w:val="28"/>
        </w:rPr>
        <w:t>– технологически свя</w:t>
      </w:r>
      <w:r w:rsidRPr="00BE1D5D">
        <w:rPr>
          <w:sz w:val="28"/>
        </w:rPr>
        <w:softHyphen/>
        <w:t>занный комплекс, предназначенный для теплоснабжения и горячего водоснабжения пу</w:t>
      </w:r>
      <w:r w:rsidRPr="00BE1D5D">
        <w:rPr>
          <w:sz w:val="28"/>
        </w:rPr>
        <w:softHyphen/>
        <w:t>тем отбора горячей воды из тепловой сети;</w:t>
      </w:r>
    </w:p>
    <w:p w:rsidR="005505B9" w:rsidRPr="00BE1D5D" w:rsidRDefault="005505B9" w:rsidP="002739A2">
      <w:pPr>
        <w:pStyle w:val="Default"/>
        <w:numPr>
          <w:ilvl w:val="0"/>
          <w:numId w:val="8"/>
        </w:numPr>
        <w:ind w:left="0" w:firstLine="0"/>
        <w:jc w:val="both"/>
        <w:rPr>
          <w:sz w:val="28"/>
        </w:rPr>
      </w:pPr>
      <w:r w:rsidRPr="00BE1D5D">
        <w:rPr>
          <w:b/>
          <w:sz w:val="28"/>
        </w:rPr>
        <w:t>Потребитель тепловой энергии</w:t>
      </w:r>
      <w:r w:rsidRPr="00BE1D5D">
        <w:rPr>
          <w:rFonts w:eastAsia="Times New Roman"/>
          <w:sz w:val="28"/>
        </w:rPr>
        <w:t xml:space="preserve"> </w:t>
      </w:r>
      <w:r w:rsidRPr="00BE1D5D">
        <w:rPr>
          <w:sz w:val="28"/>
        </w:rPr>
        <w:t>– лицо, приобретающее тепловую энергию (мощ</w:t>
      </w:r>
      <w:r w:rsidRPr="00BE1D5D">
        <w:rPr>
          <w:sz w:val="28"/>
        </w:rPr>
        <w:softHyphen/>
        <w:t>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w:t>
      </w:r>
      <w:r w:rsidRPr="00BE1D5D">
        <w:rPr>
          <w:sz w:val="28"/>
        </w:rPr>
        <w:softHyphen/>
        <w:t>нальных услуг в части горячего водоснабжения и отопления;</w:t>
      </w:r>
    </w:p>
    <w:p w:rsidR="005505B9" w:rsidRPr="00BE1D5D" w:rsidRDefault="005505B9" w:rsidP="002739A2">
      <w:pPr>
        <w:pStyle w:val="Default"/>
        <w:numPr>
          <w:ilvl w:val="0"/>
          <w:numId w:val="8"/>
        </w:numPr>
        <w:ind w:left="0" w:firstLine="0"/>
        <w:jc w:val="both"/>
        <w:rPr>
          <w:sz w:val="28"/>
        </w:rPr>
      </w:pPr>
      <w:r w:rsidRPr="00BE1D5D">
        <w:rPr>
          <w:b/>
          <w:sz w:val="28"/>
        </w:rPr>
        <w:t>Радиус эффективного теплоснабжения</w:t>
      </w:r>
      <w:r w:rsidRPr="00BE1D5D">
        <w:rPr>
          <w:sz w:val="28"/>
        </w:rPr>
        <w:t xml:space="preserve"> – максимальное расстояние от теплопотреб</w:t>
      </w:r>
      <w:r w:rsidRPr="00BE1D5D">
        <w:rPr>
          <w:sz w:val="28"/>
        </w:rPr>
        <w:softHyphen/>
        <w:t>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5505B9" w:rsidRPr="00BE1D5D" w:rsidRDefault="005505B9" w:rsidP="002739A2">
      <w:pPr>
        <w:pStyle w:val="Default"/>
        <w:numPr>
          <w:ilvl w:val="0"/>
          <w:numId w:val="8"/>
        </w:numPr>
        <w:ind w:left="0" w:firstLine="0"/>
        <w:jc w:val="both"/>
        <w:rPr>
          <w:sz w:val="28"/>
        </w:rPr>
      </w:pPr>
      <w:r w:rsidRPr="00BE1D5D">
        <w:rPr>
          <w:b/>
          <w:sz w:val="28"/>
        </w:rPr>
        <w:t>Располагаемая мощность источника тепловой энергии</w:t>
      </w:r>
      <w:r w:rsidRPr="00BE1D5D">
        <w:rPr>
          <w:sz w:val="28"/>
        </w:rPr>
        <w:t xml:space="preserve"> – величина, равная установ</w:t>
      </w:r>
      <w:r w:rsidRPr="00BE1D5D">
        <w:rPr>
          <w:sz w:val="28"/>
        </w:rPr>
        <w:softHyphen/>
        <w:t>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w:t>
      </w:r>
      <w:r w:rsidRPr="00BE1D5D">
        <w:rPr>
          <w:sz w:val="28"/>
        </w:rPr>
        <w:softHyphen/>
        <w:t>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w:t>
      </w:r>
      <w:r w:rsidRPr="00BE1D5D">
        <w:rPr>
          <w:sz w:val="28"/>
        </w:rPr>
        <w:softHyphen/>
        <w:t>регатах и др.);</w:t>
      </w:r>
    </w:p>
    <w:p w:rsidR="005505B9" w:rsidRPr="00BE1D5D" w:rsidRDefault="005505B9" w:rsidP="002739A2">
      <w:pPr>
        <w:pStyle w:val="Default"/>
        <w:numPr>
          <w:ilvl w:val="0"/>
          <w:numId w:val="8"/>
        </w:numPr>
        <w:ind w:left="0" w:firstLine="0"/>
        <w:jc w:val="both"/>
        <w:rPr>
          <w:sz w:val="28"/>
        </w:rPr>
      </w:pPr>
      <w:r w:rsidRPr="00BE1D5D">
        <w:rPr>
          <w:b/>
          <w:sz w:val="28"/>
        </w:rPr>
        <w:lastRenderedPageBreak/>
        <w:t>Расчетный элемент территориального деления</w:t>
      </w:r>
      <w:r w:rsidRPr="00BE1D5D">
        <w:rPr>
          <w:sz w:val="28"/>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5505B9" w:rsidRPr="00BE1D5D" w:rsidRDefault="005505B9" w:rsidP="002739A2">
      <w:pPr>
        <w:pStyle w:val="Default"/>
        <w:numPr>
          <w:ilvl w:val="0"/>
          <w:numId w:val="8"/>
        </w:numPr>
        <w:ind w:left="0" w:firstLine="0"/>
        <w:jc w:val="both"/>
        <w:rPr>
          <w:sz w:val="28"/>
        </w:rPr>
      </w:pPr>
      <w:r w:rsidRPr="00BE1D5D">
        <w:rPr>
          <w:b/>
          <w:sz w:val="28"/>
        </w:rPr>
        <w:t xml:space="preserve">Система теплоснабжения </w:t>
      </w:r>
      <w:r w:rsidRPr="00BE1D5D">
        <w:rPr>
          <w:sz w:val="28"/>
        </w:rPr>
        <w:t>– совокупность источников тепловой энергии и теплопотреб</w:t>
      </w:r>
      <w:r w:rsidRPr="00BE1D5D">
        <w:rPr>
          <w:sz w:val="28"/>
        </w:rPr>
        <w:softHyphen/>
        <w:t>ляющих установок, технологически соединенных тепловыми сетями;</w:t>
      </w:r>
    </w:p>
    <w:p w:rsidR="005505B9" w:rsidRPr="00BE1D5D" w:rsidRDefault="005505B9" w:rsidP="002739A2">
      <w:pPr>
        <w:pStyle w:val="Default"/>
        <w:numPr>
          <w:ilvl w:val="0"/>
          <w:numId w:val="8"/>
        </w:numPr>
        <w:ind w:left="0" w:firstLine="0"/>
        <w:jc w:val="both"/>
        <w:rPr>
          <w:sz w:val="28"/>
        </w:rPr>
      </w:pPr>
      <w:r w:rsidRPr="00BE1D5D">
        <w:rPr>
          <w:b/>
          <w:sz w:val="28"/>
        </w:rPr>
        <w:t>Тепловая нагрузка</w:t>
      </w:r>
      <w:r w:rsidRPr="00BE1D5D">
        <w:rPr>
          <w:sz w:val="28"/>
        </w:rPr>
        <w:t xml:space="preserve"> – количество тепловой энергии, которое может быть принято потре</w:t>
      </w:r>
      <w:r w:rsidRPr="00BE1D5D">
        <w:rPr>
          <w:sz w:val="28"/>
        </w:rPr>
        <w:softHyphen/>
        <w:t>бителем тепловой энергии за единицу времени;</w:t>
      </w:r>
    </w:p>
    <w:p w:rsidR="005505B9" w:rsidRPr="00BE1D5D" w:rsidRDefault="005505B9" w:rsidP="002739A2">
      <w:pPr>
        <w:pStyle w:val="Default"/>
        <w:numPr>
          <w:ilvl w:val="0"/>
          <w:numId w:val="8"/>
        </w:numPr>
        <w:ind w:left="0" w:firstLine="0"/>
        <w:jc w:val="both"/>
        <w:rPr>
          <w:sz w:val="28"/>
        </w:rPr>
      </w:pPr>
      <w:r w:rsidRPr="00BE1D5D">
        <w:rPr>
          <w:b/>
          <w:sz w:val="28"/>
        </w:rPr>
        <w:t>Тепловая мощность</w:t>
      </w:r>
      <w:r w:rsidRPr="00BE1D5D">
        <w:rPr>
          <w:sz w:val="28"/>
        </w:rPr>
        <w:t xml:space="preserve"> – количество тепловой энергии, которое может быть произве</w:t>
      </w:r>
      <w:r w:rsidRPr="00BE1D5D">
        <w:rPr>
          <w:sz w:val="28"/>
        </w:rPr>
        <w:softHyphen/>
        <w:t>дено и (или) передано по тепловым сетям за единицу времени;</w:t>
      </w:r>
    </w:p>
    <w:p w:rsidR="005505B9" w:rsidRPr="00BE1D5D" w:rsidRDefault="005505B9" w:rsidP="002739A2">
      <w:pPr>
        <w:pStyle w:val="Default"/>
        <w:numPr>
          <w:ilvl w:val="0"/>
          <w:numId w:val="8"/>
        </w:numPr>
        <w:ind w:left="0" w:firstLine="0"/>
        <w:jc w:val="both"/>
        <w:rPr>
          <w:sz w:val="28"/>
        </w:rPr>
      </w:pPr>
      <w:r w:rsidRPr="00BE1D5D">
        <w:rPr>
          <w:b/>
          <w:sz w:val="28"/>
        </w:rPr>
        <w:t>Тепловая сеть</w:t>
      </w:r>
      <w:r w:rsidRPr="00BE1D5D">
        <w:rPr>
          <w:sz w:val="28"/>
        </w:rPr>
        <w:t xml:space="preserve"> – совокупность устройств (включая центральные тепловые пункты, на</w:t>
      </w:r>
      <w:r w:rsidRPr="00BE1D5D">
        <w:rPr>
          <w:sz w:val="28"/>
        </w:rPr>
        <w:softHyphen/>
        <w:t>сосные станции), предназначенных для передачи тепловой энергии, теплоносителя от ис</w:t>
      </w:r>
      <w:r w:rsidRPr="00BE1D5D">
        <w:rPr>
          <w:sz w:val="28"/>
        </w:rPr>
        <w:softHyphen/>
        <w:t>точников тепловой энергии до теплопотребляющих установок;</w:t>
      </w:r>
    </w:p>
    <w:p w:rsidR="005505B9" w:rsidRPr="00BE1D5D" w:rsidRDefault="005505B9" w:rsidP="002739A2">
      <w:pPr>
        <w:pStyle w:val="Default"/>
        <w:numPr>
          <w:ilvl w:val="0"/>
          <w:numId w:val="8"/>
        </w:numPr>
        <w:ind w:left="0" w:firstLine="0"/>
        <w:jc w:val="both"/>
        <w:rPr>
          <w:sz w:val="28"/>
        </w:rPr>
      </w:pPr>
      <w:r w:rsidRPr="00BE1D5D">
        <w:rPr>
          <w:b/>
          <w:sz w:val="28"/>
        </w:rPr>
        <w:t>Тепловая энергия</w:t>
      </w:r>
      <w:r w:rsidRPr="00BE1D5D">
        <w:rPr>
          <w:sz w:val="28"/>
        </w:rPr>
        <w:t xml:space="preserve"> – энергетический ресурс, при потреблении которого изменяются тер</w:t>
      </w:r>
      <w:r w:rsidRPr="00BE1D5D">
        <w:rPr>
          <w:sz w:val="28"/>
        </w:rPr>
        <w:softHyphen/>
        <w:t>модинамические параметры теплоносителей (температура, давление);</w:t>
      </w:r>
    </w:p>
    <w:p w:rsidR="005505B9" w:rsidRPr="00BE1D5D" w:rsidRDefault="005505B9" w:rsidP="002739A2">
      <w:pPr>
        <w:pStyle w:val="Default"/>
        <w:numPr>
          <w:ilvl w:val="0"/>
          <w:numId w:val="8"/>
        </w:numPr>
        <w:ind w:left="0" w:firstLine="0"/>
        <w:jc w:val="both"/>
        <w:rPr>
          <w:sz w:val="28"/>
        </w:rPr>
      </w:pPr>
      <w:r w:rsidRPr="00BE1D5D">
        <w:rPr>
          <w:b/>
          <w:sz w:val="28"/>
        </w:rPr>
        <w:t xml:space="preserve">Теплоноситель </w:t>
      </w:r>
      <w:r w:rsidRPr="00BE1D5D">
        <w:rPr>
          <w:sz w:val="28"/>
        </w:rPr>
        <w:t>– пар, вода, которые используются для передачи тепловой энергии;</w:t>
      </w:r>
    </w:p>
    <w:p w:rsidR="005505B9" w:rsidRPr="00BE1D5D" w:rsidRDefault="005505B9" w:rsidP="002739A2">
      <w:pPr>
        <w:pStyle w:val="Default"/>
        <w:numPr>
          <w:ilvl w:val="0"/>
          <w:numId w:val="8"/>
        </w:numPr>
        <w:ind w:left="0" w:firstLine="0"/>
        <w:jc w:val="both"/>
        <w:rPr>
          <w:sz w:val="28"/>
        </w:rPr>
      </w:pPr>
      <w:r w:rsidRPr="00BE1D5D">
        <w:rPr>
          <w:b/>
          <w:sz w:val="28"/>
        </w:rPr>
        <w:t>Теплоснабжение</w:t>
      </w:r>
      <w:r w:rsidRPr="00BE1D5D">
        <w:rPr>
          <w:sz w:val="28"/>
        </w:rPr>
        <w:t xml:space="preserve"> – обеспечение потребителей тепловой энергии тепловой энергией, теп</w:t>
      </w:r>
      <w:r w:rsidRPr="00BE1D5D">
        <w:rPr>
          <w:sz w:val="28"/>
        </w:rPr>
        <w:softHyphen/>
        <w:t>лоносителем, в том числе поддержание мощности;</w:t>
      </w:r>
    </w:p>
    <w:p w:rsidR="005505B9" w:rsidRPr="00BE1D5D" w:rsidRDefault="005505B9" w:rsidP="002739A2">
      <w:pPr>
        <w:pStyle w:val="Default"/>
        <w:numPr>
          <w:ilvl w:val="0"/>
          <w:numId w:val="8"/>
        </w:numPr>
        <w:ind w:left="0" w:firstLine="0"/>
        <w:jc w:val="both"/>
        <w:rPr>
          <w:rFonts w:eastAsia="Calibri" w:cs="Calibri"/>
          <w:iCs/>
          <w:color w:val="auto"/>
          <w:sz w:val="28"/>
        </w:rPr>
      </w:pPr>
      <w:r w:rsidRPr="00BE1D5D">
        <w:rPr>
          <w:b/>
          <w:sz w:val="28"/>
        </w:rPr>
        <w:t>Теплоснабжающая организация</w:t>
      </w:r>
      <w:r w:rsidRPr="00BE1D5D">
        <w:rPr>
          <w:sz w:val="28"/>
        </w:rPr>
        <w:t xml:space="preserve"> – </w:t>
      </w:r>
      <w:r w:rsidRPr="00BE1D5D">
        <w:rPr>
          <w:rFonts w:eastAsia="Calibri" w:cs="Calibri"/>
          <w:iCs/>
          <w:color w:val="auto"/>
          <w:sz w:val="28"/>
        </w:rPr>
        <w:t>организация, осуществляющая продажу потребите</w:t>
      </w:r>
      <w:r w:rsidRPr="00BE1D5D">
        <w:rPr>
          <w:rFonts w:eastAsia="Calibri" w:cs="Calibri"/>
          <w:iCs/>
          <w:color w:val="auto"/>
          <w:sz w:val="28"/>
        </w:rPr>
        <w:softHyphen/>
        <w:t>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w:t>
      </w:r>
      <w:r w:rsidRPr="00BE1D5D">
        <w:rPr>
          <w:rFonts w:eastAsia="Calibri" w:cs="Calibri"/>
          <w:iCs/>
          <w:color w:val="auto"/>
          <w:sz w:val="28"/>
        </w:rPr>
        <w:softHyphen/>
        <w:t>плоснабжения, посредством которой осуществляется теплоснабжение потребителей тепло</w:t>
      </w:r>
      <w:r w:rsidRPr="00BE1D5D">
        <w:rPr>
          <w:rFonts w:eastAsia="Calibri" w:cs="Calibri"/>
          <w:iCs/>
          <w:color w:val="auto"/>
          <w:sz w:val="28"/>
        </w:rPr>
        <w:softHyphen/>
        <w:t>вой энергии (данное положение применяется к регулированию сходных отношений с уча</w:t>
      </w:r>
      <w:r w:rsidRPr="00BE1D5D">
        <w:rPr>
          <w:rFonts w:eastAsia="Calibri" w:cs="Calibri"/>
          <w:iCs/>
          <w:color w:val="auto"/>
          <w:sz w:val="28"/>
        </w:rPr>
        <w:softHyphen/>
        <w:t>стием индивидуальных предпринимателей);</w:t>
      </w:r>
    </w:p>
    <w:p w:rsidR="005505B9" w:rsidRPr="00BE1D5D" w:rsidRDefault="005505B9" w:rsidP="002739A2">
      <w:pPr>
        <w:pStyle w:val="Default"/>
        <w:numPr>
          <w:ilvl w:val="0"/>
          <w:numId w:val="8"/>
        </w:numPr>
        <w:ind w:left="0" w:firstLine="0"/>
        <w:jc w:val="both"/>
        <w:rPr>
          <w:sz w:val="28"/>
        </w:rPr>
      </w:pPr>
      <w:r w:rsidRPr="00BE1D5D">
        <w:rPr>
          <w:b/>
          <w:sz w:val="28"/>
        </w:rPr>
        <w:t>Теплопотребляющая установка</w:t>
      </w:r>
      <w:r w:rsidRPr="00BE1D5D">
        <w:rPr>
          <w:sz w:val="28"/>
        </w:rPr>
        <w:t xml:space="preserve"> – устройство, предназначенное для использования теп</w:t>
      </w:r>
      <w:r w:rsidRPr="00BE1D5D">
        <w:rPr>
          <w:sz w:val="28"/>
        </w:rPr>
        <w:softHyphen/>
        <w:t>ловой энергии, теплоносителя для нужд потребителя тепловой энергии;</w:t>
      </w:r>
    </w:p>
    <w:p w:rsidR="005505B9" w:rsidRPr="00BE1D5D" w:rsidRDefault="005505B9" w:rsidP="002739A2">
      <w:pPr>
        <w:pStyle w:val="Default"/>
        <w:numPr>
          <w:ilvl w:val="0"/>
          <w:numId w:val="8"/>
        </w:numPr>
        <w:ind w:left="0" w:firstLine="0"/>
        <w:jc w:val="both"/>
        <w:rPr>
          <w:sz w:val="28"/>
        </w:rPr>
      </w:pPr>
      <w:r w:rsidRPr="00BE1D5D">
        <w:rPr>
          <w:b/>
          <w:sz w:val="28"/>
        </w:rPr>
        <w:t>Теплосетевые объекты</w:t>
      </w:r>
      <w:r w:rsidRPr="00BE1D5D">
        <w:rPr>
          <w:sz w:val="28"/>
        </w:rPr>
        <w:t xml:space="preserve"> – объекты, входящие в состав тепловой сети и обеспечиваю</w:t>
      </w:r>
      <w:r w:rsidRPr="00BE1D5D">
        <w:rPr>
          <w:sz w:val="28"/>
        </w:rPr>
        <w:softHyphen/>
        <w:t>щие передачу тепловой энергии от источника тепловой энергии до теплопотребляющих ус</w:t>
      </w:r>
      <w:r w:rsidRPr="00BE1D5D">
        <w:rPr>
          <w:sz w:val="28"/>
        </w:rPr>
        <w:softHyphen/>
        <w:t>тановок потребителей тепловой энергии;</w:t>
      </w:r>
    </w:p>
    <w:p w:rsidR="005505B9" w:rsidRPr="00BE1D5D" w:rsidRDefault="005505B9" w:rsidP="002739A2">
      <w:pPr>
        <w:pStyle w:val="Default"/>
        <w:numPr>
          <w:ilvl w:val="0"/>
          <w:numId w:val="8"/>
        </w:numPr>
        <w:ind w:left="0" w:firstLine="0"/>
        <w:jc w:val="both"/>
        <w:rPr>
          <w:sz w:val="28"/>
        </w:rPr>
      </w:pPr>
      <w:r w:rsidRPr="00BE1D5D">
        <w:rPr>
          <w:b/>
          <w:sz w:val="28"/>
        </w:rPr>
        <w:t>Установленная мощность источника тепловой энергии</w:t>
      </w:r>
      <w:r w:rsidRPr="00BE1D5D">
        <w:rPr>
          <w:sz w:val="28"/>
        </w:rPr>
        <w:t xml:space="preserve"> – сумма номинальных тепло</w:t>
      </w:r>
      <w:r w:rsidRPr="00BE1D5D">
        <w:rPr>
          <w:sz w:val="28"/>
        </w:rPr>
        <w:softHyphen/>
        <w:t>вых мощностей всего принятого по акту ввода в эксплуатацию оборудования, предна</w:t>
      </w:r>
      <w:r w:rsidRPr="00BE1D5D">
        <w:rPr>
          <w:sz w:val="28"/>
        </w:rPr>
        <w:softHyphen/>
        <w:t>значенного для отпуска тепловой энергии потребителям на собственные и хозяйственные нужды;</w:t>
      </w:r>
    </w:p>
    <w:p w:rsidR="005505B9" w:rsidRDefault="005505B9" w:rsidP="002739A2">
      <w:pPr>
        <w:pStyle w:val="Default"/>
        <w:numPr>
          <w:ilvl w:val="0"/>
          <w:numId w:val="8"/>
        </w:numPr>
        <w:ind w:left="0" w:firstLine="0"/>
        <w:jc w:val="both"/>
        <w:rPr>
          <w:sz w:val="28"/>
        </w:rPr>
      </w:pPr>
      <w:r w:rsidRPr="00BE1D5D">
        <w:rPr>
          <w:b/>
          <w:sz w:val="28"/>
        </w:rPr>
        <w:t>Элемент территориального деления</w:t>
      </w:r>
      <w:r w:rsidRPr="00BE1D5D">
        <w:rPr>
          <w:sz w:val="28"/>
        </w:rPr>
        <w:t xml:space="preserve"> – территория поселения, городского округа или ее часть, установленная по границам административно-территориальных единиц.</w:t>
      </w:r>
    </w:p>
    <w:p w:rsidR="00BE1D5D" w:rsidRPr="00BE1D5D" w:rsidRDefault="00BE1D5D" w:rsidP="000065E4">
      <w:pPr>
        <w:pStyle w:val="Default"/>
        <w:jc w:val="both"/>
        <w:rPr>
          <w:sz w:val="28"/>
        </w:rPr>
      </w:pPr>
    </w:p>
    <w:p w:rsidR="005505B9" w:rsidRPr="00BE1D5D" w:rsidRDefault="005505B9" w:rsidP="0001273D">
      <w:pPr>
        <w:rPr>
          <w:sz w:val="28"/>
        </w:rPr>
      </w:pPr>
    </w:p>
    <w:p w:rsidR="00D12958" w:rsidRPr="00BE1D5D" w:rsidRDefault="00D12958" w:rsidP="0001273D">
      <w:pPr>
        <w:pStyle w:val="21"/>
        <w:spacing w:before="0" w:after="0"/>
        <w:jc w:val="center"/>
        <w:rPr>
          <w:rFonts w:ascii="Times New Roman" w:hAnsi="Times New Roman" w:cs="Times New Roman"/>
          <w:i w:val="0"/>
          <w:szCs w:val="24"/>
        </w:rPr>
      </w:pPr>
      <w:bookmarkStart w:id="4" w:name="_Toc159358357"/>
      <w:bookmarkStart w:id="5" w:name="_Toc159358531"/>
      <w:bookmarkStart w:id="6" w:name="_Toc163747454"/>
      <w:r w:rsidRPr="00BE1D5D">
        <w:rPr>
          <w:rFonts w:ascii="Times New Roman" w:hAnsi="Times New Roman" w:cs="Times New Roman"/>
          <w:i w:val="0"/>
          <w:szCs w:val="24"/>
        </w:rPr>
        <w:lastRenderedPageBreak/>
        <w:t>ОБЩИЕ СВЕДЕНИЯ</w:t>
      </w:r>
      <w:bookmarkEnd w:id="4"/>
      <w:bookmarkEnd w:id="5"/>
      <w:bookmarkEnd w:id="6"/>
    </w:p>
    <w:p w:rsidR="00C00C0B" w:rsidRPr="00BE1D5D" w:rsidRDefault="00C00C0B" w:rsidP="0001273D">
      <w:pPr>
        <w:rPr>
          <w:sz w:val="28"/>
          <w:highlight w:val="yellow"/>
        </w:rPr>
      </w:pPr>
    </w:p>
    <w:p w:rsidR="001A6589" w:rsidRPr="00BE1D5D" w:rsidRDefault="001A6589" w:rsidP="0001273D">
      <w:pPr>
        <w:shd w:val="clear" w:color="auto" w:fill="FFFFFF"/>
        <w:ind w:firstLine="709"/>
        <w:jc w:val="both"/>
        <w:rPr>
          <w:bCs/>
          <w:sz w:val="28"/>
        </w:rPr>
      </w:pPr>
      <w:r w:rsidRPr="00BE1D5D">
        <w:rPr>
          <w:bCs/>
          <w:sz w:val="28"/>
        </w:rPr>
        <w:t>Сокольский муниципальный округ расположен в центральной части Вологодской области. Площадь округа составляет 4165 кв.км. На севере он граничит с Харовским и Сямженским, на востоке – с Тотемским, на юге – с Междуреченским, на юго-западе – с Вологодским, на северо-западе – с Усть-Кубинским районами Вологодской области.</w:t>
      </w:r>
    </w:p>
    <w:p w:rsidR="001A6589" w:rsidRPr="00BE1D5D" w:rsidRDefault="001A6589" w:rsidP="00A71AC4">
      <w:pPr>
        <w:shd w:val="clear" w:color="auto" w:fill="FFFFFF"/>
        <w:ind w:firstLine="709"/>
        <w:jc w:val="both"/>
        <w:rPr>
          <w:bCs/>
          <w:sz w:val="28"/>
        </w:rPr>
      </w:pPr>
      <w:r w:rsidRPr="00BE1D5D">
        <w:rPr>
          <w:bCs/>
          <w:sz w:val="28"/>
        </w:rPr>
        <w:t>Административный центр округа город Сокол - один из крупных промышленных центров Вологодской области, расположен в 42 км к северу от областной столицы г. Вологды и связан автомобильными, железнодорожными и водными путями с ней, а также с г. Череповцом, с. Устье и другими районными центрами.</w:t>
      </w:r>
    </w:p>
    <w:p w:rsidR="00ED0934" w:rsidRPr="00BE1D5D" w:rsidRDefault="00ED0934" w:rsidP="00A71AC4">
      <w:pPr>
        <w:widowControl w:val="0"/>
        <w:ind w:firstLine="709"/>
        <w:jc w:val="both"/>
        <w:rPr>
          <w:sz w:val="28"/>
        </w:rPr>
      </w:pPr>
      <w:r w:rsidRPr="00BE1D5D">
        <w:rPr>
          <w:sz w:val="28"/>
        </w:rPr>
        <w:t xml:space="preserve">Муниципальный округ образован </w:t>
      </w:r>
      <w:r w:rsidRPr="00BE1D5D">
        <w:rPr>
          <w:iCs/>
          <w:sz w:val="28"/>
        </w:rPr>
        <w:t>законом Вологодской области от 6 мая 2022 года № 5119-ОЗ «О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w:t>
      </w:r>
    </w:p>
    <w:p w:rsidR="00B117DC" w:rsidRPr="00BE1D5D" w:rsidRDefault="00B117DC" w:rsidP="00A71AC4">
      <w:pPr>
        <w:pStyle w:val="affe"/>
        <w:spacing w:line="240" w:lineRule="auto"/>
        <w:ind w:firstLine="709"/>
        <w:jc w:val="both"/>
        <w:rPr>
          <w:rFonts w:ascii="Times New Roman" w:hAnsi="Times New Roman" w:cs="Times New Roman"/>
          <w:sz w:val="28"/>
          <w:szCs w:val="24"/>
        </w:rPr>
      </w:pPr>
      <w:r w:rsidRPr="00BE1D5D">
        <w:rPr>
          <w:rFonts w:ascii="Times New Roman" w:hAnsi="Times New Roman" w:cs="Times New Roman"/>
          <w:sz w:val="28"/>
          <w:szCs w:val="24"/>
        </w:rPr>
        <w:t>Промышленный сектор Сокольского округа занимает высокое место в рейтинге Вологодской области. Основу промышленного потенциала Сокольского муниципального округа составляют предприятия деревообработки и бумажной промышленности. Сокольский муниципальный округ обладает мощным промышленным и ресурсным потенциалом, развитой коммунальной, транспортной и социальной инфраструктурой, которая продолжает развиваться.</w:t>
      </w:r>
    </w:p>
    <w:p w:rsidR="00417B37" w:rsidRPr="00BE1D5D" w:rsidRDefault="00417B37" w:rsidP="00F867B3">
      <w:pPr>
        <w:pStyle w:val="affe"/>
        <w:spacing w:line="240" w:lineRule="auto"/>
        <w:jc w:val="both"/>
        <w:rPr>
          <w:rFonts w:ascii="Times New Roman" w:hAnsi="Times New Roman" w:cs="Times New Roman"/>
          <w:sz w:val="28"/>
          <w:szCs w:val="24"/>
          <w:highlight w:val="yellow"/>
        </w:rPr>
      </w:pPr>
    </w:p>
    <w:p w:rsidR="00417B37" w:rsidRDefault="00417B37" w:rsidP="00BE1D5D">
      <w:pPr>
        <w:pStyle w:val="affe"/>
        <w:spacing w:line="240" w:lineRule="auto"/>
        <w:jc w:val="center"/>
        <w:rPr>
          <w:rFonts w:ascii="Times New Roman" w:hAnsi="Times New Roman" w:cs="Times New Roman"/>
          <w:sz w:val="24"/>
          <w:szCs w:val="24"/>
          <w:highlight w:val="yellow"/>
        </w:rPr>
      </w:pPr>
      <w:r>
        <w:rPr>
          <w:noProof/>
          <w:lang w:eastAsia="ru-RU"/>
        </w:rPr>
        <w:drawing>
          <wp:inline distT="0" distB="0" distL="0" distR="0">
            <wp:extent cx="4286250" cy="3536155"/>
            <wp:effectExtent l="19050" t="19050" r="0" b="7620"/>
            <wp:docPr id="9" name="Рисунок 9" descr="Сокол-кар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кол-карта"/>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7293" cy="3561765"/>
                    </a:xfrm>
                    <a:prstGeom prst="rect">
                      <a:avLst/>
                    </a:prstGeom>
                    <a:noFill/>
                    <a:ln>
                      <a:solidFill>
                        <a:schemeClr val="accent1"/>
                      </a:solidFill>
                    </a:ln>
                  </pic:spPr>
                </pic:pic>
              </a:graphicData>
            </a:graphic>
          </wp:inline>
        </w:drawing>
      </w:r>
    </w:p>
    <w:p w:rsidR="00417B37" w:rsidRPr="00F867B3" w:rsidRDefault="00F867B3" w:rsidP="00F867B3">
      <w:pPr>
        <w:pStyle w:val="S"/>
      </w:pPr>
      <w:r w:rsidRPr="00F867B3">
        <w:t>Рис.1. Территория Сокольского муниципального района</w:t>
      </w:r>
    </w:p>
    <w:p w:rsidR="00F867B3" w:rsidRDefault="00F867B3" w:rsidP="00A71AC4">
      <w:pPr>
        <w:pStyle w:val="S"/>
        <w:ind w:firstLine="709"/>
        <w:jc w:val="both"/>
      </w:pPr>
    </w:p>
    <w:p w:rsidR="00DD26A0" w:rsidRDefault="00DD26A0" w:rsidP="00A71AC4">
      <w:pPr>
        <w:pStyle w:val="affe"/>
        <w:spacing w:line="240" w:lineRule="auto"/>
        <w:ind w:firstLine="709"/>
        <w:jc w:val="both"/>
        <w:rPr>
          <w:rFonts w:ascii="Times New Roman" w:hAnsi="Times New Roman" w:cs="Times New Roman"/>
          <w:sz w:val="24"/>
          <w:szCs w:val="24"/>
          <w:highlight w:val="yellow"/>
        </w:rPr>
      </w:pPr>
    </w:p>
    <w:p w:rsidR="00A83F8C" w:rsidRPr="00BE1D5D" w:rsidRDefault="00A83F8C" w:rsidP="00ED309B">
      <w:pPr>
        <w:pStyle w:val="affe"/>
        <w:spacing w:line="240" w:lineRule="auto"/>
        <w:rPr>
          <w:rFonts w:ascii="Times New Roman" w:hAnsi="Times New Roman" w:cs="Times New Roman"/>
          <w:sz w:val="28"/>
          <w:szCs w:val="24"/>
          <w:highlight w:val="yellow"/>
        </w:rPr>
      </w:pPr>
    </w:p>
    <w:p w:rsidR="00D12958" w:rsidRPr="00BE1D5D" w:rsidRDefault="00D12958" w:rsidP="009F7F83">
      <w:pPr>
        <w:pStyle w:val="21"/>
        <w:spacing w:before="0" w:after="0"/>
        <w:jc w:val="center"/>
        <w:rPr>
          <w:rFonts w:ascii="Times New Roman" w:hAnsi="Times New Roman" w:cs="Times New Roman"/>
          <w:i w:val="0"/>
          <w:szCs w:val="24"/>
        </w:rPr>
      </w:pPr>
      <w:bookmarkStart w:id="7" w:name="_Toc159358359"/>
      <w:bookmarkStart w:id="8" w:name="_Toc159358533"/>
      <w:bookmarkStart w:id="9" w:name="_Toc163747455"/>
      <w:r w:rsidRPr="00BE1D5D">
        <w:rPr>
          <w:rFonts w:ascii="Times New Roman" w:hAnsi="Times New Roman" w:cs="Times New Roman"/>
          <w:i w:val="0"/>
          <w:szCs w:val="24"/>
        </w:rPr>
        <w:lastRenderedPageBreak/>
        <w:t xml:space="preserve">1. </w:t>
      </w:r>
      <w:r w:rsidR="00097B74" w:rsidRPr="00BE1D5D">
        <w:rPr>
          <w:rFonts w:ascii="Times New Roman" w:hAnsi="Times New Roman" w:cs="Times New Roman"/>
          <w:i w:val="0"/>
          <w:szCs w:val="24"/>
        </w:rPr>
        <w:t xml:space="preserve">Раздел 1. </w:t>
      </w:r>
      <w:r w:rsidRPr="00BE1D5D">
        <w:rPr>
          <w:rFonts w:ascii="Times New Roman" w:hAnsi="Times New Roman" w:cs="Times New Roman"/>
          <w:i w:val="0"/>
          <w:szCs w:val="24"/>
        </w:rPr>
        <w:t xml:space="preserve">Показатели </w:t>
      </w:r>
      <w:r w:rsidR="00870110" w:rsidRPr="00BE1D5D">
        <w:rPr>
          <w:rFonts w:ascii="Times New Roman" w:hAnsi="Times New Roman" w:cs="Times New Roman"/>
          <w:i w:val="0"/>
          <w:szCs w:val="24"/>
        </w:rPr>
        <w:t xml:space="preserve">существующего и </w:t>
      </w:r>
      <w:r w:rsidRPr="00BE1D5D">
        <w:rPr>
          <w:rFonts w:ascii="Times New Roman" w:hAnsi="Times New Roman" w:cs="Times New Roman"/>
          <w:i w:val="0"/>
          <w:szCs w:val="24"/>
        </w:rPr>
        <w:t>перспективного спроса на тепловую энергию (мощ</w:t>
      </w:r>
      <w:r w:rsidR="00C46B51" w:rsidRPr="00BE1D5D">
        <w:rPr>
          <w:rFonts w:ascii="Times New Roman" w:hAnsi="Times New Roman" w:cs="Times New Roman"/>
          <w:i w:val="0"/>
          <w:szCs w:val="24"/>
        </w:rPr>
        <w:softHyphen/>
      </w:r>
      <w:r w:rsidRPr="00BE1D5D">
        <w:rPr>
          <w:rFonts w:ascii="Times New Roman" w:hAnsi="Times New Roman" w:cs="Times New Roman"/>
          <w:i w:val="0"/>
          <w:szCs w:val="24"/>
        </w:rPr>
        <w:t>ность) и теплоно</w:t>
      </w:r>
      <w:r w:rsidR="008D4A55" w:rsidRPr="00BE1D5D">
        <w:rPr>
          <w:rFonts w:ascii="Times New Roman" w:hAnsi="Times New Roman" w:cs="Times New Roman"/>
          <w:i w:val="0"/>
          <w:szCs w:val="24"/>
        </w:rPr>
        <w:softHyphen/>
      </w:r>
      <w:r w:rsidRPr="00BE1D5D">
        <w:rPr>
          <w:rFonts w:ascii="Times New Roman" w:hAnsi="Times New Roman" w:cs="Times New Roman"/>
          <w:i w:val="0"/>
          <w:szCs w:val="24"/>
        </w:rPr>
        <w:t xml:space="preserve">ситель в установленных границах территории </w:t>
      </w:r>
      <w:r w:rsidR="002F68CD" w:rsidRPr="00BE1D5D">
        <w:rPr>
          <w:rFonts w:ascii="Times New Roman" w:hAnsi="Times New Roman" w:cs="Times New Roman"/>
          <w:i w:val="0"/>
          <w:szCs w:val="24"/>
          <w:shd w:val="clear" w:color="auto" w:fill="FFFFFF"/>
        </w:rPr>
        <w:t>муниципального обра</w:t>
      </w:r>
      <w:r w:rsidR="007606BF" w:rsidRPr="00BE1D5D">
        <w:rPr>
          <w:rFonts w:ascii="Times New Roman" w:hAnsi="Times New Roman" w:cs="Times New Roman"/>
          <w:i w:val="0"/>
          <w:szCs w:val="24"/>
          <w:shd w:val="clear" w:color="auto" w:fill="FFFFFF"/>
        </w:rPr>
        <w:softHyphen/>
      </w:r>
      <w:r w:rsidR="002F68CD" w:rsidRPr="00BE1D5D">
        <w:rPr>
          <w:rFonts w:ascii="Times New Roman" w:hAnsi="Times New Roman" w:cs="Times New Roman"/>
          <w:i w:val="0"/>
          <w:szCs w:val="24"/>
          <w:shd w:val="clear" w:color="auto" w:fill="FFFFFF"/>
        </w:rPr>
        <w:t>зования</w:t>
      </w:r>
      <w:bookmarkEnd w:id="7"/>
      <w:bookmarkEnd w:id="8"/>
      <w:bookmarkEnd w:id="9"/>
    </w:p>
    <w:p w:rsidR="004F615B" w:rsidRPr="00BE1D5D" w:rsidRDefault="004F615B" w:rsidP="00A71AC4">
      <w:pPr>
        <w:jc w:val="both"/>
        <w:rPr>
          <w:sz w:val="28"/>
        </w:rPr>
      </w:pPr>
    </w:p>
    <w:p w:rsidR="00D12958" w:rsidRPr="00BE1D5D" w:rsidRDefault="00D12958" w:rsidP="00BE1D5D">
      <w:pPr>
        <w:pStyle w:val="21"/>
        <w:spacing w:before="0" w:after="0"/>
        <w:jc w:val="both"/>
        <w:rPr>
          <w:b w:val="0"/>
          <w:sz w:val="32"/>
          <w:highlight w:val="yellow"/>
        </w:rPr>
      </w:pPr>
      <w:bookmarkStart w:id="10" w:name="_Toc159358360"/>
      <w:bookmarkStart w:id="11" w:name="_Toc159358534"/>
      <w:bookmarkStart w:id="12" w:name="_Toc163747456"/>
      <w:r w:rsidRPr="00BE1D5D">
        <w:rPr>
          <w:rFonts w:ascii="Times New Roman" w:hAnsi="Times New Roman" w:cs="Times New Roman"/>
          <w:b w:val="0"/>
          <w:i w:val="0"/>
          <w:szCs w:val="24"/>
        </w:rPr>
        <w:t>1.</w:t>
      </w:r>
      <w:r w:rsidR="007520C3" w:rsidRPr="00BE1D5D">
        <w:rPr>
          <w:rFonts w:ascii="Times New Roman" w:hAnsi="Times New Roman" w:cs="Times New Roman"/>
          <w:b w:val="0"/>
          <w:i w:val="0"/>
          <w:szCs w:val="24"/>
        </w:rPr>
        <w:t>1.</w:t>
      </w:r>
      <w:r w:rsidRPr="00BE1D5D">
        <w:rPr>
          <w:rFonts w:ascii="Times New Roman" w:hAnsi="Times New Roman" w:cs="Times New Roman"/>
          <w:b w:val="0"/>
          <w:i w:val="0"/>
          <w:szCs w:val="24"/>
        </w:rPr>
        <w:t xml:space="preserve"> </w:t>
      </w:r>
      <w:r w:rsidR="004D0E59" w:rsidRPr="00BE1D5D">
        <w:rPr>
          <w:rFonts w:ascii="Times New Roman" w:hAnsi="Times New Roman" w:cs="Times New Roman"/>
          <w:b w:val="0"/>
          <w:i w:val="0"/>
          <w:szCs w:val="24"/>
        </w:rPr>
        <w:t>Величины существующей отапливаемой площади строительных фондов и при</w:t>
      </w:r>
      <w:r w:rsidR="008D4A55"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росты отапливаемой площади строительных фондов по расчетным элементам тер</w:t>
      </w:r>
      <w:r w:rsidR="008D4A55"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рито</w:t>
      </w:r>
      <w:r w:rsidR="00C46B51"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риального деления с разделением объектов строительства на многоквартирные дома, индивидуальные жилые дома, общественные здания и производственные зда</w:t>
      </w:r>
      <w:r w:rsidR="008D4A55"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ния про</w:t>
      </w:r>
      <w:r w:rsidR="00C46B51"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мышленных предприятий по этапам - на каждый год первого 5-летнего пе</w:t>
      </w:r>
      <w:r w:rsidR="008D4A55" w:rsidRPr="00BE1D5D">
        <w:rPr>
          <w:rFonts w:ascii="Times New Roman" w:hAnsi="Times New Roman" w:cs="Times New Roman"/>
          <w:b w:val="0"/>
          <w:i w:val="0"/>
          <w:szCs w:val="24"/>
        </w:rPr>
        <w:softHyphen/>
      </w:r>
      <w:r w:rsidR="004D0E59" w:rsidRPr="00BE1D5D">
        <w:rPr>
          <w:rFonts w:ascii="Times New Roman" w:hAnsi="Times New Roman" w:cs="Times New Roman"/>
          <w:b w:val="0"/>
          <w:i w:val="0"/>
          <w:szCs w:val="24"/>
        </w:rPr>
        <w:t>риода и на последующие 5-летние периоды</w:t>
      </w:r>
      <w:bookmarkEnd w:id="10"/>
      <w:bookmarkEnd w:id="11"/>
      <w:bookmarkEnd w:id="12"/>
      <w:r w:rsidR="00BE1D5D" w:rsidRPr="00BE1D5D">
        <w:rPr>
          <w:rFonts w:ascii="Times New Roman" w:hAnsi="Times New Roman" w:cs="Times New Roman"/>
          <w:b w:val="0"/>
          <w:i w:val="0"/>
          <w:szCs w:val="24"/>
        </w:rPr>
        <w:t>.</w:t>
      </w:r>
    </w:p>
    <w:p w:rsidR="00DD26A0" w:rsidRPr="00BE1D5D" w:rsidRDefault="00DD26A0" w:rsidP="00BE55E1">
      <w:pPr>
        <w:pStyle w:val="S"/>
        <w:ind w:firstLine="709"/>
        <w:jc w:val="both"/>
        <w:rPr>
          <w:sz w:val="28"/>
        </w:rPr>
      </w:pPr>
      <w:r w:rsidRPr="00BE1D5D">
        <w:rPr>
          <w:sz w:val="28"/>
        </w:rPr>
        <w:t>Развитие Сокольского муниципального округа предполагается в соответст</w:t>
      </w:r>
      <w:r w:rsidRPr="00BE1D5D">
        <w:rPr>
          <w:sz w:val="28"/>
        </w:rPr>
        <w:softHyphen/>
        <w:t>вии с Генеральным планом развития применительно к территориям в административных границах города Сокола, утвержденного Постановлением Правительства Вологодской области от 10.07.2023, а также учитываются существующие Генеральные планы сельских посе</w:t>
      </w:r>
      <w:r w:rsidR="00E46BAA" w:rsidRPr="00BE1D5D">
        <w:rPr>
          <w:sz w:val="28"/>
        </w:rPr>
        <w:t>л</w:t>
      </w:r>
      <w:r w:rsidRPr="00BE1D5D">
        <w:rPr>
          <w:sz w:val="28"/>
        </w:rPr>
        <w:t>ений.</w:t>
      </w:r>
    </w:p>
    <w:p w:rsidR="00E0793B" w:rsidRPr="00BE1D5D" w:rsidRDefault="00DD26A0" w:rsidP="00BE55E1">
      <w:pPr>
        <w:pStyle w:val="ab"/>
        <w:ind w:firstLine="709"/>
        <w:jc w:val="both"/>
        <w:rPr>
          <w:sz w:val="28"/>
        </w:rPr>
      </w:pPr>
      <w:r w:rsidRPr="00BE1D5D">
        <w:rPr>
          <w:sz w:val="28"/>
        </w:rPr>
        <w:t>Документы территориального</w:t>
      </w:r>
      <w:r w:rsidR="00D12958" w:rsidRPr="00BE1D5D">
        <w:rPr>
          <w:sz w:val="28"/>
        </w:rPr>
        <w:t xml:space="preserve"> развития</w:t>
      </w:r>
      <w:r w:rsidR="00F23890" w:rsidRPr="00BE1D5D">
        <w:rPr>
          <w:sz w:val="28"/>
        </w:rPr>
        <w:t xml:space="preserve"> </w:t>
      </w:r>
      <w:r w:rsidR="00C612AD" w:rsidRPr="00BE1D5D">
        <w:rPr>
          <w:sz w:val="28"/>
        </w:rPr>
        <w:t>Сокольского муниципального округа</w:t>
      </w:r>
      <w:r w:rsidR="00CF556A" w:rsidRPr="00BE1D5D">
        <w:rPr>
          <w:sz w:val="28"/>
        </w:rPr>
        <w:t xml:space="preserve"> </w:t>
      </w:r>
      <w:r w:rsidR="00E0793B" w:rsidRPr="00BE1D5D">
        <w:rPr>
          <w:sz w:val="28"/>
        </w:rPr>
        <w:t>является ос</w:t>
      </w:r>
      <w:r w:rsidR="008D4A55" w:rsidRPr="00BE1D5D">
        <w:rPr>
          <w:sz w:val="28"/>
        </w:rPr>
        <w:softHyphen/>
      </w:r>
      <w:r w:rsidR="00E0793B" w:rsidRPr="00BE1D5D">
        <w:rPr>
          <w:sz w:val="28"/>
        </w:rPr>
        <w:t>новой для комплексного решения вопросов инженерного и транспортного обустройства террито</w:t>
      </w:r>
      <w:r w:rsidR="009E7536" w:rsidRPr="00BE1D5D">
        <w:rPr>
          <w:sz w:val="28"/>
        </w:rPr>
        <w:softHyphen/>
      </w:r>
      <w:r w:rsidR="00E0793B" w:rsidRPr="00BE1D5D">
        <w:rPr>
          <w:sz w:val="28"/>
        </w:rPr>
        <w:t xml:space="preserve">рии, социально-экономического развития </w:t>
      </w:r>
      <w:r w:rsidR="00515086" w:rsidRPr="00BE1D5D">
        <w:rPr>
          <w:sz w:val="28"/>
        </w:rPr>
        <w:t>округа</w:t>
      </w:r>
      <w:r w:rsidR="00E0793B" w:rsidRPr="00BE1D5D">
        <w:rPr>
          <w:sz w:val="28"/>
        </w:rPr>
        <w:t>, охраны окружающей среды; разра</w:t>
      </w:r>
      <w:r w:rsidR="007606BF" w:rsidRPr="00BE1D5D">
        <w:rPr>
          <w:sz w:val="28"/>
        </w:rPr>
        <w:softHyphen/>
      </w:r>
      <w:r w:rsidR="00E0793B" w:rsidRPr="00BE1D5D">
        <w:rPr>
          <w:sz w:val="28"/>
        </w:rPr>
        <w:t>ботки пра</w:t>
      </w:r>
      <w:r w:rsidR="000E714F" w:rsidRPr="00BE1D5D">
        <w:rPr>
          <w:sz w:val="28"/>
        </w:rPr>
        <w:softHyphen/>
      </w:r>
      <w:r w:rsidR="00E0793B" w:rsidRPr="00BE1D5D">
        <w:rPr>
          <w:sz w:val="28"/>
        </w:rPr>
        <w:t>вил землепользования и застройки, устанавливающих правовой режим ис</w:t>
      </w:r>
      <w:r w:rsidR="008D4A55" w:rsidRPr="00BE1D5D">
        <w:rPr>
          <w:sz w:val="28"/>
        </w:rPr>
        <w:softHyphen/>
      </w:r>
      <w:r w:rsidR="00E0793B" w:rsidRPr="00BE1D5D">
        <w:rPr>
          <w:sz w:val="28"/>
        </w:rPr>
        <w:t>пользова</w:t>
      </w:r>
      <w:r w:rsidR="007606BF" w:rsidRPr="00BE1D5D">
        <w:rPr>
          <w:sz w:val="28"/>
        </w:rPr>
        <w:softHyphen/>
      </w:r>
      <w:r w:rsidR="00E0793B" w:rsidRPr="00BE1D5D">
        <w:rPr>
          <w:sz w:val="28"/>
        </w:rPr>
        <w:t>ния террито</w:t>
      </w:r>
      <w:r w:rsidR="00C46B51" w:rsidRPr="00BE1D5D">
        <w:rPr>
          <w:sz w:val="28"/>
        </w:rPr>
        <w:softHyphen/>
      </w:r>
      <w:r w:rsidR="00E0793B" w:rsidRPr="00BE1D5D">
        <w:rPr>
          <w:sz w:val="28"/>
        </w:rPr>
        <w:t>риальных зон и земельных участков.</w:t>
      </w:r>
    </w:p>
    <w:p w:rsidR="001D3363" w:rsidRPr="00BE1D5D" w:rsidRDefault="001D3363" w:rsidP="00BE55E1">
      <w:pPr>
        <w:pStyle w:val="S"/>
        <w:ind w:firstLine="709"/>
        <w:jc w:val="both"/>
        <w:rPr>
          <w:sz w:val="28"/>
        </w:rPr>
      </w:pPr>
      <w:r w:rsidRPr="00BE1D5D">
        <w:rPr>
          <w:sz w:val="28"/>
        </w:rPr>
        <w:t xml:space="preserve">В Генеральном плане развития </w:t>
      </w:r>
      <w:r w:rsidR="00C612AD" w:rsidRPr="00BE1D5D">
        <w:rPr>
          <w:rFonts w:eastAsiaTheme="minorHAnsi"/>
          <w:sz w:val="28"/>
          <w:lang w:eastAsia="en-US"/>
        </w:rPr>
        <w:t>Сокольского муниципального округа</w:t>
      </w:r>
      <w:r w:rsidR="00CF556A" w:rsidRPr="00BE1D5D">
        <w:rPr>
          <w:rFonts w:eastAsiaTheme="minorHAnsi"/>
          <w:sz w:val="28"/>
          <w:lang w:eastAsia="en-US"/>
        </w:rPr>
        <w:t xml:space="preserve"> </w:t>
      </w:r>
      <w:r w:rsidRPr="00BE1D5D">
        <w:rPr>
          <w:sz w:val="28"/>
        </w:rPr>
        <w:t>опреде</w:t>
      </w:r>
      <w:r w:rsidR="008D4A55" w:rsidRPr="00BE1D5D">
        <w:rPr>
          <w:sz w:val="28"/>
        </w:rPr>
        <w:softHyphen/>
      </w:r>
      <w:r w:rsidRPr="00BE1D5D">
        <w:rPr>
          <w:sz w:val="28"/>
        </w:rPr>
        <w:t>лены основ</w:t>
      </w:r>
      <w:r w:rsidR="000E714F" w:rsidRPr="00BE1D5D">
        <w:rPr>
          <w:sz w:val="28"/>
        </w:rPr>
        <w:softHyphen/>
      </w:r>
      <w:r w:rsidR="00F45361" w:rsidRPr="00BE1D5D">
        <w:rPr>
          <w:sz w:val="28"/>
        </w:rPr>
        <w:t>ные параметры развития</w:t>
      </w:r>
      <w:r w:rsidRPr="00BE1D5D">
        <w:rPr>
          <w:sz w:val="28"/>
        </w:rPr>
        <w:t>: перспективная численность населения, объемы жилищ</w:t>
      </w:r>
      <w:r w:rsidR="000E714F" w:rsidRPr="00BE1D5D">
        <w:rPr>
          <w:sz w:val="28"/>
        </w:rPr>
        <w:softHyphen/>
      </w:r>
      <w:r w:rsidRPr="00BE1D5D">
        <w:rPr>
          <w:sz w:val="28"/>
        </w:rPr>
        <w:t xml:space="preserve">ного строительства, необходимые для жилищно-коммунального </w:t>
      </w:r>
      <w:r w:rsidR="00F45361" w:rsidRPr="00BE1D5D">
        <w:rPr>
          <w:sz w:val="28"/>
        </w:rPr>
        <w:t>развития</w:t>
      </w:r>
      <w:r w:rsidRPr="00BE1D5D">
        <w:rPr>
          <w:sz w:val="28"/>
        </w:rPr>
        <w:t xml:space="preserve"> террито</w:t>
      </w:r>
      <w:r w:rsidR="000E714F" w:rsidRPr="00BE1D5D">
        <w:rPr>
          <w:sz w:val="28"/>
        </w:rPr>
        <w:softHyphen/>
      </w:r>
      <w:r w:rsidRPr="00BE1D5D">
        <w:rPr>
          <w:sz w:val="28"/>
        </w:rPr>
        <w:t>рии, ос</w:t>
      </w:r>
      <w:r w:rsidR="00C46B51" w:rsidRPr="00BE1D5D">
        <w:rPr>
          <w:sz w:val="28"/>
        </w:rPr>
        <w:softHyphen/>
      </w:r>
      <w:r w:rsidRPr="00BE1D5D">
        <w:rPr>
          <w:sz w:val="28"/>
        </w:rPr>
        <w:t>новные направления транспортного комплекса и инженерной ин</w:t>
      </w:r>
      <w:r w:rsidR="008D4A55" w:rsidRPr="00BE1D5D">
        <w:rPr>
          <w:sz w:val="28"/>
        </w:rPr>
        <w:softHyphen/>
      </w:r>
      <w:r w:rsidRPr="00BE1D5D">
        <w:rPr>
          <w:sz w:val="28"/>
        </w:rPr>
        <w:t>фраструктуры. Ге</w:t>
      </w:r>
      <w:r w:rsidR="000E714F" w:rsidRPr="00BE1D5D">
        <w:rPr>
          <w:sz w:val="28"/>
        </w:rPr>
        <w:softHyphen/>
      </w:r>
      <w:r w:rsidRPr="00BE1D5D">
        <w:rPr>
          <w:sz w:val="28"/>
        </w:rPr>
        <w:t xml:space="preserve">неральный план развития </w:t>
      </w:r>
      <w:r w:rsidR="00F45361" w:rsidRPr="00BE1D5D">
        <w:rPr>
          <w:rFonts w:eastAsiaTheme="minorHAnsi"/>
          <w:sz w:val="28"/>
          <w:lang w:eastAsia="en-US"/>
        </w:rPr>
        <w:t xml:space="preserve">муниципального образования </w:t>
      </w:r>
      <w:r w:rsidRPr="00BE1D5D">
        <w:rPr>
          <w:sz w:val="28"/>
        </w:rPr>
        <w:t>направлен на дальней</w:t>
      </w:r>
      <w:r w:rsidR="008D4A55" w:rsidRPr="00BE1D5D">
        <w:rPr>
          <w:sz w:val="28"/>
        </w:rPr>
        <w:softHyphen/>
      </w:r>
      <w:r w:rsidRPr="00BE1D5D">
        <w:rPr>
          <w:sz w:val="28"/>
        </w:rPr>
        <w:t xml:space="preserve">шее </w:t>
      </w:r>
      <w:r w:rsidR="00F45361" w:rsidRPr="00BE1D5D">
        <w:rPr>
          <w:sz w:val="28"/>
        </w:rPr>
        <w:t>качественное улучше</w:t>
      </w:r>
      <w:r w:rsidR="007606BF" w:rsidRPr="00BE1D5D">
        <w:rPr>
          <w:sz w:val="28"/>
        </w:rPr>
        <w:softHyphen/>
      </w:r>
      <w:r w:rsidR="00F45361" w:rsidRPr="00BE1D5D">
        <w:rPr>
          <w:sz w:val="28"/>
        </w:rPr>
        <w:t>ние</w:t>
      </w:r>
      <w:r w:rsidRPr="00BE1D5D">
        <w:rPr>
          <w:sz w:val="28"/>
        </w:rPr>
        <w:t xml:space="preserve"> со</w:t>
      </w:r>
      <w:r w:rsidR="00024B78" w:rsidRPr="00BE1D5D">
        <w:rPr>
          <w:sz w:val="28"/>
        </w:rPr>
        <w:softHyphen/>
      </w:r>
      <w:r w:rsidRPr="00BE1D5D">
        <w:rPr>
          <w:sz w:val="28"/>
        </w:rPr>
        <w:t>стоя</w:t>
      </w:r>
      <w:r w:rsidR="00C46B51" w:rsidRPr="00BE1D5D">
        <w:rPr>
          <w:sz w:val="28"/>
        </w:rPr>
        <w:softHyphen/>
      </w:r>
      <w:r w:rsidRPr="00BE1D5D">
        <w:rPr>
          <w:sz w:val="28"/>
        </w:rPr>
        <w:t xml:space="preserve">ния среды </w:t>
      </w:r>
      <w:r w:rsidR="00A528B8" w:rsidRPr="00BE1D5D">
        <w:rPr>
          <w:sz w:val="28"/>
        </w:rPr>
        <w:t>проживания</w:t>
      </w:r>
      <w:r w:rsidRPr="00BE1D5D">
        <w:rPr>
          <w:sz w:val="28"/>
        </w:rPr>
        <w:t>, условий проживания, ликвидацию ветхого и аварий</w:t>
      </w:r>
      <w:r w:rsidR="000E714F" w:rsidRPr="00BE1D5D">
        <w:rPr>
          <w:sz w:val="28"/>
        </w:rPr>
        <w:softHyphen/>
      </w:r>
      <w:r w:rsidRPr="00BE1D5D">
        <w:rPr>
          <w:sz w:val="28"/>
        </w:rPr>
        <w:t>ного жи</w:t>
      </w:r>
      <w:r w:rsidR="009E7536" w:rsidRPr="00BE1D5D">
        <w:rPr>
          <w:sz w:val="28"/>
        </w:rPr>
        <w:softHyphen/>
      </w:r>
      <w:r w:rsidRPr="00BE1D5D">
        <w:rPr>
          <w:sz w:val="28"/>
        </w:rPr>
        <w:t>лого фонда и новое жилищное строительство</w:t>
      </w:r>
      <w:r w:rsidR="00412341" w:rsidRPr="00BE1D5D">
        <w:rPr>
          <w:sz w:val="28"/>
        </w:rPr>
        <w:t>.</w:t>
      </w:r>
    </w:p>
    <w:p w:rsidR="006B2703" w:rsidRPr="00BE1D5D" w:rsidRDefault="006B2703" w:rsidP="00BE55E1">
      <w:pPr>
        <w:pStyle w:val="S"/>
        <w:ind w:firstLine="709"/>
        <w:jc w:val="both"/>
        <w:rPr>
          <w:sz w:val="28"/>
        </w:rPr>
      </w:pPr>
      <w:r w:rsidRPr="00BE1D5D">
        <w:rPr>
          <w:sz w:val="28"/>
        </w:rPr>
        <w:t>На момент разработки настоящей</w:t>
      </w:r>
      <w:r w:rsidR="00FE7B90" w:rsidRPr="00BE1D5D">
        <w:rPr>
          <w:sz w:val="28"/>
        </w:rPr>
        <w:t xml:space="preserve"> Схемы теплоснабжения </w:t>
      </w:r>
      <w:r w:rsidR="00E46BAA" w:rsidRPr="00BE1D5D">
        <w:rPr>
          <w:sz w:val="28"/>
        </w:rPr>
        <w:t xml:space="preserve"> </w:t>
      </w:r>
      <w:r w:rsidRPr="00BE1D5D">
        <w:rPr>
          <w:sz w:val="28"/>
        </w:rPr>
        <w:t xml:space="preserve">Сокольского муниципального округа </w:t>
      </w:r>
      <w:r w:rsidR="00FE7B90" w:rsidRPr="00BE1D5D">
        <w:rPr>
          <w:sz w:val="28"/>
        </w:rPr>
        <w:t>дейст</w:t>
      </w:r>
      <w:r w:rsidRPr="00BE1D5D">
        <w:rPr>
          <w:sz w:val="28"/>
        </w:rPr>
        <w:t xml:space="preserve">вует Генеральный план развития с расчетным периодом реализации – 2045 год. В соответствии с действующим законодательством и техническим заданием на </w:t>
      </w:r>
      <w:r w:rsidR="00810D45" w:rsidRPr="00BE1D5D">
        <w:rPr>
          <w:sz w:val="28"/>
        </w:rPr>
        <w:t>разработку Схемы теплоснабжения расчетный период реализации принимается 2042 год.</w:t>
      </w:r>
    </w:p>
    <w:p w:rsidR="002232A7" w:rsidRPr="00BE1D5D" w:rsidRDefault="00590DDA" w:rsidP="00BE55E1">
      <w:pPr>
        <w:ind w:firstLine="709"/>
        <w:jc w:val="both"/>
        <w:rPr>
          <w:sz w:val="28"/>
        </w:rPr>
      </w:pPr>
      <w:r w:rsidRPr="00BE1D5D">
        <w:rPr>
          <w:sz w:val="28"/>
        </w:rPr>
        <w:t xml:space="preserve">Показатели развития </w:t>
      </w:r>
      <w:r w:rsidR="00C612AD" w:rsidRPr="00BE1D5D">
        <w:rPr>
          <w:sz w:val="28"/>
        </w:rPr>
        <w:t>Сокольского муниципального округа</w:t>
      </w:r>
      <w:r w:rsidR="00FE7B90" w:rsidRPr="00BE1D5D">
        <w:rPr>
          <w:sz w:val="28"/>
        </w:rPr>
        <w:t xml:space="preserve"> </w:t>
      </w:r>
      <w:r w:rsidR="00F45361" w:rsidRPr="00BE1D5D">
        <w:rPr>
          <w:sz w:val="28"/>
        </w:rPr>
        <w:t>-</w:t>
      </w:r>
      <w:r w:rsidRPr="00BE1D5D">
        <w:rPr>
          <w:sz w:val="28"/>
        </w:rPr>
        <w:t xml:space="preserve"> п</w:t>
      </w:r>
      <w:r w:rsidR="00D12958" w:rsidRPr="00BE1D5D">
        <w:rPr>
          <w:sz w:val="28"/>
        </w:rPr>
        <w:t>лощади и при</w:t>
      </w:r>
      <w:r w:rsidR="008D4A55" w:rsidRPr="00BE1D5D">
        <w:rPr>
          <w:sz w:val="28"/>
        </w:rPr>
        <w:softHyphen/>
      </w:r>
      <w:r w:rsidR="00D12958" w:rsidRPr="00BE1D5D">
        <w:rPr>
          <w:sz w:val="28"/>
        </w:rPr>
        <w:t xml:space="preserve">росты </w:t>
      </w:r>
      <w:r w:rsidR="00327BE4" w:rsidRPr="00BE1D5D">
        <w:rPr>
          <w:sz w:val="28"/>
        </w:rPr>
        <w:t xml:space="preserve">(убыль) </w:t>
      </w:r>
      <w:r w:rsidR="00D12958" w:rsidRPr="00BE1D5D">
        <w:rPr>
          <w:sz w:val="28"/>
        </w:rPr>
        <w:t xml:space="preserve">жилого </w:t>
      </w:r>
      <w:r w:rsidR="00D00C32" w:rsidRPr="00BE1D5D">
        <w:rPr>
          <w:sz w:val="28"/>
        </w:rPr>
        <w:t>фонда</w:t>
      </w:r>
      <w:r w:rsidR="00F35861" w:rsidRPr="00BE1D5D">
        <w:rPr>
          <w:sz w:val="28"/>
        </w:rPr>
        <w:t xml:space="preserve">, </w:t>
      </w:r>
      <w:r w:rsidR="00FE7B90" w:rsidRPr="00BE1D5D">
        <w:rPr>
          <w:sz w:val="28"/>
        </w:rPr>
        <w:t xml:space="preserve">ликвидация аварийного жилого фонда, </w:t>
      </w:r>
      <w:r w:rsidR="00F35861" w:rsidRPr="00BE1D5D">
        <w:rPr>
          <w:sz w:val="28"/>
        </w:rPr>
        <w:t xml:space="preserve">строительства </w:t>
      </w:r>
      <w:r w:rsidR="00E91CB1" w:rsidRPr="00BE1D5D">
        <w:rPr>
          <w:sz w:val="28"/>
        </w:rPr>
        <w:t>социальных объектов и объектов инфраструк</w:t>
      </w:r>
      <w:r w:rsidR="007606BF" w:rsidRPr="00BE1D5D">
        <w:rPr>
          <w:sz w:val="28"/>
        </w:rPr>
        <w:softHyphen/>
      </w:r>
      <w:r w:rsidR="00E91CB1" w:rsidRPr="00BE1D5D">
        <w:rPr>
          <w:sz w:val="28"/>
        </w:rPr>
        <w:t>туры</w:t>
      </w:r>
      <w:r w:rsidR="002C0F98" w:rsidRPr="00BE1D5D">
        <w:rPr>
          <w:sz w:val="28"/>
        </w:rPr>
        <w:t xml:space="preserve"> в соот</w:t>
      </w:r>
      <w:r w:rsidR="000E714F" w:rsidRPr="00BE1D5D">
        <w:rPr>
          <w:sz w:val="28"/>
        </w:rPr>
        <w:softHyphen/>
      </w:r>
      <w:r w:rsidR="002C0F98" w:rsidRPr="00BE1D5D">
        <w:rPr>
          <w:sz w:val="28"/>
        </w:rPr>
        <w:t>ветствии с базовым вариантом развития</w:t>
      </w:r>
      <w:r w:rsidR="00D00C32" w:rsidRPr="00BE1D5D">
        <w:rPr>
          <w:sz w:val="28"/>
        </w:rPr>
        <w:t xml:space="preserve"> </w:t>
      </w:r>
      <w:r w:rsidR="00922915" w:rsidRPr="00BE1D5D">
        <w:rPr>
          <w:sz w:val="28"/>
        </w:rPr>
        <w:t>-</w:t>
      </w:r>
      <w:r w:rsidRPr="00BE1D5D">
        <w:rPr>
          <w:sz w:val="28"/>
        </w:rPr>
        <w:t xml:space="preserve"> на су</w:t>
      </w:r>
      <w:r w:rsidR="009E7536" w:rsidRPr="00BE1D5D">
        <w:rPr>
          <w:sz w:val="28"/>
        </w:rPr>
        <w:softHyphen/>
      </w:r>
      <w:r w:rsidRPr="00BE1D5D">
        <w:rPr>
          <w:sz w:val="28"/>
        </w:rPr>
        <w:t>щест</w:t>
      </w:r>
      <w:r w:rsidR="008D4A55" w:rsidRPr="00BE1D5D">
        <w:rPr>
          <w:sz w:val="28"/>
        </w:rPr>
        <w:softHyphen/>
      </w:r>
      <w:r w:rsidRPr="00BE1D5D">
        <w:rPr>
          <w:sz w:val="28"/>
        </w:rPr>
        <w:t>вующий момент и на пяти</w:t>
      </w:r>
      <w:r w:rsidR="007606BF" w:rsidRPr="00BE1D5D">
        <w:rPr>
          <w:sz w:val="28"/>
        </w:rPr>
        <w:softHyphen/>
      </w:r>
      <w:r w:rsidRPr="00BE1D5D">
        <w:rPr>
          <w:sz w:val="28"/>
        </w:rPr>
        <w:t>летние пе</w:t>
      </w:r>
      <w:r w:rsidR="000E714F" w:rsidRPr="00BE1D5D">
        <w:rPr>
          <w:sz w:val="28"/>
        </w:rPr>
        <w:softHyphen/>
      </w:r>
      <w:r w:rsidRPr="00BE1D5D">
        <w:rPr>
          <w:sz w:val="28"/>
        </w:rPr>
        <w:t xml:space="preserve">риоды реализации Генерального плана развития </w:t>
      </w:r>
      <w:r w:rsidR="00D12958" w:rsidRPr="00BE1D5D">
        <w:rPr>
          <w:sz w:val="28"/>
        </w:rPr>
        <w:t>при</w:t>
      </w:r>
      <w:r w:rsidR="008D4A55" w:rsidRPr="00BE1D5D">
        <w:rPr>
          <w:sz w:val="28"/>
        </w:rPr>
        <w:softHyphen/>
      </w:r>
      <w:r w:rsidR="00D12958" w:rsidRPr="00BE1D5D">
        <w:rPr>
          <w:sz w:val="28"/>
        </w:rPr>
        <w:t>ведены в таблице 1.1.1.</w:t>
      </w:r>
    </w:p>
    <w:p w:rsidR="002232A7" w:rsidRPr="00BE1D5D" w:rsidRDefault="002232A7" w:rsidP="00BE55E1">
      <w:pPr>
        <w:pStyle w:val="ab"/>
        <w:ind w:firstLine="709"/>
        <w:jc w:val="both"/>
        <w:rPr>
          <w:sz w:val="28"/>
          <w:highlight w:val="yellow"/>
        </w:rPr>
      </w:pPr>
    </w:p>
    <w:p w:rsidR="001D3363" w:rsidRPr="00BE1D5D" w:rsidRDefault="001D3363" w:rsidP="00BE55E1">
      <w:pPr>
        <w:pStyle w:val="ab"/>
        <w:ind w:firstLine="709"/>
        <w:jc w:val="both"/>
        <w:rPr>
          <w:sz w:val="28"/>
          <w:highlight w:val="yellow"/>
        </w:rPr>
      </w:pPr>
    </w:p>
    <w:p w:rsidR="007168B6" w:rsidRPr="00BE1D5D" w:rsidRDefault="007168B6" w:rsidP="00BE55E1">
      <w:pPr>
        <w:pStyle w:val="ab"/>
        <w:ind w:firstLine="709"/>
        <w:jc w:val="both"/>
        <w:rPr>
          <w:sz w:val="28"/>
          <w:highlight w:val="yellow"/>
        </w:rPr>
      </w:pPr>
    </w:p>
    <w:p w:rsidR="007168B6" w:rsidRPr="00BE1D5D" w:rsidRDefault="007168B6" w:rsidP="00CE72FA">
      <w:pPr>
        <w:pStyle w:val="ab"/>
        <w:rPr>
          <w:sz w:val="28"/>
          <w:highlight w:val="yellow"/>
        </w:rPr>
      </w:pPr>
    </w:p>
    <w:p w:rsidR="007168B6" w:rsidRPr="00C612AD" w:rsidRDefault="007168B6" w:rsidP="00F45361">
      <w:pPr>
        <w:pStyle w:val="ab"/>
        <w:rPr>
          <w:highlight w:val="yellow"/>
        </w:rPr>
        <w:sectPr w:rsidR="007168B6" w:rsidRPr="00C612AD" w:rsidSect="007B3E1C">
          <w:headerReference w:type="default" r:id="rId11"/>
          <w:footerReference w:type="default" r:id="rId12"/>
          <w:headerReference w:type="first" r:id="rId13"/>
          <w:type w:val="continuous"/>
          <w:pgSz w:w="11906" w:h="16838"/>
          <w:pgMar w:top="1134" w:right="566" w:bottom="1134" w:left="1701" w:header="709" w:footer="567" w:gutter="0"/>
          <w:pgNumType w:start="3"/>
          <w:cols w:space="720"/>
          <w:titlePg/>
          <w:docGrid w:linePitch="326"/>
        </w:sectPr>
      </w:pPr>
    </w:p>
    <w:tbl>
      <w:tblPr>
        <w:tblW w:w="5000" w:type="pct"/>
        <w:tblLook w:val="04A0" w:firstRow="1" w:lastRow="0" w:firstColumn="1" w:lastColumn="0" w:noHBand="0" w:noVBand="1"/>
      </w:tblPr>
      <w:tblGrid>
        <w:gridCol w:w="2035"/>
        <w:gridCol w:w="1428"/>
        <w:gridCol w:w="1639"/>
        <w:gridCol w:w="1321"/>
        <w:gridCol w:w="1303"/>
        <w:gridCol w:w="1253"/>
        <w:gridCol w:w="1188"/>
        <w:gridCol w:w="1026"/>
        <w:gridCol w:w="1123"/>
        <w:gridCol w:w="1188"/>
        <w:gridCol w:w="1238"/>
      </w:tblGrid>
      <w:tr w:rsidR="0069601B" w:rsidRPr="0069601B" w:rsidTr="0069601B">
        <w:trPr>
          <w:trHeight w:val="324"/>
        </w:trPr>
        <w:tc>
          <w:tcPr>
            <w:tcW w:w="5000" w:type="pct"/>
            <w:gridSpan w:val="11"/>
            <w:tcBorders>
              <w:top w:val="nil"/>
              <w:left w:val="nil"/>
              <w:bottom w:val="nil"/>
            </w:tcBorders>
            <w:shd w:val="clear" w:color="auto" w:fill="auto"/>
            <w:vAlign w:val="center"/>
            <w:hideMark/>
          </w:tcPr>
          <w:p w:rsidR="0069601B" w:rsidRPr="009F7F83" w:rsidRDefault="0069601B" w:rsidP="00E46BAA">
            <w:pPr>
              <w:jc w:val="center"/>
              <w:rPr>
                <w:b/>
                <w:iCs/>
                <w:color w:val="000000"/>
              </w:rPr>
            </w:pPr>
            <w:r w:rsidRPr="009F7F83">
              <w:rPr>
                <w:b/>
                <w:iCs/>
                <w:color w:val="000000"/>
              </w:rPr>
              <w:lastRenderedPageBreak/>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tc>
      </w:tr>
      <w:tr w:rsidR="005E03B1" w:rsidRPr="0069601B" w:rsidTr="000D325C">
        <w:trPr>
          <w:trHeight w:val="312"/>
        </w:trPr>
        <w:tc>
          <w:tcPr>
            <w:tcW w:w="690" w:type="pct"/>
            <w:tcBorders>
              <w:top w:val="nil"/>
              <w:left w:val="nil"/>
              <w:bottom w:val="nil"/>
              <w:right w:val="nil"/>
            </w:tcBorders>
            <w:shd w:val="clear" w:color="auto" w:fill="auto"/>
            <w:noWrap/>
            <w:vAlign w:val="center"/>
            <w:hideMark/>
          </w:tcPr>
          <w:p w:rsidR="0069601B" w:rsidRPr="0069601B" w:rsidRDefault="0069601B" w:rsidP="0069601B">
            <w:pPr>
              <w:rPr>
                <w:bCs/>
                <w:sz w:val="20"/>
                <w:szCs w:val="20"/>
              </w:rPr>
            </w:pPr>
          </w:p>
        </w:tc>
        <w:tc>
          <w:tcPr>
            <w:tcW w:w="484" w:type="pct"/>
            <w:tcBorders>
              <w:top w:val="nil"/>
              <w:left w:val="nil"/>
              <w:bottom w:val="nil"/>
              <w:right w:val="nil"/>
            </w:tcBorders>
            <w:shd w:val="clear" w:color="auto" w:fill="auto"/>
            <w:noWrap/>
            <w:vAlign w:val="bottom"/>
            <w:hideMark/>
          </w:tcPr>
          <w:p w:rsidR="0069601B" w:rsidRPr="0069601B" w:rsidRDefault="0069601B" w:rsidP="0069601B">
            <w:pPr>
              <w:rPr>
                <w:bCs/>
                <w:sz w:val="20"/>
                <w:szCs w:val="20"/>
              </w:rPr>
            </w:pPr>
          </w:p>
        </w:tc>
        <w:tc>
          <w:tcPr>
            <w:tcW w:w="556" w:type="pct"/>
            <w:tcBorders>
              <w:top w:val="nil"/>
              <w:left w:val="nil"/>
              <w:bottom w:val="nil"/>
              <w:right w:val="nil"/>
            </w:tcBorders>
            <w:shd w:val="clear" w:color="auto" w:fill="auto"/>
            <w:noWrap/>
            <w:vAlign w:val="bottom"/>
            <w:hideMark/>
          </w:tcPr>
          <w:p w:rsidR="0069601B" w:rsidRPr="0069601B" w:rsidRDefault="0069601B" w:rsidP="0069601B">
            <w:pPr>
              <w:rPr>
                <w:bCs/>
                <w:sz w:val="20"/>
                <w:szCs w:val="20"/>
              </w:rPr>
            </w:pPr>
          </w:p>
        </w:tc>
        <w:tc>
          <w:tcPr>
            <w:tcW w:w="448" w:type="pct"/>
            <w:tcBorders>
              <w:top w:val="nil"/>
              <w:left w:val="nil"/>
              <w:bottom w:val="nil"/>
              <w:right w:val="nil"/>
            </w:tcBorders>
            <w:shd w:val="clear" w:color="auto" w:fill="auto"/>
            <w:noWrap/>
            <w:vAlign w:val="center"/>
            <w:hideMark/>
          </w:tcPr>
          <w:p w:rsidR="0069601B" w:rsidRPr="0069601B" w:rsidRDefault="0069601B" w:rsidP="0069601B">
            <w:pPr>
              <w:rPr>
                <w:bCs/>
                <w:sz w:val="20"/>
                <w:szCs w:val="20"/>
              </w:rPr>
            </w:pPr>
          </w:p>
        </w:tc>
        <w:tc>
          <w:tcPr>
            <w:tcW w:w="442" w:type="pct"/>
            <w:tcBorders>
              <w:top w:val="nil"/>
              <w:left w:val="nil"/>
              <w:bottom w:val="nil"/>
              <w:right w:val="nil"/>
            </w:tcBorders>
            <w:shd w:val="clear" w:color="auto" w:fill="auto"/>
            <w:noWrap/>
            <w:vAlign w:val="bottom"/>
            <w:hideMark/>
          </w:tcPr>
          <w:p w:rsidR="0069601B" w:rsidRPr="0069601B" w:rsidRDefault="0069601B" w:rsidP="0069601B">
            <w:pPr>
              <w:jc w:val="center"/>
              <w:rPr>
                <w:bCs/>
                <w:sz w:val="20"/>
                <w:szCs w:val="20"/>
              </w:rPr>
            </w:pPr>
          </w:p>
        </w:tc>
        <w:tc>
          <w:tcPr>
            <w:tcW w:w="425" w:type="pct"/>
            <w:tcBorders>
              <w:top w:val="nil"/>
              <w:left w:val="nil"/>
              <w:bottom w:val="nil"/>
              <w:right w:val="nil"/>
            </w:tcBorders>
            <w:shd w:val="clear" w:color="auto" w:fill="auto"/>
            <w:noWrap/>
            <w:vAlign w:val="bottom"/>
            <w:hideMark/>
          </w:tcPr>
          <w:p w:rsidR="0069601B" w:rsidRPr="0069601B" w:rsidRDefault="0069601B" w:rsidP="0069601B">
            <w:pPr>
              <w:rPr>
                <w:bCs/>
                <w:sz w:val="20"/>
                <w:szCs w:val="20"/>
              </w:rPr>
            </w:pPr>
          </w:p>
        </w:tc>
        <w:tc>
          <w:tcPr>
            <w:tcW w:w="403" w:type="pct"/>
            <w:tcBorders>
              <w:top w:val="nil"/>
              <w:left w:val="nil"/>
              <w:bottom w:val="single" w:sz="4" w:space="0" w:color="auto"/>
              <w:right w:val="nil"/>
            </w:tcBorders>
            <w:shd w:val="clear" w:color="auto" w:fill="auto"/>
            <w:noWrap/>
            <w:vAlign w:val="center"/>
            <w:hideMark/>
          </w:tcPr>
          <w:p w:rsidR="0069601B" w:rsidRPr="0069601B" w:rsidRDefault="0069601B" w:rsidP="0069601B">
            <w:pPr>
              <w:rPr>
                <w:bCs/>
                <w:color w:val="000000"/>
              </w:rPr>
            </w:pPr>
            <w:r w:rsidRPr="0069601B">
              <w:rPr>
                <w:bCs/>
                <w:color w:val="000000"/>
              </w:rPr>
              <w:t> </w:t>
            </w:r>
          </w:p>
        </w:tc>
        <w:tc>
          <w:tcPr>
            <w:tcW w:w="1553" w:type="pct"/>
            <w:gridSpan w:val="4"/>
            <w:tcBorders>
              <w:top w:val="nil"/>
              <w:left w:val="nil"/>
              <w:bottom w:val="single" w:sz="4" w:space="0" w:color="auto"/>
              <w:right w:val="nil"/>
            </w:tcBorders>
            <w:shd w:val="clear" w:color="auto" w:fill="auto"/>
            <w:noWrap/>
            <w:vAlign w:val="center"/>
            <w:hideMark/>
          </w:tcPr>
          <w:p w:rsidR="0069601B" w:rsidRPr="0069601B" w:rsidRDefault="0069601B" w:rsidP="0069601B">
            <w:pPr>
              <w:jc w:val="right"/>
              <w:rPr>
                <w:bCs/>
                <w:color w:val="000000"/>
              </w:rPr>
            </w:pPr>
            <w:r w:rsidRPr="0069601B">
              <w:rPr>
                <w:bCs/>
                <w:color w:val="000000"/>
              </w:rPr>
              <w:t>Таблица 1.1.1.</w:t>
            </w:r>
          </w:p>
        </w:tc>
      </w:tr>
      <w:tr w:rsidR="0069601B" w:rsidRPr="00E46BAA" w:rsidTr="000D325C">
        <w:trPr>
          <w:trHeight w:val="552"/>
        </w:trPr>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Показатель</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Единица измерения</w:t>
            </w:r>
          </w:p>
        </w:tc>
        <w:tc>
          <w:tcPr>
            <w:tcW w:w="556" w:type="pct"/>
            <w:tcBorders>
              <w:top w:val="single" w:sz="4" w:space="0" w:color="auto"/>
              <w:left w:val="nil"/>
              <w:bottom w:val="single" w:sz="4" w:space="0" w:color="auto"/>
              <w:right w:val="single" w:sz="4" w:space="0" w:color="auto"/>
            </w:tcBorders>
            <w:shd w:val="clear" w:color="auto" w:fill="auto"/>
            <w:vAlign w:val="center"/>
            <w:hideMark/>
          </w:tcPr>
          <w:p w:rsidR="0069601B" w:rsidRPr="00B27C52" w:rsidRDefault="0069601B" w:rsidP="000B36A0">
            <w:pPr>
              <w:jc w:val="center"/>
              <w:rPr>
                <w:bCs/>
                <w:sz w:val="20"/>
                <w:szCs w:val="20"/>
              </w:rPr>
            </w:pPr>
            <w:r w:rsidRPr="00B27C52">
              <w:rPr>
                <w:bCs/>
                <w:sz w:val="20"/>
                <w:szCs w:val="20"/>
              </w:rPr>
              <w:t>202</w:t>
            </w:r>
            <w:r w:rsidR="000B36A0" w:rsidRPr="00B27C52">
              <w:rPr>
                <w:bCs/>
                <w:sz w:val="20"/>
                <w:szCs w:val="20"/>
                <w:lang w:val="en-US"/>
              </w:rPr>
              <w:t>4</w:t>
            </w:r>
            <w:r w:rsidRPr="00B27C52">
              <w:rPr>
                <w:bCs/>
                <w:sz w:val="20"/>
                <w:szCs w:val="20"/>
              </w:rPr>
              <w:t xml:space="preserve"> год</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69601B" w:rsidRPr="00B27C52" w:rsidRDefault="0069601B" w:rsidP="000B36A0">
            <w:pPr>
              <w:jc w:val="center"/>
              <w:rPr>
                <w:bCs/>
                <w:sz w:val="20"/>
                <w:szCs w:val="20"/>
              </w:rPr>
            </w:pPr>
            <w:r w:rsidRPr="00B27C52">
              <w:rPr>
                <w:bCs/>
                <w:sz w:val="20"/>
                <w:szCs w:val="20"/>
              </w:rPr>
              <w:t>202</w:t>
            </w:r>
            <w:r w:rsidR="000B36A0" w:rsidRPr="00B27C52">
              <w:rPr>
                <w:bCs/>
                <w:sz w:val="20"/>
                <w:szCs w:val="20"/>
                <w:lang w:val="en-US"/>
              </w:rPr>
              <w:t>5</w:t>
            </w:r>
            <w:r w:rsidRPr="00B27C52">
              <w:rPr>
                <w:bCs/>
                <w:sz w:val="20"/>
                <w:szCs w:val="20"/>
              </w:rPr>
              <w:t xml:space="preserve"> год</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69601B" w:rsidRPr="00B27C52" w:rsidRDefault="000B36A0" w:rsidP="000B36A0">
            <w:pPr>
              <w:jc w:val="center"/>
              <w:rPr>
                <w:bCs/>
                <w:sz w:val="20"/>
                <w:szCs w:val="20"/>
              </w:rPr>
            </w:pPr>
            <w:r w:rsidRPr="00B27C52">
              <w:rPr>
                <w:bCs/>
                <w:sz w:val="20"/>
                <w:szCs w:val="20"/>
              </w:rPr>
              <w:t>202</w:t>
            </w:r>
            <w:r w:rsidRPr="00B27C52">
              <w:rPr>
                <w:bCs/>
                <w:sz w:val="20"/>
                <w:szCs w:val="20"/>
                <w:lang w:val="en-US"/>
              </w:rPr>
              <w:t xml:space="preserve">6 </w:t>
            </w:r>
            <w:r w:rsidR="0069601B" w:rsidRPr="00B27C52">
              <w:rPr>
                <w:bCs/>
                <w:sz w:val="20"/>
                <w:szCs w:val="20"/>
              </w:rPr>
              <w:t>год</w:t>
            </w:r>
          </w:p>
        </w:tc>
        <w:tc>
          <w:tcPr>
            <w:tcW w:w="425" w:type="pct"/>
            <w:tcBorders>
              <w:top w:val="single" w:sz="4" w:space="0" w:color="auto"/>
              <w:left w:val="nil"/>
              <w:bottom w:val="single" w:sz="4" w:space="0" w:color="auto"/>
              <w:right w:val="single" w:sz="4" w:space="0" w:color="auto"/>
            </w:tcBorders>
            <w:shd w:val="clear" w:color="auto" w:fill="auto"/>
            <w:vAlign w:val="center"/>
            <w:hideMark/>
          </w:tcPr>
          <w:p w:rsidR="0069601B" w:rsidRPr="00B27C52" w:rsidRDefault="0069601B" w:rsidP="000B36A0">
            <w:pPr>
              <w:jc w:val="center"/>
              <w:rPr>
                <w:bCs/>
                <w:sz w:val="20"/>
                <w:szCs w:val="20"/>
              </w:rPr>
            </w:pPr>
            <w:r w:rsidRPr="00B27C52">
              <w:rPr>
                <w:bCs/>
                <w:sz w:val="20"/>
                <w:szCs w:val="20"/>
              </w:rPr>
              <w:t>202</w:t>
            </w:r>
            <w:r w:rsidR="000B36A0" w:rsidRPr="00B27C52">
              <w:rPr>
                <w:bCs/>
                <w:sz w:val="20"/>
                <w:szCs w:val="20"/>
                <w:lang w:val="en-US"/>
              </w:rPr>
              <w:t>7</w:t>
            </w:r>
            <w:r w:rsidRPr="00B27C52">
              <w:rPr>
                <w:bCs/>
                <w:sz w:val="20"/>
                <w:szCs w:val="20"/>
              </w:rPr>
              <w:t xml:space="preserve"> год</w:t>
            </w:r>
          </w:p>
        </w:tc>
        <w:tc>
          <w:tcPr>
            <w:tcW w:w="403"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2</w:t>
            </w:r>
            <w:r w:rsidR="000B36A0" w:rsidRPr="00B27C52">
              <w:rPr>
                <w:bCs/>
                <w:sz w:val="20"/>
                <w:szCs w:val="20"/>
              </w:rPr>
              <w:t>028</w:t>
            </w:r>
            <w:r w:rsidRPr="00B27C52">
              <w:rPr>
                <w:bCs/>
                <w:sz w:val="20"/>
                <w:szCs w:val="20"/>
              </w:rPr>
              <w:t xml:space="preserve"> год</w:t>
            </w:r>
          </w:p>
        </w:tc>
        <w:tc>
          <w:tcPr>
            <w:tcW w:w="348"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0B36A0">
            <w:pPr>
              <w:jc w:val="center"/>
              <w:rPr>
                <w:bCs/>
                <w:sz w:val="20"/>
                <w:szCs w:val="20"/>
              </w:rPr>
            </w:pPr>
            <w:r w:rsidRPr="00B27C52">
              <w:rPr>
                <w:bCs/>
                <w:sz w:val="20"/>
                <w:szCs w:val="20"/>
              </w:rPr>
              <w:t>202</w:t>
            </w:r>
            <w:r w:rsidR="000B36A0" w:rsidRPr="00B27C52">
              <w:rPr>
                <w:bCs/>
                <w:sz w:val="20"/>
                <w:szCs w:val="20"/>
                <w:lang w:val="en-US"/>
              </w:rPr>
              <w:t>9</w:t>
            </w:r>
            <w:r w:rsidRPr="00B27C52">
              <w:rPr>
                <w:bCs/>
                <w:sz w:val="20"/>
                <w:szCs w:val="20"/>
              </w:rPr>
              <w:t xml:space="preserve"> год</w:t>
            </w:r>
          </w:p>
        </w:tc>
        <w:tc>
          <w:tcPr>
            <w:tcW w:w="381"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2</w:t>
            </w:r>
            <w:r w:rsidR="000B36A0" w:rsidRPr="00B27C52">
              <w:rPr>
                <w:bCs/>
                <w:sz w:val="20"/>
                <w:szCs w:val="20"/>
              </w:rPr>
              <w:t>030</w:t>
            </w:r>
            <w:r w:rsidRPr="00B27C52">
              <w:rPr>
                <w:bCs/>
                <w:sz w:val="20"/>
                <w:szCs w:val="20"/>
              </w:rPr>
              <w:t>-2033 гг.</w:t>
            </w:r>
          </w:p>
        </w:tc>
        <w:tc>
          <w:tcPr>
            <w:tcW w:w="403"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2034-2038 гг.</w:t>
            </w:r>
          </w:p>
        </w:tc>
        <w:tc>
          <w:tcPr>
            <w:tcW w:w="421"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2039-2042 гг.</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1</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2</w:t>
            </w:r>
          </w:p>
        </w:tc>
        <w:tc>
          <w:tcPr>
            <w:tcW w:w="556"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3</w:t>
            </w:r>
          </w:p>
        </w:tc>
        <w:tc>
          <w:tcPr>
            <w:tcW w:w="448"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4</w:t>
            </w:r>
          </w:p>
        </w:tc>
        <w:tc>
          <w:tcPr>
            <w:tcW w:w="442"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5</w:t>
            </w:r>
          </w:p>
        </w:tc>
        <w:tc>
          <w:tcPr>
            <w:tcW w:w="425"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6</w:t>
            </w:r>
          </w:p>
        </w:tc>
        <w:tc>
          <w:tcPr>
            <w:tcW w:w="403"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7</w:t>
            </w:r>
          </w:p>
        </w:tc>
        <w:tc>
          <w:tcPr>
            <w:tcW w:w="348"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8</w:t>
            </w:r>
          </w:p>
        </w:tc>
        <w:tc>
          <w:tcPr>
            <w:tcW w:w="381"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9</w:t>
            </w:r>
          </w:p>
        </w:tc>
        <w:tc>
          <w:tcPr>
            <w:tcW w:w="403"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10</w:t>
            </w:r>
          </w:p>
        </w:tc>
        <w:tc>
          <w:tcPr>
            <w:tcW w:w="421"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11</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rPr>
                <w:bCs/>
                <w:sz w:val="20"/>
                <w:szCs w:val="20"/>
              </w:rPr>
            </w:pPr>
            <w:r w:rsidRPr="00B27C52">
              <w:rPr>
                <w:bCs/>
                <w:sz w:val="20"/>
                <w:szCs w:val="20"/>
              </w:rPr>
              <w:t>Площадь жилого фонда всего, в том числе</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BE1D5D">
            <w:pPr>
              <w:jc w:val="center"/>
              <w:rPr>
                <w:bCs/>
                <w:sz w:val="20"/>
                <w:szCs w:val="20"/>
              </w:rPr>
            </w:pPr>
            <w:r w:rsidRPr="00B27C52">
              <w:rPr>
                <w:bCs/>
                <w:sz w:val="20"/>
                <w:szCs w:val="20"/>
              </w:rPr>
              <w:t>тыс.</w:t>
            </w:r>
            <w:r w:rsidR="005E03B1" w:rsidRPr="00B27C52">
              <w:rPr>
                <w:bCs/>
                <w:sz w:val="20"/>
                <w:szCs w:val="20"/>
              </w:rPr>
              <w:t xml:space="preserve"> </w:t>
            </w:r>
            <w:r w:rsidRPr="00B27C52">
              <w:rPr>
                <w:bCs/>
                <w:sz w:val="20"/>
                <w:szCs w:val="20"/>
              </w:rPr>
              <w:t>кв.м.</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1165,7</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1179,8</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1198,3</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1220,2</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1245,0</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1295,0</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1531,4</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1726,6</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1995,4</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rPr>
                <w:bCs/>
                <w:sz w:val="20"/>
                <w:szCs w:val="20"/>
              </w:rPr>
            </w:pPr>
            <w:r w:rsidRPr="00B27C52">
              <w:rPr>
                <w:bCs/>
                <w:sz w:val="20"/>
                <w:szCs w:val="20"/>
              </w:rPr>
              <w:t>Численность населения</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тыс.</w:t>
            </w:r>
            <w:r w:rsidR="005E03B1" w:rsidRPr="00B27C52">
              <w:rPr>
                <w:bCs/>
                <w:sz w:val="20"/>
                <w:szCs w:val="20"/>
              </w:rPr>
              <w:t xml:space="preserve"> </w:t>
            </w:r>
            <w:r w:rsidRPr="00B27C52">
              <w:rPr>
                <w:bCs/>
                <w:sz w:val="20"/>
                <w:szCs w:val="20"/>
              </w:rPr>
              <w:t>чел</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42,3</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42,6</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42,8</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43,1</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43,4</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43,9</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45,8</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46,7</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47,8</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rPr>
                <w:bCs/>
                <w:sz w:val="20"/>
                <w:szCs w:val="20"/>
              </w:rPr>
            </w:pPr>
            <w:r w:rsidRPr="00B27C52">
              <w:rPr>
                <w:bCs/>
                <w:sz w:val="20"/>
                <w:szCs w:val="20"/>
              </w:rPr>
              <w:t>Площадь жилого фонда всего, в том числе</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BE1D5D">
            <w:pPr>
              <w:jc w:val="center"/>
              <w:rPr>
                <w:bCs/>
                <w:sz w:val="20"/>
                <w:szCs w:val="20"/>
              </w:rPr>
            </w:pPr>
            <w:r w:rsidRPr="00B27C52">
              <w:rPr>
                <w:bCs/>
                <w:sz w:val="20"/>
                <w:szCs w:val="20"/>
              </w:rPr>
              <w:t>тыс.</w:t>
            </w:r>
            <w:r w:rsidR="005E03B1" w:rsidRPr="00B27C52">
              <w:rPr>
                <w:bCs/>
                <w:sz w:val="20"/>
                <w:szCs w:val="20"/>
              </w:rPr>
              <w:t xml:space="preserve"> </w:t>
            </w:r>
            <w:r w:rsidRPr="00B27C52">
              <w:rPr>
                <w:bCs/>
                <w:sz w:val="20"/>
                <w:szCs w:val="20"/>
              </w:rPr>
              <w:t>кв.м.</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1171,9</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1186,7</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1206,0</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1228,7</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1254,3</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1305,4</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1537,7</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1732,9</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2001,6</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C000E8">
            <w:pPr>
              <w:rPr>
                <w:bCs/>
                <w:sz w:val="20"/>
                <w:szCs w:val="20"/>
              </w:rPr>
            </w:pPr>
            <w:r w:rsidRPr="00B27C52">
              <w:rPr>
                <w:bCs/>
                <w:sz w:val="20"/>
                <w:szCs w:val="20"/>
              </w:rPr>
              <w:t>жилой фонд с централизованным отоплением</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BE1D5D">
            <w:pPr>
              <w:jc w:val="center"/>
              <w:rPr>
                <w:bCs/>
                <w:sz w:val="20"/>
                <w:szCs w:val="20"/>
              </w:rPr>
            </w:pPr>
            <w:r w:rsidRPr="00B27C52">
              <w:rPr>
                <w:bCs/>
                <w:sz w:val="20"/>
                <w:szCs w:val="20"/>
              </w:rPr>
              <w:t xml:space="preserve">тыс. кв.м. </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958,11</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968,35</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980,73</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996,71</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1014,97</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1058,46</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1253,87</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1449,25</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1735,77</w:t>
            </w:r>
          </w:p>
        </w:tc>
      </w:tr>
      <w:tr w:rsidR="0069601B" w:rsidRPr="00E46BAA" w:rsidTr="000D325C">
        <w:trPr>
          <w:trHeight w:val="28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C000E8">
            <w:pPr>
              <w:rPr>
                <w:bCs/>
                <w:sz w:val="20"/>
                <w:szCs w:val="20"/>
              </w:rPr>
            </w:pPr>
            <w:r w:rsidRPr="00B27C52">
              <w:rPr>
                <w:bCs/>
                <w:sz w:val="20"/>
                <w:szCs w:val="20"/>
              </w:rPr>
              <w:t>жилой фонд с  индивидуальным отоплением</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BE1D5D">
            <w:pPr>
              <w:jc w:val="center"/>
              <w:rPr>
                <w:bCs/>
                <w:sz w:val="20"/>
                <w:szCs w:val="20"/>
              </w:rPr>
            </w:pPr>
            <w:r w:rsidRPr="00B27C52">
              <w:rPr>
                <w:bCs/>
                <w:sz w:val="20"/>
                <w:szCs w:val="20"/>
              </w:rPr>
              <w:t xml:space="preserve">тыс. кв.м. </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213,84</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218,39</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225,23</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231,95</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239,37</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246,90</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283,79</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283,61</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265,86</w:t>
            </w:r>
          </w:p>
        </w:tc>
      </w:tr>
      <w:tr w:rsidR="0069601B" w:rsidRPr="00E46BAA" w:rsidTr="000D325C">
        <w:trPr>
          <w:trHeight w:val="52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rPr>
                <w:bCs/>
                <w:sz w:val="20"/>
                <w:szCs w:val="20"/>
              </w:rPr>
            </w:pPr>
            <w:r w:rsidRPr="00B27C52">
              <w:rPr>
                <w:bCs/>
                <w:sz w:val="20"/>
                <w:szCs w:val="20"/>
              </w:rPr>
              <w:t xml:space="preserve">Средняя обеспеченность общей площадью жилищного фонда </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69601B">
            <w:pPr>
              <w:jc w:val="center"/>
              <w:rPr>
                <w:bCs/>
                <w:sz w:val="20"/>
                <w:szCs w:val="20"/>
              </w:rPr>
            </w:pPr>
            <w:r w:rsidRPr="00B27C52">
              <w:rPr>
                <w:bCs/>
                <w:sz w:val="20"/>
                <w:szCs w:val="20"/>
              </w:rPr>
              <w:t>кв.</w:t>
            </w:r>
            <w:r w:rsidR="005E03B1" w:rsidRPr="00B27C52">
              <w:rPr>
                <w:bCs/>
                <w:sz w:val="20"/>
                <w:szCs w:val="20"/>
              </w:rPr>
              <w:t xml:space="preserve"> </w:t>
            </w:r>
            <w:r w:rsidRPr="00B27C52">
              <w:rPr>
                <w:bCs/>
                <w:sz w:val="20"/>
                <w:szCs w:val="20"/>
              </w:rPr>
              <w:t>м./1 человека</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27,7</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27,9</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28,2</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28,5</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28,9</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29,8</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33,6</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37,1</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sz w:val="20"/>
                <w:szCs w:val="20"/>
              </w:rPr>
            </w:pPr>
            <w:r w:rsidRPr="00B27C52">
              <w:rPr>
                <w:bCs/>
                <w:sz w:val="20"/>
                <w:szCs w:val="20"/>
              </w:rPr>
              <w:t>41,9</w:t>
            </w:r>
          </w:p>
        </w:tc>
      </w:tr>
      <w:tr w:rsidR="0069601B" w:rsidRPr="00E46BAA" w:rsidTr="000D325C">
        <w:trPr>
          <w:trHeight w:val="528"/>
        </w:trPr>
        <w:tc>
          <w:tcPr>
            <w:tcW w:w="690" w:type="pct"/>
            <w:tcBorders>
              <w:top w:val="nil"/>
              <w:left w:val="single" w:sz="4" w:space="0" w:color="auto"/>
              <w:bottom w:val="single" w:sz="4" w:space="0" w:color="auto"/>
              <w:right w:val="single" w:sz="4" w:space="0" w:color="auto"/>
            </w:tcBorders>
            <w:shd w:val="clear" w:color="auto" w:fill="auto"/>
            <w:vAlign w:val="center"/>
            <w:hideMark/>
          </w:tcPr>
          <w:p w:rsidR="0069601B" w:rsidRPr="00B27C52" w:rsidRDefault="0069601B" w:rsidP="0069601B">
            <w:pPr>
              <w:rPr>
                <w:bCs/>
                <w:sz w:val="20"/>
                <w:szCs w:val="20"/>
              </w:rPr>
            </w:pPr>
            <w:r w:rsidRPr="00B27C52">
              <w:rPr>
                <w:bCs/>
                <w:sz w:val="20"/>
                <w:szCs w:val="20"/>
              </w:rPr>
              <w:t>Прирост площади с централизованным отоплением</w:t>
            </w:r>
          </w:p>
        </w:tc>
        <w:tc>
          <w:tcPr>
            <w:tcW w:w="484" w:type="pct"/>
            <w:tcBorders>
              <w:top w:val="nil"/>
              <w:left w:val="nil"/>
              <w:bottom w:val="single" w:sz="4" w:space="0" w:color="auto"/>
              <w:right w:val="single" w:sz="4" w:space="0" w:color="auto"/>
            </w:tcBorders>
            <w:shd w:val="clear" w:color="auto" w:fill="auto"/>
            <w:vAlign w:val="center"/>
            <w:hideMark/>
          </w:tcPr>
          <w:p w:rsidR="0069601B" w:rsidRPr="00B27C52" w:rsidRDefault="0069601B" w:rsidP="00BE1D5D">
            <w:pPr>
              <w:jc w:val="center"/>
              <w:rPr>
                <w:bCs/>
                <w:sz w:val="20"/>
                <w:szCs w:val="20"/>
              </w:rPr>
            </w:pPr>
            <w:r w:rsidRPr="00B27C52">
              <w:rPr>
                <w:bCs/>
                <w:sz w:val="20"/>
                <w:szCs w:val="20"/>
              </w:rPr>
              <w:t xml:space="preserve">тыс. кв.м. </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0,00</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10,24</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12,38</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15,98</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18,26</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43,49</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195,41</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194,57</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B27C52" w:rsidRDefault="0069601B" w:rsidP="0069601B">
            <w:pPr>
              <w:jc w:val="center"/>
              <w:rPr>
                <w:bCs/>
                <w:color w:val="000000"/>
                <w:sz w:val="22"/>
                <w:szCs w:val="22"/>
              </w:rPr>
            </w:pPr>
            <w:r w:rsidRPr="00B27C52">
              <w:rPr>
                <w:bCs/>
                <w:color w:val="000000"/>
                <w:sz w:val="22"/>
                <w:szCs w:val="22"/>
              </w:rPr>
              <w:t>285,45</w:t>
            </w:r>
          </w:p>
        </w:tc>
      </w:tr>
      <w:tr w:rsidR="0069601B" w:rsidRPr="00735BCC" w:rsidTr="000D325C">
        <w:trPr>
          <w:trHeight w:val="288"/>
        </w:trPr>
        <w:tc>
          <w:tcPr>
            <w:tcW w:w="690" w:type="pct"/>
            <w:vMerge w:val="restart"/>
            <w:tcBorders>
              <w:top w:val="nil"/>
              <w:left w:val="single" w:sz="4" w:space="0" w:color="auto"/>
              <w:bottom w:val="single" w:sz="4" w:space="0" w:color="000000"/>
              <w:right w:val="single" w:sz="4" w:space="0" w:color="auto"/>
            </w:tcBorders>
            <w:shd w:val="clear" w:color="auto" w:fill="auto"/>
            <w:vAlign w:val="center"/>
            <w:hideMark/>
          </w:tcPr>
          <w:p w:rsidR="0069601B" w:rsidRPr="00735BCC" w:rsidRDefault="0069601B" w:rsidP="0069601B">
            <w:pPr>
              <w:rPr>
                <w:bCs/>
                <w:sz w:val="20"/>
                <w:szCs w:val="20"/>
              </w:rPr>
            </w:pPr>
            <w:r w:rsidRPr="00735BCC">
              <w:rPr>
                <w:bCs/>
                <w:sz w:val="20"/>
                <w:szCs w:val="20"/>
              </w:rPr>
              <w:t>Детские дошкольные учреждения</w:t>
            </w:r>
          </w:p>
        </w:tc>
        <w:tc>
          <w:tcPr>
            <w:tcW w:w="484" w:type="pct"/>
            <w:vMerge w:val="restart"/>
            <w:tcBorders>
              <w:top w:val="nil"/>
              <w:left w:val="single" w:sz="4" w:space="0" w:color="auto"/>
              <w:bottom w:val="single" w:sz="4" w:space="0" w:color="000000"/>
              <w:right w:val="single" w:sz="4" w:space="0" w:color="auto"/>
            </w:tcBorders>
            <w:shd w:val="clear" w:color="auto" w:fill="auto"/>
            <w:vAlign w:val="center"/>
            <w:hideMark/>
          </w:tcPr>
          <w:p w:rsidR="0069601B" w:rsidRPr="00735BCC" w:rsidRDefault="0069601B" w:rsidP="0069601B">
            <w:pPr>
              <w:jc w:val="center"/>
              <w:rPr>
                <w:bCs/>
                <w:color w:val="000000"/>
                <w:sz w:val="20"/>
                <w:szCs w:val="20"/>
              </w:rPr>
            </w:pPr>
            <w:r w:rsidRPr="00735BCC">
              <w:rPr>
                <w:bCs/>
                <w:color w:val="000000"/>
                <w:sz w:val="20"/>
                <w:szCs w:val="20"/>
              </w:rPr>
              <w:t>мест</w:t>
            </w:r>
          </w:p>
        </w:tc>
        <w:tc>
          <w:tcPr>
            <w:tcW w:w="556"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2924</w:t>
            </w:r>
          </w:p>
        </w:tc>
        <w:tc>
          <w:tcPr>
            <w:tcW w:w="448"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2924</w:t>
            </w:r>
          </w:p>
        </w:tc>
        <w:tc>
          <w:tcPr>
            <w:tcW w:w="442"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2924</w:t>
            </w:r>
          </w:p>
        </w:tc>
        <w:tc>
          <w:tcPr>
            <w:tcW w:w="425"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3064</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3064</w:t>
            </w:r>
          </w:p>
        </w:tc>
        <w:tc>
          <w:tcPr>
            <w:tcW w:w="348"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3184</w:t>
            </w:r>
          </w:p>
        </w:tc>
        <w:tc>
          <w:tcPr>
            <w:tcW w:w="381"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3184</w:t>
            </w:r>
          </w:p>
        </w:tc>
        <w:tc>
          <w:tcPr>
            <w:tcW w:w="403"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3184</w:t>
            </w:r>
          </w:p>
        </w:tc>
        <w:tc>
          <w:tcPr>
            <w:tcW w:w="421" w:type="pct"/>
            <w:tcBorders>
              <w:top w:val="nil"/>
              <w:left w:val="nil"/>
              <w:bottom w:val="single" w:sz="4" w:space="0" w:color="auto"/>
              <w:right w:val="single" w:sz="4" w:space="0" w:color="auto"/>
            </w:tcBorders>
            <w:shd w:val="clear" w:color="auto" w:fill="auto"/>
            <w:noWrap/>
            <w:vAlign w:val="center"/>
            <w:hideMark/>
          </w:tcPr>
          <w:p w:rsidR="0069601B" w:rsidRPr="00735BCC" w:rsidRDefault="0069601B" w:rsidP="0069601B">
            <w:pPr>
              <w:jc w:val="center"/>
              <w:rPr>
                <w:bCs/>
                <w:color w:val="000000"/>
                <w:sz w:val="20"/>
                <w:szCs w:val="20"/>
              </w:rPr>
            </w:pPr>
            <w:r w:rsidRPr="00735BCC">
              <w:rPr>
                <w:bCs/>
                <w:color w:val="000000"/>
                <w:sz w:val="20"/>
                <w:szCs w:val="20"/>
              </w:rPr>
              <w:t>3184</w:t>
            </w:r>
          </w:p>
        </w:tc>
      </w:tr>
      <w:tr w:rsidR="0069601B" w:rsidRPr="00735BCC" w:rsidTr="000D325C">
        <w:trPr>
          <w:trHeight w:val="588"/>
        </w:trPr>
        <w:tc>
          <w:tcPr>
            <w:tcW w:w="690" w:type="pct"/>
            <w:vMerge/>
            <w:tcBorders>
              <w:top w:val="nil"/>
              <w:left w:val="single" w:sz="4" w:space="0" w:color="auto"/>
              <w:bottom w:val="single" w:sz="4" w:space="0" w:color="000000"/>
              <w:right w:val="single" w:sz="4" w:space="0" w:color="auto"/>
            </w:tcBorders>
            <w:vAlign w:val="center"/>
            <w:hideMark/>
          </w:tcPr>
          <w:p w:rsidR="0069601B" w:rsidRPr="00735BCC" w:rsidRDefault="0069601B" w:rsidP="0069601B">
            <w:pPr>
              <w:rPr>
                <w:bCs/>
                <w:sz w:val="20"/>
                <w:szCs w:val="20"/>
              </w:rPr>
            </w:pPr>
          </w:p>
        </w:tc>
        <w:tc>
          <w:tcPr>
            <w:tcW w:w="484" w:type="pct"/>
            <w:vMerge/>
            <w:tcBorders>
              <w:top w:val="nil"/>
              <w:left w:val="single" w:sz="4" w:space="0" w:color="auto"/>
              <w:bottom w:val="single" w:sz="4" w:space="0" w:color="000000"/>
              <w:right w:val="single" w:sz="4" w:space="0" w:color="auto"/>
            </w:tcBorders>
            <w:vAlign w:val="center"/>
            <w:hideMark/>
          </w:tcPr>
          <w:p w:rsidR="0069601B" w:rsidRPr="00735BCC" w:rsidRDefault="0069601B" w:rsidP="0069601B">
            <w:pPr>
              <w:rPr>
                <w:bCs/>
                <w:color w:val="000000"/>
                <w:sz w:val="20"/>
                <w:szCs w:val="20"/>
              </w:rPr>
            </w:pPr>
          </w:p>
        </w:tc>
        <w:tc>
          <w:tcPr>
            <w:tcW w:w="3827" w:type="pct"/>
            <w:gridSpan w:val="9"/>
            <w:tcBorders>
              <w:top w:val="single" w:sz="4" w:space="0" w:color="auto"/>
              <w:left w:val="nil"/>
              <w:bottom w:val="single" w:sz="4" w:space="0" w:color="auto"/>
              <w:right w:val="single" w:sz="4" w:space="0" w:color="000000"/>
            </w:tcBorders>
            <w:shd w:val="clear" w:color="auto" w:fill="auto"/>
            <w:vAlign w:val="bottom"/>
            <w:hideMark/>
          </w:tcPr>
          <w:p w:rsidR="0069601B" w:rsidRPr="00735BCC" w:rsidRDefault="0069601B" w:rsidP="0069601B">
            <w:pPr>
              <w:ind w:firstLineChars="100" w:firstLine="200"/>
              <w:rPr>
                <w:bCs/>
                <w:color w:val="000000"/>
                <w:sz w:val="20"/>
                <w:szCs w:val="20"/>
              </w:rPr>
            </w:pPr>
            <w:r w:rsidRPr="00735BCC">
              <w:rPr>
                <w:bCs/>
                <w:color w:val="000000"/>
                <w:sz w:val="20"/>
                <w:szCs w:val="20"/>
              </w:rPr>
              <w:t xml:space="preserve">Новое строительство: </w:t>
            </w:r>
            <w:r w:rsidRPr="00735BCC">
              <w:rPr>
                <w:bCs/>
                <w:color w:val="000000"/>
                <w:sz w:val="20"/>
                <w:szCs w:val="20"/>
              </w:rPr>
              <w:br/>
              <w:t xml:space="preserve">1. Детский сад на 140 мест </w:t>
            </w:r>
            <w:r w:rsidRPr="00735BCC">
              <w:rPr>
                <w:bCs/>
                <w:color w:val="000000"/>
                <w:sz w:val="20"/>
                <w:szCs w:val="20"/>
              </w:rPr>
              <w:br/>
              <w:t xml:space="preserve">2. Детский сад на 120 мест </w:t>
            </w:r>
          </w:p>
        </w:tc>
      </w:tr>
    </w:tbl>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tbl>
      <w:tblPr>
        <w:tblW w:w="5000" w:type="pct"/>
        <w:tblLook w:val="04A0" w:firstRow="1" w:lastRow="0" w:firstColumn="1" w:lastColumn="0" w:noHBand="0" w:noVBand="1"/>
      </w:tblPr>
      <w:tblGrid>
        <w:gridCol w:w="2642"/>
        <w:gridCol w:w="1339"/>
        <w:gridCol w:w="1826"/>
        <w:gridCol w:w="1223"/>
        <w:gridCol w:w="1207"/>
        <w:gridCol w:w="1163"/>
        <w:gridCol w:w="1102"/>
        <w:gridCol w:w="949"/>
        <w:gridCol w:w="1041"/>
        <w:gridCol w:w="1101"/>
        <w:gridCol w:w="1149"/>
      </w:tblGrid>
      <w:tr w:rsidR="005E03B1" w:rsidRPr="00735BCC" w:rsidTr="005E03B1">
        <w:trPr>
          <w:trHeight w:val="312"/>
        </w:trPr>
        <w:tc>
          <w:tcPr>
            <w:tcW w:w="1027" w:type="pct"/>
            <w:tcBorders>
              <w:top w:val="nil"/>
              <w:left w:val="nil"/>
              <w:bottom w:val="nil"/>
              <w:right w:val="nil"/>
            </w:tcBorders>
            <w:shd w:val="clear" w:color="auto" w:fill="auto"/>
            <w:vAlign w:val="center"/>
            <w:hideMark/>
          </w:tcPr>
          <w:p w:rsidR="005E03B1" w:rsidRPr="00735BCC" w:rsidRDefault="005E03B1" w:rsidP="005E03B1">
            <w:pPr>
              <w:rPr>
                <w:sz w:val="20"/>
                <w:szCs w:val="20"/>
              </w:rPr>
            </w:pPr>
          </w:p>
        </w:tc>
        <w:tc>
          <w:tcPr>
            <w:tcW w:w="585" w:type="pct"/>
            <w:tcBorders>
              <w:top w:val="nil"/>
              <w:left w:val="nil"/>
              <w:bottom w:val="nil"/>
              <w:right w:val="nil"/>
            </w:tcBorders>
            <w:shd w:val="clear" w:color="auto" w:fill="auto"/>
            <w:vAlign w:val="center"/>
            <w:hideMark/>
          </w:tcPr>
          <w:p w:rsidR="005E03B1" w:rsidRPr="00735BCC" w:rsidRDefault="005E03B1" w:rsidP="005E03B1">
            <w:pPr>
              <w:rPr>
                <w:bCs/>
                <w:sz w:val="20"/>
                <w:szCs w:val="20"/>
              </w:rPr>
            </w:pPr>
          </w:p>
        </w:tc>
        <w:tc>
          <w:tcPr>
            <w:tcW w:w="575" w:type="pct"/>
            <w:tcBorders>
              <w:top w:val="nil"/>
              <w:left w:val="nil"/>
              <w:bottom w:val="nil"/>
              <w:right w:val="nil"/>
            </w:tcBorders>
            <w:shd w:val="clear" w:color="auto" w:fill="auto"/>
            <w:vAlign w:val="bottom"/>
            <w:hideMark/>
          </w:tcPr>
          <w:p w:rsidR="005E03B1" w:rsidRPr="00735BCC" w:rsidRDefault="005E03B1" w:rsidP="005E03B1">
            <w:pPr>
              <w:jc w:val="center"/>
              <w:rPr>
                <w:bCs/>
                <w:sz w:val="20"/>
                <w:szCs w:val="20"/>
              </w:rPr>
            </w:pPr>
          </w:p>
        </w:tc>
        <w:tc>
          <w:tcPr>
            <w:tcW w:w="385" w:type="pct"/>
            <w:tcBorders>
              <w:top w:val="nil"/>
              <w:left w:val="nil"/>
              <w:bottom w:val="nil"/>
              <w:right w:val="nil"/>
            </w:tcBorders>
            <w:shd w:val="clear" w:color="auto" w:fill="auto"/>
            <w:vAlign w:val="bottom"/>
            <w:hideMark/>
          </w:tcPr>
          <w:p w:rsidR="005E03B1" w:rsidRPr="00735BCC" w:rsidRDefault="005E03B1" w:rsidP="005E03B1">
            <w:pPr>
              <w:ind w:firstLineChars="100" w:firstLine="200"/>
              <w:rPr>
                <w:bCs/>
                <w:sz w:val="20"/>
                <w:szCs w:val="20"/>
              </w:rPr>
            </w:pPr>
          </w:p>
        </w:tc>
        <w:tc>
          <w:tcPr>
            <w:tcW w:w="380" w:type="pct"/>
            <w:tcBorders>
              <w:top w:val="nil"/>
              <w:left w:val="nil"/>
              <w:bottom w:val="nil"/>
              <w:right w:val="nil"/>
            </w:tcBorders>
            <w:shd w:val="clear" w:color="auto" w:fill="auto"/>
            <w:vAlign w:val="bottom"/>
            <w:hideMark/>
          </w:tcPr>
          <w:p w:rsidR="005E03B1" w:rsidRPr="00735BCC" w:rsidRDefault="005E03B1" w:rsidP="005E03B1">
            <w:pPr>
              <w:ind w:firstLineChars="100" w:firstLine="200"/>
              <w:rPr>
                <w:bCs/>
                <w:sz w:val="20"/>
                <w:szCs w:val="20"/>
              </w:rPr>
            </w:pPr>
          </w:p>
        </w:tc>
        <w:tc>
          <w:tcPr>
            <w:tcW w:w="366" w:type="pct"/>
            <w:tcBorders>
              <w:top w:val="nil"/>
              <w:left w:val="nil"/>
              <w:bottom w:val="nil"/>
              <w:right w:val="nil"/>
            </w:tcBorders>
            <w:shd w:val="clear" w:color="auto" w:fill="auto"/>
            <w:vAlign w:val="bottom"/>
            <w:hideMark/>
          </w:tcPr>
          <w:p w:rsidR="005E03B1" w:rsidRPr="00735BCC" w:rsidRDefault="005E03B1" w:rsidP="005E03B1">
            <w:pPr>
              <w:ind w:firstLineChars="100" w:firstLine="200"/>
              <w:rPr>
                <w:bCs/>
                <w:sz w:val="20"/>
                <w:szCs w:val="20"/>
              </w:rPr>
            </w:pPr>
          </w:p>
        </w:tc>
        <w:tc>
          <w:tcPr>
            <w:tcW w:w="347" w:type="pct"/>
            <w:tcBorders>
              <w:top w:val="nil"/>
              <w:left w:val="nil"/>
              <w:bottom w:val="nil"/>
              <w:right w:val="nil"/>
            </w:tcBorders>
            <w:shd w:val="clear" w:color="auto" w:fill="auto"/>
            <w:vAlign w:val="bottom"/>
            <w:hideMark/>
          </w:tcPr>
          <w:p w:rsidR="005E03B1" w:rsidRPr="00735BCC" w:rsidRDefault="005E03B1" w:rsidP="005E03B1">
            <w:pPr>
              <w:ind w:firstLineChars="100" w:firstLine="200"/>
              <w:rPr>
                <w:bCs/>
                <w:sz w:val="20"/>
                <w:szCs w:val="20"/>
              </w:rPr>
            </w:pPr>
          </w:p>
        </w:tc>
        <w:tc>
          <w:tcPr>
            <w:tcW w:w="1336" w:type="pct"/>
            <w:gridSpan w:val="4"/>
            <w:tcBorders>
              <w:top w:val="nil"/>
              <w:left w:val="nil"/>
              <w:bottom w:val="single" w:sz="4" w:space="0" w:color="auto"/>
              <w:right w:val="nil"/>
            </w:tcBorders>
            <w:shd w:val="clear" w:color="auto" w:fill="auto"/>
            <w:noWrap/>
            <w:vAlign w:val="center"/>
            <w:hideMark/>
          </w:tcPr>
          <w:p w:rsidR="005E03B1" w:rsidRPr="00735BCC" w:rsidRDefault="005E03B1" w:rsidP="005E03B1">
            <w:pPr>
              <w:jc w:val="right"/>
              <w:rPr>
                <w:bCs/>
                <w:color w:val="000000"/>
                <w:sz w:val="20"/>
                <w:szCs w:val="20"/>
              </w:rPr>
            </w:pPr>
            <w:r w:rsidRPr="00735BCC">
              <w:rPr>
                <w:bCs/>
                <w:color w:val="000000"/>
                <w:sz w:val="20"/>
                <w:szCs w:val="20"/>
              </w:rPr>
              <w:t>Продолжение Таблица 1.1.1.</w:t>
            </w:r>
          </w:p>
        </w:tc>
      </w:tr>
      <w:tr w:rsidR="005E03B1" w:rsidRPr="00735BCC" w:rsidTr="005E03B1">
        <w:trPr>
          <w:trHeight w:val="288"/>
        </w:trPr>
        <w:tc>
          <w:tcPr>
            <w:tcW w:w="10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1</w:t>
            </w:r>
          </w:p>
        </w:tc>
        <w:tc>
          <w:tcPr>
            <w:tcW w:w="585"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2</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3</w:t>
            </w:r>
          </w:p>
        </w:tc>
        <w:tc>
          <w:tcPr>
            <w:tcW w:w="385"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4</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5</w:t>
            </w:r>
          </w:p>
        </w:tc>
        <w:tc>
          <w:tcPr>
            <w:tcW w:w="366"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6</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7</w:t>
            </w:r>
          </w:p>
        </w:tc>
        <w:tc>
          <w:tcPr>
            <w:tcW w:w="299"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8</w:t>
            </w:r>
          </w:p>
        </w:tc>
        <w:tc>
          <w:tcPr>
            <w:tcW w:w="328"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9</w:t>
            </w:r>
          </w:p>
        </w:tc>
        <w:tc>
          <w:tcPr>
            <w:tcW w:w="347"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10</w:t>
            </w:r>
          </w:p>
        </w:tc>
        <w:tc>
          <w:tcPr>
            <w:tcW w:w="361"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sz w:val="20"/>
                <w:szCs w:val="20"/>
              </w:rPr>
            </w:pPr>
            <w:r w:rsidRPr="00735BCC">
              <w:rPr>
                <w:bCs/>
                <w:sz w:val="20"/>
                <w:szCs w:val="20"/>
              </w:rPr>
              <w:t>11</w:t>
            </w:r>
          </w:p>
        </w:tc>
      </w:tr>
      <w:tr w:rsidR="005E03B1" w:rsidRPr="00735BCC" w:rsidTr="005E03B1">
        <w:trPr>
          <w:trHeight w:val="288"/>
        </w:trPr>
        <w:tc>
          <w:tcPr>
            <w:tcW w:w="1027" w:type="pct"/>
            <w:vMerge w:val="restart"/>
            <w:tcBorders>
              <w:top w:val="nil"/>
              <w:left w:val="single" w:sz="4" w:space="0" w:color="auto"/>
              <w:bottom w:val="single" w:sz="4" w:space="0" w:color="000000"/>
              <w:right w:val="single" w:sz="4" w:space="0" w:color="auto"/>
            </w:tcBorders>
            <w:shd w:val="clear" w:color="auto" w:fill="auto"/>
            <w:vAlign w:val="center"/>
            <w:hideMark/>
          </w:tcPr>
          <w:p w:rsidR="005E03B1" w:rsidRPr="00735BCC" w:rsidRDefault="005E03B1" w:rsidP="005E03B1">
            <w:pPr>
              <w:rPr>
                <w:bCs/>
                <w:sz w:val="20"/>
                <w:szCs w:val="20"/>
              </w:rPr>
            </w:pPr>
            <w:r w:rsidRPr="00735BCC">
              <w:rPr>
                <w:bCs/>
                <w:sz w:val="20"/>
                <w:szCs w:val="20"/>
              </w:rPr>
              <w:t>Школьные учреждения</w:t>
            </w:r>
          </w:p>
        </w:tc>
        <w:tc>
          <w:tcPr>
            <w:tcW w:w="585" w:type="pct"/>
            <w:vMerge w:val="restart"/>
            <w:tcBorders>
              <w:top w:val="nil"/>
              <w:left w:val="single" w:sz="4" w:space="0" w:color="auto"/>
              <w:bottom w:val="single" w:sz="4" w:space="0" w:color="000000"/>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мест</w:t>
            </w:r>
          </w:p>
        </w:tc>
        <w:tc>
          <w:tcPr>
            <w:tcW w:w="57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5613</w:t>
            </w:r>
          </w:p>
        </w:tc>
        <w:tc>
          <w:tcPr>
            <w:tcW w:w="3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5613</w:t>
            </w:r>
          </w:p>
        </w:tc>
        <w:tc>
          <w:tcPr>
            <w:tcW w:w="380"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5613</w:t>
            </w:r>
          </w:p>
        </w:tc>
        <w:tc>
          <w:tcPr>
            <w:tcW w:w="366"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c>
          <w:tcPr>
            <w:tcW w:w="347"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c>
          <w:tcPr>
            <w:tcW w:w="299"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c>
          <w:tcPr>
            <w:tcW w:w="328"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c>
          <w:tcPr>
            <w:tcW w:w="347"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c>
          <w:tcPr>
            <w:tcW w:w="361"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6005</w:t>
            </w:r>
          </w:p>
        </w:tc>
      </w:tr>
      <w:tr w:rsidR="005E03B1" w:rsidRPr="00735BCC" w:rsidTr="005E03B1">
        <w:trPr>
          <w:trHeight w:val="288"/>
        </w:trPr>
        <w:tc>
          <w:tcPr>
            <w:tcW w:w="1027" w:type="pct"/>
            <w:vMerge/>
            <w:tcBorders>
              <w:top w:val="nil"/>
              <w:left w:val="single" w:sz="4" w:space="0" w:color="auto"/>
              <w:bottom w:val="single" w:sz="4" w:space="0" w:color="000000"/>
              <w:right w:val="single" w:sz="4" w:space="0" w:color="auto"/>
            </w:tcBorders>
            <w:vAlign w:val="center"/>
            <w:hideMark/>
          </w:tcPr>
          <w:p w:rsidR="005E03B1" w:rsidRPr="00735BCC" w:rsidRDefault="005E03B1" w:rsidP="005E03B1">
            <w:pPr>
              <w:rPr>
                <w:bCs/>
                <w:sz w:val="20"/>
                <w:szCs w:val="20"/>
              </w:rPr>
            </w:pPr>
          </w:p>
        </w:tc>
        <w:tc>
          <w:tcPr>
            <w:tcW w:w="585" w:type="pct"/>
            <w:vMerge/>
            <w:tcBorders>
              <w:top w:val="nil"/>
              <w:left w:val="single" w:sz="4" w:space="0" w:color="auto"/>
              <w:bottom w:val="single" w:sz="4" w:space="0" w:color="000000"/>
              <w:right w:val="single" w:sz="4" w:space="0" w:color="auto"/>
            </w:tcBorders>
            <w:vAlign w:val="center"/>
            <w:hideMark/>
          </w:tcPr>
          <w:p w:rsidR="005E03B1" w:rsidRPr="00735BCC" w:rsidRDefault="005E03B1" w:rsidP="005E03B1">
            <w:pPr>
              <w:rPr>
                <w:bCs/>
                <w:color w:val="000000"/>
                <w:sz w:val="20"/>
                <w:szCs w:val="20"/>
              </w:rPr>
            </w:pPr>
          </w:p>
        </w:tc>
        <w:tc>
          <w:tcPr>
            <w:tcW w:w="3389" w:type="pct"/>
            <w:gridSpan w:val="9"/>
            <w:tcBorders>
              <w:top w:val="single" w:sz="4" w:space="0" w:color="auto"/>
              <w:left w:val="nil"/>
              <w:bottom w:val="single" w:sz="4" w:space="0" w:color="auto"/>
              <w:right w:val="single" w:sz="4" w:space="0" w:color="000000"/>
            </w:tcBorders>
            <w:shd w:val="clear" w:color="auto" w:fill="auto"/>
            <w:hideMark/>
          </w:tcPr>
          <w:p w:rsidR="005E03B1" w:rsidRPr="00735BCC" w:rsidRDefault="005E03B1" w:rsidP="005E03B1">
            <w:pPr>
              <w:rPr>
                <w:bCs/>
                <w:color w:val="000000"/>
                <w:sz w:val="20"/>
                <w:szCs w:val="20"/>
              </w:rPr>
            </w:pPr>
            <w:r w:rsidRPr="00735BCC">
              <w:rPr>
                <w:bCs/>
                <w:color w:val="000000"/>
                <w:sz w:val="20"/>
                <w:szCs w:val="20"/>
              </w:rPr>
              <w:t>Новое строительство:</w:t>
            </w:r>
            <w:r w:rsidRPr="00735BCC">
              <w:rPr>
                <w:bCs/>
                <w:color w:val="000000"/>
                <w:sz w:val="20"/>
                <w:szCs w:val="20"/>
              </w:rPr>
              <w:br/>
              <w:t>1. Общеобразовательная школа на 392 места</w:t>
            </w:r>
          </w:p>
        </w:tc>
      </w:tr>
      <w:tr w:rsidR="005E03B1" w:rsidRPr="00735BCC" w:rsidTr="005E03B1">
        <w:trPr>
          <w:trHeight w:val="552"/>
        </w:trPr>
        <w:tc>
          <w:tcPr>
            <w:tcW w:w="1027" w:type="pct"/>
            <w:tcBorders>
              <w:top w:val="nil"/>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rPr>
                <w:bCs/>
                <w:sz w:val="20"/>
                <w:szCs w:val="20"/>
              </w:rPr>
            </w:pPr>
            <w:r w:rsidRPr="00735BCC">
              <w:rPr>
                <w:bCs/>
                <w:sz w:val="20"/>
                <w:szCs w:val="20"/>
              </w:rPr>
              <w:t>Организации среднего профессионального образования</w:t>
            </w:r>
          </w:p>
        </w:tc>
        <w:tc>
          <w:tcPr>
            <w:tcW w:w="5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мест</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1679</w:t>
            </w:r>
          </w:p>
        </w:tc>
      </w:tr>
      <w:tr w:rsidR="005E03B1" w:rsidRPr="00735BCC" w:rsidTr="005E03B1">
        <w:trPr>
          <w:trHeight w:val="552"/>
        </w:trPr>
        <w:tc>
          <w:tcPr>
            <w:tcW w:w="1027" w:type="pct"/>
            <w:tcBorders>
              <w:top w:val="nil"/>
              <w:left w:val="single" w:sz="4" w:space="0" w:color="auto"/>
              <w:bottom w:val="nil"/>
              <w:right w:val="single" w:sz="4" w:space="0" w:color="auto"/>
            </w:tcBorders>
            <w:shd w:val="clear" w:color="auto" w:fill="auto"/>
            <w:vAlign w:val="center"/>
            <w:hideMark/>
          </w:tcPr>
          <w:p w:rsidR="005E03B1" w:rsidRPr="00735BCC" w:rsidRDefault="005E03B1" w:rsidP="005E03B1">
            <w:pPr>
              <w:rPr>
                <w:bCs/>
                <w:sz w:val="20"/>
                <w:szCs w:val="20"/>
              </w:rPr>
            </w:pPr>
            <w:r w:rsidRPr="00735BCC">
              <w:rPr>
                <w:bCs/>
                <w:sz w:val="20"/>
                <w:szCs w:val="20"/>
              </w:rPr>
              <w:t>Культурно-досуговые учреждения клубного типа</w:t>
            </w:r>
          </w:p>
        </w:tc>
        <w:tc>
          <w:tcPr>
            <w:tcW w:w="5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объект</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4</w:t>
            </w:r>
          </w:p>
        </w:tc>
      </w:tr>
      <w:tr w:rsidR="005E03B1" w:rsidRPr="00735BCC" w:rsidTr="005E03B1">
        <w:trPr>
          <w:trHeight w:val="288"/>
        </w:trPr>
        <w:tc>
          <w:tcPr>
            <w:tcW w:w="10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rPr>
                <w:bCs/>
                <w:color w:val="000000"/>
                <w:sz w:val="20"/>
                <w:szCs w:val="20"/>
              </w:rPr>
            </w:pPr>
            <w:r w:rsidRPr="00735BCC">
              <w:rPr>
                <w:bCs/>
                <w:color w:val="000000"/>
                <w:sz w:val="20"/>
                <w:szCs w:val="20"/>
              </w:rPr>
              <w:t>Общедоступные библиотеки</w:t>
            </w:r>
          </w:p>
        </w:tc>
        <w:tc>
          <w:tcPr>
            <w:tcW w:w="5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объект</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8</w:t>
            </w:r>
          </w:p>
        </w:tc>
      </w:tr>
      <w:tr w:rsidR="005E03B1" w:rsidRPr="00735BCC" w:rsidTr="005E03B1">
        <w:trPr>
          <w:trHeight w:val="288"/>
        </w:trPr>
        <w:tc>
          <w:tcPr>
            <w:tcW w:w="1027" w:type="pct"/>
            <w:tcBorders>
              <w:top w:val="nil"/>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rPr>
                <w:bCs/>
                <w:color w:val="000000"/>
                <w:sz w:val="20"/>
                <w:szCs w:val="20"/>
              </w:rPr>
            </w:pPr>
            <w:r w:rsidRPr="00735BCC">
              <w:rPr>
                <w:bCs/>
                <w:color w:val="000000"/>
                <w:sz w:val="20"/>
                <w:szCs w:val="20"/>
              </w:rPr>
              <w:t>Спортивные залы</w:t>
            </w:r>
          </w:p>
        </w:tc>
        <w:tc>
          <w:tcPr>
            <w:tcW w:w="5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кв. м площади пола зала</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3556,9</w:t>
            </w:r>
          </w:p>
        </w:tc>
      </w:tr>
      <w:tr w:rsidR="005E03B1" w:rsidRPr="00735BCC" w:rsidTr="005E03B1">
        <w:trPr>
          <w:trHeight w:val="408"/>
        </w:trPr>
        <w:tc>
          <w:tcPr>
            <w:tcW w:w="1027" w:type="pct"/>
            <w:tcBorders>
              <w:top w:val="nil"/>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rPr>
                <w:bCs/>
                <w:color w:val="000000"/>
                <w:sz w:val="20"/>
                <w:szCs w:val="20"/>
              </w:rPr>
            </w:pPr>
            <w:r w:rsidRPr="00735BCC">
              <w:rPr>
                <w:bCs/>
                <w:color w:val="000000"/>
                <w:sz w:val="20"/>
                <w:szCs w:val="20"/>
              </w:rPr>
              <w:t>Учреждения здравоохранения</w:t>
            </w:r>
          </w:p>
        </w:tc>
        <w:tc>
          <w:tcPr>
            <w:tcW w:w="585" w:type="pct"/>
            <w:tcBorders>
              <w:top w:val="nil"/>
              <w:left w:val="nil"/>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объект</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11</w:t>
            </w:r>
          </w:p>
        </w:tc>
      </w:tr>
      <w:tr w:rsidR="005E03B1" w:rsidRPr="00735BCC" w:rsidTr="00C221FF">
        <w:trPr>
          <w:trHeight w:val="370"/>
        </w:trPr>
        <w:tc>
          <w:tcPr>
            <w:tcW w:w="1027" w:type="pct"/>
            <w:vMerge w:val="restart"/>
            <w:tcBorders>
              <w:top w:val="nil"/>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rPr>
                <w:bCs/>
                <w:color w:val="000000"/>
                <w:sz w:val="20"/>
                <w:szCs w:val="20"/>
              </w:rPr>
            </w:pPr>
            <w:r w:rsidRPr="00735BCC">
              <w:rPr>
                <w:bCs/>
                <w:color w:val="000000"/>
                <w:sz w:val="20"/>
                <w:szCs w:val="20"/>
              </w:rPr>
              <w:t>Объекты социального обслуживания</w:t>
            </w:r>
          </w:p>
        </w:tc>
        <w:tc>
          <w:tcPr>
            <w:tcW w:w="585" w:type="pct"/>
            <w:vMerge w:val="restart"/>
            <w:tcBorders>
              <w:top w:val="nil"/>
              <w:left w:val="single" w:sz="4" w:space="0" w:color="auto"/>
              <w:bottom w:val="single" w:sz="4" w:space="0" w:color="auto"/>
              <w:right w:val="single" w:sz="4" w:space="0" w:color="auto"/>
            </w:tcBorders>
            <w:shd w:val="clear" w:color="auto" w:fill="auto"/>
            <w:vAlign w:val="center"/>
            <w:hideMark/>
          </w:tcPr>
          <w:p w:rsidR="005E03B1" w:rsidRPr="00735BCC" w:rsidRDefault="005E03B1" w:rsidP="005E03B1">
            <w:pPr>
              <w:jc w:val="center"/>
              <w:rPr>
                <w:bCs/>
                <w:color w:val="000000"/>
                <w:sz w:val="20"/>
                <w:szCs w:val="20"/>
              </w:rPr>
            </w:pPr>
            <w:r w:rsidRPr="00735BCC">
              <w:rPr>
                <w:bCs/>
                <w:color w:val="000000"/>
                <w:sz w:val="20"/>
                <w:szCs w:val="20"/>
              </w:rPr>
              <w:t>мест</w:t>
            </w:r>
          </w:p>
        </w:tc>
        <w:tc>
          <w:tcPr>
            <w:tcW w:w="57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85"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80"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66"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50</w:t>
            </w:r>
          </w:p>
        </w:tc>
        <w:tc>
          <w:tcPr>
            <w:tcW w:w="299"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28"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47"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c>
          <w:tcPr>
            <w:tcW w:w="361" w:type="pct"/>
            <w:tcBorders>
              <w:top w:val="nil"/>
              <w:left w:val="nil"/>
              <w:bottom w:val="single" w:sz="4" w:space="0" w:color="auto"/>
              <w:right w:val="single" w:sz="4" w:space="0" w:color="auto"/>
            </w:tcBorders>
            <w:shd w:val="clear" w:color="auto" w:fill="auto"/>
            <w:noWrap/>
            <w:vAlign w:val="center"/>
            <w:hideMark/>
          </w:tcPr>
          <w:p w:rsidR="005E03B1" w:rsidRPr="00735BCC" w:rsidRDefault="005E03B1" w:rsidP="005E03B1">
            <w:pPr>
              <w:jc w:val="center"/>
              <w:rPr>
                <w:bCs/>
                <w:color w:val="000000"/>
                <w:sz w:val="20"/>
                <w:szCs w:val="20"/>
              </w:rPr>
            </w:pPr>
            <w:r w:rsidRPr="00735BCC">
              <w:rPr>
                <w:bCs/>
                <w:color w:val="000000"/>
                <w:sz w:val="20"/>
                <w:szCs w:val="20"/>
              </w:rPr>
              <w:t>н/д</w:t>
            </w:r>
          </w:p>
        </w:tc>
      </w:tr>
      <w:tr w:rsidR="005E03B1" w:rsidRPr="00735BCC" w:rsidTr="005E03B1">
        <w:trPr>
          <w:trHeight w:val="441"/>
        </w:trPr>
        <w:tc>
          <w:tcPr>
            <w:tcW w:w="1027" w:type="pct"/>
            <w:vMerge/>
            <w:tcBorders>
              <w:top w:val="nil"/>
              <w:left w:val="single" w:sz="4" w:space="0" w:color="auto"/>
              <w:bottom w:val="single" w:sz="4" w:space="0" w:color="auto"/>
              <w:right w:val="single" w:sz="4" w:space="0" w:color="auto"/>
            </w:tcBorders>
            <w:vAlign w:val="center"/>
            <w:hideMark/>
          </w:tcPr>
          <w:p w:rsidR="005E03B1" w:rsidRPr="00735BCC" w:rsidRDefault="005E03B1" w:rsidP="005E03B1">
            <w:pPr>
              <w:rPr>
                <w:bCs/>
                <w:color w:val="000000"/>
                <w:sz w:val="20"/>
                <w:szCs w:val="20"/>
              </w:rPr>
            </w:pPr>
          </w:p>
        </w:tc>
        <w:tc>
          <w:tcPr>
            <w:tcW w:w="585" w:type="pct"/>
            <w:vMerge/>
            <w:tcBorders>
              <w:top w:val="nil"/>
              <w:left w:val="single" w:sz="4" w:space="0" w:color="auto"/>
              <w:bottom w:val="single" w:sz="4" w:space="0" w:color="auto"/>
              <w:right w:val="single" w:sz="4" w:space="0" w:color="auto"/>
            </w:tcBorders>
            <w:vAlign w:val="center"/>
            <w:hideMark/>
          </w:tcPr>
          <w:p w:rsidR="005E03B1" w:rsidRPr="00735BCC" w:rsidRDefault="005E03B1" w:rsidP="005E03B1">
            <w:pPr>
              <w:rPr>
                <w:bCs/>
                <w:color w:val="000000"/>
                <w:sz w:val="20"/>
                <w:szCs w:val="20"/>
              </w:rPr>
            </w:pPr>
          </w:p>
        </w:tc>
        <w:tc>
          <w:tcPr>
            <w:tcW w:w="3389" w:type="pct"/>
            <w:gridSpan w:val="9"/>
            <w:tcBorders>
              <w:top w:val="single" w:sz="4" w:space="0" w:color="auto"/>
              <w:left w:val="nil"/>
              <w:bottom w:val="single" w:sz="4" w:space="0" w:color="auto"/>
              <w:right w:val="single" w:sz="4" w:space="0" w:color="auto"/>
            </w:tcBorders>
            <w:shd w:val="clear" w:color="auto" w:fill="auto"/>
            <w:noWrap/>
            <w:vAlign w:val="center"/>
            <w:hideMark/>
          </w:tcPr>
          <w:p w:rsidR="005E03B1" w:rsidRPr="00735BCC" w:rsidRDefault="005E03B1" w:rsidP="005E03B1">
            <w:pPr>
              <w:rPr>
                <w:bCs/>
                <w:color w:val="000000"/>
                <w:sz w:val="20"/>
                <w:szCs w:val="20"/>
              </w:rPr>
            </w:pPr>
            <w:r w:rsidRPr="00735BCC">
              <w:rPr>
                <w:bCs/>
                <w:color w:val="000000"/>
                <w:sz w:val="20"/>
                <w:szCs w:val="20"/>
              </w:rPr>
              <w:t>Строительство дома престарелых на 50 мест в юго-восточном районе города согласно проекту планировки «Южное поле».</w:t>
            </w:r>
          </w:p>
        </w:tc>
      </w:tr>
    </w:tbl>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69601B" w:rsidRPr="00735BCC" w:rsidRDefault="0069601B" w:rsidP="00CE72FA">
      <w:pPr>
        <w:rPr>
          <w:sz w:val="20"/>
          <w:szCs w:val="20"/>
          <w:highlight w:val="yellow"/>
        </w:rPr>
      </w:pPr>
    </w:p>
    <w:p w:rsidR="00FE7B90" w:rsidRPr="00735BCC" w:rsidRDefault="00FE7B90" w:rsidP="005E03B1">
      <w:pPr>
        <w:rPr>
          <w:sz w:val="20"/>
          <w:szCs w:val="20"/>
          <w:highlight w:val="yellow"/>
        </w:rPr>
        <w:sectPr w:rsidR="00FE7B90" w:rsidRPr="00735BCC" w:rsidSect="00FC2844">
          <w:pgSz w:w="16838" w:h="11906" w:orient="landscape"/>
          <w:pgMar w:top="0" w:right="962" w:bottom="1701" w:left="1134" w:header="709" w:footer="567" w:gutter="0"/>
          <w:cols w:space="720"/>
          <w:docGrid w:linePitch="326"/>
        </w:sectPr>
      </w:pPr>
    </w:p>
    <w:p w:rsidR="00CB2404" w:rsidRPr="00BE1D5D" w:rsidRDefault="0030029D" w:rsidP="00BE1D5D">
      <w:pPr>
        <w:pStyle w:val="21"/>
        <w:spacing w:before="0" w:after="0"/>
        <w:ind w:firstLine="709"/>
        <w:jc w:val="both"/>
        <w:rPr>
          <w:b w:val="0"/>
          <w:sz w:val="32"/>
          <w:highlight w:val="yellow"/>
        </w:rPr>
      </w:pPr>
      <w:bookmarkStart w:id="13" w:name="_Toc159358361"/>
      <w:bookmarkStart w:id="14" w:name="_Toc159358535"/>
      <w:bookmarkStart w:id="15" w:name="_Toc163747457"/>
      <w:r w:rsidRPr="00BE1D5D">
        <w:rPr>
          <w:rFonts w:ascii="Times New Roman" w:hAnsi="Times New Roman" w:cs="Times New Roman"/>
          <w:b w:val="0"/>
          <w:i w:val="0"/>
          <w:szCs w:val="24"/>
        </w:rPr>
        <w:lastRenderedPageBreak/>
        <w:t xml:space="preserve">1.2. </w:t>
      </w:r>
      <w:r w:rsidRPr="00BE1D5D">
        <w:rPr>
          <w:rFonts w:ascii="Times New Roman" w:hAnsi="Times New Roman" w:cs="Times New Roman"/>
          <w:b w:val="0"/>
          <w:i w:val="0"/>
          <w:szCs w:val="24"/>
          <w:shd w:val="clear" w:color="auto" w:fill="FFFFFF"/>
        </w:rPr>
        <w:t>Существующие и перспективные объемы потребления тепловой энергии (мощно</w:t>
      </w:r>
      <w:r w:rsidR="00C46B51" w:rsidRPr="00BE1D5D">
        <w:rPr>
          <w:rFonts w:ascii="Times New Roman" w:hAnsi="Times New Roman" w:cs="Times New Roman"/>
          <w:b w:val="0"/>
          <w:i w:val="0"/>
          <w:szCs w:val="24"/>
          <w:shd w:val="clear" w:color="auto" w:fill="FFFFFF"/>
        </w:rPr>
        <w:softHyphen/>
      </w:r>
      <w:r w:rsidRPr="00BE1D5D">
        <w:rPr>
          <w:rFonts w:ascii="Times New Roman" w:hAnsi="Times New Roman" w:cs="Times New Roman"/>
          <w:b w:val="0"/>
          <w:i w:val="0"/>
          <w:szCs w:val="24"/>
          <w:shd w:val="clear" w:color="auto" w:fill="FFFFFF"/>
        </w:rPr>
        <w:t>сти) и теплоносителя с разделением по видам теплопотребления в каждом расчетном элементе территориального деления на каждом этапе</w:t>
      </w:r>
      <w:bookmarkEnd w:id="13"/>
      <w:bookmarkEnd w:id="14"/>
      <w:bookmarkEnd w:id="15"/>
      <w:r w:rsidR="00BE1D5D" w:rsidRPr="00BE1D5D">
        <w:rPr>
          <w:rFonts w:ascii="Times New Roman" w:hAnsi="Times New Roman" w:cs="Times New Roman"/>
          <w:b w:val="0"/>
          <w:i w:val="0"/>
          <w:szCs w:val="24"/>
          <w:shd w:val="clear" w:color="auto" w:fill="FFFFFF"/>
        </w:rPr>
        <w:t>.</w:t>
      </w:r>
    </w:p>
    <w:p w:rsidR="00CB2404" w:rsidRPr="00BE1D5D" w:rsidRDefault="00CB2404" w:rsidP="00BE55E1">
      <w:pPr>
        <w:pStyle w:val="S"/>
        <w:ind w:firstLine="709"/>
        <w:jc w:val="both"/>
        <w:rPr>
          <w:sz w:val="28"/>
        </w:rPr>
      </w:pPr>
      <w:r w:rsidRPr="00BE1D5D">
        <w:rPr>
          <w:sz w:val="28"/>
        </w:rPr>
        <w:t>Объемы потребления тепловой энергии (мощности), теплоносителя на момент про</w:t>
      </w:r>
      <w:r w:rsidRPr="00BE1D5D">
        <w:rPr>
          <w:sz w:val="28"/>
        </w:rPr>
        <w:softHyphen/>
        <w:t>ве</w:t>
      </w:r>
      <w:r w:rsidR="00C46B51" w:rsidRPr="00BE1D5D">
        <w:rPr>
          <w:sz w:val="28"/>
        </w:rPr>
        <w:softHyphen/>
      </w:r>
      <w:r w:rsidRPr="00BE1D5D">
        <w:rPr>
          <w:sz w:val="28"/>
        </w:rPr>
        <w:t>дения обследования и на расчетный период реализации Схемы теплоснабжения, а также приросты потребления тепловой энергии (мощности) определенные в соответствии с дан</w:t>
      </w:r>
      <w:r w:rsidRPr="00BE1D5D">
        <w:rPr>
          <w:sz w:val="28"/>
        </w:rPr>
        <w:softHyphen/>
        <w:t xml:space="preserve">ными Генерального плана развития </w:t>
      </w:r>
      <w:r w:rsidR="00C612AD" w:rsidRPr="00BE1D5D">
        <w:rPr>
          <w:sz w:val="28"/>
        </w:rPr>
        <w:t>Сокольского муниципального округа</w:t>
      </w:r>
      <w:r w:rsidR="00FC032C" w:rsidRPr="00BE1D5D">
        <w:rPr>
          <w:sz w:val="28"/>
        </w:rPr>
        <w:t xml:space="preserve"> </w:t>
      </w:r>
      <w:r w:rsidRPr="00BE1D5D">
        <w:rPr>
          <w:sz w:val="28"/>
        </w:rPr>
        <w:t>приве</w:t>
      </w:r>
      <w:r w:rsidR="007606BF" w:rsidRPr="00BE1D5D">
        <w:rPr>
          <w:sz w:val="28"/>
        </w:rPr>
        <w:softHyphen/>
      </w:r>
      <w:r w:rsidRPr="00BE1D5D">
        <w:rPr>
          <w:sz w:val="28"/>
        </w:rPr>
        <w:t>дены в таблице 1.1.2.</w:t>
      </w:r>
    </w:p>
    <w:p w:rsidR="009476BE" w:rsidRPr="00BE1D5D" w:rsidRDefault="009476BE" w:rsidP="00BE55E1">
      <w:pPr>
        <w:pStyle w:val="S"/>
        <w:ind w:firstLine="709"/>
        <w:jc w:val="both"/>
        <w:rPr>
          <w:sz w:val="28"/>
        </w:rPr>
      </w:pPr>
      <w:r w:rsidRPr="00BE1D5D">
        <w:rPr>
          <w:sz w:val="28"/>
        </w:rPr>
        <w:t xml:space="preserve">В Генеральном плане развития </w:t>
      </w:r>
      <w:r w:rsidR="00C612AD" w:rsidRPr="00BE1D5D">
        <w:rPr>
          <w:sz w:val="28"/>
        </w:rPr>
        <w:t>Сокольского муниципального округа</w:t>
      </w:r>
      <w:r w:rsidRPr="00BE1D5D">
        <w:rPr>
          <w:sz w:val="28"/>
        </w:rPr>
        <w:t xml:space="preserve"> определены основные параметры развития: перспективная численность населения, объемы жилищного строительства, необходимые для жилищно-коммунального строительства территории, ос</w:t>
      </w:r>
      <w:r w:rsidR="009E7536" w:rsidRPr="00BE1D5D">
        <w:rPr>
          <w:sz w:val="28"/>
        </w:rPr>
        <w:softHyphen/>
      </w:r>
      <w:r w:rsidRPr="00BE1D5D">
        <w:rPr>
          <w:sz w:val="28"/>
        </w:rPr>
        <w:t>новные направления транспортного комплекса и инженерной инфраструктуры. Генеральный план развития направ</w:t>
      </w:r>
      <w:r w:rsidR="00513EB5" w:rsidRPr="00BE1D5D">
        <w:rPr>
          <w:sz w:val="28"/>
        </w:rPr>
        <w:t xml:space="preserve">лен на дальнейшее качественное </w:t>
      </w:r>
      <w:r w:rsidRPr="00BE1D5D">
        <w:rPr>
          <w:sz w:val="28"/>
        </w:rPr>
        <w:t>улучшение состояния среды прожи</w:t>
      </w:r>
      <w:r w:rsidR="009E7536" w:rsidRPr="00BE1D5D">
        <w:rPr>
          <w:sz w:val="28"/>
        </w:rPr>
        <w:softHyphen/>
      </w:r>
      <w:r w:rsidRPr="00BE1D5D">
        <w:rPr>
          <w:sz w:val="28"/>
        </w:rPr>
        <w:t>вания, ликвидацию ветхого и аварийного жилого фонда и новое жилищное строительство.</w:t>
      </w:r>
    </w:p>
    <w:p w:rsidR="00DC035E" w:rsidRPr="00BE1D5D" w:rsidRDefault="00CB2404" w:rsidP="00BE55E1">
      <w:pPr>
        <w:pStyle w:val="S"/>
        <w:ind w:firstLine="709"/>
        <w:jc w:val="both"/>
        <w:rPr>
          <w:sz w:val="28"/>
        </w:rPr>
      </w:pPr>
      <w:r w:rsidRPr="00BE1D5D">
        <w:rPr>
          <w:sz w:val="28"/>
        </w:rPr>
        <w:t>Анализ</w:t>
      </w:r>
      <w:r w:rsidR="006634DC" w:rsidRPr="00BE1D5D">
        <w:rPr>
          <w:sz w:val="28"/>
        </w:rPr>
        <w:t xml:space="preserve"> приведенных данных показывает: </w:t>
      </w:r>
      <w:r w:rsidRPr="00BE1D5D">
        <w:rPr>
          <w:sz w:val="28"/>
        </w:rPr>
        <w:t xml:space="preserve">тепловая нагрузка </w:t>
      </w:r>
      <w:r w:rsidR="006634DC" w:rsidRPr="00BE1D5D">
        <w:rPr>
          <w:sz w:val="28"/>
        </w:rPr>
        <w:t xml:space="preserve">центральных </w:t>
      </w:r>
      <w:r w:rsidRPr="00BE1D5D">
        <w:rPr>
          <w:sz w:val="28"/>
        </w:rPr>
        <w:t>котельных на период действия настоящей Схемы теплоснабже</w:t>
      </w:r>
      <w:r w:rsidRPr="00BE1D5D">
        <w:rPr>
          <w:sz w:val="28"/>
        </w:rPr>
        <w:softHyphen/>
        <w:t>ния (</w:t>
      </w:r>
      <w:r w:rsidR="009D60DB" w:rsidRPr="00BE1D5D">
        <w:rPr>
          <w:sz w:val="28"/>
        </w:rPr>
        <w:t xml:space="preserve">до </w:t>
      </w:r>
      <w:r w:rsidR="00DC035E" w:rsidRPr="00BE1D5D">
        <w:rPr>
          <w:sz w:val="28"/>
        </w:rPr>
        <w:t>2042</w:t>
      </w:r>
      <w:r w:rsidR="00E927E6" w:rsidRPr="00BE1D5D">
        <w:rPr>
          <w:sz w:val="28"/>
        </w:rPr>
        <w:t xml:space="preserve"> год) </w:t>
      </w:r>
      <w:r w:rsidR="007B1A44" w:rsidRPr="00BE1D5D">
        <w:rPr>
          <w:sz w:val="28"/>
        </w:rPr>
        <w:t xml:space="preserve">незначительно </w:t>
      </w:r>
      <w:r w:rsidR="009D60DB" w:rsidRPr="00BE1D5D">
        <w:rPr>
          <w:sz w:val="28"/>
        </w:rPr>
        <w:t>увели</w:t>
      </w:r>
      <w:r w:rsidR="007606BF" w:rsidRPr="00BE1D5D">
        <w:rPr>
          <w:sz w:val="28"/>
        </w:rPr>
        <w:softHyphen/>
      </w:r>
      <w:r w:rsidR="001A3671" w:rsidRPr="00BE1D5D">
        <w:rPr>
          <w:sz w:val="28"/>
        </w:rPr>
        <w:t>чи</w:t>
      </w:r>
      <w:r w:rsidR="009E7536" w:rsidRPr="00BE1D5D">
        <w:rPr>
          <w:sz w:val="28"/>
        </w:rPr>
        <w:softHyphen/>
      </w:r>
      <w:r w:rsidR="00DC035E" w:rsidRPr="00BE1D5D">
        <w:rPr>
          <w:sz w:val="28"/>
        </w:rPr>
        <w:t>вается и перераспределяется между источниками теплоснабжения.</w:t>
      </w:r>
    </w:p>
    <w:p w:rsidR="00FC032C" w:rsidRPr="00BE1D5D" w:rsidRDefault="001A3671" w:rsidP="00BE55E1">
      <w:pPr>
        <w:pStyle w:val="S"/>
        <w:ind w:firstLine="709"/>
        <w:jc w:val="both"/>
        <w:rPr>
          <w:sz w:val="28"/>
        </w:rPr>
      </w:pPr>
      <w:r w:rsidRPr="00BE1D5D">
        <w:rPr>
          <w:sz w:val="28"/>
        </w:rPr>
        <w:t>У</w:t>
      </w:r>
      <w:r w:rsidR="009D60DB" w:rsidRPr="00BE1D5D">
        <w:rPr>
          <w:sz w:val="28"/>
        </w:rPr>
        <w:t>вел</w:t>
      </w:r>
      <w:r w:rsidRPr="00BE1D5D">
        <w:rPr>
          <w:sz w:val="28"/>
        </w:rPr>
        <w:t>ичение тепловой нагрузки</w:t>
      </w:r>
      <w:r w:rsidR="009D60DB" w:rsidRPr="00BE1D5D">
        <w:rPr>
          <w:sz w:val="28"/>
        </w:rPr>
        <w:t xml:space="preserve"> происхо</w:t>
      </w:r>
      <w:r w:rsidR="007606BF" w:rsidRPr="00BE1D5D">
        <w:rPr>
          <w:sz w:val="28"/>
        </w:rPr>
        <w:softHyphen/>
      </w:r>
      <w:r w:rsidR="009D60DB" w:rsidRPr="00BE1D5D">
        <w:rPr>
          <w:sz w:val="28"/>
        </w:rPr>
        <w:t xml:space="preserve">дит за счет строительства </w:t>
      </w:r>
      <w:r w:rsidR="00FC032C" w:rsidRPr="00BE1D5D">
        <w:rPr>
          <w:sz w:val="28"/>
        </w:rPr>
        <w:t>нового жилого фонда с одновременной ликвидацией ветхого и аварийного жилого фонда.</w:t>
      </w:r>
    </w:p>
    <w:p w:rsidR="00CB2404" w:rsidRPr="00BE1D5D" w:rsidRDefault="009D60DB" w:rsidP="00BE1D5D">
      <w:pPr>
        <w:pStyle w:val="S"/>
        <w:ind w:firstLine="709"/>
        <w:jc w:val="both"/>
        <w:rPr>
          <w:sz w:val="28"/>
          <w:highlight w:val="yellow"/>
        </w:rPr>
      </w:pPr>
      <w:r w:rsidRPr="00BE1D5D">
        <w:rPr>
          <w:sz w:val="28"/>
        </w:rPr>
        <w:t xml:space="preserve">Теплоснабжение </w:t>
      </w:r>
      <w:r w:rsidR="00FC032C" w:rsidRPr="00BE1D5D">
        <w:rPr>
          <w:sz w:val="28"/>
        </w:rPr>
        <w:t xml:space="preserve">существующих потребителей тепловой энергии осуществляется от центральных котельных. В течении рассматриваемого периода предполагается строительство </w:t>
      </w:r>
      <w:r w:rsidR="00DC035E" w:rsidRPr="00BE1D5D">
        <w:rPr>
          <w:sz w:val="28"/>
        </w:rPr>
        <w:t>новых</w:t>
      </w:r>
      <w:r w:rsidR="00FC032C" w:rsidRPr="00BE1D5D">
        <w:rPr>
          <w:sz w:val="28"/>
        </w:rPr>
        <w:t xml:space="preserve"> котельных взамен существующих котельных.</w:t>
      </w:r>
    </w:p>
    <w:p w:rsidR="00D648FD" w:rsidRPr="00BE1D5D" w:rsidRDefault="00D648FD" w:rsidP="00BE1D5D">
      <w:pPr>
        <w:pStyle w:val="21"/>
        <w:spacing w:before="0" w:after="0"/>
        <w:ind w:firstLine="709"/>
        <w:jc w:val="both"/>
        <w:rPr>
          <w:b w:val="0"/>
          <w:kern w:val="32"/>
          <w:highlight w:val="yellow"/>
        </w:rPr>
      </w:pPr>
      <w:bookmarkStart w:id="16" w:name="_Toc159358362"/>
      <w:bookmarkStart w:id="17" w:name="_Toc159358536"/>
      <w:bookmarkStart w:id="18" w:name="_Toc163747458"/>
      <w:r w:rsidRPr="00BE1D5D">
        <w:rPr>
          <w:rFonts w:ascii="Times New Roman" w:hAnsi="Times New Roman" w:cs="Times New Roman"/>
          <w:b w:val="0"/>
          <w:i w:val="0"/>
          <w:szCs w:val="24"/>
          <w:shd w:val="clear" w:color="auto" w:fill="FFFFFF"/>
        </w:rPr>
        <w:t>1.3. Существующие и перспективные величины средневзвешенной плотности теп</w:t>
      </w:r>
      <w:r w:rsidRPr="00BE1D5D">
        <w:rPr>
          <w:rFonts w:ascii="Times New Roman" w:hAnsi="Times New Roman" w:cs="Times New Roman"/>
          <w:b w:val="0"/>
          <w:i w:val="0"/>
          <w:szCs w:val="24"/>
          <w:shd w:val="clear" w:color="auto" w:fill="FFFFFF"/>
        </w:rPr>
        <w:softHyphen/>
        <w:t>ло</w:t>
      </w:r>
      <w:r w:rsidR="00C46B51" w:rsidRPr="00BE1D5D">
        <w:rPr>
          <w:rFonts w:ascii="Times New Roman" w:hAnsi="Times New Roman" w:cs="Times New Roman"/>
          <w:b w:val="0"/>
          <w:i w:val="0"/>
          <w:szCs w:val="24"/>
          <w:shd w:val="clear" w:color="auto" w:fill="FFFFFF"/>
        </w:rPr>
        <w:softHyphen/>
      </w:r>
      <w:r w:rsidRPr="00BE1D5D">
        <w:rPr>
          <w:rFonts w:ascii="Times New Roman" w:hAnsi="Times New Roman" w:cs="Times New Roman"/>
          <w:b w:val="0"/>
          <w:i w:val="0"/>
          <w:szCs w:val="24"/>
          <w:shd w:val="clear" w:color="auto" w:fill="FFFFFF"/>
        </w:rPr>
        <w:t>вой нагрузки в каждом расчетном элементе территориального деления, зоне дей</w:t>
      </w:r>
      <w:r w:rsidRPr="00BE1D5D">
        <w:rPr>
          <w:rFonts w:ascii="Times New Roman" w:hAnsi="Times New Roman" w:cs="Times New Roman"/>
          <w:b w:val="0"/>
          <w:i w:val="0"/>
          <w:szCs w:val="24"/>
          <w:shd w:val="clear" w:color="auto" w:fill="FFFFFF"/>
        </w:rPr>
        <w:softHyphen/>
        <w:t xml:space="preserve">ствия каждого источника тепловой энергии, каждой системе теплоснабжения и по </w:t>
      </w:r>
      <w:r w:rsidR="007B1A44" w:rsidRPr="00BE1D5D">
        <w:rPr>
          <w:rFonts w:ascii="Times New Roman" w:hAnsi="Times New Roman" w:cs="Times New Roman"/>
          <w:b w:val="0"/>
          <w:i w:val="0"/>
          <w:szCs w:val="24"/>
          <w:shd w:val="clear" w:color="auto" w:fill="FFFFFF"/>
        </w:rPr>
        <w:t>району</w:t>
      </w:r>
      <w:bookmarkEnd w:id="16"/>
      <w:bookmarkEnd w:id="17"/>
      <w:bookmarkEnd w:id="18"/>
      <w:r w:rsidR="00BE1D5D">
        <w:rPr>
          <w:rFonts w:ascii="Times New Roman" w:hAnsi="Times New Roman" w:cs="Times New Roman"/>
          <w:b w:val="0"/>
          <w:i w:val="0"/>
          <w:szCs w:val="24"/>
          <w:shd w:val="clear" w:color="auto" w:fill="FFFFFF"/>
        </w:rPr>
        <w:t>.</w:t>
      </w:r>
    </w:p>
    <w:p w:rsidR="00D648FD" w:rsidRPr="00BE1D5D" w:rsidRDefault="00F217F4" w:rsidP="00BE55E1">
      <w:pPr>
        <w:pStyle w:val="S"/>
        <w:ind w:firstLine="709"/>
        <w:jc w:val="both"/>
        <w:rPr>
          <w:sz w:val="28"/>
        </w:rPr>
      </w:pPr>
      <w:r w:rsidRPr="00BE1D5D">
        <w:rPr>
          <w:sz w:val="28"/>
          <w:shd w:val="clear" w:color="auto" w:fill="FFFFFF"/>
        </w:rPr>
        <w:t>«</w:t>
      </w:r>
      <w:r w:rsidR="00D648FD" w:rsidRPr="00BE1D5D">
        <w:rPr>
          <w:sz w:val="28"/>
          <w:shd w:val="clear" w:color="auto" w:fill="FFFFFF"/>
        </w:rPr>
        <w:t>Средневзвешенная плотность тепловой нагрузки</w:t>
      </w:r>
      <w:r w:rsidRPr="00BE1D5D">
        <w:rPr>
          <w:sz w:val="28"/>
          <w:shd w:val="clear" w:color="auto" w:fill="FFFFFF"/>
        </w:rPr>
        <w:t>»</w:t>
      </w:r>
      <w:r w:rsidR="00D648FD" w:rsidRPr="00BE1D5D">
        <w:rPr>
          <w:sz w:val="28"/>
          <w:shd w:val="clear" w:color="auto" w:fill="FFFFFF"/>
        </w:rPr>
        <w:t xml:space="preserve"> - отношение тепловой нагрузки потребителей тепловой энергии к площади территории, на которой располагаются объ</w:t>
      </w:r>
      <w:r w:rsidR="00D648FD" w:rsidRPr="00BE1D5D">
        <w:rPr>
          <w:sz w:val="28"/>
          <w:shd w:val="clear" w:color="auto" w:fill="FFFFFF"/>
        </w:rPr>
        <w:softHyphen/>
        <w:t>екты потребления тепловой энергии указанных потребителей, определяемое для каждого расчет</w:t>
      </w:r>
      <w:r w:rsidR="00C46B51" w:rsidRPr="00BE1D5D">
        <w:rPr>
          <w:sz w:val="28"/>
          <w:shd w:val="clear" w:color="auto" w:fill="FFFFFF"/>
        </w:rPr>
        <w:softHyphen/>
      </w:r>
      <w:r w:rsidR="00D648FD" w:rsidRPr="00BE1D5D">
        <w:rPr>
          <w:sz w:val="28"/>
          <w:shd w:val="clear" w:color="auto" w:fill="FFFFFF"/>
        </w:rPr>
        <w:t>ного элемента территориального деления, зоны действия каждого источника тепло</w:t>
      </w:r>
      <w:r w:rsidR="00D648FD" w:rsidRPr="00BE1D5D">
        <w:rPr>
          <w:sz w:val="28"/>
          <w:shd w:val="clear" w:color="auto" w:fill="FFFFFF"/>
        </w:rPr>
        <w:softHyphen/>
        <w:t>вой энер</w:t>
      </w:r>
      <w:r w:rsidR="00C46B51" w:rsidRPr="00BE1D5D">
        <w:rPr>
          <w:sz w:val="28"/>
          <w:shd w:val="clear" w:color="auto" w:fill="FFFFFF"/>
        </w:rPr>
        <w:softHyphen/>
      </w:r>
      <w:r w:rsidR="00D648FD" w:rsidRPr="00BE1D5D">
        <w:rPr>
          <w:sz w:val="28"/>
          <w:shd w:val="clear" w:color="auto" w:fill="FFFFFF"/>
        </w:rPr>
        <w:t>гии, каждой системы теплоснабжения и в целом по поселению, городскому ок</w:t>
      </w:r>
      <w:r w:rsidR="00D648FD" w:rsidRPr="00BE1D5D">
        <w:rPr>
          <w:sz w:val="28"/>
          <w:shd w:val="clear" w:color="auto" w:fill="FFFFFF"/>
        </w:rPr>
        <w:softHyphen/>
        <w:t>ругу, городу федерального значения в соответствии с методическими указаниями по раз</w:t>
      </w:r>
      <w:r w:rsidR="00D648FD" w:rsidRPr="00BE1D5D">
        <w:rPr>
          <w:sz w:val="28"/>
          <w:shd w:val="clear" w:color="auto" w:fill="FFFFFF"/>
        </w:rPr>
        <w:softHyphen/>
        <w:t>работке схем теп</w:t>
      </w:r>
      <w:r w:rsidR="00C46B51" w:rsidRPr="00BE1D5D">
        <w:rPr>
          <w:sz w:val="28"/>
          <w:shd w:val="clear" w:color="auto" w:fill="FFFFFF"/>
        </w:rPr>
        <w:softHyphen/>
      </w:r>
      <w:r w:rsidR="00D648FD" w:rsidRPr="00BE1D5D">
        <w:rPr>
          <w:sz w:val="28"/>
          <w:shd w:val="clear" w:color="auto" w:fill="FFFFFF"/>
        </w:rPr>
        <w:t>лоснабжения.</w:t>
      </w:r>
    </w:p>
    <w:p w:rsidR="007168B6" w:rsidRPr="00C612AD" w:rsidRDefault="00D648FD" w:rsidP="00BE1D5D">
      <w:pPr>
        <w:pStyle w:val="ab"/>
        <w:ind w:firstLine="709"/>
        <w:jc w:val="both"/>
        <w:rPr>
          <w:highlight w:val="yellow"/>
        </w:rPr>
      </w:pPr>
      <w:r w:rsidRPr="00BE1D5D">
        <w:rPr>
          <w:sz w:val="28"/>
          <w:shd w:val="clear" w:color="auto" w:fill="FFFFFF"/>
        </w:rPr>
        <w:t>Средневзвешенная плотность тепловой нагрузки</w:t>
      </w:r>
      <w:r w:rsidRPr="00BE1D5D">
        <w:rPr>
          <w:sz w:val="28"/>
        </w:rPr>
        <w:t xml:space="preserve"> на момент проведения обследова</w:t>
      </w:r>
      <w:r w:rsidRPr="00BE1D5D">
        <w:rPr>
          <w:sz w:val="28"/>
        </w:rPr>
        <w:softHyphen/>
        <w:t>ния и на расчетный период реализации Схемы теплоснабжения потреби</w:t>
      </w:r>
      <w:r w:rsidRPr="00BE1D5D">
        <w:rPr>
          <w:sz w:val="28"/>
        </w:rPr>
        <w:softHyphen/>
        <w:t xml:space="preserve">телей </w:t>
      </w:r>
      <w:r w:rsidR="00C612AD" w:rsidRPr="00BE1D5D">
        <w:rPr>
          <w:sz w:val="28"/>
        </w:rPr>
        <w:t>Сокольского муниципального округа</w:t>
      </w:r>
      <w:r w:rsidR="00F1696B" w:rsidRPr="00BE1D5D">
        <w:rPr>
          <w:sz w:val="28"/>
        </w:rPr>
        <w:t xml:space="preserve"> </w:t>
      </w:r>
      <w:r w:rsidRPr="00BE1D5D">
        <w:rPr>
          <w:sz w:val="28"/>
        </w:rPr>
        <w:t>приведены в таблице 1.1.</w:t>
      </w:r>
      <w:r w:rsidR="00F1696B" w:rsidRPr="00BE1D5D">
        <w:rPr>
          <w:sz w:val="28"/>
        </w:rPr>
        <w:t>3</w:t>
      </w:r>
      <w:r w:rsidRPr="00BE1D5D">
        <w:rPr>
          <w:sz w:val="28"/>
        </w:rPr>
        <w:t>.</w:t>
      </w:r>
      <w:r w:rsidR="00D86049" w:rsidRPr="00BE1D5D">
        <w:rPr>
          <w:sz w:val="28"/>
        </w:rPr>
        <w:t xml:space="preserve"> </w:t>
      </w:r>
    </w:p>
    <w:p w:rsidR="007168B6" w:rsidRPr="00C612AD" w:rsidRDefault="007168B6" w:rsidP="00CE72FA">
      <w:pPr>
        <w:pStyle w:val="ab"/>
        <w:rPr>
          <w:highlight w:val="yellow"/>
        </w:rPr>
      </w:pPr>
    </w:p>
    <w:p w:rsidR="007168B6" w:rsidRPr="00C612AD" w:rsidRDefault="007168B6" w:rsidP="00CE72FA">
      <w:pPr>
        <w:pStyle w:val="ab"/>
        <w:rPr>
          <w:highlight w:val="yellow"/>
        </w:rPr>
      </w:pPr>
    </w:p>
    <w:p w:rsidR="00D648FD" w:rsidRPr="00C612AD" w:rsidRDefault="00D648FD" w:rsidP="00CE72FA">
      <w:pPr>
        <w:pStyle w:val="ab"/>
        <w:rPr>
          <w:highlight w:val="yellow"/>
        </w:rPr>
        <w:sectPr w:rsidR="00D648FD" w:rsidRPr="00C612AD" w:rsidSect="00FC2844">
          <w:pgSz w:w="11906" w:h="16838"/>
          <w:pgMar w:top="1134" w:right="567" w:bottom="1134" w:left="1701" w:header="709" w:footer="567" w:gutter="0"/>
          <w:cols w:space="720"/>
          <w:docGrid w:linePitch="326"/>
        </w:sectPr>
      </w:pPr>
    </w:p>
    <w:tbl>
      <w:tblPr>
        <w:tblW w:w="5115" w:type="pct"/>
        <w:jc w:val="center"/>
        <w:tblCellMar>
          <w:left w:w="0" w:type="dxa"/>
          <w:right w:w="0" w:type="dxa"/>
        </w:tblCellMar>
        <w:tblLook w:val="04A0" w:firstRow="1" w:lastRow="0" w:firstColumn="1" w:lastColumn="0" w:noHBand="0" w:noVBand="1"/>
      </w:tblPr>
      <w:tblGrid>
        <w:gridCol w:w="91"/>
        <w:gridCol w:w="2691"/>
        <w:gridCol w:w="294"/>
        <w:gridCol w:w="1105"/>
        <w:gridCol w:w="309"/>
        <w:gridCol w:w="972"/>
        <w:gridCol w:w="301"/>
        <w:gridCol w:w="578"/>
        <w:gridCol w:w="233"/>
        <w:gridCol w:w="650"/>
        <w:gridCol w:w="307"/>
        <w:gridCol w:w="543"/>
        <w:gridCol w:w="379"/>
        <w:gridCol w:w="423"/>
        <w:gridCol w:w="450"/>
        <w:gridCol w:w="237"/>
        <w:gridCol w:w="530"/>
        <w:gridCol w:w="230"/>
        <w:gridCol w:w="596"/>
        <w:gridCol w:w="206"/>
        <w:gridCol w:w="668"/>
        <w:gridCol w:w="188"/>
        <w:gridCol w:w="721"/>
        <w:gridCol w:w="683"/>
        <w:gridCol w:w="274"/>
        <w:gridCol w:w="1008"/>
        <w:gridCol w:w="238"/>
      </w:tblGrid>
      <w:tr w:rsidR="00DC035E" w:rsidTr="00BA491F">
        <w:trPr>
          <w:gridBefore w:val="1"/>
          <w:gridAfter w:val="1"/>
          <w:wBefore w:w="31" w:type="pct"/>
          <w:wAfter w:w="82" w:type="pct"/>
          <w:trHeight w:val="816"/>
          <w:jc w:val="center"/>
        </w:trPr>
        <w:tc>
          <w:tcPr>
            <w:tcW w:w="4887" w:type="pct"/>
            <w:gridSpan w:val="25"/>
            <w:tcBorders>
              <w:top w:val="nil"/>
              <w:left w:val="nil"/>
              <w:bottom w:val="nil"/>
              <w:right w:val="nil"/>
            </w:tcBorders>
            <w:shd w:val="clear" w:color="auto" w:fill="auto"/>
            <w:tcMar>
              <w:top w:w="15" w:type="dxa"/>
              <w:left w:w="15" w:type="dxa"/>
              <w:bottom w:w="0" w:type="dxa"/>
              <w:right w:w="15" w:type="dxa"/>
            </w:tcMar>
            <w:vAlign w:val="center"/>
            <w:hideMark/>
          </w:tcPr>
          <w:p w:rsidR="00DC035E" w:rsidRPr="0001273D" w:rsidRDefault="00DC035E">
            <w:pPr>
              <w:jc w:val="center"/>
              <w:rPr>
                <w:b/>
                <w:bCs/>
                <w:iCs/>
                <w:color w:val="000000"/>
              </w:rPr>
            </w:pPr>
            <w:r w:rsidRPr="0001273D">
              <w:rPr>
                <w:b/>
                <w:bCs/>
                <w:iCs/>
                <w:color w:val="000000"/>
              </w:rPr>
              <w:lastRenderedPageBreak/>
              <w:t>Объемы потребления тепловой энергии (мощности), теплоносителя и приросты потребления тепловой энергии (мощности), теплоносителя в каждом расчетном элементе территориального деления на каждом этапе</w:t>
            </w:r>
          </w:p>
        </w:tc>
      </w:tr>
      <w:tr w:rsidR="00DC035E" w:rsidTr="00BA491F">
        <w:trPr>
          <w:gridBefore w:val="1"/>
          <w:gridAfter w:val="1"/>
          <w:wBefore w:w="31" w:type="pct"/>
          <w:wAfter w:w="82" w:type="pct"/>
          <w:trHeight w:val="312"/>
          <w:jc w:val="center"/>
        </w:trPr>
        <w:tc>
          <w:tcPr>
            <w:tcW w:w="903" w:type="pct"/>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jc w:val="center"/>
              <w:rPr>
                <w:b/>
                <w:bCs/>
                <w:i/>
                <w:iCs/>
                <w:color w:val="000000"/>
              </w:rPr>
            </w:pPr>
          </w:p>
        </w:tc>
        <w:tc>
          <w:tcPr>
            <w:tcW w:w="470" w:type="pct"/>
            <w:gridSpan w:val="2"/>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jc w:val="center"/>
              <w:rPr>
                <w:sz w:val="20"/>
                <w:szCs w:val="20"/>
              </w:rPr>
            </w:pPr>
          </w:p>
        </w:tc>
        <w:tc>
          <w:tcPr>
            <w:tcW w:w="430" w:type="pct"/>
            <w:gridSpan w:val="2"/>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rPr>
                <w:sz w:val="20"/>
                <w:szCs w:val="20"/>
              </w:rPr>
            </w:pPr>
          </w:p>
        </w:tc>
        <w:tc>
          <w:tcPr>
            <w:tcW w:w="295" w:type="pct"/>
            <w:gridSpan w:val="2"/>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jc w:val="center"/>
              <w:rPr>
                <w:sz w:val="20"/>
                <w:szCs w:val="20"/>
              </w:rPr>
            </w:pPr>
          </w:p>
        </w:tc>
        <w:tc>
          <w:tcPr>
            <w:tcW w:w="296" w:type="pct"/>
            <w:gridSpan w:val="2"/>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jc w:val="center"/>
              <w:rPr>
                <w:sz w:val="20"/>
                <w:szCs w:val="20"/>
              </w:rPr>
            </w:pPr>
          </w:p>
        </w:tc>
        <w:tc>
          <w:tcPr>
            <w:tcW w:w="285" w:type="pct"/>
            <w:gridSpan w:val="2"/>
            <w:tcBorders>
              <w:top w:val="nil"/>
              <w:left w:val="nil"/>
              <w:bottom w:val="nil"/>
              <w:right w:val="nil"/>
            </w:tcBorders>
            <w:shd w:val="clear" w:color="auto" w:fill="auto"/>
            <w:tcMar>
              <w:top w:w="15" w:type="dxa"/>
              <w:left w:w="15" w:type="dxa"/>
              <w:bottom w:w="0" w:type="dxa"/>
              <w:right w:w="15" w:type="dxa"/>
            </w:tcMar>
            <w:vAlign w:val="center"/>
            <w:hideMark/>
          </w:tcPr>
          <w:p w:rsidR="00DC035E" w:rsidRDefault="00DC035E">
            <w:pPr>
              <w:jc w:val="center"/>
              <w:rPr>
                <w:sz w:val="20"/>
                <w:szCs w:val="20"/>
              </w:rPr>
            </w:pPr>
          </w:p>
        </w:tc>
        <w:tc>
          <w:tcPr>
            <w:tcW w:w="269"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C035E" w:rsidRDefault="00DC035E">
            <w:pPr>
              <w:jc w:val="center"/>
              <w:rPr>
                <w:sz w:val="20"/>
                <w:szCs w:val="20"/>
              </w:rPr>
            </w:pPr>
          </w:p>
        </w:tc>
        <w:tc>
          <w:tcPr>
            <w:tcW w:w="230"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C035E" w:rsidRDefault="00DC035E">
            <w:pPr>
              <w:rPr>
                <w:sz w:val="20"/>
                <w:szCs w:val="20"/>
              </w:rPr>
            </w:pPr>
          </w:p>
        </w:tc>
        <w:tc>
          <w:tcPr>
            <w:tcW w:w="254" w:type="pct"/>
            <w:gridSpan w:val="2"/>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DC035E" w:rsidRDefault="00DC035E">
            <w:pPr>
              <w:rPr>
                <w:color w:val="000000"/>
              </w:rPr>
            </w:pPr>
            <w:r>
              <w:rPr>
                <w:color w:val="000000"/>
              </w:rPr>
              <w:t> </w:t>
            </w:r>
          </w:p>
        </w:tc>
        <w:tc>
          <w:tcPr>
            <w:tcW w:w="269" w:type="pct"/>
            <w:gridSpan w:val="2"/>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DC035E" w:rsidRDefault="00DC035E">
            <w:pPr>
              <w:rPr>
                <w:color w:val="000000"/>
              </w:rPr>
            </w:pPr>
            <w:r>
              <w:rPr>
                <w:color w:val="000000"/>
              </w:rPr>
              <w:t> </w:t>
            </w:r>
          </w:p>
        </w:tc>
        <w:tc>
          <w:tcPr>
            <w:tcW w:w="1187" w:type="pct"/>
            <w:gridSpan w:val="6"/>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DC035E" w:rsidRDefault="00DC035E">
            <w:pPr>
              <w:jc w:val="right"/>
              <w:rPr>
                <w:color w:val="000000"/>
              </w:rPr>
            </w:pPr>
            <w:r>
              <w:rPr>
                <w:color w:val="000000"/>
              </w:rPr>
              <w:t>Таблица 1.1.2.</w:t>
            </w:r>
          </w:p>
        </w:tc>
      </w:tr>
      <w:tr w:rsidR="00DC035E" w:rsidRPr="00735BCC" w:rsidTr="00BA491F">
        <w:trPr>
          <w:gridBefore w:val="1"/>
          <w:gridAfter w:val="1"/>
          <w:wBefore w:w="31" w:type="pct"/>
          <w:wAfter w:w="82" w:type="pct"/>
          <w:trHeight w:val="504"/>
          <w:jc w:val="center"/>
        </w:trPr>
        <w:tc>
          <w:tcPr>
            <w:tcW w:w="90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xml:space="preserve">Элемент территориального деления </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0B36A0">
            <w:pPr>
              <w:jc w:val="center"/>
              <w:rPr>
                <w:color w:val="000000"/>
                <w:sz w:val="20"/>
                <w:szCs w:val="20"/>
              </w:rPr>
            </w:pPr>
            <w:r w:rsidRPr="00735BCC">
              <w:rPr>
                <w:color w:val="000000"/>
                <w:sz w:val="20"/>
                <w:szCs w:val="20"/>
              </w:rPr>
              <w:t>Объемы потребления тепловой энергии (мощности) на 202</w:t>
            </w:r>
            <w:r w:rsidR="000B36A0" w:rsidRPr="00735BCC">
              <w:rPr>
                <w:color w:val="000000"/>
                <w:sz w:val="20"/>
                <w:szCs w:val="20"/>
              </w:rPr>
              <w:t>4</w:t>
            </w:r>
            <w:r w:rsidRPr="00735BCC">
              <w:rPr>
                <w:color w:val="000000"/>
                <w:sz w:val="20"/>
                <w:szCs w:val="20"/>
              </w:rPr>
              <w:t xml:space="preserve"> год, Гкал/ч</w:t>
            </w:r>
          </w:p>
        </w:tc>
        <w:tc>
          <w:tcPr>
            <w:tcW w:w="43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xml:space="preserve">Объемы потребления теплоносителя на </w:t>
            </w:r>
            <w:r w:rsidR="000B36A0" w:rsidRPr="00735BCC">
              <w:rPr>
                <w:color w:val="000000"/>
                <w:sz w:val="20"/>
                <w:szCs w:val="20"/>
              </w:rPr>
              <w:t>2024</w:t>
            </w:r>
            <w:r w:rsidRPr="00735BCC">
              <w:rPr>
                <w:color w:val="000000"/>
                <w:sz w:val="20"/>
                <w:szCs w:val="20"/>
              </w:rPr>
              <w:t xml:space="preserve"> год, т/ч</w:t>
            </w:r>
          </w:p>
        </w:tc>
        <w:tc>
          <w:tcPr>
            <w:tcW w:w="2184" w:type="pct"/>
            <w:gridSpan w:val="16"/>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Прирост/убыль потребления тепловой энергии (мощности), Гкал/ч (+/-)</w:t>
            </w:r>
          </w:p>
        </w:tc>
        <w:tc>
          <w:tcPr>
            <w:tcW w:w="471" w:type="pct"/>
            <w:gridSpan w:val="2"/>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Объемы потребления тепловой энергии (мощности) на 2042 год, Гкал/ч</w:t>
            </w:r>
          </w:p>
        </w:tc>
        <w:tc>
          <w:tcPr>
            <w:tcW w:w="430" w:type="pct"/>
            <w:gridSpan w:val="2"/>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Объемы потребления теплоносителя на 2042 год, т/ч</w:t>
            </w:r>
          </w:p>
        </w:tc>
      </w:tr>
      <w:tr w:rsidR="00DC035E" w:rsidRPr="00735BCC" w:rsidTr="00BA491F">
        <w:trPr>
          <w:gridBefore w:val="1"/>
          <w:gridAfter w:val="1"/>
          <w:wBefore w:w="31" w:type="pct"/>
          <w:wAfter w:w="82" w:type="pct"/>
          <w:trHeight w:val="1151"/>
          <w:jc w:val="center"/>
        </w:trPr>
        <w:tc>
          <w:tcPr>
            <w:tcW w:w="903" w:type="pct"/>
            <w:vMerge/>
            <w:tcBorders>
              <w:top w:val="single" w:sz="4" w:space="0" w:color="auto"/>
              <w:left w:val="single" w:sz="4" w:space="0" w:color="auto"/>
              <w:bottom w:val="single" w:sz="4" w:space="0" w:color="auto"/>
              <w:right w:val="single" w:sz="4" w:space="0" w:color="auto"/>
            </w:tcBorders>
            <w:vAlign w:val="center"/>
            <w:hideMark/>
          </w:tcPr>
          <w:p w:rsidR="00DC035E" w:rsidRPr="00735BCC" w:rsidRDefault="00DC035E" w:rsidP="00DC035E">
            <w:pPr>
              <w:rPr>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hideMark/>
          </w:tcPr>
          <w:p w:rsidR="00DC035E" w:rsidRPr="00735BCC" w:rsidRDefault="00DC035E" w:rsidP="00DC035E">
            <w:pPr>
              <w:rPr>
                <w:color w:val="000000"/>
                <w:sz w:val="20"/>
                <w:szCs w:val="20"/>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hideMark/>
          </w:tcPr>
          <w:p w:rsidR="00DC035E" w:rsidRPr="00735BCC" w:rsidRDefault="00DC035E" w:rsidP="00DC035E">
            <w:pPr>
              <w:rPr>
                <w:color w:val="000000"/>
                <w:sz w:val="20"/>
                <w:szCs w:val="20"/>
              </w:rPr>
            </w:pP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0B36A0">
            <w:pPr>
              <w:jc w:val="center"/>
              <w:rPr>
                <w:sz w:val="20"/>
                <w:szCs w:val="20"/>
              </w:rPr>
            </w:pPr>
            <w:r w:rsidRPr="00735BCC">
              <w:rPr>
                <w:sz w:val="20"/>
                <w:szCs w:val="20"/>
              </w:rPr>
              <w:t>202</w:t>
            </w:r>
            <w:r w:rsidR="000B36A0" w:rsidRPr="00735BCC">
              <w:rPr>
                <w:sz w:val="20"/>
                <w:szCs w:val="20"/>
                <w:lang w:val="en-US"/>
              </w:rPr>
              <w:t>5</w:t>
            </w:r>
            <w:r w:rsidRPr="00735BCC">
              <w:rPr>
                <w:sz w:val="20"/>
                <w:szCs w:val="20"/>
              </w:rPr>
              <w:t xml:space="preserve"> год</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0B36A0">
            <w:pPr>
              <w:jc w:val="center"/>
              <w:rPr>
                <w:sz w:val="20"/>
                <w:szCs w:val="20"/>
              </w:rPr>
            </w:pPr>
            <w:r w:rsidRPr="00735BCC">
              <w:rPr>
                <w:sz w:val="20"/>
                <w:szCs w:val="20"/>
              </w:rPr>
              <w:t>202</w:t>
            </w:r>
            <w:r w:rsidR="000B36A0" w:rsidRPr="00735BCC">
              <w:rPr>
                <w:sz w:val="20"/>
                <w:szCs w:val="20"/>
                <w:lang w:val="en-US"/>
              </w:rPr>
              <w:t>6</w:t>
            </w:r>
            <w:r w:rsidRPr="00735BCC">
              <w:rPr>
                <w:sz w:val="20"/>
                <w:szCs w:val="20"/>
              </w:rPr>
              <w:t xml:space="preserve"> год</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0B36A0">
            <w:pPr>
              <w:jc w:val="center"/>
              <w:rPr>
                <w:sz w:val="20"/>
                <w:szCs w:val="20"/>
              </w:rPr>
            </w:pPr>
            <w:r w:rsidRPr="00735BCC">
              <w:rPr>
                <w:sz w:val="20"/>
                <w:szCs w:val="20"/>
              </w:rPr>
              <w:t>202</w:t>
            </w:r>
            <w:r w:rsidR="000B36A0" w:rsidRPr="00735BCC">
              <w:rPr>
                <w:sz w:val="20"/>
                <w:szCs w:val="20"/>
                <w:lang w:val="en-US"/>
              </w:rPr>
              <w:t>7</w:t>
            </w:r>
            <w:r w:rsidRPr="00735BCC">
              <w:rPr>
                <w:sz w:val="20"/>
                <w:szCs w:val="20"/>
              </w:rPr>
              <w:t xml:space="preserve"> год</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0B36A0">
            <w:pPr>
              <w:jc w:val="center"/>
              <w:rPr>
                <w:sz w:val="20"/>
                <w:szCs w:val="20"/>
              </w:rPr>
            </w:pPr>
            <w:r w:rsidRPr="00735BCC">
              <w:rPr>
                <w:sz w:val="20"/>
                <w:szCs w:val="20"/>
              </w:rPr>
              <w:t>202</w:t>
            </w:r>
            <w:r w:rsidR="000B36A0" w:rsidRPr="00735BCC">
              <w:rPr>
                <w:sz w:val="20"/>
                <w:szCs w:val="20"/>
                <w:lang w:val="en-US"/>
              </w:rPr>
              <w:t>8</w:t>
            </w:r>
            <w:r w:rsidRPr="00735BCC">
              <w:rPr>
                <w:sz w:val="20"/>
                <w:szCs w:val="20"/>
              </w:rPr>
              <w:t xml:space="preserve"> год</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w:t>
            </w:r>
            <w:r w:rsidR="000B36A0" w:rsidRPr="00735BCC">
              <w:rPr>
                <w:sz w:val="20"/>
                <w:szCs w:val="20"/>
              </w:rPr>
              <w:t>029</w:t>
            </w:r>
            <w:r w:rsidRPr="00735BCC">
              <w:rPr>
                <w:sz w:val="20"/>
                <w:szCs w:val="20"/>
              </w:rPr>
              <w:t xml:space="preserve"> год</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0B36A0" w:rsidP="00DC035E">
            <w:pPr>
              <w:jc w:val="center"/>
              <w:rPr>
                <w:sz w:val="20"/>
                <w:szCs w:val="20"/>
              </w:rPr>
            </w:pPr>
            <w:r w:rsidRPr="00735BCC">
              <w:rPr>
                <w:sz w:val="20"/>
                <w:szCs w:val="20"/>
              </w:rPr>
              <w:t>2030</w:t>
            </w:r>
            <w:r w:rsidR="00DC035E" w:rsidRPr="00735BCC">
              <w:rPr>
                <w:sz w:val="20"/>
                <w:szCs w:val="20"/>
              </w:rPr>
              <w:t>-2033 гг.</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2034-2038 гг.</w:t>
            </w:r>
          </w:p>
        </w:tc>
        <w:tc>
          <w:tcPr>
            <w:tcW w:w="287"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2039-2042 гг.</w:t>
            </w:r>
          </w:p>
        </w:tc>
        <w:tc>
          <w:tcPr>
            <w:tcW w:w="471" w:type="pct"/>
            <w:gridSpan w:val="2"/>
            <w:vMerge/>
            <w:tcBorders>
              <w:top w:val="nil"/>
              <w:left w:val="single" w:sz="4" w:space="0" w:color="auto"/>
              <w:bottom w:val="single" w:sz="4" w:space="0" w:color="000000"/>
              <w:right w:val="single" w:sz="4" w:space="0" w:color="auto"/>
            </w:tcBorders>
            <w:vAlign w:val="center"/>
            <w:hideMark/>
          </w:tcPr>
          <w:p w:rsidR="00DC035E" w:rsidRPr="00735BCC" w:rsidRDefault="00DC035E" w:rsidP="00DC035E">
            <w:pPr>
              <w:rPr>
                <w:color w:val="000000"/>
                <w:sz w:val="20"/>
                <w:szCs w:val="20"/>
              </w:rPr>
            </w:pPr>
          </w:p>
        </w:tc>
        <w:tc>
          <w:tcPr>
            <w:tcW w:w="430" w:type="pct"/>
            <w:gridSpan w:val="2"/>
            <w:vMerge/>
            <w:tcBorders>
              <w:top w:val="nil"/>
              <w:left w:val="single" w:sz="4" w:space="0" w:color="auto"/>
              <w:bottom w:val="single" w:sz="4" w:space="0" w:color="000000"/>
              <w:right w:val="single" w:sz="4" w:space="0" w:color="auto"/>
            </w:tcBorders>
            <w:vAlign w:val="center"/>
            <w:hideMark/>
          </w:tcPr>
          <w:p w:rsidR="00DC035E" w:rsidRPr="00735BCC" w:rsidRDefault="00DC035E" w:rsidP="00DC035E">
            <w:pPr>
              <w:rPr>
                <w:color w:val="000000"/>
                <w:sz w:val="20"/>
                <w:szCs w:val="20"/>
              </w:rPr>
            </w:pPr>
          </w:p>
        </w:tc>
      </w:tr>
      <w:tr w:rsidR="00DC035E" w:rsidRPr="00735BCC" w:rsidTr="00BA491F">
        <w:trPr>
          <w:gridBefore w:val="1"/>
          <w:gridAfter w:val="1"/>
          <w:wBefore w:w="31" w:type="pct"/>
          <w:wAfter w:w="82" w:type="pct"/>
          <w:trHeight w:val="288"/>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3</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4</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5</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6</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7</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8</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9</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10</w:t>
            </w:r>
          </w:p>
        </w:tc>
        <w:tc>
          <w:tcPr>
            <w:tcW w:w="287"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11</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12</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13</w:t>
            </w:r>
          </w:p>
        </w:tc>
      </w:tr>
      <w:tr w:rsidR="00DC035E" w:rsidRPr="00735BCC" w:rsidTr="00BA491F">
        <w:trPr>
          <w:gridBefore w:val="1"/>
          <w:gridAfter w:val="1"/>
          <w:wBefore w:w="31" w:type="pct"/>
          <w:wAfter w:w="82" w:type="pct"/>
          <w:trHeight w:val="288"/>
          <w:jc w:val="center"/>
        </w:trPr>
        <w:tc>
          <w:tcPr>
            <w:tcW w:w="4887" w:type="pct"/>
            <w:gridSpan w:val="25"/>
            <w:tcBorders>
              <w:top w:val="single" w:sz="4" w:space="0" w:color="auto"/>
              <w:left w:val="single" w:sz="4" w:space="0" w:color="auto"/>
              <w:bottom w:val="single" w:sz="4" w:space="0" w:color="auto"/>
              <w:right w:val="single" w:sz="4" w:space="0" w:color="000000"/>
            </w:tcBorders>
            <w:shd w:val="clear" w:color="000000" w:fill="FCD5B4"/>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город Сокол</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CC3DEC">
            <w:pPr>
              <w:rPr>
                <w:sz w:val="20"/>
                <w:szCs w:val="20"/>
              </w:rPr>
            </w:pPr>
            <w:r w:rsidRPr="00735BCC">
              <w:rPr>
                <w:sz w:val="20"/>
                <w:szCs w:val="20"/>
              </w:rPr>
              <w:t>Котельная №1, ул. Гидролизная, д.40</w:t>
            </w:r>
            <w:r w:rsidR="00BA491F" w:rsidRPr="00735BCC">
              <w:rPr>
                <w:sz w:val="20"/>
                <w:szCs w:val="20"/>
              </w:rPr>
              <w:t xml:space="preserve"> </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0,23</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9,2</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0,23</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9,21</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CC3DEC">
            <w:pPr>
              <w:rPr>
                <w:sz w:val="20"/>
                <w:szCs w:val="20"/>
              </w:rPr>
            </w:pPr>
            <w:r w:rsidRPr="00735BCC">
              <w:rPr>
                <w:sz w:val="20"/>
                <w:szCs w:val="20"/>
              </w:rPr>
              <w:t>Котельная № 3, ул. 1-ая Глушицкая, д.5</w:t>
            </w:r>
            <w:r w:rsidR="00BA491F" w:rsidRPr="00735BCC">
              <w:rPr>
                <w:sz w:val="20"/>
                <w:szCs w:val="20"/>
              </w:rPr>
              <w:t xml:space="preserve"> </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1,48</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59,1</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1,48</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59</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CC3DEC">
            <w:pPr>
              <w:rPr>
                <w:sz w:val="20"/>
                <w:szCs w:val="20"/>
              </w:rPr>
            </w:pPr>
            <w:r w:rsidRPr="00735BCC">
              <w:rPr>
                <w:sz w:val="20"/>
                <w:szCs w:val="20"/>
              </w:rPr>
              <w:t>Котельная №5 (Лесобаза), ул. Молодежная, д.24</w:t>
            </w:r>
            <w:r w:rsidR="00BA491F" w:rsidRPr="00735BCC">
              <w:rPr>
                <w:sz w:val="20"/>
                <w:szCs w:val="20"/>
              </w:rPr>
              <w:t xml:space="preserve"> </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1,17</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46,9</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1,17</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46,9</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Котельная (школа) ул. Строителей</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1,55</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62</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1,55</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62</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67057E" w:rsidP="00DC035E">
            <w:pPr>
              <w:rPr>
                <w:sz w:val="20"/>
                <w:szCs w:val="20"/>
              </w:rPr>
            </w:pPr>
            <w:r w:rsidRPr="00735BCC">
              <w:rPr>
                <w:sz w:val="20"/>
                <w:szCs w:val="20"/>
              </w:rPr>
              <w:t xml:space="preserve">ТЭС АО «Сокольский </w:t>
            </w:r>
            <w:r w:rsidR="00DC035E" w:rsidRPr="00735BCC">
              <w:rPr>
                <w:sz w:val="20"/>
                <w:szCs w:val="20"/>
              </w:rPr>
              <w:t>целлюлозно-бумажный комбинат»</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164,88</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1134,5</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-13,85</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-27,69</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114,1</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0</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AF6C4B">
            <w:pPr>
              <w:rPr>
                <w:sz w:val="20"/>
                <w:szCs w:val="20"/>
              </w:rPr>
            </w:pPr>
            <w:r w:rsidRPr="00735BCC">
              <w:rPr>
                <w:sz w:val="20"/>
                <w:szCs w:val="20"/>
              </w:rPr>
              <w:t xml:space="preserve">Котельная </w:t>
            </w:r>
            <w:r w:rsidR="00AF6C4B" w:rsidRPr="00735BCC">
              <w:rPr>
                <w:sz w:val="20"/>
                <w:szCs w:val="20"/>
              </w:rPr>
              <w:t>в центральной части г. Сокол</w:t>
            </w:r>
            <w:r w:rsidRPr="00735BCC">
              <w:rPr>
                <w:sz w:val="20"/>
                <w:szCs w:val="20"/>
              </w:rPr>
              <w:t xml:space="preserve"> ввод в 2024 году</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14,12</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0,36</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14,48</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574,3</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xml:space="preserve">Котельная </w:t>
            </w:r>
            <w:r w:rsidR="00AF6C4B" w:rsidRPr="00735BCC">
              <w:rPr>
                <w:sz w:val="20"/>
                <w:szCs w:val="20"/>
              </w:rPr>
              <w:t>в центральной части г. Сокол</w:t>
            </w:r>
            <w:r w:rsidRPr="00735BCC">
              <w:rPr>
                <w:sz w:val="20"/>
                <w:szCs w:val="20"/>
              </w:rPr>
              <w:t>, ввод в 2025 году</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28,03</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0,54</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28,58</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1133,5</w:t>
            </w:r>
          </w:p>
        </w:tc>
      </w:tr>
      <w:tr w:rsidR="00DC035E" w:rsidRPr="00735BCC" w:rsidTr="00BA491F">
        <w:trPr>
          <w:gridBefore w:val="1"/>
          <w:gridAfter w:val="1"/>
          <w:wBefore w:w="31" w:type="pct"/>
          <w:wAfter w:w="82" w:type="pct"/>
          <w:trHeight w:val="283"/>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Котельная "Южное поле", ввод в 2027 году</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0,634</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1,563</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6,84</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8,061</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28,92</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sz w:val="20"/>
                <w:szCs w:val="20"/>
              </w:rPr>
            </w:pPr>
            <w:r w:rsidRPr="00735BCC">
              <w:rPr>
                <w:sz w:val="20"/>
                <w:szCs w:val="20"/>
              </w:rPr>
              <w:t>1147,2</w:t>
            </w:r>
          </w:p>
        </w:tc>
      </w:tr>
      <w:tr w:rsidR="00DC035E" w:rsidRPr="00735BCC" w:rsidTr="00BA491F">
        <w:trPr>
          <w:gridBefore w:val="1"/>
          <w:gridAfter w:val="1"/>
          <w:wBefore w:w="31" w:type="pct"/>
          <w:wAfter w:w="82" w:type="pct"/>
          <w:trHeight w:val="170"/>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rPr>
                <w:sz w:val="20"/>
                <w:szCs w:val="20"/>
              </w:rPr>
            </w:pPr>
            <w:r w:rsidRPr="00735BCC">
              <w:rPr>
                <w:sz w:val="20"/>
                <w:szCs w:val="20"/>
              </w:rPr>
              <w:t>ТЭЦ ООО "Сухонский КБК"</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19,89</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549,8</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19,89</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549,8</w:t>
            </w:r>
          </w:p>
        </w:tc>
      </w:tr>
      <w:tr w:rsidR="00DC035E" w:rsidRPr="00735BCC" w:rsidTr="00BA491F">
        <w:trPr>
          <w:gridBefore w:val="1"/>
          <w:gridAfter w:val="1"/>
          <w:wBefore w:w="31" w:type="pct"/>
          <w:wAfter w:w="82" w:type="pct"/>
          <w:trHeight w:val="170"/>
          <w:jc w:val="center"/>
        </w:trPr>
        <w:tc>
          <w:tcPr>
            <w:tcW w:w="90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BA491F">
            <w:pPr>
              <w:rPr>
                <w:sz w:val="20"/>
                <w:szCs w:val="20"/>
              </w:rPr>
            </w:pPr>
            <w:r w:rsidRPr="00735BCC">
              <w:rPr>
                <w:sz w:val="20"/>
                <w:szCs w:val="20"/>
              </w:rPr>
              <w:t>Ко</w:t>
            </w:r>
            <w:r w:rsidR="00F068D9" w:rsidRPr="00735BCC">
              <w:rPr>
                <w:sz w:val="20"/>
                <w:szCs w:val="20"/>
              </w:rPr>
              <w:t xml:space="preserve">тельная, ул. Луговая, д.1, </w:t>
            </w:r>
            <w:r w:rsidRPr="00735BCC">
              <w:rPr>
                <w:sz w:val="20"/>
                <w:szCs w:val="20"/>
              </w:rPr>
              <w:t>АО «Сокольский ДОК»</w:t>
            </w:r>
          </w:p>
        </w:tc>
        <w:tc>
          <w:tcPr>
            <w:tcW w:w="47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45,32</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531,9</w:t>
            </w:r>
          </w:p>
        </w:tc>
        <w:tc>
          <w:tcPr>
            <w:tcW w:w="29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9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54"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 </w:t>
            </w:r>
          </w:p>
        </w:tc>
        <w:tc>
          <w:tcPr>
            <w:tcW w:w="269"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287" w:type="pct"/>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C035E" w:rsidRPr="00735BCC" w:rsidRDefault="00DC035E" w:rsidP="00DC035E">
            <w:pPr>
              <w:rPr>
                <w:color w:val="000000"/>
                <w:sz w:val="20"/>
                <w:szCs w:val="20"/>
              </w:rPr>
            </w:pPr>
            <w:r w:rsidRPr="00735BCC">
              <w:rPr>
                <w:color w:val="000000"/>
                <w:sz w:val="20"/>
                <w:szCs w:val="20"/>
              </w:rPr>
              <w:t> </w:t>
            </w:r>
          </w:p>
        </w:tc>
        <w:tc>
          <w:tcPr>
            <w:tcW w:w="471"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45,32</w:t>
            </w:r>
          </w:p>
        </w:tc>
        <w:tc>
          <w:tcPr>
            <w:tcW w:w="430"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035E" w:rsidRPr="00735BCC" w:rsidRDefault="00DC035E" w:rsidP="00DC035E">
            <w:pPr>
              <w:jc w:val="center"/>
              <w:rPr>
                <w:color w:val="000000"/>
                <w:sz w:val="20"/>
                <w:szCs w:val="20"/>
              </w:rPr>
            </w:pPr>
            <w:r w:rsidRPr="00735BCC">
              <w:rPr>
                <w:color w:val="000000"/>
                <w:sz w:val="20"/>
                <w:szCs w:val="20"/>
              </w:rPr>
              <w:t>531,9</w:t>
            </w:r>
          </w:p>
        </w:tc>
      </w:tr>
      <w:tr w:rsidR="00DC035E" w:rsidRPr="00735BCC" w:rsidTr="00BA491F">
        <w:tblPrEx>
          <w:jc w:val="left"/>
          <w:tblCellMar>
            <w:left w:w="108" w:type="dxa"/>
            <w:right w:w="108" w:type="dxa"/>
          </w:tblCellMar>
        </w:tblPrEx>
        <w:trPr>
          <w:trHeight w:val="20"/>
        </w:trPr>
        <w:tc>
          <w:tcPr>
            <w:tcW w:w="1033" w:type="pct"/>
            <w:gridSpan w:val="3"/>
            <w:tcBorders>
              <w:top w:val="nil"/>
              <w:left w:val="nil"/>
              <w:bottom w:val="nil"/>
              <w:right w:val="nil"/>
            </w:tcBorders>
            <w:shd w:val="clear" w:color="auto" w:fill="auto"/>
            <w:vAlign w:val="center"/>
            <w:hideMark/>
          </w:tcPr>
          <w:p w:rsidR="00DC035E" w:rsidRPr="00735BCC" w:rsidRDefault="00DC035E" w:rsidP="00DC035E">
            <w:pPr>
              <w:rPr>
                <w:sz w:val="20"/>
                <w:szCs w:val="20"/>
              </w:rPr>
            </w:pPr>
          </w:p>
          <w:p w:rsidR="00CC3DEC" w:rsidRPr="00735BCC" w:rsidRDefault="00CC3DEC" w:rsidP="00DC035E">
            <w:pPr>
              <w:rPr>
                <w:sz w:val="20"/>
                <w:szCs w:val="20"/>
              </w:rPr>
            </w:pPr>
          </w:p>
          <w:p w:rsidR="00CC3DEC" w:rsidRPr="00735BCC" w:rsidRDefault="00CC3DEC" w:rsidP="00DC035E">
            <w:pPr>
              <w:rPr>
                <w:sz w:val="20"/>
                <w:szCs w:val="20"/>
              </w:rPr>
            </w:pPr>
          </w:p>
          <w:p w:rsidR="00CC3DEC" w:rsidRPr="00735BCC" w:rsidRDefault="00CC3DEC" w:rsidP="00DC035E">
            <w:pPr>
              <w:rPr>
                <w:sz w:val="20"/>
                <w:szCs w:val="20"/>
              </w:rPr>
            </w:pPr>
          </w:p>
        </w:tc>
        <w:tc>
          <w:tcPr>
            <w:tcW w:w="475" w:type="pct"/>
            <w:gridSpan w:val="2"/>
            <w:tcBorders>
              <w:top w:val="nil"/>
              <w:left w:val="nil"/>
              <w:bottom w:val="nil"/>
              <w:right w:val="nil"/>
            </w:tcBorders>
            <w:shd w:val="clear" w:color="auto" w:fill="auto"/>
            <w:vAlign w:val="center"/>
            <w:hideMark/>
          </w:tcPr>
          <w:p w:rsidR="00DC035E" w:rsidRPr="00735BCC" w:rsidRDefault="00DC035E" w:rsidP="00DC035E">
            <w:pPr>
              <w:rPr>
                <w:bCs/>
                <w:sz w:val="20"/>
                <w:szCs w:val="20"/>
              </w:rPr>
            </w:pPr>
          </w:p>
        </w:tc>
        <w:tc>
          <w:tcPr>
            <w:tcW w:w="427"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272"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321"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309"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293"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256" w:type="pct"/>
            <w:gridSpan w:val="2"/>
            <w:tcBorders>
              <w:top w:val="nil"/>
              <w:left w:val="nil"/>
              <w:bottom w:val="nil"/>
              <w:right w:val="nil"/>
            </w:tcBorders>
            <w:shd w:val="clear" w:color="auto" w:fill="auto"/>
            <w:vAlign w:val="center"/>
            <w:hideMark/>
          </w:tcPr>
          <w:p w:rsidR="00DC035E" w:rsidRPr="00735BCC" w:rsidRDefault="00DC035E" w:rsidP="00DC035E">
            <w:pPr>
              <w:jc w:val="center"/>
              <w:rPr>
                <w:bCs/>
                <w:sz w:val="20"/>
                <w:szCs w:val="20"/>
              </w:rPr>
            </w:pPr>
          </w:p>
        </w:tc>
        <w:tc>
          <w:tcPr>
            <w:tcW w:w="1614" w:type="pct"/>
            <w:gridSpan w:val="10"/>
            <w:tcBorders>
              <w:top w:val="nil"/>
              <w:left w:val="nil"/>
              <w:bottom w:val="nil"/>
              <w:right w:val="nil"/>
            </w:tcBorders>
            <w:shd w:val="clear" w:color="auto" w:fill="auto"/>
            <w:vAlign w:val="center"/>
            <w:hideMark/>
          </w:tcPr>
          <w:p w:rsidR="00CC3DEC" w:rsidRPr="00735BCC" w:rsidRDefault="00CC3DEC" w:rsidP="00DC035E">
            <w:pPr>
              <w:jc w:val="right"/>
              <w:rPr>
                <w:bCs/>
                <w:color w:val="000000"/>
                <w:sz w:val="20"/>
                <w:szCs w:val="20"/>
              </w:rPr>
            </w:pPr>
          </w:p>
          <w:p w:rsidR="00CC3DEC" w:rsidRPr="00735BCC" w:rsidRDefault="00CC3DEC" w:rsidP="00DC035E">
            <w:pPr>
              <w:jc w:val="right"/>
              <w:rPr>
                <w:bCs/>
                <w:color w:val="000000"/>
                <w:sz w:val="20"/>
                <w:szCs w:val="20"/>
              </w:rPr>
            </w:pPr>
          </w:p>
          <w:p w:rsidR="00DC035E" w:rsidRPr="00735BCC" w:rsidRDefault="00DC035E" w:rsidP="00DC035E">
            <w:pPr>
              <w:jc w:val="right"/>
              <w:rPr>
                <w:bCs/>
                <w:color w:val="000000"/>
                <w:sz w:val="20"/>
                <w:szCs w:val="20"/>
              </w:rPr>
            </w:pPr>
            <w:r w:rsidRPr="00735BCC">
              <w:rPr>
                <w:bCs/>
                <w:color w:val="000000"/>
                <w:sz w:val="20"/>
                <w:szCs w:val="20"/>
              </w:rPr>
              <w:t>Продолжение Таблица 1.1.2.</w:t>
            </w:r>
          </w:p>
        </w:tc>
      </w:tr>
      <w:tr w:rsidR="00DC035E" w:rsidRPr="00735BCC" w:rsidTr="00BA491F">
        <w:tblPrEx>
          <w:jc w:val="left"/>
          <w:tblCellMar>
            <w:left w:w="108" w:type="dxa"/>
            <w:right w:w="108" w:type="dxa"/>
          </w:tblCellMar>
        </w:tblPrEx>
        <w:trPr>
          <w:trHeight w:val="20"/>
        </w:trPr>
        <w:tc>
          <w:tcPr>
            <w:tcW w:w="103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lastRenderedPageBreak/>
              <w:t>1</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2</w:t>
            </w:r>
          </w:p>
        </w:tc>
        <w:tc>
          <w:tcPr>
            <w:tcW w:w="427"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3</w:t>
            </w:r>
          </w:p>
        </w:tc>
        <w:tc>
          <w:tcPr>
            <w:tcW w:w="272"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4</w:t>
            </w:r>
          </w:p>
        </w:tc>
        <w:tc>
          <w:tcPr>
            <w:tcW w:w="321"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5</w:t>
            </w:r>
          </w:p>
        </w:tc>
        <w:tc>
          <w:tcPr>
            <w:tcW w:w="309"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6</w:t>
            </w:r>
          </w:p>
        </w:tc>
        <w:tc>
          <w:tcPr>
            <w:tcW w:w="293"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7</w:t>
            </w:r>
          </w:p>
        </w:tc>
        <w:tc>
          <w:tcPr>
            <w:tcW w:w="256"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8</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9</w:t>
            </w:r>
          </w:p>
        </w:tc>
        <w:tc>
          <w:tcPr>
            <w:tcW w:w="293"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10</w:t>
            </w:r>
          </w:p>
        </w:tc>
        <w:tc>
          <w:tcPr>
            <w:tcW w:w="305"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11</w:t>
            </w:r>
          </w:p>
        </w:tc>
        <w:tc>
          <w:tcPr>
            <w:tcW w:w="321"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12</w:t>
            </w:r>
          </w:p>
        </w:tc>
        <w:tc>
          <w:tcPr>
            <w:tcW w:w="418" w:type="pct"/>
            <w:gridSpan w:val="2"/>
            <w:tcBorders>
              <w:top w:val="single" w:sz="4" w:space="0" w:color="auto"/>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sz w:val="20"/>
                <w:szCs w:val="20"/>
              </w:rPr>
            </w:pPr>
            <w:r w:rsidRPr="00735BCC">
              <w:rPr>
                <w:bCs/>
                <w:sz w:val="20"/>
                <w:szCs w:val="20"/>
              </w:rPr>
              <w:t>13</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642519">
            <w:pPr>
              <w:ind w:right="-111"/>
              <w:rPr>
                <w:bCs/>
                <w:sz w:val="20"/>
                <w:szCs w:val="20"/>
              </w:rPr>
            </w:pPr>
            <w:r w:rsidRPr="00735BCC">
              <w:rPr>
                <w:bCs/>
                <w:sz w:val="20"/>
                <w:szCs w:val="20"/>
              </w:rPr>
              <w:t>Котельная,  Шатенево, д.47а, ООО «СТК»</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8,18</w:t>
            </w:r>
          </w:p>
        </w:tc>
        <w:tc>
          <w:tcPr>
            <w:tcW w:w="427"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327,2</w:t>
            </w:r>
          </w:p>
        </w:tc>
        <w:tc>
          <w:tcPr>
            <w:tcW w:w="272"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8,18</w:t>
            </w:r>
          </w:p>
        </w:tc>
        <w:tc>
          <w:tcPr>
            <w:tcW w:w="418"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327,2</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C221FF">
            <w:pPr>
              <w:ind w:right="-111"/>
              <w:rPr>
                <w:bCs/>
                <w:sz w:val="20"/>
                <w:szCs w:val="20"/>
              </w:rPr>
            </w:pPr>
            <w:r w:rsidRPr="00735BCC">
              <w:rPr>
                <w:bCs/>
                <w:sz w:val="20"/>
                <w:szCs w:val="20"/>
              </w:rPr>
              <w:t>Котельная,  ул. Заводская, д.</w:t>
            </w:r>
            <w:r w:rsidR="00C221FF">
              <w:rPr>
                <w:bCs/>
                <w:sz w:val="20"/>
                <w:szCs w:val="20"/>
              </w:rPr>
              <w:t xml:space="preserve"> 4</w:t>
            </w:r>
            <w:r w:rsidRPr="00735BCC">
              <w:rPr>
                <w:bCs/>
                <w:sz w:val="20"/>
                <w:szCs w:val="20"/>
              </w:rPr>
              <w:t xml:space="preserve">, </w:t>
            </w:r>
            <w:r w:rsidR="000065E4">
              <w:rPr>
                <w:bCs/>
                <w:sz w:val="20"/>
                <w:szCs w:val="20"/>
              </w:rPr>
              <w:t>МУП «Коммунальные системы»</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4,61</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184,4</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4,61</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184,4</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F942DD" w:rsidRDefault="00DC035E" w:rsidP="00194251">
            <w:pPr>
              <w:ind w:right="-111"/>
              <w:rPr>
                <w:bCs/>
                <w:sz w:val="20"/>
                <w:szCs w:val="20"/>
              </w:rPr>
            </w:pPr>
            <w:r w:rsidRPr="00F942DD">
              <w:rPr>
                <w:bCs/>
                <w:sz w:val="20"/>
                <w:szCs w:val="20"/>
              </w:rPr>
              <w:t>Котельная,  ул. Сосновая, ИП Горохов С.Ж.</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F942DD" w:rsidRDefault="00DC035E" w:rsidP="00DC035E">
            <w:pPr>
              <w:jc w:val="center"/>
              <w:rPr>
                <w:bCs/>
                <w:color w:val="000000"/>
                <w:sz w:val="20"/>
                <w:szCs w:val="20"/>
              </w:rPr>
            </w:pPr>
            <w:r w:rsidRPr="00F942DD">
              <w:rPr>
                <w:bCs/>
                <w:color w:val="000000"/>
                <w:sz w:val="20"/>
                <w:szCs w:val="20"/>
              </w:rPr>
              <w:t>1,27</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51</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F942DD" w:rsidRDefault="00DC035E" w:rsidP="00DC035E">
            <w:pPr>
              <w:rPr>
                <w:bCs/>
                <w:color w:val="000000"/>
                <w:sz w:val="20"/>
                <w:szCs w:val="20"/>
              </w:rPr>
            </w:pPr>
            <w:r w:rsidRPr="00F942DD">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F942DD" w:rsidRDefault="00DC035E" w:rsidP="00DC035E">
            <w:pPr>
              <w:jc w:val="center"/>
              <w:rPr>
                <w:bCs/>
                <w:color w:val="000000"/>
                <w:sz w:val="20"/>
                <w:szCs w:val="20"/>
              </w:rPr>
            </w:pPr>
            <w:r w:rsidRPr="00F942DD">
              <w:rPr>
                <w:bCs/>
                <w:color w:val="000000"/>
                <w:sz w:val="20"/>
                <w:szCs w:val="20"/>
              </w:rPr>
              <w:t>1,27</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F942DD" w:rsidRDefault="00DC035E" w:rsidP="00DC035E">
            <w:pPr>
              <w:jc w:val="center"/>
              <w:rPr>
                <w:bCs/>
                <w:color w:val="000000"/>
                <w:sz w:val="20"/>
                <w:szCs w:val="20"/>
              </w:rPr>
            </w:pPr>
            <w:r w:rsidRPr="00F942DD">
              <w:rPr>
                <w:bCs/>
                <w:color w:val="000000"/>
                <w:sz w:val="20"/>
                <w:szCs w:val="20"/>
              </w:rPr>
              <w:t>51</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642519">
            <w:pPr>
              <w:ind w:right="-111"/>
              <w:rPr>
                <w:bCs/>
                <w:sz w:val="20"/>
                <w:szCs w:val="20"/>
              </w:rPr>
            </w:pPr>
            <w:r w:rsidRPr="00735BCC">
              <w:rPr>
                <w:bCs/>
                <w:sz w:val="20"/>
                <w:szCs w:val="20"/>
              </w:rPr>
              <w:t>Котельная, Советская,  д. 80</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0,20</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8</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0,20</w:t>
            </w:r>
          </w:p>
        </w:tc>
        <w:tc>
          <w:tcPr>
            <w:tcW w:w="418"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jc w:val="center"/>
              <w:rPr>
                <w:bCs/>
                <w:color w:val="000000"/>
                <w:sz w:val="20"/>
                <w:szCs w:val="20"/>
              </w:rPr>
            </w:pPr>
            <w:r w:rsidRPr="00735BCC">
              <w:rPr>
                <w:bCs/>
                <w:color w:val="000000"/>
                <w:sz w:val="20"/>
                <w:szCs w:val="20"/>
              </w:rPr>
              <w:t>8</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642519">
            <w:pPr>
              <w:ind w:right="-111"/>
              <w:rPr>
                <w:bCs/>
                <w:sz w:val="20"/>
                <w:szCs w:val="20"/>
              </w:rPr>
            </w:pPr>
            <w:r w:rsidRPr="00735BCC">
              <w:rPr>
                <w:bCs/>
                <w:sz w:val="20"/>
                <w:szCs w:val="20"/>
              </w:rPr>
              <w:t>Котельная, ул. Набережная, д. 50</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0,03</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1,2</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0,03</w:t>
            </w:r>
          </w:p>
        </w:tc>
        <w:tc>
          <w:tcPr>
            <w:tcW w:w="418"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jc w:val="center"/>
              <w:rPr>
                <w:bCs/>
                <w:color w:val="000000"/>
                <w:sz w:val="20"/>
                <w:szCs w:val="20"/>
              </w:rPr>
            </w:pPr>
            <w:r w:rsidRPr="00735BCC">
              <w:rPr>
                <w:bCs/>
                <w:color w:val="000000"/>
                <w:sz w:val="20"/>
                <w:szCs w:val="20"/>
              </w:rPr>
              <w:t>1,2</w:t>
            </w:r>
          </w:p>
        </w:tc>
      </w:tr>
      <w:tr w:rsidR="00DC035E" w:rsidRPr="00735BCC" w:rsidTr="009F2C15">
        <w:tblPrEx>
          <w:jc w:val="left"/>
          <w:tblCellMar>
            <w:left w:w="108" w:type="dxa"/>
            <w:right w:w="108" w:type="dxa"/>
          </w:tblCellMar>
        </w:tblPrEx>
        <w:trPr>
          <w:trHeight w:val="6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642519">
            <w:pPr>
              <w:ind w:right="-111"/>
              <w:rPr>
                <w:bCs/>
                <w:sz w:val="20"/>
                <w:szCs w:val="20"/>
              </w:rPr>
            </w:pPr>
            <w:r w:rsidRPr="00735BCC">
              <w:rPr>
                <w:bCs/>
                <w:sz w:val="20"/>
                <w:szCs w:val="20"/>
              </w:rPr>
              <w:t>Котельная (Ледовый Дворец), ул. Советская, 76а</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0,6</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24</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0,60</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24</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642519">
            <w:pPr>
              <w:ind w:right="-111"/>
              <w:rPr>
                <w:bCs/>
                <w:sz w:val="20"/>
                <w:szCs w:val="20"/>
              </w:rPr>
            </w:pPr>
            <w:r w:rsidRPr="00735BCC">
              <w:rPr>
                <w:bCs/>
                <w:sz w:val="20"/>
                <w:szCs w:val="20"/>
              </w:rPr>
              <w:t>Котельная, ул. Строителей, д.4</w:t>
            </w:r>
          </w:p>
        </w:tc>
        <w:tc>
          <w:tcPr>
            <w:tcW w:w="475"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0,66</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26,4</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vAlign w:val="center"/>
            <w:hideMark/>
          </w:tcPr>
          <w:p w:rsidR="00DC035E" w:rsidRPr="00735BCC" w:rsidRDefault="00DC035E" w:rsidP="00DC035E">
            <w:pPr>
              <w:jc w:val="center"/>
              <w:rPr>
                <w:bCs/>
                <w:color w:val="000000"/>
                <w:sz w:val="20"/>
                <w:szCs w:val="20"/>
              </w:rPr>
            </w:pPr>
            <w:r w:rsidRPr="00735BCC">
              <w:rPr>
                <w:bCs/>
                <w:color w:val="000000"/>
                <w:sz w:val="20"/>
                <w:szCs w:val="20"/>
              </w:rPr>
              <w:t>0,66</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26,4</w:t>
            </w:r>
          </w:p>
        </w:tc>
      </w:tr>
      <w:tr w:rsidR="00DC035E" w:rsidRPr="00735BCC" w:rsidTr="00BA491F">
        <w:tblPrEx>
          <w:jc w:val="left"/>
          <w:tblCellMar>
            <w:left w:w="108" w:type="dxa"/>
            <w:right w:w="108" w:type="dxa"/>
          </w:tblCellMar>
        </w:tblPrEx>
        <w:trPr>
          <w:trHeight w:val="20"/>
        </w:trPr>
        <w:tc>
          <w:tcPr>
            <w:tcW w:w="5000" w:type="pct"/>
            <w:gridSpan w:val="27"/>
            <w:tcBorders>
              <w:top w:val="single" w:sz="4" w:space="0" w:color="auto"/>
              <w:left w:val="single" w:sz="4" w:space="0" w:color="auto"/>
              <w:bottom w:val="single" w:sz="4" w:space="0" w:color="auto"/>
              <w:right w:val="single" w:sz="4" w:space="0" w:color="000000"/>
            </w:tcBorders>
            <w:shd w:val="clear" w:color="000000" w:fill="FCD5B4"/>
            <w:vAlign w:val="center"/>
            <w:hideMark/>
          </w:tcPr>
          <w:p w:rsidR="00DC035E" w:rsidRPr="00735BCC" w:rsidRDefault="00DC035E" w:rsidP="00642519">
            <w:pPr>
              <w:ind w:right="-111"/>
              <w:rPr>
                <w:bCs/>
                <w:sz w:val="20"/>
                <w:szCs w:val="20"/>
              </w:rPr>
            </w:pPr>
            <w:r w:rsidRPr="00735BCC">
              <w:rPr>
                <w:bCs/>
                <w:sz w:val="20"/>
                <w:szCs w:val="20"/>
              </w:rPr>
              <w:t xml:space="preserve">город Кадников </w:t>
            </w:r>
          </w:p>
        </w:tc>
      </w:tr>
      <w:tr w:rsidR="001623C7"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1623C7" w:rsidRPr="00735BCC" w:rsidRDefault="001623C7" w:rsidP="009F2C15">
            <w:pPr>
              <w:ind w:right="-111"/>
              <w:jc w:val="both"/>
              <w:rPr>
                <w:bCs/>
                <w:sz w:val="20"/>
                <w:szCs w:val="20"/>
              </w:rPr>
            </w:pPr>
            <w:r w:rsidRPr="00735BCC">
              <w:rPr>
                <w:bCs/>
                <w:sz w:val="20"/>
                <w:szCs w:val="20"/>
              </w:rPr>
              <w:t>Котельная, ул. Пушкинская, д.1д</w:t>
            </w:r>
          </w:p>
        </w:tc>
        <w:tc>
          <w:tcPr>
            <w:tcW w:w="47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6,295</w:t>
            </w:r>
          </w:p>
        </w:tc>
        <w:tc>
          <w:tcPr>
            <w:tcW w:w="427" w:type="pct"/>
            <w:gridSpan w:val="2"/>
            <w:tcBorders>
              <w:top w:val="nil"/>
              <w:left w:val="nil"/>
              <w:bottom w:val="nil"/>
              <w:right w:val="nil"/>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258</w:t>
            </w:r>
          </w:p>
        </w:tc>
        <w:tc>
          <w:tcPr>
            <w:tcW w:w="2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0,108</w:t>
            </w:r>
          </w:p>
        </w:tc>
        <w:tc>
          <w:tcPr>
            <w:tcW w:w="321" w:type="pct"/>
            <w:gridSpan w:val="2"/>
            <w:tcBorders>
              <w:top w:val="nil"/>
              <w:left w:val="nil"/>
              <w:bottom w:val="nil"/>
              <w:right w:val="nil"/>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0,117</w:t>
            </w:r>
          </w:p>
        </w:tc>
        <w:tc>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0,184</w:t>
            </w:r>
          </w:p>
        </w:tc>
        <w:tc>
          <w:tcPr>
            <w:tcW w:w="293"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0,202</w:t>
            </w:r>
          </w:p>
        </w:tc>
        <w:tc>
          <w:tcPr>
            <w:tcW w:w="256"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0,340</w:t>
            </w:r>
          </w:p>
        </w:tc>
        <w:tc>
          <w:tcPr>
            <w:tcW w:w="277"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0,544</w:t>
            </w:r>
          </w:p>
        </w:tc>
        <w:tc>
          <w:tcPr>
            <w:tcW w:w="293"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305"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rPr>
                <w:color w:val="000000"/>
                <w:sz w:val="20"/>
                <w:szCs w:val="20"/>
              </w:rPr>
            </w:pPr>
            <w:r w:rsidRPr="00735BCC">
              <w:rPr>
                <w:color w:val="000000"/>
                <w:sz w:val="20"/>
                <w:szCs w:val="20"/>
              </w:rPr>
              <w:t> </w:t>
            </w:r>
          </w:p>
        </w:tc>
        <w:tc>
          <w:tcPr>
            <w:tcW w:w="321"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7,79</w:t>
            </w:r>
          </w:p>
        </w:tc>
        <w:tc>
          <w:tcPr>
            <w:tcW w:w="418"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311,6</w:t>
            </w:r>
          </w:p>
        </w:tc>
      </w:tr>
      <w:tr w:rsidR="001623C7"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1623C7" w:rsidRPr="00F942DD" w:rsidRDefault="001623C7" w:rsidP="009F2C15">
            <w:pPr>
              <w:ind w:right="-111"/>
              <w:jc w:val="both"/>
              <w:rPr>
                <w:bCs/>
                <w:sz w:val="20"/>
                <w:szCs w:val="20"/>
              </w:rPr>
            </w:pPr>
            <w:r w:rsidRPr="00F942DD">
              <w:rPr>
                <w:bCs/>
                <w:sz w:val="20"/>
                <w:szCs w:val="20"/>
              </w:rPr>
              <w:t>Котельная, д. Сосновая Роща</w:t>
            </w:r>
          </w:p>
        </w:tc>
        <w:tc>
          <w:tcPr>
            <w:tcW w:w="475" w:type="pct"/>
            <w:gridSpan w:val="2"/>
            <w:tcBorders>
              <w:top w:val="nil"/>
              <w:left w:val="single" w:sz="4" w:space="0" w:color="auto"/>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1,99</w:t>
            </w:r>
          </w:p>
        </w:tc>
        <w:tc>
          <w:tcPr>
            <w:tcW w:w="427"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79,6</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321"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rPr>
                <w:color w:val="000000"/>
                <w:sz w:val="20"/>
                <w:szCs w:val="20"/>
              </w:rPr>
            </w:pPr>
            <w:r w:rsidRPr="00F942DD">
              <w:rPr>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1,99</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1623C7" w:rsidRPr="00F942DD" w:rsidRDefault="001623C7" w:rsidP="001623C7">
            <w:pPr>
              <w:jc w:val="center"/>
              <w:rPr>
                <w:color w:val="000000"/>
                <w:sz w:val="20"/>
                <w:szCs w:val="20"/>
              </w:rPr>
            </w:pPr>
            <w:r w:rsidRPr="00F942DD">
              <w:rPr>
                <w:color w:val="000000"/>
                <w:sz w:val="20"/>
                <w:szCs w:val="20"/>
              </w:rPr>
              <w:t>79,6</w:t>
            </w:r>
          </w:p>
        </w:tc>
      </w:tr>
      <w:tr w:rsidR="001623C7"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1623C7" w:rsidRPr="00735BCC" w:rsidRDefault="001623C7" w:rsidP="009F2C15">
            <w:pPr>
              <w:ind w:right="-111"/>
              <w:jc w:val="both"/>
              <w:rPr>
                <w:bCs/>
                <w:sz w:val="20"/>
                <w:szCs w:val="20"/>
              </w:rPr>
            </w:pPr>
            <w:r w:rsidRPr="00735BCC">
              <w:rPr>
                <w:bCs/>
                <w:sz w:val="20"/>
                <w:szCs w:val="20"/>
              </w:rPr>
              <w:t>Котельная, ул. Механизаторов, д.1, ул. Парковая</w:t>
            </w:r>
          </w:p>
        </w:tc>
        <w:tc>
          <w:tcPr>
            <w:tcW w:w="475" w:type="pct"/>
            <w:gridSpan w:val="2"/>
            <w:tcBorders>
              <w:top w:val="nil"/>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6,65</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266</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-6,65</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rPr>
                <w:color w:val="000000"/>
                <w:sz w:val="20"/>
                <w:szCs w:val="20"/>
              </w:rPr>
            </w:pPr>
            <w:r w:rsidRPr="00735BCC">
              <w:rPr>
                <w:color w:val="000000"/>
                <w:sz w:val="20"/>
                <w:szCs w:val="20"/>
              </w:rPr>
              <w:t> </w:t>
            </w:r>
          </w:p>
        </w:tc>
        <w:tc>
          <w:tcPr>
            <w:tcW w:w="321" w:type="pct"/>
            <w:gridSpan w:val="2"/>
            <w:tcBorders>
              <w:top w:val="nil"/>
              <w:left w:val="nil"/>
              <w:bottom w:val="nil"/>
              <w:right w:val="nil"/>
            </w:tcBorders>
            <w:shd w:val="clear" w:color="auto" w:fill="auto"/>
            <w:noWrap/>
            <w:vAlign w:val="center"/>
            <w:hideMark/>
          </w:tcPr>
          <w:p w:rsidR="001623C7" w:rsidRPr="00735BCC" w:rsidRDefault="001623C7" w:rsidP="001623C7">
            <w:pPr>
              <w:rPr>
                <w:color w:val="000000"/>
                <w:sz w:val="20"/>
                <w:szCs w:val="20"/>
              </w:rPr>
            </w:pPr>
          </w:p>
        </w:tc>
        <w:tc>
          <w:tcPr>
            <w:tcW w:w="418" w:type="pct"/>
            <w:gridSpan w:val="2"/>
            <w:tcBorders>
              <w:top w:val="nil"/>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r>
      <w:tr w:rsidR="001623C7" w:rsidRPr="00735BCC" w:rsidTr="00227727">
        <w:tblPrEx>
          <w:jc w:val="left"/>
          <w:tblCellMar>
            <w:left w:w="108" w:type="dxa"/>
            <w:right w:w="108" w:type="dxa"/>
          </w:tblCellMar>
        </w:tblPrEx>
        <w:trPr>
          <w:trHeight w:val="665"/>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1623C7" w:rsidRPr="00735BCC" w:rsidRDefault="001623C7" w:rsidP="009F2C15">
            <w:pPr>
              <w:ind w:right="-111"/>
              <w:jc w:val="both"/>
              <w:rPr>
                <w:bCs/>
                <w:sz w:val="20"/>
                <w:szCs w:val="20"/>
              </w:rPr>
            </w:pPr>
            <w:r w:rsidRPr="00735BCC">
              <w:rPr>
                <w:bCs/>
                <w:sz w:val="20"/>
                <w:szCs w:val="20"/>
              </w:rPr>
              <w:t>Котельная, ул. Механизаторов, взамен котельной АО «ПК «Вологодский», ввод в 2025 году</w:t>
            </w:r>
          </w:p>
        </w:tc>
        <w:tc>
          <w:tcPr>
            <w:tcW w:w="475" w:type="pct"/>
            <w:gridSpan w:val="2"/>
            <w:tcBorders>
              <w:top w:val="nil"/>
              <w:left w:val="single" w:sz="4" w:space="0" w:color="auto"/>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6,65</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0,544</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rPr>
                <w:color w:val="000000"/>
                <w:sz w:val="20"/>
                <w:szCs w:val="20"/>
              </w:rPr>
            </w:pPr>
            <w:r w:rsidRPr="00735BCC">
              <w:rPr>
                <w:color w:val="000000"/>
                <w:sz w:val="20"/>
                <w:szCs w:val="20"/>
              </w:rPr>
              <w:t> </w:t>
            </w:r>
          </w:p>
        </w:tc>
        <w:tc>
          <w:tcPr>
            <w:tcW w:w="321" w:type="pct"/>
            <w:gridSpan w:val="2"/>
            <w:tcBorders>
              <w:top w:val="single" w:sz="4" w:space="0" w:color="auto"/>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7,19</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1623C7" w:rsidRPr="00735BCC" w:rsidRDefault="001623C7" w:rsidP="001623C7">
            <w:pPr>
              <w:jc w:val="center"/>
              <w:rPr>
                <w:color w:val="000000"/>
                <w:sz w:val="20"/>
                <w:szCs w:val="20"/>
              </w:rPr>
            </w:pPr>
            <w:r w:rsidRPr="00735BCC">
              <w:rPr>
                <w:color w:val="000000"/>
                <w:sz w:val="20"/>
                <w:szCs w:val="20"/>
              </w:rPr>
              <w:t>266</w:t>
            </w:r>
          </w:p>
        </w:tc>
      </w:tr>
      <w:tr w:rsidR="00DC035E" w:rsidRPr="00735BCC" w:rsidTr="00BA491F">
        <w:tblPrEx>
          <w:jc w:val="left"/>
          <w:tblCellMar>
            <w:left w:w="108" w:type="dxa"/>
            <w:right w:w="108" w:type="dxa"/>
          </w:tblCellMar>
        </w:tblPrEx>
        <w:trPr>
          <w:trHeight w:val="20"/>
        </w:trPr>
        <w:tc>
          <w:tcPr>
            <w:tcW w:w="5000" w:type="pct"/>
            <w:gridSpan w:val="27"/>
            <w:tcBorders>
              <w:top w:val="single" w:sz="4" w:space="0" w:color="auto"/>
              <w:left w:val="single" w:sz="4" w:space="0" w:color="auto"/>
              <w:bottom w:val="single" w:sz="4" w:space="0" w:color="auto"/>
              <w:right w:val="single" w:sz="4" w:space="0" w:color="000000"/>
            </w:tcBorders>
            <w:shd w:val="clear" w:color="000000" w:fill="FCD5B4"/>
            <w:vAlign w:val="center"/>
            <w:hideMark/>
          </w:tcPr>
          <w:p w:rsidR="00DC035E" w:rsidRPr="00735BCC" w:rsidRDefault="00DC035E" w:rsidP="00227727">
            <w:pPr>
              <w:rPr>
                <w:bCs/>
                <w:sz w:val="20"/>
                <w:szCs w:val="20"/>
              </w:rPr>
            </w:pPr>
            <w:r w:rsidRPr="00735BCC">
              <w:rPr>
                <w:bCs/>
                <w:sz w:val="20"/>
                <w:szCs w:val="20"/>
              </w:rPr>
              <w:t>С</w:t>
            </w:r>
            <w:r w:rsidR="00227727" w:rsidRPr="00735BCC">
              <w:rPr>
                <w:bCs/>
                <w:sz w:val="20"/>
                <w:szCs w:val="20"/>
              </w:rPr>
              <w:t>С</w:t>
            </w:r>
            <w:r w:rsidRPr="00735BCC">
              <w:rPr>
                <w:bCs/>
                <w:sz w:val="20"/>
                <w:szCs w:val="20"/>
              </w:rPr>
              <w:t xml:space="preserve"> Архангельск</w:t>
            </w:r>
            <w:r w:rsidR="00227727" w:rsidRPr="00735BCC">
              <w:rPr>
                <w:bCs/>
                <w:sz w:val="20"/>
                <w:szCs w:val="20"/>
              </w:rPr>
              <w:t>ий</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9F2C15">
            <w:pPr>
              <w:jc w:val="both"/>
              <w:rPr>
                <w:bCs/>
                <w:sz w:val="20"/>
                <w:szCs w:val="20"/>
              </w:rPr>
            </w:pPr>
            <w:r w:rsidRPr="00735BCC">
              <w:rPr>
                <w:bCs/>
                <w:sz w:val="20"/>
                <w:szCs w:val="20"/>
              </w:rPr>
              <w:t>Котельная села Архангельское</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0,245</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9,8</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0,0041</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-0,249</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9F2C15">
            <w:pPr>
              <w:jc w:val="both"/>
              <w:rPr>
                <w:bCs/>
                <w:sz w:val="20"/>
                <w:szCs w:val="20"/>
              </w:rPr>
            </w:pPr>
            <w:r w:rsidRPr="00735BCC">
              <w:rPr>
                <w:bCs/>
                <w:sz w:val="20"/>
                <w:szCs w:val="20"/>
              </w:rPr>
              <w:t>Котельная села Архангельское, ввод в 2025 году</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0,2565</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0,0098</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0,0123</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0,0108</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0,0325</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0,32</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12,9</w:t>
            </w:r>
          </w:p>
        </w:tc>
      </w:tr>
      <w:tr w:rsidR="00DC035E" w:rsidRPr="00735BCC" w:rsidTr="00BA491F">
        <w:tblPrEx>
          <w:jc w:val="left"/>
          <w:tblCellMar>
            <w:left w:w="108" w:type="dxa"/>
            <w:right w:w="108" w:type="dxa"/>
          </w:tblCellMar>
        </w:tblPrEx>
        <w:trPr>
          <w:trHeight w:val="20"/>
        </w:trPr>
        <w:tc>
          <w:tcPr>
            <w:tcW w:w="5000" w:type="pct"/>
            <w:gridSpan w:val="27"/>
            <w:tcBorders>
              <w:top w:val="single" w:sz="4" w:space="0" w:color="auto"/>
              <w:left w:val="single" w:sz="4" w:space="0" w:color="auto"/>
              <w:bottom w:val="single" w:sz="4" w:space="0" w:color="auto"/>
              <w:right w:val="single" w:sz="4" w:space="0" w:color="000000"/>
            </w:tcBorders>
            <w:shd w:val="clear" w:color="000000" w:fill="FCD5B4"/>
            <w:vAlign w:val="center"/>
            <w:hideMark/>
          </w:tcPr>
          <w:p w:rsidR="00DC035E" w:rsidRPr="00735BCC" w:rsidRDefault="00227727" w:rsidP="00227727">
            <w:pPr>
              <w:rPr>
                <w:bCs/>
                <w:sz w:val="20"/>
                <w:szCs w:val="20"/>
              </w:rPr>
            </w:pPr>
            <w:r w:rsidRPr="00735BCC">
              <w:rPr>
                <w:bCs/>
                <w:sz w:val="20"/>
                <w:szCs w:val="20"/>
              </w:rPr>
              <w:t xml:space="preserve">СС </w:t>
            </w:r>
            <w:r w:rsidR="00DC035E" w:rsidRPr="00735BCC">
              <w:rPr>
                <w:bCs/>
                <w:sz w:val="20"/>
                <w:szCs w:val="20"/>
              </w:rPr>
              <w:t>Биряковск</w:t>
            </w:r>
            <w:r w:rsidRPr="00735BCC">
              <w:rPr>
                <w:bCs/>
                <w:sz w:val="20"/>
                <w:szCs w:val="20"/>
              </w:rPr>
              <w:t>ий</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9F2C15">
            <w:pPr>
              <w:jc w:val="both"/>
              <w:rPr>
                <w:bCs/>
                <w:sz w:val="20"/>
                <w:szCs w:val="20"/>
              </w:rPr>
            </w:pPr>
            <w:r w:rsidRPr="00735BCC">
              <w:rPr>
                <w:bCs/>
                <w:sz w:val="20"/>
                <w:szCs w:val="20"/>
              </w:rPr>
              <w:t>Котельная села Биряково, ул. Школьная</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1,15</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46,1</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0,0249</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0,0273</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0,0301</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0,0331</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0,0364</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0,0000</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0,0000</w:t>
            </w:r>
          </w:p>
        </w:tc>
        <w:tc>
          <w:tcPr>
            <w:tcW w:w="30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0,0000</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1,304</w:t>
            </w:r>
          </w:p>
        </w:tc>
        <w:tc>
          <w:tcPr>
            <w:tcW w:w="418"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jc w:val="center"/>
              <w:rPr>
                <w:bCs/>
                <w:color w:val="000000"/>
                <w:sz w:val="20"/>
                <w:szCs w:val="20"/>
              </w:rPr>
            </w:pPr>
            <w:r w:rsidRPr="00735BCC">
              <w:rPr>
                <w:bCs/>
                <w:color w:val="000000"/>
                <w:sz w:val="20"/>
                <w:szCs w:val="20"/>
              </w:rPr>
              <w:t>52,2</w:t>
            </w:r>
          </w:p>
        </w:tc>
      </w:tr>
      <w:tr w:rsidR="00DC035E" w:rsidRPr="00735BCC" w:rsidTr="00BA491F">
        <w:tblPrEx>
          <w:jc w:val="left"/>
          <w:tblCellMar>
            <w:left w:w="108" w:type="dxa"/>
            <w:right w:w="108" w:type="dxa"/>
          </w:tblCellMar>
        </w:tblPrEx>
        <w:trPr>
          <w:trHeight w:val="20"/>
        </w:trPr>
        <w:tc>
          <w:tcPr>
            <w:tcW w:w="5000" w:type="pct"/>
            <w:gridSpan w:val="27"/>
            <w:tcBorders>
              <w:top w:val="single" w:sz="4" w:space="0" w:color="auto"/>
              <w:left w:val="single" w:sz="4" w:space="0" w:color="auto"/>
              <w:bottom w:val="single" w:sz="4" w:space="0" w:color="auto"/>
              <w:right w:val="single" w:sz="4" w:space="0" w:color="000000"/>
            </w:tcBorders>
            <w:shd w:val="clear" w:color="000000" w:fill="FCD5B4"/>
            <w:vAlign w:val="center"/>
            <w:hideMark/>
          </w:tcPr>
          <w:p w:rsidR="00DC035E" w:rsidRPr="00735BCC" w:rsidRDefault="00227727" w:rsidP="00227727">
            <w:pPr>
              <w:rPr>
                <w:bCs/>
                <w:sz w:val="20"/>
                <w:szCs w:val="20"/>
              </w:rPr>
            </w:pPr>
            <w:r w:rsidRPr="00735BCC">
              <w:rPr>
                <w:bCs/>
                <w:sz w:val="20"/>
                <w:szCs w:val="20"/>
              </w:rPr>
              <w:t xml:space="preserve">СС </w:t>
            </w:r>
            <w:r w:rsidR="00DC035E" w:rsidRPr="00735BCC">
              <w:rPr>
                <w:bCs/>
                <w:sz w:val="20"/>
                <w:szCs w:val="20"/>
              </w:rPr>
              <w:t>Воробьевск</w:t>
            </w:r>
            <w:r w:rsidRPr="00735BCC">
              <w:rPr>
                <w:bCs/>
                <w:sz w:val="20"/>
                <w:szCs w:val="20"/>
              </w:rPr>
              <w:t>ий</w:t>
            </w:r>
          </w:p>
        </w:tc>
      </w:tr>
      <w:tr w:rsidR="00DC035E" w:rsidRPr="00735BCC" w:rsidTr="00BA491F">
        <w:tblPrEx>
          <w:jc w:val="left"/>
          <w:tblCellMar>
            <w:left w:w="108" w:type="dxa"/>
            <w:right w:w="108" w:type="dxa"/>
          </w:tblCellMar>
        </w:tblPrEx>
        <w:trPr>
          <w:trHeight w:val="20"/>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9F2C15">
            <w:pPr>
              <w:jc w:val="both"/>
              <w:rPr>
                <w:bCs/>
                <w:sz w:val="20"/>
                <w:szCs w:val="20"/>
              </w:rPr>
            </w:pPr>
            <w:r w:rsidRPr="00735BCC">
              <w:rPr>
                <w:bCs/>
                <w:sz w:val="20"/>
                <w:szCs w:val="20"/>
              </w:rPr>
              <w:t>Котельная деревни Воробьево, ул.</w:t>
            </w:r>
            <w:r w:rsidR="00642519" w:rsidRPr="00735BCC">
              <w:rPr>
                <w:bCs/>
                <w:sz w:val="20"/>
                <w:szCs w:val="20"/>
              </w:rPr>
              <w:t xml:space="preserve"> </w:t>
            </w:r>
            <w:r w:rsidRPr="00735BCC">
              <w:rPr>
                <w:bCs/>
                <w:sz w:val="20"/>
                <w:szCs w:val="20"/>
              </w:rPr>
              <w:t>Школьная</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1,606</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64,2</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jc w:val="center"/>
              <w:rPr>
                <w:bCs/>
                <w:color w:val="000000"/>
                <w:sz w:val="20"/>
                <w:szCs w:val="20"/>
              </w:rPr>
            </w:pPr>
            <w:r w:rsidRPr="00735BCC">
              <w:rPr>
                <w:bCs/>
                <w:color w:val="000000"/>
                <w:sz w:val="20"/>
                <w:szCs w:val="20"/>
              </w:rPr>
              <w:t>1,606</w:t>
            </w:r>
          </w:p>
        </w:tc>
        <w:tc>
          <w:tcPr>
            <w:tcW w:w="418"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jc w:val="center"/>
              <w:rPr>
                <w:bCs/>
                <w:color w:val="000000"/>
                <w:sz w:val="20"/>
                <w:szCs w:val="20"/>
              </w:rPr>
            </w:pPr>
            <w:r w:rsidRPr="00735BCC">
              <w:rPr>
                <w:bCs/>
                <w:color w:val="000000"/>
                <w:sz w:val="20"/>
                <w:szCs w:val="20"/>
              </w:rPr>
              <w:t>64,2</w:t>
            </w:r>
          </w:p>
        </w:tc>
      </w:tr>
      <w:tr w:rsidR="00DC035E" w:rsidRPr="00735BCC" w:rsidTr="00BA491F">
        <w:tblPrEx>
          <w:jc w:val="left"/>
          <w:tblCellMar>
            <w:left w:w="108" w:type="dxa"/>
            <w:right w:w="108" w:type="dxa"/>
          </w:tblCellMar>
        </w:tblPrEx>
        <w:trPr>
          <w:trHeight w:val="20"/>
        </w:trPr>
        <w:tc>
          <w:tcPr>
            <w:tcW w:w="5000" w:type="pct"/>
            <w:gridSpan w:val="27"/>
            <w:tcBorders>
              <w:top w:val="single" w:sz="4" w:space="0" w:color="auto"/>
              <w:left w:val="single" w:sz="4" w:space="0" w:color="auto"/>
              <w:bottom w:val="single" w:sz="4" w:space="0" w:color="auto"/>
              <w:right w:val="single" w:sz="4" w:space="0" w:color="000000"/>
            </w:tcBorders>
            <w:shd w:val="clear" w:color="000000" w:fill="FCD5B4"/>
            <w:vAlign w:val="center"/>
            <w:hideMark/>
          </w:tcPr>
          <w:p w:rsidR="00DC035E" w:rsidRPr="00735BCC" w:rsidRDefault="00227727" w:rsidP="00227727">
            <w:pPr>
              <w:rPr>
                <w:bCs/>
                <w:sz w:val="20"/>
                <w:szCs w:val="20"/>
              </w:rPr>
            </w:pPr>
            <w:r w:rsidRPr="00735BCC">
              <w:rPr>
                <w:bCs/>
                <w:sz w:val="20"/>
                <w:szCs w:val="20"/>
              </w:rPr>
              <w:t xml:space="preserve">СС </w:t>
            </w:r>
            <w:r w:rsidR="00DC035E" w:rsidRPr="00735BCC">
              <w:rPr>
                <w:bCs/>
                <w:sz w:val="20"/>
                <w:szCs w:val="20"/>
              </w:rPr>
              <w:t>Двиницк</w:t>
            </w:r>
            <w:r w:rsidRPr="00735BCC">
              <w:rPr>
                <w:bCs/>
                <w:sz w:val="20"/>
                <w:szCs w:val="20"/>
              </w:rPr>
              <w:t>ий</w:t>
            </w:r>
          </w:p>
        </w:tc>
      </w:tr>
      <w:tr w:rsidR="00DC035E" w:rsidRPr="00735BCC" w:rsidTr="00BA491F">
        <w:tblPrEx>
          <w:jc w:val="left"/>
          <w:tblCellMar>
            <w:left w:w="108" w:type="dxa"/>
            <w:right w:w="108" w:type="dxa"/>
          </w:tblCellMar>
        </w:tblPrEx>
        <w:trPr>
          <w:trHeight w:val="598"/>
        </w:trPr>
        <w:tc>
          <w:tcPr>
            <w:tcW w:w="1033" w:type="pct"/>
            <w:gridSpan w:val="3"/>
            <w:tcBorders>
              <w:top w:val="nil"/>
              <w:left w:val="single" w:sz="4" w:space="0" w:color="auto"/>
              <w:bottom w:val="single" w:sz="4" w:space="0" w:color="auto"/>
              <w:right w:val="single" w:sz="4" w:space="0" w:color="auto"/>
            </w:tcBorders>
            <w:shd w:val="clear" w:color="auto" w:fill="auto"/>
            <w:vAlign w:val="center"/>
            <w:hideMark/>
          </w:tcPr>
          <w:p w:rsidR="00DC035E" w:rsidRPr="00735BCC" w:rsidRDefault="00DC035E" w:rsidP="009F2C15">
            <w:pPr>
              <w:jc w:val="both"/>
              <w:rPr>
                <w:bCs/>
                <w:sz w:val="20"/>
                <w:szCs w:val="20"/>
              </w:rPr>
            </w:pPr>
            <w:r w:rsidRPr="00735BCC">
              <w:rPr>
                <w:bCs/>
                <w:sz w:val="20"/>
                <w:szCs w:val="20"/>
              </w:rPr>
              <w:t xml:space="preserve">Котельная деревни Чекшино, </w:t>
            </w:r>
            <w:r w:rsidR="00642519" w:rsidRPr="00735BCC">
              <w:rPr>
                <w:bCs/>
                <w:sz w:val="20"/>
                <w:szCs w:val="20"/>
              </w:rPr>
              <w:t>ул. Механизаторов</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1,125</w:t>
            </w:r>
          </w:p>
        </w:tc>
        <w:tc>
          <w:tcPr>
            <w:tcW w:w="42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45</w:t>
            </w:r>
          </w:p>
        </w:tc>
        <w:tc>
          <w:tcPr>
            <w:tcW w:w="272"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9"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56"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77"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293"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 </w:t>
            </w:r>
          </w:p>
        </w:tc>
        <w:tc>
          <w:tcPr>
            <w:tcW w:w="305" w:type="pct"/>
            <w:gridSpan w:val="2"/>
            <w:tcBorders>
              <w:top w:val="nil"/>
              <w:left w:val="nil"/>
              <w:bottom w:val="single" w:sz="4" w:space="0" w:color="auto"/>
              <w:right w:val="single" w:sz="4" w:space="0" w:color="auto"/>
            </w:tcBorders>
            <w:shd w:val="clear" w:color="auto" w:fill="auto"/>
            <w:noWrap/>
            <w:vAlign w:val="bottom"/>
            <w:hideMark/>
          </w:tcPr>
          <w:p w:rsidR="00DC035E" w:rsidRPr="00735BCC" w:rsidRDefault="00DC035E" w:rsidP="00DC035E">
            <w:pPr>
              <w:rPr>
                <w:bCs/>
                <w:color w:val="000000"/>
                <w:sz w:val="20"/>
                <w:szCs w:val="20"/>
              </w:rPr>
            </w:pPr>
            <w:r w:rsidRPr="00735BCC">
              <w:rPr>
                <w:bCs/>
                <w:color w:val="000000"/>
                <w:sz w:val="20"/>
                <w:szCs w:val="20"/>
              </w:rPr>
              <w:t> </w:t>
            </w:r>
          </w:p>
        </w:tc>
        <w:tc>
          <w:tcPr>
            <w:tcW w:w="321"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1,125</w:t>
            </w:r>
          </w:p>
        </w:tc>
        <w:tc>
          <w:tcPr>
            <w:tcW w:w="418" w:type="pct"/>
            <w:gridSpan w:val="2"/>
            <w:tcBorders>
              <w:top w:val="nil"/>
              <w:left w:val="nil"/>
              <w:bottom w:val="single" w:sz="4" w:space="0" w:color="auto"/>
              <w:right w:val="single" w:sz="4" w:space="0" w:color="auto"/>
            </w:tcBorders>
            <w:shd w:val="clear" w:color="auto" w:fill="auto"/>
            <w:noWrap/>
            <w:vAlign w:val="center"/>
            <w:hideMark/>
          </w:tcPr>
          <w:p w:rsidR="00DC035E" w:rsidRPr="00735BCC" w:rsidRDefault="00DC035E" w:rsidP="00DC035E">
            <w:pPr>
              <w:jc w:val="center"/>
              <w:rPr>
                <w:bCs/>
                <w:color w:val="000000"/>
                <w:sz w:val="20"/>
                <w:szCs w:val="20"/>
              </w:rPr>
            </w:pPr>
            <w:r w:rsidRPr="00735BCC">
              <w:rPr>
                <w:bCs/>
                <w:color w:val="000000"/>
                <w:sz w:val="20"/>
                <w:szCs w:val="20"/>
              </w:rPr>
              <w:t>45,0</w:t>
            </w:r>
          </w:p>
        </w:tc>
      </w:tr>
    </w:tbl>
    <w:p w:rsidR="00DC035E" w:rsidRDefault="00DC035E" w:rsidP="00BB2921">
      <w:pPr>
        <w:pStyle w:val="ab"/>
        <w:rPr>
          <w:sz w:val="20"/>
          <w:szCs w:val="20"/>
          <w:highlight w:val="yellow"/>
        </w:rPr>
      </w:pPr>
    </w:p>
    <w:p w:rsidR="00F942DD" w:rsidRPr="00735BCC" w:rsidRDefault="00F942DD" w:rsidP="00BB2921">
      <w:pPr>
        <w:pStyle w:val="ab"/>
        <w:rPr>
          <w:sz w:val="20"/>
          <w:szCs w:val="20"/>
          <w:highlight w:val="yellow"/>
        </w:rPr>
      </w:pPr>
    </w:p>
    <w:tbl>
      <w:tblPr>
        <w:tblW w:w="5000" w:type="pct"/>
        <w:tblLook w:val="04A0" w:firstRow="1" w:lastRow="0" w:firstColumn="1" w:lastColumn="0" w:noHBand="0" w:noVBand="1"/>
      </w:tblPr>
      <w:tblGrid>
        <w:gridCol w:w="3038"/>
        <w:gridCol w:w="1399"/>
        <w:gridCol w:w="1116"/>
        <w:gridCol w:w="801"/>
        <w:gridCol w:w="944"/>
        <w:gridCol w:w="909"/>
        <w:gridCol w:w="863"/>
        <w:gridCol w:w="743"/>
        <w:gridCol w:w="816"/>
        <w:gridCol w:w="863"/>
        <w:gridCol w:w="898"/>
        <w:gridCol w:w="944"/>
        <w:gridCol w:w="1236"/>
      </w:tblGrid>
      <w:tr w:rsidR="00BB2921" w:rsidRPr="00735BCC" w:rsidTr="00BB2921">
        <w:trPr>
          <w:trHeight w:val="312"/>
        </w:trPr>
        <w:tc>
          <w:tcPr>
            <w:tcW w:w="1043" w:type="pct"/>
            <w:tcBorders>
              <w:top w:val="nil"/>
              <w:left w:val="nil"/>
              <w:bottom w:val="nil"/>
              <w:right w:val="nil"/>
            </w:tcBorders>
            <w:shd w:val="clear" w:color="auto" w:fill="auto"/>
            <w:vAlign w:val="center"/>
            <w:hideMark/>
          </w:tcPr>
          <w:p w:rsidR="00BB2921" w:rsidRPr="00735BCC" w:rsidRDefault="00BB2921" w:rsidP="00BB2921">
            <w:pPr>
              <w:rPr>
                <w:sz w:val="20"/>
                <w:szCs w:val="20"/>
              </w:rPr>
            </w:pPr>
          </w:p>
        </w:tc>
        <w:tc>
          <w:tcPr>
            <w:tcW w:w="480" w:type="pct"/>
            <w:tcBorders>
              <w:top w:val="nil"/>
              <w:left w:val="nil"/>
              <w:bottom w:val="nil"/>
              <w:right w:val="nil"/>
            </w:tcBorders>
            <w:shd w:val="clear" w:color="auto" w:fill="auto"/>
            <w:vAlign w:val="center"/>
            <w:hideMark/>
          </w:tcPr>
          <w:p w:rsidR="00BB2921" w:rsidRPr="00735BCC" w:rsidRDefault="00BB2921" w:rsidP="00BB2921">
            <w:pPr>
              <w:rPr>
                <w:bCs/>
                <w:sz w:val="20"/>
                <w:szCs w:val="20"/>
              </w:rPr>
            </w:pPr>
          </w:p>
        </w:tc>
        <w:tc>
          <w:tcPr>
            <w:tcW w:w="383" w:type="pct"/>
            <w:tcBorders>
              <w:top w:val="nil"/>
              <w:left w:val="nil"/>
              <w:bottom w:val="nil"/>
              <w:right w:val="nil"/>
            </w:tcBorders>
            <w:shd w:val="clear" w:color="auto" w:fill="auto"/>
            <w:vAlign w:val="center"/>
            <w:hideMark/>
          </w:tcPr>
          <w:p w:rsidR="00BB2921" w:rsidRPr="00735BCC" w:rsidRDefault="00BB2921" w:rsidP="00BB2921">
            <w:pPr>
              <w:jc w:val="center"/>
              <w:rPr>
                <w:bCs/>
                <w:sz w:val="20"/>
                <w:szCs w:val="20"/>
              </w:rPr>
            </w:pPr>
          </w:p>
        </w:tc>
        <w:tc>
          <w:tcPr>
            <w:tcW w:w="275" w:type="pct"/>
            <w:tcBorders>
              <w:top w:val="nil"/>
              <w:left w:val="nil"/>
              <w:bottom w:val="nil"/>
              <w:right w:val="nil"/>
            </w:tcBorders>
            <w:shd w:val="clear" w:color="auto" w:fill="auto"/>
            <w:vAlign w:val="center"/>
            <w:hideMark/>
          </w:tcPr>
          <w:p w:rsidR="00BB2921" w:rsidRPr="00735BCC" w:rsidRDefault="00BB2921" w:rsidP="00BB2921">
            <w:pPr>
              <w:jc w:val="center"/>
              <w:rPr>
                <w:bCs/>
                <w:sz w:val="20"/>
                <w:szCs w:val="20"/>
              </w:rPr>
            </w:pPr>
          </w:p>
        </w:tc>
        <w:tc>
          <w:tcPr>
            <w:tcW w:w="324" w:type="pct"/>
            <w:tcBorders>
              <w:top w:val="nil"/>
              <w:left w:val="nil"/>
              <w:bottom w:val="nil"/>
              <w:right w:val="nil"/>
            </w:tcBorders>
            <w:shd w:val="clear" w:color="auto" w:fill="auto"/>
            <w:vAlign w:val="center"/>
            <w:hideMark/>
          </w:tcPr>
          <w:p w:rsidR="00BB2921" w:rsidRPr="00735BCC" w:rsidRDefault="00BB2921" w:rsidP="00BB2921">
            <w:pPr>
              <w:jc w:val="center"/>
              <w:rPr>
                <w:bCs/>
                <w:sz w:val="20"/>
                <w:szCs w:val="20"/>
              </w:rPr>
            </w:pPr>
          </w:p>
        </w:tc>
        <w:tc>
          <w:tcPr>
            <w:tcW w:w="312" w:type="pct"/>
            <w:tcBorders>
              <w:top w:val="nil"/>
              <w:left w:val="nil"/>
              <w:bottom w:val="nil"/>
              <w:right w:val="nil"/>
            </w:tcBorders>
            <w:shd w:val="clear" w:color="auto" w:fill="auto"/>
            <w:vAlign w:val="center"/>
            <w:hideMark/>
          </w:tcPr>
          <w:p w:rsidR="00BB2921" w:rsidRPr="00735BCC" w:rsidRDefault="00BB2921" w:rsidP="00BB2921">
            <w:pPr>
              <w:jc w:val="center"/>
              <w:rPr>
                <w:bCs/>
                <w:sz w:val="20"/>
                <w:szCs w:val="20"/>
              </w:rPr>
            </w:pPr>
          </w:p>
        </w:tc>
        <w:tc>
          <w:tcPr>
            <w:tcW w:w="296" w:type="pct"/>
            <w:tcBorders>
              <w:top w:val="nil"/>
              <w:left w:val="nil"/>
              <w:bottom w:val="single" w:sz="4" w:space="0" w:color="auto"/>
              <w:right w:val="nil"/>
            </w:tcBorders>
            <w:shd w:val="clear" w:color="auto" w:fill="auto"/>
            <w:vAlign w:val="center"/>
            <w:hideMark/>
          </w:tcPr>
          <w:p w:rsidR="00BB2921" w:rsidRPr="00735BCC" w:rsidRDefault="00BB2921" w:rsidP="00BB2921">
            <w:pPr>
              <w:jc w:val="center"/>
              <w:rPr>
                <w:bCs/>
                <w:sz w:val="20"/>
                <w:szCs w:val="20"/>
              </w:rPr>
            </w:pPr>
          </w:p>
        </w:tc>
        <w:tc>
          <w:tcPr>
            <w:tcW w:w="1887" w:type="pct"/>
            <w:gridSpan w:val="6"/>
            <w:tcBorders>
              <w:top w:val="nil"/>
              <w:left w:val="nil"/>
              <w:bottom w:val="single" w:sz="4" w:space="0" w:color="auto"/>
              <w:right w:val="nil"/>
            </w:tcBorders>
            <w:shd w:val="clear" w:color="auto" w:fill="auto"/>
            <w:vAlign w:val="center"/>
            <w:hideMark/>
          </w:tcPr>
          <w:p w:rsidR="00BB2921" w:rsidRPr="00735BCC" w:rsidRDefault="00BB2921" w:rsidP="00BB2921">
            <w:pPr>
              <w:jc w:val="right"/>
              <w:rPr>
                <w:bCs/>
                <w:color w:val="000000"/>
                <w:sz w:val="20"/>
                <w:szCs w:val="20"/>
              </w:rPr>
            </w:pPr>
            <w:r w:rsidRPr="00735BCC">
              <w:rPr>
                <w:bCs/>
                <w:color w:val="000000"/>
                <w:sz w:val="20"/>
                <w:szCs w:val="20"/>
              </w:rPr>
              <w:t>Продолжение Таблица 1.1.2.</w:t>
            </w:r>
          </w:p>
        </w:tc>
      </w:tr>
      <w:tr w:rsidR="00BB2921" w:rsidRPr="00735BCC" w:rsidTr="00BB2921">
        <w:trPr>
          <w:trHeight w:val="288"/>
        </w:trPr>
        <w:tc>
          <w:tcPr>
            <w:tcW w:w="1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lastRenderedPageBreak/>
              <w:t>1</w:t>
            </w:r>
          </w:p>
        </w:tc>
        <w:tc>
          <w:tcPr>
            <w:tcW w:w="480"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2</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3</w:t>
            </w:r>
          </w:p>
        </w:tc>
        <w:tc>
          <w:tcPr>
            <w:tcW w:w="275"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4</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5</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6</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7</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8</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9</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10</w:t>
            </w:r>
          </w:p>
        </w:tc>
        <w:tc>
          <w:tcPr>
            <w:tcW w:w="308"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11</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12</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BB2921" w:rsidRPr="00735BCC" w:rsidRDefault="00BB2921" w:rsidP="00BB2921">
            <w:pPr>
              <w:jc w:val="center"/>
              <w:rPr>
                <w:bCs/>
                <w:sz w:val="20"/>
                <w:szCs w:val="20"/>
              </w:rPr>
            </w:pPr>
            <w:r w:rsidRPr="00735BCC">
              <w:rPr>
                <w:bCs/>
                <w:sz w:val="20"/>
                <w:szCs w:val="20"/>
              </w:rPr>
              <w:t>13</w:t>
            </w:r>
          </w:p>
        </w:tc>
      </w:tr>
      <w:tr w:rsidR="00BB2921" w:rsidRPr="00735BCC" w:rsidTr="00BB2921">
        <w:trPr>
          <w:trHeight w:val="288"/>
        </w:trPr>
        <w:tc>
          <w:tcPr>
            <w:tcW w:w="1043" w:type="pct"/>
            <w:tcBorders>
              <w:top w:val="nil"/>
              <w:left w:val="single" w:sz="4" w:space="0" w:color="auto"/>
              <w:bottom w:val="single" w:sz="4" w:space="0" w:color="auto"/>
              <w:right w:val="nil"/>
            </w:tcBorders>
            <w:shd w:val="clear" w:color="000000" w:fill="FCD5B4"/>
            <w:vAlign w:val="center"/>
            <w:hideMark/>
          </w:tcPr>
          <w:p w:rsidR="00BB2921" w:rsidRPr="00735BCC" w:rsidRDefault="00227727" w:rsidP="00227727">
            <w:pPr>
              <w:rPr>
                <w:bCs/>
                <w:sz w:val="20"/>
                <w:szCs w:val="20"/>
              </w:rPr>
            </w:pPr>
            <w:r w:rsidRPr="00735BCC">
              <w:rPr>
                <w:bCs/>
                <w:sz w:val="20"/>
                <w:szCs w:val="20"/>
              </w:rPr>
              <w:t xml:space="preserve">СС </w:t>
            </w:r>
            <w:r w:rsidR="00BB2921" w:rsidRPr="00735BCC">
              <w:rPr>
                <w:bCs/>
                <w:sz w:val="20"/>
                <w:szCs w:val="20"/>
              </w:rPr>
              <w:t>Пельшемск</w:t>
            </w:r>
            <w:r w:rsidRPr="00735BCC">
              <w:rPr>
                <w:bCs/>
                <w:sz w:val="20"/>
                <w:szCs w:val="20"/>
              </w:rPr>
              <w:t>ий</w:t>
            </w:r>
          </w:p>
        </w:tc>
        <w:tc>
          <w:tcPr>
            <w:tcW w:w="480"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383"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275"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324"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312"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296"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255"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280"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296"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308"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324" w:type="pct"/>
            <w:tcBorders>
              <w:top w:val="nil"/>
              <w:left w:val="nil"/>
              <w:bottom w:val="single" w:sz="4" w:space="0" w:color="auto"/>
              <w:right w:val="nil"/>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c>
          <w:tcPr>
            <w:tcW w:w="424" w:type="pct"/>
            <w:tcBorders>
              <w:top w:val="nil"/>
              <w:left w:val="nil"/>
              <w:bottom w:val="single" w:sz="4" w:space="0" w:color="auto"/>
              <w:right w:val="single" w:sz="4" w:space="0" w:color="auto"/>
            </w:tcBorders>
            <w:shd w:val="clear" w:color="000000" w:fill="FCD5B4"/>
            <w:vAlign w:val="center"/>
            <w:hideMark/>
          </w:tcPr>
          <w:p w:rsidR="00BB2921" w:rsidRPr="00735BCC" w:rsidRDefault="00BB2921" w:rsidP="00BB2921">
            <w:pPr>
              <w:rPr>
                <w:bCs/>
                <w:sz w:val="20"/>
                <w:szCs w:val="20"/>
              </w:rPr>
            </w:pPr>
            <w:r w:rsidRPr="00735BCC">
              <w:rPr>
                <w:bCs/>
                <w:sz w:val="20"/>
                <w:szCs w:val="20"/>
              </w:rPr>
              <w:t> </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Марковское, д.10</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0,98</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39,2</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0,98</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39,2</w:t>
            </w:r>
          </w:p>
        </w:tc>
      </w:tr>
      <w:tr w:rsidR="00BB2921" w:rsidRPr="00735BCC" w:rsidTr="00BB2921">
        <w:trPr>
          <w:trHeight w:val="288"/>
        </w:trPr>
        <w:tc>
          <w:tcPr>
            <w:tcW w:w="5000" w:type="pct"/>
            <w:gridSpan w:val="13"/>
            <w:tcBorders>
              <w:top w:val="single" w:sz="4" w:space="0" w:color="auto"/>
              <w:left w:val="single" w:sz="4" w:space="0" w:color="auto"/>
              <w:bottom w:val="single" w:sz="4" w:space="0" w:color="auto"/>
              <w:right w:val="single" w:sz="4" w:space="0" w:color="000000"/>
            </w:tcBorders>
            <w:shd w:val="clear" w:color="000000" w:fill="FCD5B4"/>
            <w:vAlign w:val="center"/>
            <w:hideMark/>
          </w:tcPr>
          <w:p w:rsidR="00BB2921" w:rsidRPr="00735BCC" w:rsidRDefault="00227727" w:rsidP="00227727">
            <w:pPr>
              <w:rPr>
                <w:bCs/>
                <w:sz w:val="20"/>
                <w:szCs w:val="20"/>
              </w:rPr>
            </w:pPr>
            <w:r w:rsidRPr="00735BCC">
              <w:rPr>
                <w:bCs/>
                <w:sz w:val="20"/>
                <w:szCs w:val="20"/>
              </w:rPr>
              <w:t xml:space="preserve">СС </w:t>
            </w:r>
            <w:r w:rsidR="00BB2921" w:rsidRPr="00735BCC">
              <w:rPr>
                <w:bCs/>
                <w:sz w:val="20"/>
                <w:szCs w:val="20"/>
              </w:rPr>
              <w:t>Пригородн</w:t>
            </w:r>
            <w:r w:rsidRPr="00735BCC">
              <w:rPr>
                <w:bCs/>
                <w:sz w:val="20"/>
                <w:szCs w:val="20"/>
              </w:rPr>
              <w:t>ый</w:t>
            </w:r>
            <w:r w:rsidR="00BB2921" w:rsidRPr="00735BCC">
              <w:rPr>
                <w:bCs/>
                <w:sz w:val="20"/>
                <w:szCs w:val="20"/>
              </w:rPr>
              <w:t xml:space="preserve"> </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Обросово, д.70</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0,622</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24,9</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0,622</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24,9</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Литега, д.13а</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1,946</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77,8</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-1,946</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БМК, деревня Литега (ввод в 2024 году)</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w:t>
            </w:r>
          </w:p>
        </w:tc>
        <w:tc>
          <w:tcPr>
            <w:tcW w:w="383" w:type="pct"/>
            <w:tcBorders>
              <w:top w:val="nil"/>
              <w:left w:val="nil"/>
              <w:bottom w:val="nil"/>
              <w:right w:val="nil"/>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w:t>
            </w:r>
          </w:p>
        </w:tc>
        <w:tc>
          <w:tcPr>
            <w:tcW w:w="275" w:type="pct"/>
            <w:tcBorders>
              <w:top w:val="nil"/>
              <w:left w:val="single" w:sz="4" w:space="0" w:color="auto"/>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1,964</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1,964</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77,7</w:t>
            </w:r>
          </w:p>
        </w:tc>
      </w:tr>
      <w:tr w:rsidR="00BB2921" w:rsidRPr="00735BCC" w:rsidTr="00BB2921">
        <w:trPr>
          <w:trHeight w:val="288"/>
        </w:trPr>
        <w:tc>
          <w:tcPr>
            <w:tcW w:w="5000" w:type="pct"/>
            <w:gridSpan w:val="13"/>
            <w:tcBorders>
              <w:top w:val="single" w:sz="4" w:space="0" w:color="auto"/>
              <w:left w:val="single" w:sz="4" w:space="0" w:color="auto"/>
              <w:bottom w:val="single" w:sz="4" w:space="0" w:color="auto"/>
              <w:right w:val="single" w:sz="4" w:space="0" w:color="000000"/>
            </w:tcBorders>
            <w:shd w:val="clear" w:color="000000" w:fill="FCD5B4"/>
            <w:vAlign w:val="center"/>
            <w:hideMark/>
          </w:tcPr>
          <w:p w:rsidR="00BB2921" w:rsidRPr="00735BCC" w:rsidRDefault="00227727" w:rsidP="00227727">
            <w:pPr>
              <w:rPr>
                <w:bCs/>
                <w:sz w:val="20"/>
                <w:szCs w:val="20"/>
              </w:rPr>
            </w:pPr>
            <w:r w:rsidRPr="00735BCC">
              <w:rPr>
                <w:bCs/>
                <w:sz w:val="20"/>
                <w:szCs w:val="20"/>
              </w:rPr>
              <w:t xml:space="preserve">СС </w:t>
            </w:r>
            <w:r w:rsidR="00BB2921" w:rsidRPr="00735BCC">
              <w:rPr>
                <w:bCs/>
                <w:sz w:val="20"/>
                <w:szCs w:val="20"/>
              </w:rPr>
              <w:t>Чучковск</w:t>
            </w:r>
            <w:r w:rsidRPr="00735BCC">
              <w:rPr>
                <w:bCs/>
                <w:sz w:val="20"/>
                <w:szCs w:val="20"/>
              </w:rPr>
              <w:t>ий</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Чучково, ул. Центральная</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0,198</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7,9</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0,198</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7,9</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Огарово, д.56</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0,109</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4,4</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0,109</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4,4</w:t>
            </w:r>
          </w:p>
        </w:tc>
      </w:tr>
      <w:tr w:rsidR="00BB2921" w:rsidRPr="00735BCC" w:rsidTr="00BB2921">
        <w:trPr>
          <w:trHeight w:val="288"/>
        </w:trPr>
        <w:tc>
          <w:tcPr>
            <w:tcW w:w="1043" w:type="pct"/>
            <w:tcBorders>
              <w:top w:val="nil"/>
              <w:left w:val="single" w:sz="4" w:space="0" w:color="auto"/>
              <w:bottom w:val="single" w:sz="4" w:space="0" w:color="auto"/>
              <w:right w:val="single" w:sz="4" w:space="0" w:color="auto"/>
            </w:tcBorders>
            <w:shd w:val="clear" w:color="auto" w:fill="auto"/>
            <w:vAlign w:val="center"/>
            <w:hideMark/>
          </w:tcPr>
          <w:p w:rsidR="00BB2921" w:rsidRPr="00735BCC" w:rsidRDefault="00BB2921" w:rsidP="009F2C15">
            <w:pPr>
              <w:jc w:val="both"/>
              <w:rPr>
                <w:bCs/>
                <w:sz w:val="20"/>
                <w:szCs w:val="20"/>
              </w:rPr>
            </w:pPr>
            <w:r w:rsidRPr="00735BCC">
              <w:rPr>
                <w:bCs/>
                <w:sz w:val="20"/>
                <w:szCs w:val="20"/>
              </w:rPr>
              <w:t>Котельная деревни Горбово, д.51</w:t>
            </w:r>
          </w:p>
        </w:tc>
        <w:tc>
          <w:tcPr>
            <w:tcW w:w="4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0,181</w:t>
            </w:r>
          </w:p>
        </w:tc>
        <w:tc>
          <w:tcPr>
            <w:tcW w:w="383"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7,2</w:t>
            </w:r>
          </w:p>
        </w:tc>
        <w:tc>
          <w:tcPr>
            <w:tcW w:w="27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12"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55"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296"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 </w:t>
            </w:r>
          </w:p>
        </w:tc>
        <w:tc>
          <w:tcPr>
            <w:tcW w:w="308"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rPr>
                <w:bCs/>
                <w:color w:val="000000"/>
                <w:sz w:val="20"/>
                <w:szCs w:val="20"/>
              </w:rPr>
            </w:pPr>
            <w:r w:rsidRPr="00735BCC">
              <w:rPr>
                <w:bCs/>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0,181</w:t>
            </w:r>
          </w:p>
        </w:tc>
        <w:tc>
          <w:tcPr>
            <w:tcW w:w="424" w:type="pct"/>
            <w:tcBorders>
              <w:top w:val="nil"/>
              <w:left w:val="nil"/>
              <w:bottom w:val="single" w:sz="4" w:space="0" w:color="auto"/>
              <w:right w:val="single" w:sz="4" w:space="0" w:color="auto"/>
            </w:tcBorders>
            <w:shd w:val="clear" w:color="auto" w:fill="auto"/>
            <w:noWrap/>
            <w:vAlign w:val="center"/>
            <w:hideMark/>
          </w:tcPr>
          <w:p w:rsidR="00BB2921" w:rsidRPr="00735BCC" w:rsidRDefault="00BB2921" w:rsidP="00BB2921">
            <w:pPr>
              <w:jc w:val="center"/>
              <w:rPr>
                <w:bCs/>
                <w:color w:val="000000"/>
                <w:sz w:val="20"/>
                <w:szCs w:val="20"/>
              </w:rPr>
            </w:pPr>
            <w:r w:rsidRPr="00735BCC">
              <w:rPr>
                <w:bCs/>
                <w:color w:val="000000"/>
                <w:sz w:val="20"/>
                <w:szCs w:val="20"/>
              </w:rPr>
              <w:t>7,2</w:t>
            </w:r>
          </w:p>
        </w:tc>
      </w:tr>
    </w:tbl>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C035E" w:rsidRPr="00735BCC" w:rsidRDefault="00DC035E" w:rsidP="00CE72FA">
      <w:pPr>
        <w:pStyle w:val="ab"/>
        <w:rPr>
          <w:sz w:val="20"/>
          <w:szCs w:val="20"/>
          <w:highlight w:val="yellow"/>
        </w:rPr>
      </w:pPr>
    </w:p>
    <w:p w:rsidR="00D648FD" w:rsidRPr="00735BCC" w:rsidRDefault="00D648FD" w:rsidP="00DF0E05">
      <w:pPr>
        <w:pStyle w:val="ab"/>
        <w:rPr>
          <w:sz w:val="20"/>
          <w:szCs w:val="20"/>
          <w:highlight w:val="yellow"/>
        </w:rPr>
        <w:sectPr w:rsidR="00D648FD" w:rsidRPr="00735BCC" w:rsidSect="00FC2844">
          <w:pgSz w:w="16838" w:h="11906" w:orient="landscape"/>
          <w:pgMar w:top="567" w:right="1134" w:bottom="1701" w:left="1134" w:header="709" w:footer="567" w:gutter="0"/>
          <w:cols w:space="720"/>
          <w:docGrid w:linePitch="326"/>
        </w:sectPr>
      </w:pPr>
    </w:p>
    <w:tbl>
      <w:tblPr>
        <w:tblW w:w="4730" w:type="pct"/>
        <w:tblLayout w:type="fixed"/>
        <w:tblLook w:val="04A0" w:firstRow="1" w:lastRow="0" w:firstColumn="1" w:lastColumn="0" w:noHBand="0" w:noVBand="1"/>
      </w:tblPr>
      <w:tblGrid>
        <w:gridCol w:w="4958"/>
        <w:gridCol w:w="2081"/>
        <w:gridCol w:w="2079"/>
      </w:tblGrid>
      <w:tr w:rsidR="00B518EF" w:rsidRPr="00735BCC" w:rsidTr="00B518EF">
        <w:trPr>
          <w:trHeight w:val="20"/>
        </w:trPr>
        <w:tc>
          <w:tcPr>
            <w:tcW w:w="5000" w:type="pct"/>
            <w:gridSpan w:val="3"/>
            <w:tcBorders>
              <w:top w:val="nil"/>
              <w:left w:val="nil"/>
              <w:bottom w:val="nil"/>
              <w:right w:val="nil"/>
            </w:tcBorders>
            <w:shd w:val="clear" w:color="auto" w:fill="auto"/>
            <w:noWrap/>
            <w:vAlign w:val="center"/>
            <w:hideMark/>
          </w:tcPr>
          <w:p w:rsidR="00B518EF" w:rsidRPr="00A50DB2" w:rsidRDefault="00B518EF" w:rsidP="00B518EF">
            <w:pPr>
              <w:jc w:val="center"/>
              <w:rPr>
                <w:iCs/>
                <w:color w:val="000000"/>
                <w:sz w:val="20"/>
                <w:szCs w:val="20"/>
              </w:rPr>
            </w:pPr>
            <w:bookmarkStart w:id="19" w:name="_Toc67228847"/>
            <w:r w:rsidRPr="00A50DB2">
              <w:rPr>
                <w:iCs/>
                <w:color w:val="000000"/>
                <w:sz w:val="20"/>
                <w:szCs w:val="20"/>
              </w:rPr>
              <w:lastRenderedPageBreak/>
              <w:t>Средневзвешенная плотность тепловой нагрузки</w:t>
            </w:r>
          </w:p>
        </w:tc>
      </w:tr>
      <w:tr w:rsidR="00B518EF" w:rsidRPr="00735BCC" w:rsidTr="00B518EF">
        <w:trPr>
          <w:trHeight w:val="20"/>
        </w:trPr>
        <w:tc>
          <w:tcPr>
            <w:tcW w:w="2719" w:type="pct"/>
            <w:tcBorders>
              <w:top w:val="nil"/>
              <w:left w:val="nil"/>
              <w:bottom w:val="nil"/>
              <w:right w:val="nil"/>
            </w:tcBorders>
            <w:shd w:val="clear" w:color="auto" w:fill="auto"/>
            <w:noWrap/>
            <w:vAlign w:val="bottom"/>
            <w:hideMark/>
          </w:tcPr>
          <w:p w:rsidR="00B518EF" w:rsidRPr="00735BCC" w:rsidRDefault="00B518EF" w:rsidP="00B518EF">
            <w:pPr>
              <w:jc w:val="center"/>
              <w:rPr>
                <w:b/>
                <w:i/>
                <w:iCs/>
                <w:color w:val="000000"/>
                <w:sz w:val="20"/>
                <w:szCs w:val="20"/>
              </w:rPr>
            </w:pPr>
          </w:p>
        </w:tc>
        <w:tc>
          <w:tcPr>
            <w:tcW w:w="2281" w:type="pct"/>
            <w:gridSpan w:val="2"/>
            <w:tcBorders>
              <w:top w:val="nil"/>
              <w:left w:val="nil"/>
              <w:bottom w:val="single" w:sz="4" w:space="0" w:color="auto"/>
              <w:right w:val="nil"/>
            </w:tcBorders>
            <w:shd w:val="clear" w:color="auto" w:fill="auto"/>
            <w:noWrap/>
            <w:vAlign w:val="bottom"/>
            <w:hideMark/>
          </w:tcPr>
          <w:p w:rsidR="00B518EF" w:rsidRPr="00735BCC" w:rsidRDefault="00B518EF" w:rsidP="00B518EF">
            <w:pPr>
              <w:jc w:val="right"/>
              <w:rPr>
                <w:bCs/>
                <w:color w:val="000000"/>
                <w:sz w:val="20"/>
                <w:szCs w:val="20"/>
              </w:rPr>
            </w:pPr>
            <w:r w:rsidRPr="00735BCC">
              <w:rPr>
                <w:bCs/>
                <w:color w:val="000000"/>
                <w:sz w:val="20"/>
                <w:szCs w:val="20"/>
              </w:rPr>
              <w:t>Таблица 1.1.3.</w:t>
            </w:r>
          </w:p>
        </w:tc>
      </w:tr>
      <w:tr w:rsidR="00B518EF" w:rsidRPr="00735BCC" w:rsidTr="00B518EF">
        <w:trPr>
          <w:trHeight w:val="1574"/>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color w:val="000000"/>
                <w:sz w:val="20"/>
                <w:szCs w:val="20"/>
              </w:rPr>
            </w:pPr>
            <w:r w:rsidRPr="00735BCC">
              <w:rPr>
                <w:bCs/>
                <w:color w:val="000000"/>
                <w:sz w:val="20"/>
                <w:szCs w:val="20"/>
              </w:rPr>
              <w:t>Источник централизованного теплоснабжения</w:t>
            </w:r>
          </w:p>
        </w:tc>
        <w:tc>
          <w:tcPr>
            <w:tcW w:w="1141"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 xml:space="preserve">Тепловая нагрузка </w:t>
            </w:r>
            <w:r w:rsidRPr="00735BCC">
              <w:rPr>
                <w:bCs/>
                <w:color w:val="000000"/>
                <w:sz w:val="20"/>
                <w:szCs w:val="20"/>
                <w:u w:val="single"/>
              </w:rPr>
              <w:t>с учетом потерь тепловой энергии при транспортировке</w:t>
            </w:r>
            <w:r w:rsidRPr="00735BCC">
              <w:rPr>
                <w:bCs/>
                <w:color w:val="000000"/>
                <w:sz w:val="20"/>
                <w:szCs w:val="20"/>
              </w:rPr>
              <w:t>, Гкал/час</w:t>
            </w:r>
          </w:p>
        </w:tc>
        <w:tc>
          <w:tcPr>
            <w:tcW w:w="1140"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Средневзвешенная плотность тепловой нагрузки, Гкал/час/кв. м.</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1</w:t>
            </w:r>
          </w:p>
        </w:tc>
        <w:tc>
          <w:tcPr>
            <w:tcW w:w="1141"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2</w:t>
            </w:r>
          </w:p>
        </w:tc>
        <w:tc>
          <w:tcPr>
            <w:tcW w:w="1140"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3</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E6B8B7"/>
            <w:vAlign w:val="center"/>
            <w:hideMark/>
          </w:tcPr>
          <w:p w:rsidR="00B518EF" w:rsidRPr="00735BCC" w:rsidRDefault="00B518EF" w:rsidP="000B36A0">
            <w:pPr>
              <w:rPr>
                <w:bCs/>
                <w:color w:val="000000"/>
                <w:sz w:val="20"/>
                <w:szCs w:val="20"/>
              </w:rPr>
            </w:pPr>
            <w:r w:rsidRPr="00735BCC">
              <w:rPr>
                <w:bCs/>
                <w:color w:val="000000"/>
                <w:sz w:val="20"/>
                <w:szCs w:val="20"/>
              </w:rPr>
              <w:t>20</w:t>
            </w:r>
            <w:r w:rsidR="000B36A0" w:rsidRPr="00735BCC">
              <w:rPr>
                <w:bCs/>
                <w:color w:val="000000"/>
                <w:sz w:val="20"/>
                <w:szCs w:val="20"/>
                <w:lang w:val="en-US"/>
              </w:rPr>
              <w:t xml:space="preserve">24 </w:t>
            </w:r>
            <w:r w:rsidRPr="00735BCC">
              <w:rPr>
                <w:bCs/>
                <w:color w:val="000000"/>
                <w:sz w:val="20"/>
                <w:szCs w:val="20"/>
              </w:rPr>
              <w:t>год</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B518EF" w:rsidP="00B518EF">
            <w:pPr>
              <w:rPr>
                <w:bCs/>
                <w:sz w:val="20"/>
                <w:szCs w:val="20"/>
              </w:rPr>
            </w:pPr>
            <w:r w:rsidRPr="00735BCC">
              <w:rPr>
                <w:bCs/>
                <w:sz w:val="20"/>
                <w:szCs w:val="20"/>
              </w:rPr>
              <w:t>город Сокол</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№1, ул. Гидролизная, д.40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0,23</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0,0000571</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 3, ул. 1-ая Глушицкая, д.5</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1,48</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0,0003670</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№5 (Лесобаза), ул. Молодежная, д.24</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1,17</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0,0002911</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(школа) ул. Строителей</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1,55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0,0003848</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4461F4" w:rsidP="00B518EF">
            <w:pPr>
              <w:rPr>
                <w:bCs/>
                <w:sz w:val="20"/>
                <w:szCs w:val="20"/>
              </w:rPr>
            </w:pPr>
            <w:r w:rsidRPr="00735BCC">
              <w:rPr>
                <w:bCs/>
                <w:sz w:val="20"/>
                <w:szCs w:val="20"/>
              </w:rPr>
              <w:t xml:space="preserve"> </w:t>
            </w:r>
            <w:r w:rsidR="0067057E" w:rsidRPr="00735BCC">
              <w:rPr>
                <w:bCs/>
                <w:sz w:val="20"/>
                <w:szCs w:val="20"/>
              </w:rPr>
              <w:t xml:space="preserve">ТЭС </w:t>
            </w:r>
            <w:r w:rsidR="00F46E95" w:rsidRPr="00735BCC">
              <w:rPr>
                <w:bCs/>
                <w:sz w:val="20"/>
                <w:szCs w:val="20"/>
              </w:rPr>
              <w:t>П</w:t>
            </w:r>
            <w:r w:rsidR="0067057E" w:rsidRPr="00735BCC">
              <w:rPr>
                <w:bCs/>
                <w:sz w:val="20"/>
                <w:szCs w:val="20"/>
              </w:rPr>
              <w:t xml:space="preserve">АО «Сокольский </w:t>
            </w:r>
            <w:r w:rsidR="00B518EF" w:rsidRPr="00735BCC">
              <w:rPr>
                <w:bCs/>
                <w:sz w:val="20"/>
                <w:szCs w:val="20"/>
              </w:rPr>
              <w:t>целлюлозно-бумажный комбинат» (без учета технологической нагрузки)</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46,15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0,0114562</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ТЭЦ ООО "Сухонский КБК"</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19,89</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0,0049364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1, ул. </w:t>
            </w:r>
            <w:r w:rsidR="00F068D9" w:rsidRPr="00735BCC">
              <w:rPr>
                <w:bCs/>
                <w:sz w:val="20"/>
                <w:szCs w:val="20"/>
              </w:rPr>
              <w:t xml:space="preserve">Луговая, д.1, </w:t>
            </w:r>
            <w:r w:rsidRPr="00735BCC">
              <w:rPr>
                <w:bCs/>
                <w:sz w:val="20"/>
                <w:szCs w:val="20"/>
              </w:rPr>
              <w:t>АО «Сокольский ДОК»</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34,12</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0,0084704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2, ул. </w:t>
            </w:r>
            <w:r w:rsidR="00F068D9" w:rsidRPr="00735BCC">
              <w:rPr>
                <w:bCs/>
                <w:sz w:val="20"/>
                <w:szCs w:val="20"/>
              </w:rPr>
              <w:t xml:space="preserve">Луговая, д.1, </w:t>
            </w:r>
            <w:r w:rsidRPr="00735BCC">
              <w:rPr>
                <w:bCs/>
                <w:sz w:val="20"/>
                <w:szCs w:val="20"/>
              </w:rPr>
              <w:t>АО «Сокольский ДОК»</w:t>
            </w:r>
          </w:p>
        </w:tc>
        <w:tc>
          <w:tcPr>
            <w:tcW w:w="1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11,20</w:t>
            </w:r>
          </w:p>
        </w:tc>
        <w:tc>
          <w:tcPr>
            <w:tcW w:w="114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0,0027803</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3, ул. </w:t>
            </w:r>
            <w:r w:rsidR="00F068D9" w:rsidRPr="00735BCC">
              <w:rPr>
                <w:bCs/>
                <w:sz w:val="20"/>
                <w:szCs w:val="20"/>
              </w:rPr>
              <w:t xml:space="preserve">Луговая, д.1, </w:t>
            </w:r>
            <w:r w:rsidRPr="00735BCC">
              <w:rPr>
                <w:bCs/>
                <w:sz w:val="20"/>
                <w:szCs w:val="20"/>
              </w:rPr>
              <w:t>АО «Сокольский ДОК»</w:t>
            </w:r>
          </w:p>
        </w:tc>
        <w:tc>
          <w:tcPr>
            <w:tcW w:w="1141" w:type="pct"/>
            <w:vMerge/>
            <w:tcBorders>
              <w:top w:val="nil"/>
              <w:left w:val="single" w:sz="4" w:space="0" w:color="auto"/>
              <w:bottom w:val="single" w:sz="4" w:space="0" w:color="000000"/>
              <w:right w:val="single" w:sz="4" w:space="0" w:color="auto"/>
            </w:tcBorders>
            <w:vAlign w:val="center"/>
            <w:hideMark/>
          </w:tcPr>
          <w:p w:rsidR="00B518EF" w:rsidRPr="00735BCC" w:rsidRDefault="00B518EF" w:rsidP="00B518EF">
            <w:pPr>
              <w:rPr>
                <w:bCs/>
                <w:color w:val="000000"/>
                <w:sz w:val="20"/>
                <w:szCs w:val="20"/>
              </w:rPr>
            </w:pPr>
          </w:p>
        </w:tc>
        <w:tc>
          <w:tcPr>
            <w:tcW w:w="1140" w:type="pct"/>
            <w:vMerge/>
            <w:tcBorders>
              <w:top w:val="nil"/>
              <w:left w:val="single" w:sz="4" w:space="0" w:color="auto"/>
              <w:bottom w:val="single" w:sz="4" w:space="0" w:color="000000"/>
              <w:right w:val="single" w:sz="4" w:space="0" w:color="auto"/>
            </w:tcBorders>
            <w:vAlign w:val="center"/>
            <w:hideMark/>
          </w:tcPr>
          <w:p w:rsidR="00B518EF" w:rsidRPr="00735BCC" w:rsidRDefault="00B518EF" w:rsidP="00B518EF">
            <w:pPr>
              <w:rPr>
                <w:bCs/>
                <w:color w:val="000000"/>
                <w:sz w:val="20"/>
                <w:szCs w:val="20"/>
              </w:rPr>
            </w:pP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Шатенево, д.47а, ООО «СТК»</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8,18</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0,0020306</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C221FF">
            <w:pPr>
              <w:rPr>
                <w:bCs/>
                <w:sz w:val="20"/>
                <w:szCs w:val="20"/>
              </w:rPr>
            </w:pPr>
            <w:r w:rsidRPr="00735BCC">
              <w:rPr>
                <w:bCs/>
                <w:sz w:val="20"/>
                <w:szCs w:val="20"/>
              </w:rPr>
              <w:t>Котельная,  ул. Заводская, д.</w:t>
            </w:r>
            <w:r w:rsidR="00C221FF">
              <w:rPr>
                <w:bCs/>
                <w:sz w:val="20"/>
                <w:szCs w:val="20"/>
              </w:rPr>
              <w:t xml:space="preserve"> 4</w:t>
            </w:r>
            <w:r w:rsidRPr="00735BCC">
              <w:rPr>
                <w:bCs/>
                <w:sz w:val="20"/>
                <w:szCs w:val="20"/>
              </w:rPr>
              <w:t xml:space="preserve">, </w:t>
            </w:r>
            <w:r w:rsidR="00194251">
              <w:rPr>
                <w:bCs/>
                <w:sz w:val="20"/>
                <w:szCs w:val="20"/>
              </w:rPr>
              <w:t>МУП «Коммунальные системы»</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4,61</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0,0011444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F942DD" w:rsidRDefault="00B518EF" w:rsidP="00B518EF">
            <w:pPr>
              <w:rPr>
                <w:bCs/>
                <w:sz w:val="20"/>
                <w:szCs w:val="20"/>
              </w:rPr>
            </w:pPr>
            <w:r w:rsidRPr="00F942DD">
              <w:rPr>
                <w:bCs/>
                <w:sz w:val="20"/>
                <w:szCs w:val="20"/>
              </w:rPr>
              <w:t>Котельная,  ул. Сосновая, ИП Горохов С.Ж.</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F942DD" w:rsidRDefault="00B518EF" w:rsidP="00B518EF">
            <w:pPr>
              <w:jc w:val="center"/>
              <w:rPr>
                <w:bCs/>
                <w:color w:val="000000"/>
                <w:sz w:val="20"/>
                <w:szCs w:val="20"/>
              </w:rPr>
            </w:pPr>
            <w:r w:rsidRPr="00F942DD">
              <w:rPr>
                <w:bCs/>
                <w:color w:val="000000"/>
                <w:sz w:val="20"/>
                <w:szCs w:val="20"/>
              </w:rPr>
              <w:t>1,27</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F942DD" w:rsidRDefault="00B518EF" w:rsidP="00B518EF">
            <w:pPr>
              <w:jc w:val="center"/>
              <w:rPr>
                <w:bCs/>
                <w:color w:val="000000"/>
                <w:sz w:val="20"/>
                <w:szCs w:val="20"/>
              </w:rPr>
            </w:pPr>
            <w:r w:rsidRPr="00F942DD">
              <w:rPr>
                <w:bCs/>
                <w:color w:val="000000"/>
                <w:sz w:val="20"/>
                <w:szCs w:val="20"/>
              </w:rPr>
              <w:t>0,0003163</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F942DD" w:rsidRDefault="00B518EF" w:rsidP="00B518EF">
            <w:pPr>
              <w:rPr>
                <w:bCs/>
                <w:sz w:val="20"/>
                <w:szCs w:val="20"/>
              </w:rPr>
            </w:pPr>
            <w:r w:rsidRPr="00F942DD">
              <w:rPr>
                <w:bCs/>
                <w:sz w:val="20"/>
                <w:szCs w:val="20"/>
              </w:rPr>
              <w:t>Котельная, Советская,  д. 80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F942DD" w:rsidRDefault="00B518EF" w:rsidP="00B518EF">
            <w:pPr>
              <w:jc w:val="center"/>
              <w:rPr>
                <w:bCs/>
                <w:color w:val="000000"/>
                <w:sz w:val="20"/>
                <w:szCs w:val="20"/>
              </w:rPr>
            </w:pPr>
            <w:r w:rsidRPr="00F942DD">
              <w:rPr>
                <w:bCs/>
                <w:color w:val="000000"/>
                <w:sz w:val="20"/>
                <w:szCs w:val="20"/>
              </w:rPr>
              <w:t>0,20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F942DD" w:rsidRDefault="00B518EF" w:rsidP="00B518EF">
            <w:pPr>
              <w:jc w:val="center"/>
              <w:rPr>
                <w:bCs/>
                <w:color w:val="000000"/>
                <w:sz w:val="20"/>
                <w:szCs w:val="20"/>
              </w:rPr>
            </w:pPr>
            <w:r w:rsidRPr="00F942DD">
              <w:rPr>
                <w:bCs/>
                <w:color w:val="000000"/>
                <w:sz w:val="20"/>
                <w:szCs w:val="20"/>
              </w:rPr>
              <w:t>0,0000496</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Набережная, д. 50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0,03</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0,0000074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(Ледовый Дворец), ул. Советская, 76а</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0,60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0,0001489</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Строителей, д.4</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0,66</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0,0001638</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B518EF" w:rsidP="00B518EF">
            <w:pPr>
              <w:rPr>
                <w:bCs/>
                <w:sz w:val="20"/>
                <w:szCs w:val="20"/>
              </w:rPr>
            </w:pPr>
            <w:r w:rsidRPr="00735BCC">
              <w:rPr>
                <w:bCs/>
                <w:sz w:val="20"/>
                <w:szCs w:val="20"/>
              </w:rPr>
              <w:t xml:space="preserve">город Кадников </w:t>
            </w:r>
          </w:p>
        </w:tc>
      </w:tr>
      <w:tr w:rsidR="00C969B5" w:rsidRPr="00735BCC" w:rsidTr="00BB6CA9">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C969B5" w:rsidRPr="00735BCC" w:rsidRDefault="00C969B5" w:rsidP="00C969B5">
            <w:pPr>
              <w:rPr>
                <w:bCs/>
                <w:sz w:val="20"/>
                <w:szCs w:val="20"/>
              </w:rPr>
            </w:pPr>
            <w:r w:rsidRPr="00735BCC">
              <w:rPr>
                <w:bCs/>
                <w:sz w:val="20"/>
                <w:szCs w:val="20"/>
              </w:rPr>
              <w:t>Котельная, ул. Пушкинская, д.1д</w:t>
            </w:r>
          </w:p>
        </w:tc>
        <w:tc>
          <w:tcPr>
            <w:tcW w:w="11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B5" w:rsidRPr="00735BCC" w:rsidRDefault="00B63C37" w:rsidP="00C969B5">
            <w:pPr>
              <w:jc w:val="center"/>
              <w:rPr>
                <w:color w:val="000000"/>
                <w:sz w:val="20"/>
                <w:szCs w:val="20"/>
              </w:rPr>
            </w:pPr>
            <w:r w:rsidRPr="00735BCC">
              <w:rPr>
                <w:color w:val="000000"/>
                <w:sz w:val="20"/>
                <w:szCs w:val="20"/>
              </w:rPr>
              <w:t>7,17</w:t>
            </w:r>
          </w:p>
        </w:tc>
        <w:tc>
          <w:tcPr>
            <w:tcW w:w="1140" w:type="pct"/>
            <w:tcBorders>
              <w:top w:val="single" w:sz="4" w:space="0" w:color="auto"/>
              <w:left w:val="nil"/>
              <w:bottom w:val="single" w:sz="4" w:space="0" w:color="auto"/>
              <w:right w:val="single" w:sz="4" w:space="0" w:color="auto"/>
            </w:tcBorders>
            <w:shd w:val="clear" w:color="auto" w:fill="auto"/>
            <w:noWrap/>
            <w:vAlign w:val="center"/>
            <w:hideMark/>
          </w:tcPr>
          <w:p w:rsidR="00C969B5" w:rsidRPr="00735BCC" w:rsidRDefault="00C969B5" w:rsidP="00C969B5">
            <w:pPr>
              <w:jc w:val="center"/>
              <w:rPr>
                <w:color w:val="000000"/>
                <w:sz w:val="20"/>
                <w:szCs w:val="20"/>
              </w:rPr>
            </w:pPr>
            <w:r w:rsidRPr="00735BCC">
              <w:rPr>
                <w:color w:val="000000"/>
                <w:sz w:val="20"/>
                <w:szCs w:val="20"/>
              </w:rPr>
              <w:t>0,0174028</w:t>
            </w:r>
          </w:p>
        </w:tc>
      </w:tr>
      <w:tr w:rsidR="00C969B5" w:rsidRPr="00735BCC" w:rsidTr="00BB6CA9">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C969B5" w:rsidRPr="00F942DD" w:rsidRDefault="00C969B5" w:rsidP="00C969B5">
            <w:pPr>
              <w:rPr>
                <w:bCs/>
                <w:sz w:val="20"/>
                <w:szCs w:val="20"/>
              </w:rPr>
            </w:pPr>
            <w:r w:rsidRPr="00F942DD">
              <w:rPr>
                <w:bCs/>
                <w:sz w:val="20"/>
                <w:szCs w:val="20"/>
              </w:rPr>
              <w:t>Котельная, д. Сосновая Роща</w:t>
            </w:r>
          </w:p>
        </w:tc>
        <w:tc>
          <w:tcPr>
            <w:tcW w:w="1141" w:type="pct"/>
            <w:tcBorders>
              <w:top w:val="nil"/>
              <w:left w:val="single" w:sz="4" w:space="0" w:color="auto"/>
              <w:bottom w:val="single" w:sz="4" w:space="0" w:color="auto"/>
              <w:right w:val="single" w:sz="4" w:space="0" w:color="auto"/>
            </w:tcBorders>
            <w:shd w:val="clear" w:color="auto" w:fill="auto"/>
            <w:noWrap/>
            <w:vAlign w:val="bottom"/>
            <w:hideMark/>
          </w:tcPr>
          <w:p w:rsidR="00C969B5" w:rsidRPr="00F942DD" w:rsidRDefault="00C969B5" w:rsidP="00C969B5">
            <w:pPr>
              <w:jc w:val="center"/>
              <w:rPr>
                <w:color w:val="000000"/>
                <w:sz w:val="20"/>
                <w:szCs w:val="20"/>
              </w:rPr>
            </w:pPr>
            <w:r w:rsidRPr="00F942DD">
              <w:rPr>
                <w:color w:val="000000"/>
                <w:sz w:val="20"/>
                <w:szCs w:val="20"/>
              </w:rPr>
              <w:t>1,99</w:t>
            </w:r>
          </w:p>
        </w:tc>
        <w:tc>
          <w:tcPr>
            <w:tcW w:w="1140" w:type="pct"/>
            <w:tcBorders>
              <w:top w:val="nil"/>
              <w:left w:val="nil"/>
              <w:bottom w:val="single" w:sz="4" w:space="0" w:color="auto"/>
              <w:right w:val="single" w:sz="4" w:space="0" w:color="auto"/>
            </w:tcBorders>
            <w:shd w:val="clear" w:color="auto" w:fill="auto"/>
            <w:noWrap/>
            <w:vAlign w:val="center"/>
            <w:hideMark/>
          </w:tcPr>
          <w:p w:rsidR="00C969B5" w:rsidRPr="00F942DD" w:rsidRDefault="00C969B5" w:rsidP="00C969B5">
            <w:pPr>
              <w:jc w:val="center"/>
              <w:rPr>
                <w:color w:val="000000"/>
                <w:sz w:val="20"/>
                <w:szCs w:val="20"/>
              </w:rPr>
            </w:pPr>
            <w:r w:rsidRPr="00F942DD">
              <w:rPr>
                <w:color w:val="000000"/>
                <w:sz w:val="20"/>
                <w:szCs w:val="20"/>
              </w:rPr>
              <w:t>0,0055014</w:t>
            </w:r>
          </w:p>
        </w:tc>
      </w:tr>
      <w:tr w:rsidR="00C969B5" w:rsidRPr="00735BCC" w:rsidTr="00BB6CA9">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C969B5" w:rsidRPr="00735BCC" w:rsidRDefault="00C969B5" w:rsidP="00C969B5">
            <w:pPr>
              <w:rPr>
                <w:bCs/>
                <w:sz w:val="20"/>
                <w:szCs w:val="20"/>
              </w:rPr>
            </w:pPr>
            <w:r w:rsidRPr="00735BCC">
              <w:rPr>
                <w:bCs/>
                <w:sz w:val="20"/>
                <w:szCs w:val="20"/>
              </w:rPr>
              <w:t>Котельная, ул. Механизаторов, д.1, ул. Парковая</w:t>
            </w:r>
          </w:p>
        </w:tc>
        <w:tc>
          <w:tcPr>
            <w:tcW w:w="1141" w:type="pct"/>
            <w:tcBorders>
              <w:top w:val="nil"/>
              <w:left w:val="single" w:sz="4" w:space="0" w:color="auto"/>
              <w:bottom w:val="single" w:sz="4" w:space="0" w:color="auto"/>
              <w:right w:val="single" w:sz="4" w:space="0" w:color="auto"/>
            </w:tcBorders>
            <w:shd w:val="clear" w:color="auto" w:fill="auto"/>
            <w:noWrap/>
            <w:vAlign w:val="bottom"/>
            <w:hideMark/>
          </w:tcPr>
          <w:p w:rsidR="00C969B5" w:rsidRPr="00735BCC" w:rsidRDefault="00C969B5" w:rsidP="00C969B5">
            <w:pPr>
              <w:jc w:val="center"/>
              <w:rPr>
                <w:color w:val="000000"/>
                <w:sz w:val="20"/>
                <w:szCs w:val="20"/>
              </w:rPr>
            </w:pPr>
            <w:r w:rsidRPr="00735BCC">
              <w:rPr>
                <w:color w:val="000000"/>
                <w:sz w:val="20"/>
                <w:szCs w:val="20"/>
              </w:rPr>
              <w:t>6,649</w:t>
            </w:r>
          </w:p>
        </w:tc>
        <w:tc>
          <w:tcPr>
            <w:tcW w:w="1140" w:type="pct"/>
            <w:tcBorders>
              <w:top w:val="nil"/>
              <w:left w:val="nil"/>
              <w:bottom w:val="single" w:sz="4" w:space="0" w:color="auto"/>
              <w:right w:val="single" w:sz="4" w:space="0" w:color="auto"/>
            </w:tcBorders>
            <w:shd w:val="clear" w:color="auto" w:fill="auto"/>
            <w:noWrap/>
            <w:vAlign w:val="center"/>
            <w:hideMark/>
          </w:tcPr>
          <w:p w:rsidR="00C969B5" w:rsidRPr="00735BCC" w:rsidRDefault="00C969B5" w:rsidP="00C969B5">
            <w:pPr>
              <w:jc w:val="center"/>
              <w:rPr>
                <w:color w:val="000000"/>
                <w:sz w:val="20"/>
                <w:szCs w:val="20"/>
              </w:rPr>
            </w:pPr>
            <w:r w:rsidRPr="00735BCC">
              <w:rPr>
                <w:color w:val="000000"/>
                <w:sz w:val="20"/>
                <w:szCs w:val="20"/>
              </w:rPr>
              <w:t>0,0183814</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Архангельск</w:t>
            </w:r>
            <w:r w:rsidR="00B435AD" w:rsidRPr="00735BCC">
              <w:rPr>
                <w:bCs/>
                <w:sz w:val="20"/>
                <w:szCs w:val="20"/>
              </w:rPr>
              <w:t>ий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села Архангельское</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0,25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0,0125590</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Биряковск</w:t>
            </w:r>
            <w:r w:rsidR="00B435AD" w:rsidRPr="00735BCC">
              <w:rPr>
                <w:bCs/>
                <w:sz w:val="20"/>
                <w:szCs w:val="20"/>
              </w:rPr>
              <w:t>ий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села Биряково, ул. Школьная</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1,15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0,0089748</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B518EF" w:rsidP="00B435AD">
            <w:pPr>
              <w:rPr>
                <w:bCs/>
                <w:sz w:val="20"/>
                <w:szCs w:val="20"/>
              </w:rPr>
            </w:pPr>
            <w:r w:rsidRPr="00735BCC">
              <w:rPr>
                <w:bCs/>
                <w:sz w:val="20"/>
                <w:szCs w:val="20"/>
              </w:rPr>
              <w:t>С</w:t>
            </w:r>
            <w:r w:rsidR="00227727" w:rsidRPr="00735BCC">
              <w:rPr>
                <w:bCs/>
                <w:sz w:val="20"/>
                <w:szCs w:val="20"/>
              </w:rPr>
              <w:t>С</w:t>
            </w:r>
            <w:r w:rsidRPr="00735BCC">
              <w:rPr>
                <w:bCs/>
                <w:sz w:val="20"/>
                <w:szCs w:val="20"/>
              </w:rPr>
              <w:t xml:space="preserve"> Воробьевск</w:t>
            </w:r>
            <w:r w:rsidR="00B435AD" w:rsidRPr="00735BCC">
              <w:rPr>
                <w:bCs/>
                <w:sz w:val="20"/>
                <w:szCs w:val="20"/>
              </w:rPr>
              <w:t>ий</w:t>
            </w:r>
            <w:r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Воробьево, ул. Школьная</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1,61</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Двиницк</w:t>
            </w:r>
            <w:r w:rsidR="00B435AD" w:rsidRPr="00735BCC">
              <w:rPr>
                <w:bCs/>
                <w:sz w:val="20"/>
                <w:szCs w:val="20"/>
              </w:rPr>
              <w:t>ий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Чекшино, ул. Механизаторов</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1,125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0,1741486</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227727">
            <w:pPr>
              <w:rPr>
                <w:bCs/>
                <w:sz w:val="20"/>
                <w:szCs w:val="20"/>
              </w:rPr>
            </w:pPr>
            <w:r w:rsidRPr="00735BCC">
              <w:rPr>
                <w:bCs/>
                <w:sz w:val="20"/>
                <w:szCs w:val="20"/>
              </w:rPr>
              <w:t xml:space="preserve">СС </w:t>
            </w:r>
            <w:r w:rsidR="00B518EF" w:rsidRPr="00735BCC">
              <w:rPr>
                <w:bCs/>
                <w:sz w:val="20"/>
                <w:szCs w:val="20"/>
              </w:rPr>
              <w:t xml:space="preserve"> Пельшемск</w:t>
            </w:r>
            <w:r w:rsidRPr="00735BCC">
              <w:rPr>
                <w:bCs/>
                <w:sz w:val="20"/>
                <w:szCs w:val="20"/>
              </w:rPr>
              <w:t>ий</w:t>
            </w:r>
            <w:r w:rsidR="00B518EF"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Марковское, д.10</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0,98</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227727">
            <w:pPr>
              <w:rPr>
                <w:bCs/>
                <w:sz w:val="20"/>
                <w:szCs w:val="20"/>
              </w:rPr>
            </w:pPr>
            <w:r w:rsidRPr="00735BCC">
              <w:rPr>
                <w:bCs/>
                <w:sz w:val="20"/>
                <w:szCs w:val="20"/>
              </w:rPr>
              <w:t xml:space="preserve">СС </w:t>
            </w:r>
            <w:r w:rsidR="00B518EF" w:rsidRPr="00735BCC">
              <w:rPr>
                <w:bCs/>
                <w:sz w:val="20"/>
                <w:szCs w:val="20"/>
              </w:rPr>
              <w:t>Пригородн</w:t>
            </w:r>
            <w:r w:rsidRPr="00735BCC">
              <w:rPr>
                <w:bCs/>
                <w:sz w:val="20"/>
                <w:szCs w:val="20"/>
              </w:rPr>
              <w:t>ый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Обросово, д.70</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0,62</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0,0250201</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Литега, д.13а</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1,95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0,0240842</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227727">
            <w:pPr>
              <w:rPr>
                <w:bCs/>
                <w:sz w:val="20"/>
                <w:szCs w:val="20"/>
              </w:rPr>
            </w:pPr>
            <w:r w:rsidRPr="00735BCC">
              <w:rPr>
                <w:bCs/>
                <w:sz w:val="20"/>
                <w:szCs w:val="20"/>
              </w:rPr>
              <w:t xml:space="preserve">СС </w:t>
            </w:r>
            <w:r w:rsidR="00B518EF" w:rsidRPr="00735BCC">
              <w:rPr>
                <w:bCs/>
                <w:sz w:val="20"/>
                <w:szCs w:val="20"/>
              </w:rPr>
              <w:t>Чучковск</w:t>
            </w:r>
            <w:r w:rsidRPr="00735BCC">
              <w:rPr>
                <w:bCs/>
                <w:sz w:val="20"/>
                <w:szCs w:val="20"/>
              </w:rPr>
              <w:t>ий</w:t>
            </w:r>
            <w:r w:rsidR="00B518EF"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Чучково, ул. Центральная</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0,20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Огарово, д.56</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0,11</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Горбово, д.51</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0,18</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bl>
    <w:p w:rsidR="002941FF" w:rsidRPr="00735BCC" w:rsidRDefault="002941FF" w:rsidP="002941FF">
      <w:pPr>
        <w:rPr>
          <w:sz w:val="20"/>
          <w:szCs w:val="20"/>
          <w:highlight w:val="yellow"/>
        </w:rPr>
      </w:pPr>
    </w:p>
    <w:p w:rsidR="00B518EF" w:rsidRPr="00735BCC" w:rsidRDefault="00B518EF" w:rsidP="002941FF">
      <w:pPr>
        <w:rPr>
          <w:sz w:val="20"/>
          <w:szCs w:val="20"/>
          <w:highlight w:val="yellow"/>
        </w:rPr>
      </w:pPr>
    </w:p>
    <w:tbl>
      <w:tblPr>
        <w:tblW w:w="4730" w:type="pct"/>
        <w:tblLook w:val="04A0" w:firstRow="1" w:lastRow="0" w:firstColumn="1" w:lastColumn="0" w:noHBand="0" w:noVBand="1"/>
      </w:tblPr>
      <w:tblGrid>
        <w:gridCol w:w="4958"/>
        <w:gridCol w:w="2079"/>
        <w:gridCol w:w="2081"/>
      </w:tblGrid>
      <w:tr w:rsidR="00B518EF" w:rsidRPr="00735BCC" w:rsidTr="00B518EF">
        <w:trPr>
          <w:trHeight w:val="20"/>
        </w:trPr>
        <w:tc>
          <w:tcPr>
            <w:tcW w:w="2719" w:type="pct"/>
            <w:tcBorders>
              <w:top w:val="nil"/>
              <w:left w:val="nil"/>
              <w:bottom w:val="nil"/>
              <w:right w:val="nil"/>
            </w:tcBorders>
            <w:shd w:val="clear" w:color="auto" w:fill="auto"/>
            <w:vAlign w:val="center"/>
            <w:hideMark/>
          </w:tcPr>
          <w:p w:rsidR="00B518EF" w:rsidRPr="00735BCC" w:rsidRDefault="00B518EF" w:rsidP="00B518EF">
            <w:pPr>
              <w:rPr>
                <w:sz w:val="20"/>
                <w:szCs w:val="20"/>
              </w:rPr>
            </w:pPr>
          </w:p>
        </w:tc>
        <w:tc>
          <w:tcPr>
            <w:tcW w:w="2281" w:type="pct"/>
            <w:gridSpan w:val="2"/>
            <w:tcBorders>
              <w:top w:val="nil"/>
              <w:left w:val="nil"/>
              <w:bottom w:val="single" w:sz="4" w:space="0" w:color="auto"/>
              <w:right w:val="nil"/>
            </w:tcBorders>
            <w:shd w:val="clear" w:color="auto" w:fill="auto"/>
            <w:noWrap/>
            <w:vAlign w:val="bottom"/>
            <w:hideMark/>
          </w:tcPr>
          <w:p w:rsidR="00B518EF" w:rsidRPr="00735BCC" w:rsidRDefault="00B518EF" w:rsidP="00B518EF">
            <w:pPr>
              <w:jc w:val="right"/>
              <w:rPr>
                <w:bCs/>
                <w:color w:val="000000"/>
                <w:sz w:val="20"/>
                <w:szCs w:val="20"/>
              </w:rPr>
            </w:pPr>
            <w:r w:rsidRPr="00735BCC">
              <w:rPr>
                <w:bCs/>
                <w:color w:val="000000"/>
                <w:sz w:val="20"/>
                <w:szCs w:val="20"/>
              </w:rPr>
              <w:t>Продолжение Таблица 1.1.3.</w:t>
            </w:r>
          </w:p>
        </w:tc>
      </w:tr>
      <w:tr w:rsidR="00B518EF" w:rsidRPr="00735BCC" w:rsidTr="00B518EF">
        <w:trPr>
          <w:trHeight w:val="20"/>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1</w:t>
            </w:r>
          </w:p>
        </w:tc>
        <w:tc>
          <w:tcPr>
            <w:tcW w:w="1140"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2</w:t>
            </w:r>
          </w:p>
        </w:tc>
        <w:tc>
          <w:tcPr>
            <w:tcW w:w="1141" w:type="pct"/>
            <w:tcBorders>
              <w:top w:val="nil"/>
              <w:left w:val="nil"/>
              <w:bottom w:val="single" w:sz="4" w:space="0" w:color="auto"/>
              <w:right w:val="single" w:sz="4" w:space="0" w:color="auto"/>
            </w:tcBorders>
            <w:shd w:val="clear" w:color="auto" w:fill="auto"/>
            <w:vAlign w:val="center"/>
            <w:hideMark/>
          </w:tcPr>
          <w:p w:rsidR="00B518EF" w:rsidRPr="00735BCC" w:rsidRDefault="00B518EF" w:rsidP="00B518EF">
            <w:pPr>
              <w:jc w:val="center"/>
              <w:rPr>
                <w:bCs/>
                <w:color w:val="000000"/>
                <w:sz w:val="20"/>
                <w:szCs w:val="20"/>
              </w:rPr>
            </w:pPr>
            <w:r w:rsidRPr="00735BCC">
              <w:rPr>
                <w:bCs/>
                <w:color w:val="000000"/>
                <w:sz w:val="20"/>
                <w:szCs w:val="20"/>
              </w:rPr>
              <w:t>3</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E6B8B7"/>
            <w:vAlign w:val="center"/>
            <w:hideMark/>
          </w:tcPr>
          <w:p w:rsidR="00B518EF" w:rsidRPr="00735BCC" w:rsidRDefault="00B518EF" w:rsidP="00B518EF">
            <w:pPr>
              <w:rPr>
                <w:bCs/>
                <w:sz w:val="20"/>
                <w:szCs w:val="20"/>
              </w:rPr>
            </w:pPr>
            <w:r w:rsidRPr="00735BCC">
              <w:rPr>
                <w:bCs/>
                <w:sz w:val="20"/>
                <w:szCs w:val="20"/>
              </w:rPr>
              <w:t>2039-2042 гг.</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B518EF" w:rsidRPr="00735BCC" w:rsidRDefault="00B518EF" w:rsidP="00B518EF">
            <w:pPr>
              <w:rPr>
                <w:bCs/>
                <w:sz w:val="20"/>
                <w:szCs w:val="20"/>
              </w:rPr>
            </w:pPr>
            <w:r w:rsidRPr="00735BCC">
              <w:rPr>
                <w:bCs/>
                <w:sz w:val="20"/>
                <w:szCs w:val="20"/>
              </w:rPr>
              <w:t>город Сокол</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№1, ул. Гидролизная, д.40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0,23</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0,0000571</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lastRenderedPageBreak/>
              <w:t>Котельная № 3, ул. 1-ая Глушицкая, д.5</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1,48</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0,0003670</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№5 (Лесобаза), ул. Молодежная, д.24</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1,17</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0,0002911</w:t>
            </w:r>
          </w:p>
        </w:tc>
      </w:tr>
      <w:tr w:rsidR="00B518EF" w:rsidRPr="00735BCC" w:rsidTr="00BE1D5D">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(школа) ул. Строителей</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1,55</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0,0003848</w:t>
            </w:r>
          </w:p>
        </w:tc>
      </w:tr>
      <w:tr w:rsidR="00B518EF" w:rsidRPr="00735BCC" w:rsidTr="00BE1D5D">
        <w:trPr>
          <w:trHeight w:val="20"/>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18EF" w:rsidRPr="00735BCC" w:rsidRDefault="0067057E" w:rsidP="00B518EF">
            <w:pPr>
              <w:rPr>
                <w:bCs/>
                <w:sz w:val="20"/>
                <w:szCs w:val="20"/>
              </w:rPr>
            </w:pPr>
            <w:r w:rsidRPr="00735BCC">
              <w:rPr>
                <w:bCs/>
                <w:sz w:val="20"/>
                <w:szCs w:val="20"/>
              </w:rPr>
              <w:t xml:space="preserve">ТЭС </w:t>
            </w:r>
            <w:r w:rsidR="00F46E95" w:rsidRPr="00735BCC">
              <w:rPr>
                <w:bCs/>
                <w:sz w:val="20"/>
                <w:szCs w:val="20"/>
              </w:rPr>
              <w:t>П</w:t>
            </w:r>
            <w:r w:rsidRPr="00735BCC">
              <w:rPr>
                <w:bCs/>
                <w:sz w:val="20"/>
                <w:szCs w:val="20"/>
              </w:rPr>
              <w:t xml:space="preserve">АО «Сокольский </w:t>
            </w:r>
            <w:r w:rsidR="00B518EF" w:rsidRPr="00735BCC">
              <w:rPr>
                <w:bCs/>
                <w:sz w:val="20"/>
                <w:szCs w:val="20"/>
              </w:rPr>
              <w:t>целлюлозно-бумажный комбинат» (без учета технологической нагрузки)</w:t>
            </w:r>
          </w:p>
        </w:tc>
        <w:tc>
          <w:tcPr>
            <w:tcW w:w="1140" w:type="pct"/>
            <w:tcBorders>
              <w:top w:val="single" w:sz="4" w:space="0" w:color="auto"/>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c>
          <w:tcPr>
            <w:tcW w:w="1141" w:type="pct"/>
            <w:tcBorders>
              <w:top w:val="single" w:sz="4" w:space="0" w:color="auto"/>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w:t>
            </w:r>
            <w:r w:rsidR="00AF6C4B" w:rsidRPr="00735BCC">
              <w:rPr>
                <w:bCs/>
                <w:color w:val="000000"/>
                <w:sz w:val="20"/>
                <w:szCs w:val="20"/>
              </w:rPr>
              <w:t>в центральной части города</w:t>
            </w:r>
            <w:r w:rsidRPr="00735BCC">
              <w:rPr>
                <w:bCs/>
                <w:sz w:val="20"/>
                <w:szCs w:val="20"/>
              </w:rPr>
              <w:t>, ввод в 2024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14,48</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0,0035940</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w:t>
            </w:r>
            <w:r w:rsidR="00AF6C4B" w:rsidRPr="00735BCC">
              <w:rPr>
                <w:bCs/>
                <w:color w:val="000000"/>
                <w:sz w:val="20"/>
                <w:szCs w:val="20"/>
              </w:rPr>
              <w:t>в центральной части города</w:t>
            </w:r>
            <w:r w:rsidRPr="00735BCC">
              <w:rPr>
                <w:bCs/>
                <w:sz w:val="20"/>
                <w:szCs w:val="20"/>
              </w:rPr>
              <w:t>, ввод в 2025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28,58</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0,0070934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"Южное поле", ввод в 2027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28,92</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0,0071795</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ТЭЦ ООО "Сухонский КБК"</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19,89</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0,0049364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1, ул. </w:t>
            </w:r>
            <w:r w:rsidR="00F068D9" w:rsidRPr="00735BCC">
              <w:rPr>
                <w:bCs/>
                <w:sz w:val="20"/>
                <w:szCs w:val="20"/>
              </w:rPr>
              <w:t xml:space="preserve">Луговая, д.1, </w:t>
            </w:r>
            <w:r w:rsidRPr="00735BCC">
              <w:rPr>
                <w:bCs/>
                <w:sz w:val="20"/>
                <w:szCs w:val="20"/>
              </w:rPr>
              <w:t>АО «Сокольский ДОК»</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34,12</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0,0084704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2, ул. </w:t>
            </w:r>
            <w:r w:rsidR="00F068D9" w:rsidRPr="00735BCC">
              <w:rPr>
                <w:bCs/>
                <w:sz w:val="20"/>
                <w:szCs w:val="20"/>
              </w:rPr>
              <w:t xml:space="preserve">Луговая, д.1, </w:t>
            </w:r>
            <w:r w:rsidRPr="00735BCC">
              <w:rPr>
                <w:bCs/>
                <w:sz w:val="20"/>
                <w:szCs w:val="20"/>
              </w:rPr>
              <w:t>АО «Сокольский ДОК»</w:t>
            </w:r>
          </w:p>
        </w:tc>
        <w:tc>
          <w:tcPr>
            <w:tcW w:w="114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11,20</w:t>
            </w:r>
          </w:p>
        </w:tc>
        <w:tc>
          <w:tcPr>
            <w:tcW w:w="1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0,0027803</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 xml:space="preserve">Котельная № 3, ул. </w:t>
            </w:r>
            <w:r w:rsidR="00F068D9" w:rsidRPr="00735BCC">
              <w:rPr>
                <w:bCs/>
                <w:sz w:val="20"/>
                <w:szCs w:val="20"/>
              </w:rPr>
              <w:t xml:space="preserve">Луговая, д.1, </w:t>
            </w:r>
            <w:r w:rsidRPr="00735BCC">
              <w:rPr>
                <w:bCs/>
                <w:sz w:val="20"/>
                <w:szCs w:val="20"/>
              </w:rPr>
              <w:t>АО «Сокольский ДОК»</w:t>
            </w:r>
          </w:p>
        </w:tc>
        <w:tc>
          <w:tcPr>
            <w:tcW w:w="1140" w:type="pct"/>
            <w:vMerge/>
            <w:tcBorders>
              <w:top w:val="nil"/>
              <w:left w:val="single" w:sz="4" w:space="0" w:color="auto"/>
              <w:bottom w:val="single" w:sz="4" w:space="0" w:color="000000"/>
              <w:right w:val="single" w:sz="4" w:space="0" w:color="auto"/>
            </w:tcBorders>
            <w:vAlign w:val="center"/>
            <w:hideMark/>
          </w:tcPr>
          <w:p w:rsidR="00B518EF" w:rsidRPr="00735BCC" w:rsidRDefault="00B518EF" w:rsidP="00B518EF">
            <w:pPr>
              <w:rPr>
                <w:bCs/>
                <w:color w:val="000000"/>
                <w:sz w:val="20"/>
                <w:szCs w:val="20"/>
              </w:rPr>
            </w:pPr>
          </w:p>
        </w:tc>
        <w:tc>
          <w:tcPr>
            <w:tcW w:w="1141" w:type="pct"/>
            <w:vMerge/>
            <w:tcBorders>
              <w:top w:val="nil"/>
              <w:left w:val="single" w:sz="4" w:space="0" w:color="auto"/>
              <w:bottom w:val="single" w:sz="4" w:space="0" w:color="000000"/>
              <w:right w:val="single" w:sz="4" w:space="0" w:color="auto"/>
            </w:tcBorders>
            <w:vAlign w:val="center"/>
            <w:hideMark/>
          </w:tcPr>
          <w:p w:rsidR="00B518EF" w:rsidRPr="00735BCC" w:rsidRDefault="00B518EF" w:rsidP="00B518EF">
            <w:pPr>
              <w:rPr>
                <w:bCs/>
                <w:color w:val="000000"/>
                <w:sz w:val="20"/>
                <w:szCs w:val="20"/>
              </w:rPr>
            </w:pP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Шатенево, д.47а, ООО «СТК»</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8,18</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0,0020306</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C221FF" w:rsidP="00B518EF">
            <w:pPr>
              <w:rPr>
                <w:bCs/>
                <w:sz w:val="20"/>
                <w:szCs w:val="20"/>
              </w:rPr>
            </w:pPr>
            <w:r>
              <w:rPr>
                <w:bCs/>
                <w:sz w:val="20"/>
                <w:szCs w:val="20"/>
              </w:rPr>
              <w:t>Котельная,  ул. Заводская, д. 4</w:t>
            </w:r>
            <w:r w:rsidR="00B518EF" w:rsidRPr="00735BCC">
              <w:rPr>
                <w:bCs/>
                <w:sz w:val="20"/>
                <w:szCs w:val="20"/>
              </w:rPr>
              <w:t xml:space="preserve">, </w:t>
            </w:r>
            <w:r w:rsidR="00194251">
              <w:rPr>
                <w:bCs/>
                <w:sz w:val="20"/>
                <w:szCs w:val="20"/>
              </w:rPr>
              <w:t>МУП «Коммунальные системы»</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4,61</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0,0011444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Сосновая, ИП Горохов С.Ж.</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1,27</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0,0003163</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Советская,  д. 80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0,20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0,0000496</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Набережная, д. 50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0,03</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0,0000074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(Ледовый Дворец), ул. Советская, 76а</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0,60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0,0001489</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Строителей, д.4</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0,66</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0,0001638</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B518EF" w:rsidP="00B518EF">
            <w:pPr>
              <w:rPr>
                <w:bCs/>
                <w:sz w:val="20"/>
                <w:szCs w:val="20"/>
              </w:rPr>
            </w:pPr>
            <w:r w:rsidRPr="00735BCC">
              <w:rPr>
                <w:bCs/>
                <w:sz w:val="20"/>
                <w:szCs w:val="20"/>
              </w:rPr>
              <w:t xml:space="preserve">город Кадников </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Пушкинская, д.1д</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9,24</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0,0255311</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 Сосновая Роща</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1,99</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0,0055014</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ул. Механизаторов, взамен котельной АО «ПК «Вологодский», ввод в 2025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7,19</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0,0198851</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Архангельск</w:t>
            </w:r>
            <w:r w:rsidR="00B435AD" w:rsidRPr="00735BCC">
              <w:rPr>
                <w:bCs/>
                <w:sz w:val="20"/>
                <w:szCs w:val="20"/>
              </w:rPr>
              <w:t>ий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села Архангельское, ввод в 2025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0,32</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0,0165059</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B518EF" w:rsidRPr="00735BCC" w:rsidRDefault="00227727" w:rsidP="00B518EF">
            <w:pPr>
              <w:rPr>
                <w:bCs/>
                <w:sz w:val="20"/>
                <w:szCs w:val="20"/>
              </w:rPr>
            </w:pPr>
            <w:r w:rsidRPr="00735BCC">
              <w:rPr>
                <w:bCs/>
                <w:sz w:val="20"/>
                <w:szCs w:val="20"/>
              </w:rPr>
              <w:t xml:space="preserve">СС </w:t>
            </w:r>
            <w:r w:rsidR="00B518EF" w:rsidRPr="00735BCC">
              <w:rPr>
                <w:bCs/>
                <w:sz w:val="20"/>
                <w:szCs w:val="20"/>
              </w:rPr>
              <w:t xml:space="preserve"> Биряковское</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села Биряково, ул. Школьная</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1,30</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0,0101573</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Воробьевск</w:t>
            </w:r>
            <w:r w:rsidR="00B435AD" w:rsidRPr="00735BCC">
              <w:rPr>
                <w:bCs/>
                <w:sz w:val="20"/>
                <w:szCs w:val="20"/>
              </w:rPr>
              <w:t>ий</w:t>
            </w:r>
            <w:r w:rsidR="00B518EF"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Воробьево, ул. Школьная</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1,61</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Двиницк</w:t>
            </w:r>
            <w:r w:rsidR="00B435AD" w:rsidRPr="00735BCC">
              <w:rPr>
                <w:bCs/>
                <w:sz w:val="20"/>
                <w:szCs w:val="20"/>
              </w:rPr>
              <w:t>ий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Чекшино, ул. Механизаторов</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1,13</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0,174149</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Пельшемск</w:t>
            </w:r>
            <w:r w:rsidR="00B435AD" w:rsidRPr="00735BCC">
              <w:rPr>
                <w:bCs/>
                <w:sz w:val="20"/>
                <w:szCs w:val="20"/>
              </w:rPr>
              <w:t>ий</w:t>
            </w:r>
            <w:r w:rsidR="00B518EF"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Марковское, д.10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0,98</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Пригородн</w:t>
            </w:r>
            <w:r w:rsidR="00B435AD" w:rsidRPr="00735BCC">
              <w:rPr>
                <w:bCs/>
                <w:sz w:val="20"/>
                <w:szCs w:val="20"/>
              </w:rPr>
              <w:t>ый</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Обросово, д.70</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0,62</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0,025020</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БМК, деревня Литега (ввод в 2024 году)</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1,96</w:t>
            </w:r>
          </w:p>
        </w:tc>
        <w:tc>
          <w:tcPr>
            <w:tcW w:w="1141"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0,024307</w:t>
            </w:r>
          </w:p>
        </w:tc>
      </w:tr>
      <w:tr w:rsidR="00B518EF" w:rsidRPr="00735BCC" w:rsidTr="00B518EF">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CD5B4"/>
            <w:vAlign w:val="center"/>
            <w:hideMark/>
          </w:tcPr>
          <w:p w:rsidR="00B518EF" w:rsidRPr="00735BCC" w:rsidRDefault="00227727" w:rsidP="00B435AD">
            <w:pPr>
              <w:rPr>
                <w:bCs/>
                <w:sz w:val="20"/>
                <w:szCs w:val="20"/>
              </w:rPr>
            </w:pPr>
            <w:r w:rsidRPr="00735BCC">
              <w:rPr>
                <w:bCs/>
                <w:sz w:val="20"/>
                <w:szCs w:val="20"/>
              </w:rPr>
              <w:t xml:space="preserve">СС </w:t>
            </w:r>
            <w:r w:rsidR="00B518EF" w:rsidRPr="00735BCC">
              <w:rPr>
                <w:bCs/>
                <w:sz w:val="20"/>
                <w:szCs w:val="20"/>
              </w:rPr>
              <w:t xml:space="preserve"> Чучковск</w:t>
            </w:r>
            <w:r w:rsidR="00B435AD" w:rsidRPr="00735BCC">
              <w:rPr>
                <w:bCs/>
                <w:sz w:val="20"/>
                <w:szCs w:val="20"/>
              </w:rPr>
              <w:t>ий</w:t>
            </w:r>
            <w:r w:rsidR="00B518EF" w:rsidRPr="00735BCC">
              <w:rPr>
                <w:bCs/>
                <w:sz w:val="20"/>
                <w:szCs w:val="20"/>
              </w:rPr>
              <w:t xml:space="preserve"> (нет данных по площади населенных пунктов)</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Чучково, ул. Центральная</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0,20</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Огарово, д.56</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0,11</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w:t>
            </w:r>
          </w:p>
        </w:tc>
      </w:tr>
      <w:tr w:rsidR="00B518EF" w:rsidRPr="00735BCC" w:rsidTr="00B518EF">
        <w:trPr>
          <w:trHeight w:val="20"/>
        </w:trPr>
        <w:tc>
          <w:tcPr>
            <w:tcW w:w="2719" w:type="pct"/>
            <w:tcBorders>
              <w:top w:val="nil"/>
              <w:left w:val="single" w:sz="4" w:space="0" w:color="auto"/>
              <w:bottom w:val="single" w:sz="4" w:space="0" w:color="auto"/>
              <w:right w:val="single" w:sz="4" w:space="0" w:color="auto"/>
            </w:tcBorders>
            <w:shd w:val="clear" w:color="auto" w:fill="auto"/>
            <w:vAlign w:val="center"/>
            <w:hideMark/>
          </w:tcPr>
          <w:p w:rsidR="00B518EF" w:rsidRPr="00735BCC" w:rsidRDefault="00B518EF" w:rsidP="00B518EF">
            <w:pPr>
              <w:rPr>
                <w:bCs/>
                <w:sz w:val="20"/>
                <w:szCs w:val="20"/>
              </w:rPr>
            </w:pPr>
            <w:r w:rsidRPr="00735BCC">
              <w:rPr>
                <w:bCs/>
                <w:sz w:val="20"/>
                <w:szCs w:val="20"/>
              </w:rPr>
              <w:t>Котельная деревни Горбово, д.51</w:t>
            </w:r>
          </w:p>
        </w:tc>
        <w:tc>
          <w:tcPr>
            <w:tcW w:w="1140" w:type="pct"/>
            <w:tcBorders>
              <w:top w:val="nil"/>
              <w:left w:val="nil"/>
              <w:bottom w:val="single" w:sz="4" w:space="0" w:color="auto"/>
              <w:right w:val="single" w:sz="4" w:space="0" w:color="auto"/>
            </w:tcBorders>
            <w:shd w:val="clear" w:color="auto" w:fill="auto"/>
            <w:noWrap/>
            <w:vAlign w:val="center"/>
            <w:hideMark/>
          </w:tcPr>
          <w:p w:rsidR="00B518EF" w:rsidRPr="00735BCC" w:rsidRDefault="00B518EF" w:rsidP="00B518EF">
            <w:pPr>
              <w:jc w:val="center"/>
              <w:rPr>
                <w:bCs/>
                <w:color w:val="000000"/>
                <w:sz w:val="20"/>
                <w:szCs w:val="20"/>
              </w:rPr>
            </w:pPr>
            <w:r w:rsidRPr="00735BCC">
              <w:rPr>
                <w:bCs/>
                <w:color w:val="000000"/>
                <w:sz w:val="20"/>
                <w:szCs w:val="20"/>
              </w:rPr>
              <w:t>0,18</w:t>
            </w:r>
          </w:p>
        </w:tc>
        <w:tc>
          <w:tcPr>
            <w:tcW w:w="1141" w:type="pct"/>
            <w:tcBorders>
              <w:top w:val="nil"/>
              <w:left w:val="nil"/>
              <w:bottom w:val="single" w:sz="4" w:space="0" w:color="auto"/>
              <w:right w:val="single" w:sz="4" w:space="0" w:color="auto"/>
            </w:tcBorders>
            <w:shd w:val="clear" w:color="auto" w:fill="auto"/>
            <w:noWrap/>
            <w:vAlign w:val="bottom"/>
            <w:hideMark/>
          </w:tcPr>
          <w:p w:rsidR="00B518EF" w:rsidRPr="00735BCC" w:rsidRDefault="00B518EF" w:rsidP="00B518EF">
            <w:pPr>
              <w:jc w:val="center"/>
              <w:rPr>
                <w:bCs/>
                <w:color w:val="000000"/>
                <w:sz w:val="20"/>
                <w:szCs w:val="20"/>
              </w:rPr>
            </w:pPr>
            <w:r w:rsidRPr="00735BCC">
              <w:rPr>
                <w:bCs/>
                <w:color w:val="000000"/>
                <w:sz w:val="20"/>
                <w:szCs w:val="20"/>
              </w:rPr>
              <w:t>-</w:t>
            </w:r>
          </w:p>
        </w:tc>
      </w:tr>
    </w:tbl>
    <w:p w:rsidR="00B518EF" w:rsidRPr="00BE1D5D" w:rsidRDefault="00B518EF" w:rsidP="002941FF">
      <w:pPr>
        <w:rPr>
          <w:sz w:val="22"/>
          <w:szCs w:val="20"/>
          <w:highlight w:val="yellow"/>
        </w:rPr>
      </w:pPr>
    </w:p>
    <w:p w:rsidR="00166DB5" w:rsidRPr="00BE1D5D" w:rsidRDefault="00166DB5" w:rsidP="00A50DB2">
      <w:pPr>
        <w:pStyle w:val="21"/>
        <w:spacing w:before="0"/>
        <w:jc w:val="center"/>
        <w:rPr>
          <w:rFonts w:ascii="Times New Roman" w:hAnsi="Times New Roman" w:cs="Times New Roman"/>
          <w:i w:val="0"/>
          <w:szCs w:val="24"/>
          <w:shd w:val="clear" w:color="auto" w:fill="FFFFFF"/>
        </w:rPr>
      </w:pPr>
      <w:bookmarkStart w:id="20" w:name="_Toc159358363"/>
      <w:bookmarkStart w:id="21" w:name="_Toc159358537"/>
      <w:bookmarkStart w:id="22" w:name="_Toc163747459"/>
      <w:r w:rsidRPr="00BE1D5D">
        <w:rPr>
          <w:rFonts w:ascii="Times New Roman" w:hAnsi="Times New Roman" w:cs="Times New Roman"/>
          <w:i w:val="0"/>
          <w:spacing w:val="-10"/>
          <w:szCs w:val="24"/>
        </w:rPr>
        <w:t xml:space="preserve">2. </w:t>
      </w:r>
      <w:r w:rsidR="00097B74" w:rsidRPr="00BE1D5D">
        <w:rPr>
          <w:rFonts w:ascii="Times New Roman" w:hAnsi="Times New Roman" w:cs="Times New Roman"/>
          <w:i w:val="0"/>
          <w:spacing w:val="-10"/>
          <w:szCs w:val="24"/>
        </w:rPr>
        <w:t xml:space="preserve">Раздел 2. </w:t>
      </w:r>
      <w:r w:rsidRPr="00BE1D5D">
        <w:rPr>
          <w:rFonts w:ascii="Times New Roman" w:hAnsi="Times New Roman" w:cs="Times New Roman"/>
          <w:i w:val="0"/>
          <w:szCs w:val="24"/>
          <w:shd w:val="clear" w:color="auto" w:fill="FFFFFF"/>
        </w:rPr>
        <w:t>Существующие и перспективные балансы тепловой мощности источников теп</w:t>
      </w:r>
      <w:r w:rsidRPr="00BE1D5D">
        <w:rPr>
          <w:rFonts w:ascii="Times New Roman" w:hAnsi="Times New Roman" w:cs="Times New Roman"/>
          <w:i w:val="0"/>
          <w:szCs w:val="24"/>
          <w:shd w:val="clear" w:color="auto" w:fill="FFFFFF"/>
        </w:rPr>
        <w:softHyphen/>
        <w:t>ло</w:t>
      </w:r>
      <w:r w:rsidR="00C46B51" w:rsidRPr="00BE1D5D">
        <w:rPr>
          <w:rFonts w:ascii="Times New Roman" w:hAnsi="Times New Roman" w:cs="Times New Roman"/>
          <w:i w:val="0"/>
          <w:szCs w:val="24"/>
          <w:shd w:val="clear" w:color="auto" w:fill="FFFFFF"/>
        </w:rPr>
        <w:softHyphen/>
      </w:r>
      <w:r w:rsidRPr="00BE1D5D">
        <w:rPr>
          <w:rFonts w:ascii="Times New Roman" w:hAnsi="Times New Roman" w:cs="Times New Roman"/>
          <w:i w:val="0"/>
          <w:szCs w:val="24"/>
          <w:shd w:val="clear" w:color="auto" w:fill="FFFFFF"/>
        </w:rPr>
        <w:t>вой энергии и тепловой нагрузки потребителей</w:t>
      </w:r>
      <w:bookmarkEnd w:id="19"/>
      <w:bookmarkEnd w:id="20"/>
      <w:bookmarkEnd w:id="21"/>
      <w:bookmarkEnd w:id="22"/>
    </w:p>
    <w:p w:rsidR="00A71AC4" w:rsidRPr="00BE1D5D" w:rsidRDefault="00A71AC4" w:rsidP="00CF09BB">
      <w:pPr>
        <w:jc w:val="both"/>
        <w:rPr>
          <w:sz w:val="28"/>
          <w:lang w:eastAsia="en-US"/>
        </w:rPr>
      </w:pPr>
    </w:p>
    <w:p w:rsidR="00166DB5" w:rsidRPr="00BE1D5D" w:rsidRDefault="00166DB5" w:rsidP="00BE1D5D">
      <w:pPr>
        <w:pStyle w:val="21"/>
        <w:spacing w:before="0" w:after="0"/>
        <w:jc w:val="both"/>
        <w:rPr>
          <w:b w:val="0"/>
          <w:sz w:val="32"/>
        </w:rPr>
      </w:pPr>
      <w:bookmarkStart w:id="23" w:name="_Toc159358364"/>
      <w:bookmarkStart w:id="24" w:name="_Toc159358538"/>
      <w:bookmarkStart w:id="25" w:name="_Toc163747460"/>
      <w:r w:rsidRPr="00BE1D5D">
        <w:rPr>
          <w:rFonts w:ascii="Times New Roman" w:hAnsi="Times New Roman" w:cs="Times New Roman"/>
          <w:b w:val="0"/>
          <w:i w:val="0"/>
          <w:szCs w:val="24"/>
        </w:rPr>
        <w:t>2.1. Описание существующих и перспективных зон действия систем теплоснабже</w:t>
      </w:r>
      <w:r w:rsidRPr="00BE1D5D">
        <w:rPr>
          <w:rFonts w:ascii="Times New Roman" w:hAnsi="Times New Roman" w:cs="Times New Roman"/>
          <w:b w:val="0"/>
          <w:i w:val="0"/>
          <w:szCs w:val="24"/>
        </w:rPr>
        <w:softHyphen/>
        <w:t>ния и источников тепловой энергии</w:t>
      </w:r>
      <w:bookmarkEnd w:id="23"/>
      <w:bookmarkEnd w:id="24"/>
      <w:bookmarkEnd w:id="25"/>
      <w:r w:rsidR="00BE1D5D" w:rsidRPr="00BE1D5D">
        <w:rPr>
          <w:rFonts w:ascii="Times New Roman" w:hAnsi="Times New Roman" w:cs="Times New Roman"/>
          <w:b w:val="0"/>
          <w:i w:val="0"/>
          <w:szCs w:val="24"/>
        </w:rPr>
        <w:t>.</w:t>
      </w:r>
    </w:p>
    <w:p w:rsidR="00166DB5" w:rsidRPr="00BE1D5D" w:rsidRDefault="00617192" w:rsidP="00BE55E1">
      <w:pPr>
        <w:pStyle w:val="Default"/>
        <w:ind w:firstLine="709"/>
        <w:jc w:val="both"/>
        <w:rPr>
          <w:sz w:val="28"/>
        </w:rPr>
      </w:pPr>
      <w:r w:rsidRPr="00BE1D5D">
        <w:rPr>
          <w:sz w:val="28"/>
        </w:rPr>
        <w:t>Зона действия системы теплоснабжения - это</w:t>
      </w:r>
      <w:r w:rsidR="00166DB5" w:rsidRPr="00BE1D5D">
        <w:rPr>
          <w:sz w:val="28"/>
        </w:rPr>
        <w:t xml:space="preserve"> территория населенного пункта, гра</w:t>
      </w:r>
      <w:r w:rsidR="00166DB5" w:rsidRPr="00BE1D5D">
        <w:rPr>
          <w:sz w:val="28"/>
        </w:rPr>
        <w:softHyphen/>
        <w:t>ницы которой устанавливаются по наиболее удаленным точкам подключения потребите</w:t>
      </w:r>
      <w:r w:rsidR="00166DB5" w:rsidRPr="00BE1D5D">
        <w:rPr>
          <w:sz w:val="28"/>
        </w:rPr>
        <w:softHyphen/>
        <w:t>лей к теп</w:t>
      </w:r>
      <w:r w:rsidR="00C46B51" w:rsidRPr="00BE1D5D">
        <w:rPr>
          <w:sz w:val="28"/>
        </w:rPr>
        <w:softHyphen/>
      </w:r>
      <w:r w:rsidR="00166DB5" w:rsidRPr="00BE1D5D">
        <w:rPr>
          <w:sz w:val="28"/>
        </w:rPr>
        <w:t xml:space="preserve">ловым сетям, входящим в систему теплоснабжения. </w:t>
      </w:r>
    </w:p>
    <w:p w:rsidR="00A16D33" w:rsidRPr="00BE1D5D" w:rsidRDefault="009E01EF" w:rsidP="00BE55E1">
      <w:pPr>
        <w:pStyle w:val="S"/>
        <w:ind w:firstLine="709"/>
        <w:jc w:val="both"/>
        <w:rPr>
          <w:sz w:val="28"/>
        </w:rPr>
      </w:pPr>
      <w:r w:rsidRPr="00BE1D5D">
        <w:rPr>
          <w:sz w:val="28"/>
        </w:rPr>
        <w:lastRenderedPageBreak/>
        <w:t xml:space="preserve">В настоящее время на территории </w:t>
      </w:r>
      <w:r w:rsidR="00C612AD" w:rsidRPr="00BE1D5D">
        <w:rPr>
          <w:sz w:val="28"/>
        </w:rPr>
        <w:t>Сокольского муниципального округа</w:t>
      </w:r>
      <w:r w:rsidR="00FC2036" w:rsidRPr="00BE1D5D">
        <w:rPr>
          <w:sz w:val="28"/>
        </w:rPr>
        <w:t xml:space="preserve"> </w:t>
      </w:r>
      <w:r w:rsidR="00166DB5" w:rsidRPr="00BE1D5D">
        <w:rPr>
          <w:sz w:val="28"/>
        </w:rPr>
        <w:t>централи</w:t>
      </w:r>
      <w:r w:rsidR="009E7536" w:rsidRPr="00BE1D5D">
        <w:rPr>
          <w:sz w:val="28"/>
        </w:rPr>
        <w:softHyphen/>
      </w:r>
      <w:r w:rsidR="00166DB5" w:rsidRPr="00BE1D5D">
        <w:rPr>
          <w:sz w:val="28"/>
        </w:rPr>
        <w:t>зован</w:t>
      </w:r>
      <w:r w:rsidR="00166DB5" w:rsidRPr="00BE1D5D">
        <w:rPr>
          <w:sz w:val="28"/>
        </w:rPr>
        <w:softHyphen/>
        <w:t xml:space="preserve">ное теплоснабжение организовано </w:t>
      </w:r>
      <w:r w:rsidR="00A16D33" w:rsidRPr="00BE1D5D">
        <w:rPr>
          <w:sz w:val="28"/>
        </w:rPr>
        <w:t>в</w:t>
      </w:r>
      <w:r w:rsidR="00FC2036" w:rsidRPr="00BE1D5D">
        <w:rPr>
          <w:sz w:val="28"/>
        </w:rPr>
        <w:t xml:space="preserve"> следующих населенных пунктах</w:t>
      </w:r>
      <w:r w:rsidR="00A16D33" w:rsidRPr="00BE1D5D">
        <w:rPr>
          <w:sz w:val="28"/>
        </w:rPr>
        <w:t>:</w:t>
      </w:r>
    </w:p>
    <w:p w:rsidR="00A16D33" w:rsidRPr="00BE1D5D" w:rsidRDefault="00A16D33" w:rsidP="00BE55E1">
      <w:pPr>
        <w:pStyle w:val="S"/>
        <w:ind w:firstLine="709"/>
        <w:jc w:val="both"/>
        <w:rPr>
          <w:sz w:val="28"/>
        </w:rPr>
      </w:pPr>
      <w:r w:rsidRPr="00BE1D5D">
        <w:rPr>
          <w:sz w:val="28"/>
        </w:rPr>
        <w:t>- город Сокол;</w:t>
      </w:r>
    </w:p>
    <w:p w:rsidR="00A16D33" w:rsidRPr="00BE1D5D" w:rsidRDefault="00A16D33" w:rsidP="00BE55E1">
      <w:pPr>
        <w:pStyle w:val="S"/>
        <w:ind w:firstLine="709"/>
        <w:jc w:val="both"/>
        <w:rPr>
          <w:sz w:val="28"/>
        </w:rPr>
      </w:pPr>
      <w:r w:rsidRPr="00BE1D5D">
        <w:rPr>
          <w:sz w:val="28"/>
        </w:rPr>
        <w:t>- город Кадников;</w:t>
      </w:r>
    </w:p>
    <w:p w:rsidR="00A16D33" w:rsidRPr="00BE1D5D" w:rsidRDefault="00A16D33" w:rsidP="00BE55E1">
      <w:pPr>
        <w:pStyle w:val="S"/>
        <w:ind w:firstLine="709"/>
        <w:jc w:val="both"/>
        <w:rPr>
          <w:sz w:val="28"/>
        </w:rPr>
      </w:pPr>
      <w:r w:rsidRPr="00BE1D5D">
        <w:rPr>
          <w:sz w:val="28"/>
        </w:rPr>
        <w:t>- село Архангельское;</w:t>
      </w:r>
    </w:p>
    <w:p w:rsidR="00A16D33" w:rsidRPr="00BE1D5D" w:rsidRDefault="00FC2036" w:rsidP="00BE55E1">
      <w:pPr>
        <w:pStyle w:val="S"/>
        <w:ind w:firstLine="709"/>
        <w:jc w:val="both"/>
        <w:rPr>
          <w:sz w:val="28"/>
        </w:rPr>
      </w:pPr>
      <w:r w:rsidRPr="00BE1D5D">
        <w:rPr>
          <w:sz w:val="28"/>
        </w:rPr>
        <w:t>- сел</w:t>
      </w:r>
      <w:r w:rsidR="00CC3DEC" w:rsidRPr="00BE1D5D">
        <w:rPr>
          <w:sz w:val="28"/>
        </w:rPr>
        <w:t>о Биряково</w:t>
      </w:r>
      <w:r w:rsidRPr="00BE1D5D">
        <w:rPr>
          <w:sz w:val="28"/>
        </w:rPr>
        <w:t>;</w:t>
      </w:r>
    </w:p>
    <w:p w:rsidR="00FC2036" w:rsidRPr="00BE1D5D" w:rsidRDefault="00FC2036" w:rsidP="00BE55E1">
      <w:pPr>
        <w:pStyle w:val="S"/>
        <w:ind w:firstLine="709"/>
        <w:jc w:val="both"/>
        <w:rPr>
          <w:sz w:val="28"/>
        </w:rPr>
      </w:pPr>
      <w:r w:rsidRPr="00BE1D5D">
        <w:rPr>
          <w:sz w:val="28"/>
        </w:rPr>
        <w:t>- деревня Воробьево;</w:t>
      </w:r>
    </w:p>
    <w:p w:rsidR="00FC2036" w:rsidRPr="00BE1D5D" w:rsidRDefault="00FC2036" w:rsidP="00BE55E1">
      <w:pPr>
        <w:pStyle w:val="S"/>
        <w:ind w:firstLine="709"/>
        <w:jc w:val="both"/>
        <w:rPr>
          <w:sz w:val="28"/>
        </w:rPr>
      </w:pPr>
      <w:r w:rsidRPr="00BE1D5D">
        <w:rPr>
          <w:sz w:val="28"/>
        </w:rPr>
        <w:t>- деревня Чекшино;</w:t>
      </w:r>
    </w:p>
    <w:p w:rsidR="00FC2036" w:rsidRPr="00BE1D5D" w:rsidRDefault="00FC2036" w:rsidP="00BE55E1">
      <w:pPr>
        <w:pStyle w:val="S"/>
        <w:ind w:firstLine="709"/>
        <w:jc w:val="both"/>
        <w:rPr>
          <w:sz w:val="28"/>
        </w:rPr>
      </w:pPr>
      <w:r w:rsidRPr="00BE1D5D">
        <w:rPr>
          <w:sz w:val="28"/>
        </w:rPr>
        <w:t>- деревня Марковское;</w:t>
      </w:r>
    </w:p>
    <w:p w:rsidR="00FC2036" w:rsidRPr="00BE1D5D" w:rsidRDefault="00FC2036" w:rsidP="00BE55E1">
      <w:pPr>
        <w:pStyle w:val="S"/>
        <w:ind w:firstLine="709"/>
        <w:jc w:val="both"/>
        <w:rPr>
          <w:sz w:val="28"/>
        </w:rPr>
      </w:pPr>
      <w:r w:rsidRPr="00BE1D5D">
        <w:rPr>
          <w:sz w:val="28"/>
        </w:rPr>
        <w:t>- деревня Обросово;</w:t>
      </w:r>
    </w:p>
    <w:p w:rsidR="00FC2036" w:rsidRPr="00BE1D5D" w:rsidRDefault="00FC2036" w:rsidP="00BE55E1">
      <w:pPr>
        <w:pStyle w:val="S"/>
        <w:ind w:firstLine="709"/>
        <w:jc w:val="both"/>
        <w:rPr>
          <w:sz w:val="28"/>
        </w:rPr>
      </w:pPr>
      <w:r w:rsidRPr="00BE1D5D">
        <w:rPr>
          <w:sz w:val="28"/>
        </w:rPr>
        <w:t>- деревня Литега;</w:t>
      </w:r>
    </w:p>
    <w:p w:rsidR="00FC2036" w:rsidRPr="00BE1D5D" w:rsidRDefault="00FC2036" w:rsidP="00BE55E1">
      <w:pPr>
        <w:pStyle w:val="S"/>
        <w:ind w:firstLine="709"/>
        <w:jc w:val="both"/>
        <w:rPr>
          <w:sz w:val="28"/>
        </w:rPr>
      </w:pPr>
      <w:r w:rsidRPr="00BE1D5D">
        <w:rPr>
          <w:sz w:val="28"/>
        </w:rPr>
        <w:t>- деревня Чучково;</w:t>
      </w:r>
    </w:p>
    <w:p w:rsidR="00FC2036" w:rsidRPr="00BE1D5D" w:rsidRDefault="00FC2036" w:rsidP="00BE55E1">
      <w:pPr>
        <w:pStyle w:val="S"/>
        <w:ind w:firstLine="709"/>
        <w:jc w:val="both"/>
        <w:rPr>
          <w:sz w:val="28"/>
        </w:rPr>
      </w:pPr>
      <w:r w:rsidRPr="00BE1D5D">
        <w:rPr>
          <w:sz w:val="28"/>
        </w:rPr>
        <w:t>- деревня Огарово;</w:t>
      </w:r>
    </w:p>
    <w:p w:rsidR="00FC2036" w:rsidRPr="00BE1D5D" w:rsidRDefault="00FC2036" w:rsidP="00BE55E1">
      <w:pPr>
        <w:pStyle w:val="S"/>
        <w:ind w:firstLine="709"/>
        <w:jc w:val="both"/>
        <w:rPr>
          <w:sz w:val="28"/>
        </w:rPr>
      </w:pPr>
      <w:r w:rsidRPr="00BE1D5D">
        <w:rPr>
          <w:sz w:val="28"/>
        </w:rPr>
        <w:t>- деревня Горбово;</w:t>
      </w:r>
    </w:p>
    <w:p w:rsidR="00A16D33" w:rsidRPr="00BE1D5D" w:rsidRDefault="00347DBE" w:rsidP="00BE55E1">
      <w:pPr>
        <w:pStyle w:val="S"/>
        <w:ind w:firstLine="709"/>
        <w:jc w:val="both"/>
        <w:rPr>
          <w:sz w:val="28"/>
        </w:rPr>
      </w:pPr>
      <w:r w:rsidRPr="00BE1D5D">
        <w:rPr>
          <w:sz w:val="28"/>
        </w:rPr>
        <w:t xml:space="preserve">В городе Сокол развитие системы теплоснабжения предполагается в отношении перспективной застройки в районе «Южное поле». На остальных территориях и населенных пунктах </w:t>
      </w:r>
      <w:r w:rsidRPr="00BE1D5D">
        <w:rPr>
          <w:color w:val="000000"/>
          <w:sz w:val="28"/>
        </w:rPr>
        <w:t>не предполагает развития систем централизован</w:t>
      </w:r>
      <w:r w:rsidRPr="00BE1D5D">
        <w:rPr>
          <w:color w:val="000000"/>
          <w:sz w:val="28"/>
        </w:rPr>
        <w:softHyphen/>
        <w:t>ного теплоснабжения со значительным расширением существующих зон теплоснабжения.</w:t>
      </w:r>
    </w:p>
    <w:p w:rsidR="002D76BD" w:rsidRPr="00BE1D5D" w:rsidRDefault="002D76BD" w:rsidP="00BD00EA">
      <w:pPr>
        <w:pStyle w:val="21"/>
        <w:spacing w:before="0" w:after="0"/>
        <w:ind w:firstLine="709"/>
        <w:jc w:val="both"/>
        <w:rPr>
          <w:b w:val="0"/>
          <w:sz w:val="32"/>
          <w:highlight w:val="yellow"/>
        </w:rPr>
      </w:pPr>
      <w:bookmarkStart w:id="26" w:name="_Toc159358365"/>
      <w:bookmarkStart w:id="27" w:name="_Toc159358539"/>
      <w:bookmarkStart w:id="28" w:name="_Toc163747461"/>
      <w:r w:rsidRPr="00BE1D5D">
        <w:rPr>
          <w:rFonts w:ascii="Times New Roman" w:hAnsi="Times New Roman" w:cs="Times New Roman"/>
          <w:b w:val="0"/>
          <w:i w:val="0"/>
          <w:szCs w:val="24"/>
        </w:rPr>
        <w:t>2.2. Описание существующих и перспективных зон действия индивидуальных ис</w:t>
      </w:r>
      <w:r w:rsidRPr="00BE1D5D">
        <w:rPr>
          <w:rFonts w:ascii="Times New Roman" w:hAnsi="Times New Roman" w:cs="Times New Roman"/>
          <w:b w:val="0"/>
          <w:i w:val="0"/>
          <w:szCs w:val="24"/>
        </w:rPr>
        <w:softHyphen/>
        <w:t>точ</w:t>
      </w:r>
      <w:r w:rsidR="00C46B51" w:rsidRPr="00BE1D5D">
        <w:rPr>
          <w:rFonts w:ascii="Times New Roman" w:hAnsi="Times New Roman" w:cs="Times New Roman"/>
          <w:b w:val="0"/>
          <w:i w:val="0"/>
          <w:szCs w:val="24"/>
        </w:rPr>
        <w:softHyphen/>
      </w:r>
      <w:r w:rsidRPr="00BE1D5D">
        <w:rPr>
          <w:rFonts w:ascii="Times New Roman" w:hAnsi="Times New Roman" w:cs="Times New Roman"/>
          <w:b w:val="0"/>
          <w:i w:val="0"/>
          <w:szCs w:val="24"/>
        </w:rPr>
        <w:t>ников тепловой энергии</w:t>
      </w:r>
      <w:bookmarkEnd w:id="26"/>
      <w:bookmarkEnd w:id="27"/>
      <w:bookmarkEnd w:id="28"/>
      <w:r w:rsidR="00BE1D5D" w:rsidRPr="00BE1D5D">
        <w:rPr>
          <w:rFonts w:ascii="Times New Roman" w:hAnsi="Times New Roman" w:cs="Times New Roman"/>
          <w:b w:val="0"/>
          <w:i w:val="0"/>
          <w:szCs w:val="24"/>
        </w:rPr>
        <w:t>.</w:t>
      </w:r>
    </w:p>
    <w:p w:rsidR="002D76BD" w:rsidRPr="00BE1D5D" w:rsidRDefault="00FF1777" w:rsidP="00BE55E1">
      <w:pPr>
        <w:pStyle w:val="ab"/>
        <w:ind w:firstLine="709"/>
        <w:jc w:val="both"/>
        <w:rPr>
          <w:sz w:val="28"/>
        </w:rPr>
      </w:pPr>
      <w:r w:rsidRPr="00BE1D5D">
        <w:rPr>
          <w:sz w:val="28"/>
        </w:rPr>
        <w:t>Зона действия индивидуальных источников тепловой энергии - это</w:t>
      </w:r>
      <w:r w:rsidR="002D76BD" w:rsidRPr="00BE1D5D">
        <w:rPr>
          <w:sz w:val="28"/>
        </w:rPr>
        <w:t xml:space="preserve"> территория насе</w:t>
      </w:r>
      <w:r w:rsidR="00C46B51" w:rsidRPr="00BE1D5D">
        <w:rPr>
          <w:sz w:val="28"/>
        </w:rPr>
        <w:softHyphen/>
      </w:r>
      <w:r w:rsidR="002D76BD" w:rsidRPr="00BE1D5D">
        <w:rPr>
          <w:sz w:val="28"/>
        </w:rPr>
        <w:t>ленного пункта, на которой теплоснабжение потребителей осуществляется от индивидуаль</w:t>
      </w:r>
      <w:r w:rsidR="00C46B51" w:rsidRPr="00BE1D5D">
        <w:rPr>
          <w:sz w:val="28"/>
        </w:rPr>
        <w:softHyphen/>
      </w:r>
      <w:r w:rsidR="002D76BD" w:rsidRPr="00BE1D5D">
        <w:rPr>
          <w:sz w:val="28"/>
        </w:rPr>
        <w:t>ных теп</w:t>
      </w:r>
      <w:r w:rsidR="002D76BD" w:rsidRPr="00BE1D5D">
        <w:rPr>
          <w:sz w:val="28"/>
        </w:rPr>
        <w:softHyphen/>
        <w:t xml:space="preserve">логенераторов. </w:t>
      </w:r>
    </w:p>
    <w:p w:rsidR="009D1CCC" w:rsidRPr="00BE1D5D" w:rsidRDefault="002D76BD" w:rsidP="00BE55E1">
      <w:pPr>
        <w:pStyle w:val="ab"/>
        <w:ind w:firstLine="709"/>
        <w:jc w:val="both"/>
        <w:rPr>
          <w:sz w:val="28"/>
        </w:rPr>
      </w:pPr>
      <w:r w:rsidRPr="00BE1D5D">
        <w:rPr>
          <w:sz w:val="28"/>
        </w:rPr>
        <w:t>К зонам действия индивидуальных источников тепло</w:t>
      </w:r>
      <w:r w:rsidR="00980437" w:rsidRPr="00BE1D5D">
        <w:rPr>
          <w:sz w:val="28"/>
        </w:rPr>
        <w:t>снабжения относится терри</w:t>
      </w:r>
      <w:r w:rsidR="00980437" w:rsidRPr="00BE1D5D">
        <w:rPr>
          <w:sz w:val="28"/>
        </w:rPr>
        <w:softHyphen/>
        <w:t xml:space="preserve">тория </w:t>
      </w:r>
      <w:r w:rsidR="009D1CCC" w:rsidRPr="00BE1D5D">
        <w:rPr>
          <w:sz w:val="28"/>
        </w:rPr>
        <w:t xml:space="preserve">населенных </w:t>
      </w:r>
      <w:r w:rsidR="00CC3DEC" w:rsidRPr="00BE1D5D">
        <w:rPr>
          <w:sz w:val="28"/>
        </w:rPr>
        <w:t>пунктов,</w:t>
      </w:r>
      <w:r w:rsidR="009D1CCC" w:rsidRPr="00BE1D5D">
        <w:rPr>
          <w:sz w:val="28"/>
        </w:rPr>
        <w:t xml:space="preserve"> в которых не созданы системы централизованного теплоснабжения </w:t>
      </w:r>
      <w:r w:rsidR="003159FB" w:rsidRPr="00BE1D5D">
        <w:rPr>
          <w:sz w:val="28"/>
        </w:rPr>
        <w:t xml:space="preserve">на территории </w:t>
      </w:r>
      <w:r w:rsidR="009D1CCC" w:rsidRPr="00BE1D5D">
        <w:rPr>
          <w:sz w:val="28"/>
        </w:rPr>
        <w:t>сельс</w:t>
      </w:r>
      <w:r w:rsidR="00CC3DEC" w:rsidRPr="00BE1D5D">
        <w:rPr>
          <w:sz w:val="28"/>
        </w:rPr>
        <w:t>оветов</w:t>
      </w:r>
      <w:r w:rsidR="009D1CCC" w:rsidRPr="00BE1D5D">
        <w:rPr>
          <w:sz w:val="28"/>
        </w:rPr>
        <w:t xml:space="preserve">, </w:t>
      </w:r>
    </w:p>
    <w:p w:rsidR="009D1CCC" w:rsidRPr="00BE1D5D" w:rsidRDefault="009D1CCC" w:rsidP="00BE55E1">
      <w:pPr>
        <w:pStyle w:val="S"/>
        <w:ind w:firstLine="709"/>
        <w:jc w:val="both"/>
        <w:rPr>
          <w:sz w:val="28"/>
        </w:rPr>
      </w:pPr>
      <w:r w:rsidRPr="00BE1D5D">
        <w:rPr>
          <w:sz w:val="28"/>
        </w:rPr>
        <w:t>- Архангельск</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Биряковск</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Воробьевск</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Двиницк</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Пельшемск</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Пригородн</w:t>
      </w:r>
      <w:r w:rsidR="00CC3DEC" w:rsidRPr="00BE1D5D">
        <w:rPr>
          <w:sz w:val="28"/>
        </w:rPr>
        <w:t>ий</w:t>
      </w:r>
      <w:r w:rsidRPr="00BE1D5D">
        <w:rPr>
          <w:sz w:val="28"/>
        </w:rPr>
        <w:t>;</w:t>
      </w:r>
    </w:p>
    <w:p w:rsidR="009D1CCC" w:rsidRPr="00BE1D5D" w:rsidRDefault="009D1CCC" w:rsidP="00BE55E1">
      <w:pPr>
        <w:pStyle w:val="S"/>
        <w:ind w:firstLine="709"/>
        <w:jc w:val="both"/>
        <w:rPr>
          <w:sz w:val="28"/>
        </w:rPr>
      </w:pPr>
      <w:r w:rsidRPr="00BE1D5D">
        <w:rPr>
          <w:sz w:val="28"/>
        </w:rPr>
        <w:t>- Чучковск</w:t>
      </w:r>
      <w:r w:rsidR="00CC3DEC" w:rsidRPr="00BE1D5D">
        <w:rPr>
          <w:sz w:val="28"/>
        </w:rPr>
        <w:t>ий</w:t>
      </w:r>
      <w:r w:rsidRPr="00BE1D5D">
        <w:rPr>
          <w:sz w:val="28"/>
        </w:rPr>
        <w:t>;</w:t>
      </w:r>
    </w:p>
    <w:p w:rsidR="003159FB" w:rsidRPr="00BE1D5D" w:rsidRDefault="003159FB" w:rsidP="00BE55E1">
      <w:pPr>
        <w:pStyle w:val="affe"/>
        <w:spacing w:line="240" w:lineRule="auto"/>
        <w:ind w:firstLine="709"/>
        <w:jc w:val="both"/>
        <w:rPr>
          <w:rFonts w:ascii="Times New Roman" w:hAnsi="Times New Roman" w:cs="Times New Roman"/>
          <w:spacing w:val="-10"/>
          <w:sz w:val="28"/>
          <w:szCs w:val="24"/>
        </w:rPr>
      </w:pPr>
      <w:r w:rsidRPr="00BE1D5D">
        <w:rPr>
          <w:rFonts w:ascii="Times New Roman" w:hAnsi="Times New Roman" w:cs="Times New Roman"/>
          <w:sz w:val="28"/>
          <w:szCs w:val="24"/>
        </w:rPr>
        <w:t>Значительного увеличения зон действия индивидуальных ис</w:t>
      </w:r>
      <w:r w:rsidRPr="00BE1D5D">
        <w:rPr>
          <w:rFonts w:ascii="Times New Roman" w:hAnsi="Times New Roman" w:cs="Times New Roman"/>
          <w:sz w:val="28"/>
          <w:szCs w:val="24"/>
        </w:rPr>
        <w:softHyphen/>
        <w:t>точ</w:t>
      </w:r>
      <w:r w:rsidRPr="00BE1D5D">
        <w:rPr>
          <w:rFonts w:ascii="Times New Roman" w:hAnsi="Times New Roman" w:cs="Times New Roman"/>
          <w:sz w:val="28"/>
          <w:szCs w:val="24"/>
        </w:rPr>
        <w:softHyphen/>
        <w:t>ников тепловой энергии настоящей Схемой теплоснабжения не предполагается.</w:t>
      </w:r>
    </w:p>
    <w:p w:rsidR="002D76BD" w:rsidRPr="00BE1D5D" w:rsidRDefault="002D76BD" w:rsidP="00BD00EA">
      <w:pPr>
        <w:pStyle w:val="21"/>
        <w:spacing w:before="0" w:after="0"/>
        <w:ind w:firstLine="709"/>
        <w:jc w:val="both"/>
        <w:rPr>
          <w:rFonts w:ascii="Times New Roman" w:hAnsi="Times New Roman" w:cs="Times New Roman"/>
          <w:b w:val="0"/>
          <w:i w:val="0"/>
          <w:spacing w:val="-10"/>
          <w:szCs w:val="24"/>
        </w:rPr>
      </w:pPr>
      <w:bookmarkStart w:id="29" w:name="_Toc159358366"/>
      <w:bookmarkStart w:id="30" w:name="_Toc159358540"/>
      <w:bookmarkStart w:id="31" w:name="_Toc163747462"/>
      <w:r w:rsidRPr="00BE1D5D">
        <w:rPr>
          <w:rFonts w:ascii="Times New Roman" w:hAnsi="Times New Roman" w:cs="Times New Roman"/>
          <w:b w:val="0"/>
          <w:i w:val="0"/>
          <w:szCs w:val="24"/>
        </w:rPr>
        <w:t xml:space="preserve">2.3. </w:t>
      </w:r>
      <w:r w:rsidRPr="00BE1D5D">
        <w:rPr>
          <w:rFonts w:ascii="Times New Roman" w:hAnsi="Times New Roman" w:cs="Times New Roman"/>
          <w:b w:val="0"/>
          <w:i w:val="0"/>
          <w:szCs w:val="24"/>
          <w:shd w:val="clear" w:color="auto" w:fill="FFFFFF"/>
        </w:rPr>
        <w:t>Существующие и перспективные балансы тепловой мощности и тепловой на</w:t>
      </w:r>
      <w:r w:rsidRPr="00BE1D5D">
        <w:rPr>
          <w:rFonts w:ascii="Times New Roman" w:hAnsi="Times New Roman" w:cs="Times New Roman"/>
          <w:b w:val="0"/>
          <w:i w:val="0"/>
          <w:szCs w:val="24"/>
          <w:shd w:val="clear" w:color="auto" w:fill="FFFFFF"/>
        </w:rPr>
        <w:softHyphen/>
        <w:t>грузки потребителей в зонах действия источников тепловой энергии, в том числе рабо</w:t>
      </w:r>
      <w:r w:rsidR="00C46B51" w:rsidRPr="00BE1D5D">
        <w:rPr>
          <w:rFonts w:ascii="Times New Roman" w:hAnsi="Times New Roman" w:cs="Times New Roman"/>
          <w:b w:val="0"/>
          <w:i w:val="0"/>
          <w:szCs w:val="24"/>
          <w:shd w:val="clear" w:color="auto" w:fill="FFFFFF"/>
        </w:rPr>
        <w:softHyphen/>
      </w:r>
      <w:r w:rsidRPr="00BE1D5D">
        <w:rPr>
          <w:rFonts w:ascii="Times New Roman" w:hAnsi="Times New Roman" w:cs="Times New Roman"/>
          <w:b w:val="0"/>
          <w:i w:val="0"/>
          <w:szCs w:val="24"/>
          <w:shd w:val="clear" w:color="auto" w:fill="FFFFFF"/>
        </w:rPr>
        <w:t>тающих на единую тепловую сеть, на каждом этапе</w:t>
      </w:r>
      <w:bookmarkEnd w:id="29"/>
      <w:bookmarkEnd w:id="30"/>
      <w:bookmarkEnd w:id="31"/>
      <w:r w:rsidR="00BE1D5D" w:rsidRPr="00BE1D5D">
        <w:rPr>
          <w:rFonts w:ascii="Times New Roman" w:hAnsi="Times New Roman" w:cs="Times New Roman"/>
          <w:b w:val="0"/>
          <w:i w:val="0"/>
          <w:szCs w:val="24"/>
          <w:shd w:val="clear" w:color="auto" w:fill="FFFFFF"/>
        </w:rPr>
        <w:t>.</w:t>
      </w:r>
    </w:p>
    <w:p w:rsidR="00AC4257" w:rsidRPr="00BE1D5D" w:rsidRDefault="002D76BD" w:rsidP="00BE55E1">
      <w:pPr>
        <w:pStyle w:val="S"/>
        <w:ind w:firstLine="709"/>
        <w:jc w:val="both"/>
        <w:rPr>
          <w:sz w:val="28"/>
        </w:rPr>
      </w:pPr>
      <w:r w:rsidRPr="00BE1D5D">
        <w:rPr>
          <w:sz w:val="28"/>
        </w:rPr>
        <w:t>Перспективные балансы тепловой мощности источников тепловой энергии и теп</w:t>
      </w:r>
      <w:r w:rsidRPr="00BE1D5D">
        <w:rPr>
          <w:sz w:val="28"/>
        </w:rPr>
        <w:softHyphen/>
        <w:t>ло</w:t>
      </w:r>
      <w:r w:rsidR="00C46B51" w:rsidRPr="00BE1D5D">
        <w:rPr>
          <w:sz w:val="28"/>
        </w:rPr>
        <w:softHyphen/>
      </w:r>
      <w:r w:rsidRPr="00BE1D5D">
        <w:rPr>
          <w:sz w:val="28"/>
        </w:rPr>
        <w:t>вой нагрузки составляются с целью определения резервов/дефицитов тепл</w:t>
      </w:r>
      <w:r w:rsidR="00AC4257" w:rsidRPr="00BE1D5D">
        <w:rPr>
          <w:sz w:val="28"/>
        </w:rPr>
        <w:t>овой мощно</w:t>
      </w:r>
      <w:r w:rsidR="00AC4257" w:rsidRPr="00BE1D5D">
        <w:rPr>
          <w:sz w:val="28"/>
        </w:rPr>
        <w:softHyphen/>
        <w:t>сти при существующих</w:t>
      </w:r>
      <w:r w:rsidRPr="00BE1D5D">
        <w:rPr>
          <w:sz w:val="28"/>
        </w:rPr>
        <w:t xml:space="preserve"> установлен</w:t>
      </w:r>
      <w:r w:rsidRPr="00BE1D5D">
        <w:rPr>
          <w:sz w:val="28"/>
        </w:rPr>
        <w:softHyphen/>
        <w:t>ных и располагаемых значениях тепловых мощностей источ</w:t>
      </w:r>
      <w:r w:rsidR="007606BF" w:rsidRPr="00BE1D5D">
        <w:rPr>
          <w:sz w:val="28"/>
        </w:rPr>
        <w:softHyphen/>
      </w:r>
      <w:r w:rsidRPr="00BE1D5D">
        <w:rPr>
          <w:sz w:val="28"/>
        </w:rPr>
        <w:t>ников тепловой энергии и оп</w:t>
      </w:r>
      <w:r w:rsidRPr="00BE1D5D">
        <w:rPr>
          <w:sz w:val="28"/>
        </w:rPr>
        <w:softHyphen/>
        <w:t>ределение зон с перспективной тепловой нагрузкой, не обеспе</w:t>
      </w:r>
      <w:r w:rsidR="007606BF" w:rsidRPr="00BE1D5D">
        <w:rPr>
          <w:sz w:val="28"/>
        </w:rPr>
        <w:softHyphen/>
      </w:r>
      <w:r w:rsidRPr="00BE1D5D">
        <w:rPr>
          <w:sz w:val="28"/>
        </w:rPr>
        <w:t>ченной источниками тепло</w:t>
      </w:r>
      <w:r w:rsidRPr="00BE1D5D">
        <w:rPr>
          <w:sz w:val="28"/>
        </w:rPr>
        <w:softHyphen/>
        <w:t xml:space="preserve">вой </w:t>
      </w:r>
      <w:r w:rsidRPr="00BE1D5D">
        <w:rPr>
          <w:sz w:val="28"/>
        </w:rPr>
        <w:lastRenderedPageBreak/>
        <w:t xml:space="preserve">энергии. </w:t>
      </w:r>
      <w:r w:rsidR="00AC4257" w:rsidRPr="00BE1D5D">
        <w:rPr>
          <w:sz w:val="28"/>
        </w:rPr>
        <w:t>Для систем централизованного теплоснабжения зон перспективного централизованного теплоснабжения нет.</w:t>
      </w:r>
    </w:p>
    <w:p w:rsidR="00F9367F" w:rsidRPr="00BE1D5D" w:rsidRDefault="002D76BD" w:rsidP="00BE55E1">
      <w:pPr>
        <w:pStyle w:val="S"/>
        <w:ind w:firstLine="709"/>
        <w:jc w:val="both"/>
        <w:rPr>
          <w:color w:val="000000"/>
          <w:sz w:val="28"/>
        </w:rPr>
      </w:pPr>
      <w:r w:rsidRPr="00BE1D5D">
        <w:rPr>
          <w:color w:val="000000"/>
          <w:sz w:val="28"/>
        </w:rPr>
        <w:t>Балансы тепловой мощности источников тепловой энергии и теп</w:t>
      </w:r>
      <w:r w:rsidRPr="00BE1D5D">
        <w:rPr>
          <w:color w:val="000000"/>
          <w:sz w:val="28"/>
        </w:rPr>
        <w:softHyphen/>
        <w:t xml:space="preserve">ловой нагрузки </w:t>
      </w:r>
      <w:r w:rsidR="00AC4257" w:rsidRPr="00BE1D5D">
        <w:rPr>
          <w:color w:val="000000"/>
          <w:sz w:val="28"/>
        </w:rPr>
        <w:t>с раз</w:t>
      </w:r>
      <w:r w:rsidR="007606BF" w:rsidRPr="00BE1D5D">
        <w:rPr>
          <w:color w:val="000000"/>
          <w:sz w:val="28"/>
        </w:rPr>
        <w:softHyphen/>
      </w:r>
      <w:r w:rsidR="00AC4257" w:rsidRPr="00BE1D5D">
        <w:rPr>
          <w:color w:val="000000"/>
          <w:sz w:val="28"/>
        </w:rPr>
        <w:t>бивкой по периодам</w:t>
      </w:r>
      <w:r w:rsidRPr="00BE1D5D">
        <w:rPr>
          <w:color w:val="000000"/>
          <w:sz w:val="28"/>
        </w:rPr>
        <w:t xml:space="preserve"> реализации на</w:t>
      </w:r>
      <w:r w:rsidRPr="00BE1D5D">
        <w:rPr>
          <w:color w:val="000000"/>
          <w:sz w:val="28"/>
        </w:rPr>
        <w:softHyphen/>
        <w:t>стоящей Схемы тепло</w:t>
      </w:r>
      <w:r w:rsidR="00C46B51" w:rsidRPr="00BE1D5D">
        <w:rPr>
          <w:color w:val="000000"/>
          <w:sz w:val="28"/>
        </w:rPr>
        <w:softHyphen/>
      </w:r>
      <w:r w:rsidRPr="00BE1D5D">
        <w:rPr>
          <w:color w:val="000000"/>
          <w:sz w:val="28"/>
        </w:rPr>
        <w:t>снабжения приведены в таблице 1.2.1.</w:t>
      </w:r>
    </w:p>
    <w:p w:rsidR="004D3CD9" w:rsidRPr="00BE1D5D" w:rsidRDefault="002D76BD" w:rsidP="00BE55E1">
      <w:pPr>
        <w:ind w:firstLine="709"/>
        <w:jc w:val="both"/>
        <w:rPr>
          <w:sz w:val="28"/>
        </w:rPr>
      </w:pPr>
      <w:r w:rsidRPr="00BE1D5D">
        <w:rPr>
          <w:sz w:val="28"/>
        </w:rPr>
        <w:t xml:space="preserve">Анализ приведенных в таблице 1.2.1. данных показывает, что </w:t>
      </w:r>
      <w:r w:rsidRPr="00BD00EA">
        <w:rPr>
          <w:sz w:val="28"/>
        </w:rPr>
        <w:t xml:space="preserve">на момент </w:t>
      </w:r>
      <w:r w:rsidR="002B2A13" w:rsidRPr="00BD00EA">
        <w:rPr>
          <w:sz w:val="28"/>
        </w:rPr>
        <w:t xml:space="preserve">разработки </w:t>
      </w:r>
      <w:r w:rsidR="007067DD" w:rsidRPr="00BD00EA">
        <w:rPr>
          <w:sz w:val="28"/>
        </w:rPr>
        <w:t>(202</w:t>
      </w:r>
      <w:r w:rsidR="000B36A0" w:rsidRPr="00BD00EA">
        <w:rPr>
          <w:sz w:val="28"/>
        </w:rPr>
        <w:t>4</w:t>
      </w:r>
      <w:r w:rsidR="007067DD" w:rsidRPr="00BD00EA">
        <w:rPr>
          <w:sz w:val="28"/>
        </w:rPr>
        <w:t xml:space="preserve"> год)</w:t>
      </w:r>
      <w:r w:rsidR="007067DD" w:rsidRPr="00BE1D5D">
        <w:rPr>
          <w:sz w:val="28"/>
        </w:rPr>
        <w:t xml:space="preserve"> </w:t>
      </w:r>
      <w:r w:rsidRPr="00BE1D5D">
        <w:rPr>
          <w:sz w:val="28"/>
        </w:rPr>
        <w:t>настоя</w:t>
      </w:r>
      <w:r w:rsidR="0084453F" w:rsidRPr="00BE1D5D">
        <w:rPr>
          <w:sz w:val="28"/>
        </w:rPr>
        <w:t>ще</w:t>
      </w:r>
      <w:r w:rsidR="004D3CD9" w:rsidRPr="00BE1D5D">
        <w:rPr>
          <w:sz w:val="28"/>
        </w:rPr>
        <w:t xml:space="preserve">й Схемы теплоснабжения </w:t>
      </w:r>
      <w:r w:rsidR="004D3CD9" w:rsidRPr="00BE1D5D">
        <w:rPr>
          <w:iCs/>
          <w:color w:val="000000"/>
          <w:sz w:val="28"/>
        </w:rPr>
        <w:t>теплоснабжение существующих потреби</w:t>
      </w:r>
      <w:r w:rsidR="00C5230A" w:rsidRPr="00BE1D5D">
        <w:rPr>
          <w:iCs/>
          <w:color w:val="000000"/>
          <w:sz w:val="28"/>
        </w:rPr>
        <w:softHyphen/>
      </w:r>
      <w:r w:rsidR="004D3CD9" w:rsidRPr="00BE1D5D">
        <w:rPr>
          <w:iCs/>
          <w:color w:val="000000"/>
          <w:sz w:val="28"/>
        </w:rPr>
        <w:t>телей осуществ</w:t>
      </w:r>
      <w:r w:rsidR="007606BF" w:rsidRPr="00BE1D5D">
        <w:rPr>
          <w:iCs/>
          <w:color w:val="000000"/>
          <w:sz w:val="28"/>
        </w:rPr>
        <w:softHyphen/>
      </w:r>
      <w:r w:rsidR="004D3CD9" w:rsidRPr="00BE1D5D">
        <w:rPr>
          <w:iCs/>
          <w:color w:val="000000"/>
          <w:sz w:val="28"/>
        </w:rPr>
        <w:t>ляется с резервом тепловой мощности:</w:t>
      </w:r>
    </w:p>
    <w:p w:rsidR="004D3CD9" w:rsidRPr="00BE1D5D" w:rsidRDefault="004D3CD9" w:rsidP="00BE55E1">
      <w:pPr>
        <w:ind w:firstLine="709"/>
        <w:jc w:val="both"/>
        <w:rPr>
          <w:sz w:val="28"/>
        </w:rPr>
      </w:pPr>
      <w:r w:rsidRPr="00BE1D5D">
        <w:rPr>
          <w:sz w:val="28"/>
        </w:rPr>
        <w:t xml:space="preserve">- </w:t>
      </w:r>
      <w:r w:rsidR="002B2A13" w:rsidRPr="00BE1D5D">
        <w:rPr>
          <w:sz w:val="28"/>
        </w:rPr>
        <w:t>котельная № 1, ул. Гидролизная, д.</w:t>
      </w:r>
      <w:r w:rsidR="00BD00EA">
        <w:rPr>
          <w:sz w:val="28"/>
        </w:rPr>
        <w:t xml:space="preserve"> </w:t>
      </w:r>
      <w:r w:rsidR="002B2A13" w:rsidRPr="00BE1D5D">
        <w:rPr>
          <w:sz w:val="28"/>
        </w:rPr>
        <w:t xml:space="preserve">40 </w:t>
      </w:r>
      <w:r w:rsidRPr="00BE1D5D">
        <w:rPr>
          <w:sz w:val="28"/>
        </w:rPr>
        <w:t xml:space="preserve">- </w:t>
      </w:r>
      <w:r w:rsidR="002B2A13" w:rsidRPr="00BE1D5D">
        <w:rPr>
          <w:bCs/>
          <w:sz w:val="28"/>
        </w:rPr>
        <w:t>0</w:t>
      </w:r>
      <w:r w:rsidR="00661A46" w:rsidRPr="00BE1D5D">
        <w:rPr>
          <w:bCs/>
          <w:sz w:val="28"/>
        </w:rPr>
        <w:t>,</w:t>
      </w:r>
      <w:r w:rsidR="002B2A13" w:rsidRPr="00BE1D5D">
        <w:rPr>
          <w:bCs/>
          <w:sz w:val="28"/>
        </w:rPr>
        <w:t>45</w:t>
      </w:r>
      <w:r w:rsidR="00BB2B21" w:rsidRPr="00BE1D5D">
        <w:rPr>
          <w:bCs/>
          <w:sz w:val="28"/>
        </w:rPr>
        <w:t xml:space="preserve"> </w:t>
      </w:r>
      <w:r w:rsidR="00BB2B21" w:rsidRPr="00BE1D5D">
        <w:rPr>
          <w:bCs/>
          <w:color w:val="000000"/>
          <w:sz w:val="28"/>
        </w:rPr>
        <w:t>Гкал/час (</w:t>
      </w:r>
      <w:r w:rsidR="00D70344" w:rsidRPr="00BE1D5D">
        <w:rPr>
          <w:bCs/>
          <w:color w:val="000000"/>
          <w:sz w:val="28"/>
        </w:rPr>
        <w:t>56</w:t>
      </w:r>
      <w:r w:rsidR="002B2A13" w:rsidRPr="00BE1D5D">
        <w:rPr>
          <w:bCs/>
          <w:color w:val="000000"/>
          <w:sz w:val="28"/>
        </w:rPr>
        <w:t>,2</w:t>
      </w:r>
      <w:r w:rsidRPr="00BE1D5D">
        <w:rPr>
          <w:bCs/>
          <w:color w:val="000000"/>
          <w:sz w:val="28"/>
        </w:rPr>
        <w:t xml:space="preserve"> % от установленной тепловой мощности котель</w:t>
      </w:r>
      <w:r w:rsidR="007606BF" w:rsidRPr="00BE1D5D">
        <w:rPr>
          <w:bCs/>
          <w:color w:val="000000"/>
          <w:sz w:val="28"/>
        </w:rPr>
        <w:softHyphen/>
      </w:r>
      <w:r w:rsidRPr="00BE1D5D">
        <w:rPr>
          <w:bCs/>
          <w:color w:val="000000"/>
          <w:sz w:val="28"/>
        </w:rPr>
        <w:t>ной);</w:t>
      </w:r>
    </w:p>
    <w:p w:rsidR="004D3CD9" w:rsidRPr="00BE1D5D" w:rsidRDefault="004D3CD9" w:rsidP="00BE55E1">
      <w:pPr>
        <w:ind w:firstLine="709"/>
        <w:jc w:val="both"/>
        <w:rPr>
          <w:bCs/>
          <w:sz w:val="28"/>
        </w:rPr>
      </w:pPr>
      <w:r w:rsidRPr="00BE1D5D">
        <w:rPr>
          <w:sz w:val="28"/>
        </w:rPr>
        <w:t xml:space="preserve">- </w:t>
      </w:r>
      <w:r w:rsidR="002B2A13" w:rsidRPr="00BE1D5D">
        <w:rPr>
          <w:bCs/>
          <w:sz w:val="28"/>
        </w:rPr>
        <w:t>котельная № 3, ул. 1-ая Глушицкая, д.</w:t>
      </w:r>
      <w:r w:rsidR="00BD00EA">
        <w:rPr>
          <w:bCs/>
          <w:sz w:val="28"/>
        </w:rPr>
        <w:t xml:space="preserve"> </w:t>
      </w:r>
      <w:r w:rsidR="002B2A13" w:rsidRPr="00BE1D5D">
        <w:rPr>
          <w:bCs/>
          <w:sz w:val="28"/>
        </w:rPr>
        <w:t xml:space="preserve">5 </w:t>
      </w:r>
      <w:r w:rsidR="00BB2B21" w:rsidRPr="00BE1D5D">
        <w:rPr>
          <w:sz w:val="28"/>
        </w:rPr>
        <w:t>-</w:t>
      </w:r>
      <w:r w:rsidRPr="00BE1D5D">
        <w:rPr>
          <w:sz w:val="28"/>
        </w:rPr>
        <w:t xml:space="preserve"> </w:t>
      </w:r>
      <w:r w:rsidR="002B2A13" w:rsidRPr="00BE1D5D">
        <w:rPr>
          <w:bCs/>
          <w:sz w:val="28"/>
        </w:rPr>
        <w:t>0,6</w:t>
      </w:r>
      <w:r w:rsidR="00D70344" w:rsidRPr="00BE1D5D">
        <w:rPr>
          <w:bCs/>
          <w:sz w:val="28"/>
        </w:rPr>
        <w:t>4</w:t>
      </w:r>
      <w:r w:rsidRPr="00BE1D5D">
        <w:rPr>
          <w:bCs/>
          <w:sz w:val="28"/>
        </w:rPr>
        <w:t xml:space="preserve"> Гкал/час (</w:t>
      </w:r>
      <w:r w:rsidR="002B2A13" w:rsidRPr="00BE1D5D">
        <w:rPr>
          <w:bCs/>
          <w:sz w:val="28"/>
        </w:rPr>
        <w:t xml:space="preserve">29,2 </w:t>
      </w:r>
      <w:r w:rsidRPr="00BE1D5D">
        <w:rPr>
          <w:bCs/>
          <w:sz w:val="28"/>
        </w:rPr>
        <w:t>% от установленной тепловой мощности ко</w:t>
      </w:r>
      <w:r w:rsidR="007606BF" w:rsidRPr="00BE1D5D">
        <w:rPr>
          <w:bCs/>
          <w:sz w:val="28"/>
        </w:rPr>
        <w:softHyphen/>
      </w:r>
      <w:r w:rsidRPr="00BE1D5D">
        <w:rPr>
          <w:bCs/>
          <w:sz w:val="28"/>
        </w:rPr>
        <w:t>тель</w:t>
      </w:r>
      <w:r w:rsidR="00F97F2E" w:rsidRPr="00BE1D5D">
        <w:rPr>
          <w:bCs/>
          <w:sz w:val="28"/>
        </w:rPr>
        <w:softHyphen/>
      </w:r>
      <w:r w:rsidRPr="00BE1D5D">
        <w:rPr>
          <w:bCs/>
          <w:sz w:val="28"/>
        </w:rPr>
        <w:t>ной);</w:t>
      </w:r>
    </w:p>
    <w:p w:rsidR="004D3CD9" w:rsidRPr="00BD00EA" w:rsidRDefault="004D3CD9" w:rsidP="00BE55E1">
      <w:pPr>
        <w:ind w:firstLine="709"/>
        <w:jc w:val="both"/>
        <w:rPr>
          <w:sz w:val="28"/>
        </w:rPr>
      </w:pPr>
      <w:r w:rsidRPr="00BD00EA">
        <w:rPr>
          <w:sz w:val="28"/>
        </w:rPr>
        <w:t xml:space="preserve">- </w:t>
      </w:r>
      <w:r w:rsidR="002B2A13" w:rsidRPr="00BD00EA">
        <w:rPr>
          <w:bCs/>
          <w:sz w:val="28"/>
        </w:rPr>
        <w:t>котельная № 5 (Лесобаза), ул. Молодежная, д.</w:t>
      </w:r>
      <w:r w:rsidR="00BD00EA">
        <w:rPr>
          <w:bCs/>
          <w:sz w:val="28"/>
        </w:rPr>
        <w:t xml:space="preserve"> </w:t>
      </w:r>
      <w:r w:rsidR="002B2A13" w:rsidRPr="00BD00EA">
        <w:rPr>
          <w:bCs/>
          <w:sz w:val="28"/>
        </w:rPr>
        <w:t xml:space="preserve">24 </w:t>
      </w:r>
      <w:r w:rsidR="00907B90" w:rsidRPr="00BD00EA">
        <w:rPr>
          <w:bCs/>
          <w:sz w:val="28"/>
        </w:rPr>
        <w:t>-</w:t>
      </w:r>
      <w:r w:rsidR="00BB2B21" w:rsidRPr="00BD00EA">
        <w:rPr>
          <w:bCs/>
          <w:sz w:val="28"/>
        </w:rPr>
        <w:t xml:space="preserve"> </w:t>
      </w:r>
      <w:r w:rsidR="002B2A13" w:rsidRPr="00BD00EA">
        <w:rPr>
          <w:bCs/>
          <w:color w:val="000000"/>
          <w:sz w:val="28"/>
        </w:rPr>
        <w:t>0,2</w:t>
      </w:r>
      <w:r w:rsidR="00D70344" w:rsidRPr="00BD00EA">
        <w:rPr>
          <w:bCs/>
          <w:color w:val="000000"/>
          <w:sz w:val="28"/>
        </w:rPr>
        <w:t xml:space="preserve"> Гкал/час (</w:t>
      </w:r>
      <w:r w:rsidR="002B2A13" w:rsidRPr="00BD00EA">
        <w:rPr>
          <w:bCs/>
          <w:color w:val="000000"/>
          <w:sz w:val="28"/>
        </w:rPr>
        <w:t>13</w:t>
      </w:r>
      <w:r w:rsidR="00D70344" w:rsidRPr="00BD00EA">
        <w:rPr>
          <w:bCs/>
          <w:color w:val="000000"/>
          <w:sz w:val="28"/>
        </w:rPr>
        <w:t>,</w:t>
      </w:r>
      <w:r w:rsidR="002B2A13" w:rsidRPr="00BD00EA">
        <w:rPr>
          <w:bCs/>
          <w:color w:val="000000"/>
          <w:sz w:val="28"/>
        </w:rPr>
        <w:t>4</w:t>
      </w:r>
      <w:r w:rsidRPr="00BD00EA">
        <w:rPr>
          <w:bCs/>
          <w:color w:val="000000"/>
          <w:sz w:val="28"/>
        </w:rPr>
        <w:t xml:space="preserve"> % от установленной тепловой мощ</w:t>
      </w:r>
      <w:r w:rsidRPr="00BD00EA">
        <w:rPr>
          <w:bCs/>
          <w:color w:val="000000"/>
          <w:sz w:val="28"/>
        </w:rPr>
        <w:softHyphen/>
        <w:t>ности ко</w:t>
      </w:r>
      <w:r w:rsidR="007606BF" w:rsidRPr="00BD00EA">
        <w:rPr>
          <w:bCs/>
          <w:color w:val="000000"/>
          <w:sz w:val="28"/>
        </w:rPr>
        <w:softHyphen/>
      </w:r>
      <w:r w:rsidRPr="00BD00EA">
        <w:rPr>
          <w:bCs/>
          <w:color w:val="000000"/>
          <w:sz w:val="28"/>
        </w:rPr>
        <w:t>тельной);</w:t>
      </w:r>
    </w:p>
    <w:p w:rsidR="004D3CD9" w:rsidRPr="00BD00EA" w:rsidRDefault="004D3CD9" w:rsidP="00BE55E1">
      <w:pPr>
        <w:ind w:firstLine="709"/>
        <w:jc w:val="both"/>
        <w:rPr>
          <w:bCs/>
          <w:color w:val="000000"/>
          <w:sz w:val="28"/>
        </w:rPr>
      </w:pPr>
      <w:r w:rsidRPr="00BD00EA">
        <w:rPr>
          <w:bCs/>
          <w:color w:val="000000"/>
          <w:sz w:val="28"/>
        </w:rPr>
        <w:t xml:space="preserve">- </w:t>
      </w:r>
      <w:r w:rsidR="00B26005" w:rsidRPr="00BD00EA">
        <w:rPr>
          <w:bCs/>
          <w:sz w:val="28"/>
        </w:rPr>
        <w:t xml:space="preserve">котельная (школа) ул. Строителей </w:t>
      </w:r>
      <w:r w:rsidRPr="00BD00EA">
        <w:rPr>
          <w:sz w:val="28"/>
        </w:rPr>
        <w:t xml:space="preserve">- </w:t>
      </w:r>
      <w:r w:rsidR="00B26005" w:rsidRPr="00BD00EA">
        <w:rPr>
          <w:bCs/>
          <w:sz w:val="28"/>
        </w:rPr>
        <w:t>0</w:t>
      </w:r>
      <w:r w:rsidR="00752387" w:rsidRPr="00BD00EA">
        <w:rPr>
          <w:bCs/>
          <w:sz w:val="28"/>
        </w:rPr>
        <w:t>,</w:t>
      </w:r>
      <w:r w:rsidR="00B26005" w:rsidRPr="00BD00EA">
        <w:rPr>
          <w:bCs/>
          <w:sz w:val="28"/>
        </w:rPr>
        <w:t>13</w:t>
      </w:r>
      <w:r w:rsidR="00752387" w:rsidRPr="00BD00EA">
        <w:rPr>
          <w:bCs/>
          <w:sz w:val="28"/>
        </w:rPr>
        <w:t xml:space="preserve"> </w:t>
      </w:r>
      <w:r w:rsidRPr="00BD00EA">
        <w:rPr>
          <w:bCs/>
          <w:color w:val="000000"/>
          <w:sz w:val="28"/>
        </w:rPr>
        <w:t>Гкал/час (</w:t>
      </w:r>
      <w:r w:rsidR="00B26005" w:rsidRPr="00BD00EA">
        <w:rPr>
          <w:bCs/>
          <w:sz w:val="28"/>
        </w:rPr>
        <w:t>7</w:t>
      </w:r>
      <w:r w:rsidR="00752387" w:rsidRPr="00BD00EA">
        <w:rPr>
          <w:bCs/>
          <w:sz w:val="28"/>
        </w:rPr>
        <w:t>,</w:t>
      </w:r>
      <w:r w:rsidR="00B26005" w:rsidRPr="00BD00EA">
        <w:rPr>
          <w:bCs/>
          <w:sz w:val="28"/>
        </w:rPr>
        <w:t>68</w:t>
      </w:r>
      <w:r w:rsidR="00215153"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тельной);</w:t>
      </w:r>
    </w:p>
    <w:p w:rsidR="00215153" w:rsidRPr="00BD00EA" w:rsidRDefault="00215153" w:rsidP="00BE55E1">
      <w:pPr>
        <w:ind w:firstLine="709"/>
        <w:jc w:val="both"/>
        <w:rPr>
          <w:bCs/>
          <w:color w:val="000000"/>
          <w:sz w:val="28"/>
        </w:rPr>
      </w:pPr>
      <w:r w:rsidRPr="00BD00EA">
        <w:rPr>
          <w:bCs/>
          <w:color w:val="000000"/>
          <w:sz w:val="28"/>
        </w:rPr>
        <w:t xml:space="preserve">- </w:t>
      </w:r>
      <w:r w:rsidR="00B26005" w:rsidRPr="00BD00EA">
        <w:rPr>
          <w:bCs/>
          <w:sz w:val="28"/>
        </w:rPr>
        <w:t xml:space="preserve">ТЭЦ ООО </w:t>
      </w:r>
      <w:r w:rsidR="00BD00EA">
        <w:rPr>
          <w:bCs/>
          <w:sz w:val="28"/>
        </w:rPr>
        <w:t>«</w:t>
      </w:r>
      <w:r w:rsidR="00B26005" w:rsidRPr="00BD00EA">
        <w:rPr>
          <w:bCs/>
          <w:sz w:val="28"/>
        </w:rPr>
        <w:t>Сухонский КБК</w:t>
      </w:r>
      <w:r w:rsidR="00BD00EA">
        <w:rPr>
          <w:bCs/>
          <w:sz w:val="28"/>
        </w:rPr>
        <w:t>»</w:t>
      </w:r>
      <w:r w:rsidR="00B26005" w:rsidRPr="00BD00EA">
        <w:rPr>
          <w:bCs/>
          <w:sz w:val="28"/>
        </w:rPr>
        <w:t xml:space="preserve"> </w:t>
      </w:r>
      <w:r w:rsidRPr="00BD00EA">
        <w:rPr>
          <w:sz w:val="28"/>
        </w:rPr>
        <w:t xml:space="preserve">- </w:t>
      </w:r>
      <w:r w:rsidR="00B26005" w:rsidRPr="00BD00EA">
        <w:rPr>
          <w:bCs/>
          <w:sz w:val="28"/>
        </w:rPr>
        <w:t>101,8</w:t>
      </w:r>
      <w:r w:rsidRPr="00BD00EA">
        <w:rPr>
          <w:bCs/>
          <w:sz w:val="28"/>
        </w:rPr>
        <w:t xml:space="preserve"> </w:t>
      </w:r>
      <w:r w:rsidRPr="00BD00EA">
        <w:rPr>
          <w:bCs/>
          <w:color w:val="000000"/>
          <w:sz w:val="28"/>
        </w:rPr>
        <w:t>Гкал/час (</w:t>
      </w:r>
      <w:r w:rsidR="00B26005" w:rsidRPr="00BD00EA">
        <w:rPr>
          <w:bCs/>
          <w:sz w:val="28"/>
        </w:rPr>
        <w:t>76</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007606BF" w:rsidRPr="00BD00EA">
        <w:rPr>
          <w:bCs/>
          <w:color w:val="000000"/>
          <w:sz w:val="28"/>
        </w:rPr>
        <w:softHyphen/>
      </w:r>
      <w:r w:rsidRPr="00BD00EA">
        <w:rPr>
          <w:bCs/>
          <w:color w:val="000000"/>
          <w:sz w:val="28"/>
        </w:rPr>
        <w:t>ной);</w:t>
      </w:r>
    </w:p>
    <w:p w:rsidR="00752387" w:rsidRPr="00BD00EA" w:rsidRDefault="00752387"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F068D9" w:rsidRPr="00BD00EA">
        <w:rPr>
          <w:bCs/>
          <w:sz w:val="28"/>
        </w:rPr>
        <w:t xml:space="preserve">№ 1, </w:t>
      </w:r>
      <w:r w:rsidR="00B26005" w:rsidRPr="00BD00EA">
        <w:rPr>
          <w:bCs/>
          <w:sz w:val="28"/>
        </w:rPr>
        <w:t xml:space="preserve">АО «Сокольский ДОК» </w:t>
      </w:r>
      <w:r w:rsidRPr="00BD00EA">
        <w:rPr>
          <w:sz w:val="28"/>
        </w:rPr>
        <w:t xml:space="preserve">- </w:t>
      </w:r>
      <w:r w:rsidR="00B26005" w:rsidRPr="00BD00EA">
        <w:rPr>
          <w:bCs/>
          <w:sz w:val="28"/>
        </w:rPr>
        <w:t>20,9</w:t>
      </w:r>
      <w:r w:rsidRPr="00BD00EA">
        <w:rPr>
          <w:bCs/>
          <w:sz w:val="28"/>
        </w:rPr>
        <w:t xml:space="preserve"> </w:t>
      </w:r>
      <w:r w:rsidRPr="00BD00EA">
        <w:rPr>
          <w:bCs/>
          <w:color w:val="000000"/>
          <w:sz w:val="28"/>
        </w:rPr>
        <w:t>Гкал/час (</w:t>
      </w:r>
      <w:r w:rsidR="00B26005" w:rsidRPr="00BD00EA">
        <w:rPr>
          <w:bCs/>
          <w:sz w:val="28"/>
        </w:rPr>
        <w:t>36</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B26005" w:rsidRPr="00BD00EA" w:rsidRDefault="00B26005" w:rsidP="00BE55E1">
      <w:pPr>
        <w:ind w:firstLine="709"/>
        <w:jc w:val="both"/>
        <w:rPr>
          <w:bCs/>
          <w:color w:val="000000"/>
          <w:sz w:val="28"/>
        </w:rPr>
      </w:pPr>
      <w:r w:rsidRPr="00BD00EA">
        <w:rPr>
          <w:bCs/>
          <w:color w:val="000000"/>
          <w:sz w:val="28"/>
        </w:rPr>
        <w:t xml:space="preserve">- </w:t>
      </w:r>
      <w:r w:rsidRPr="00BD00EA">
        <w:rPr>
          <w:bCs/>
          <w:sz w:val="28"/>
        </w:rPr>
        <w:t>котельная № 2 и 3</w:t>
      </w:r>
      <w:r w:rsidR="00F068D9" w:rsidRPr="00BD00EA">
        <w:rPr>
          <w:bCs/>
          <w:sz w:val="28"/>
        </w:rPr>
        <w:t xml:space="preserve">, </w:t>
      </w:r>
      <w:r w:rsidRPr="00BD00EA">
        <w:rPr>
          <w:bCs/>
          <w:sz w:val="28"/>
        </w:rPr>
        <w:t xml:space="preserve">АО «Сокольский ДОК» </w:t>
      </w:r>
      <w:r w:rsidRPr="00BD00EA">
        <w:rPr>
          <w:sz w:val="28"/>
        </w:rPr>
        <w:t xml:space="preserve">- </w:t>
      </w:r>
      <w:r w:rsidRPr="00BD00EA">
        <w:rPr>
          <w:bCs/>
          <w:sz w:val="28"/>
        </w:rPr>
        <w:t xml:space="preserve">0,51 </w:t>
      </w:r>
      <w:r w:rsidRPr="00BD00EA">
        <w:rPr>
          <w:bCs/>
          <w:color w:val="000000"/>
          <w:sz w:val="28"/>
        </w:rPr>
        <w:t>Гкал/час (</w:t>
      </w:r>
      <w:r w:rsidRPr="00BD00EA">
        <w:rPr>
          <w:bCs/>
          <w:sz w:val="28"/>
        </w:rPr>
        <w:t xml:space="preserve">4,08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котельная, ул. Шатенево, д.</w:t>
      </w:r>
      <w:r w:rsidR="00BD00EA">
        <w:rPr>
          <w:bCs/>
          <w:sz w:val="28"/>
        </w:rPr>
        <w:t xml:space="preserve"> </w:t>
      </w:r>
      <w:r w:rsidRPr="00BD00EA">
        <w:rPr>
          <w:bCs/>
          <w:sz w:val="28"/>
        </w:rPr>
        <w:t xml:space="preserve">47а, ООО «СТК» </w:t>
      </w:r>
      <w:r w:rsidRPr="00BD00EA">
        <w:rPr>
          <w:sz w:val="28"/>
        </w:rPr>
        <w:t xml:space="preserve">- </w:t>
      </w:r>
      <w:r w:rsidRPr="00BD00EA">
        <w:rPr>
          <w:bCs/>
          <w:sz w:val="28"/>
        </w:rPr>
        <w:t xml:space="preserve">5,34 </w:t>
      </w:r>
      <w:r w:rsidRPr="00BD00EA">
        <w:rPr>
          <w:bCs/>
          <w:color w:val="000000"/>
          <w:sz w:val="28"/>
        </w:rPr>
        <w:t>Гкал/час (</w:t>
      </w:r>
      <w:r w:rsidRPr="00BD00EA">
        <w:rPr>
          <w:bCs/>
          <w:sz w:val="28"/>
        </w:rPr>
        <w:t xml:space="preserve">37,9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котельная, ул. Заводская, д.</w:t>
      </w:r>
      <w:r w:rsidR="00BD00EA">
        <w:rPr>
          <w:bCs/>
          <w:sz w:val="28"/>
        </w:rPr>
        <w:t xml:space="preserve"> </w:t>
      </w:r>
      <w:r w:rsidR="00C221FF">
        <w:rPr>
          <w:bCs/>
          <w:sz w:val="28"/>
        </w:rPr>
        <w:t>4</w:t>
      </w:r>
      <w:r w:rsidRPr="00BD00EA">
        <w:rPr>
          <w:bCs/>
          <w:sz w:val="28"/>
        </w:rPr>
        <w:t xml:space="preserve">, </w:t>
      </w:r>
      <w:r w:rsidR="00194251" w:rsidRPr="00194251">
        <w:rPr>
          <w:bCs/>
          <w:sz w:val="28"/>
          <w:szCs w:val="28"/>
        </w:rPr>
        <w:t>МУП «Коммунальные системы»</w:t>
      </w:r>
      <w:r w:rsidRPr="00BD00EA">
        <w:rPr>
          <w:bCs/>
          <w:sz w:val="28"/>
        </w:rPr>
        <w:t xml:space="preserve"> </w:t>
      </w:r>
      <w:r w:rsidRPr="00BD00EA">
        <w:rPr>
          <w:sz w:val="28"/>
        </w:rPr>
        <w:t xml:space="preserve">- </w:t>
      </w:r>
      <w:r w:rsidRPr="00BD00EA">
        <w:rPr>
          <w:bCs/>
          <w:sz w:val="28"/>
        </w:rPr>
        <w:t xml:space="preserve">1,89 </w:t>
      </w:r>
      <w:r w:rsidRPr="00BD00EA">
        <w:rPr>
          <w:bCs/>
          <w:color w:val="000000"/>
          <w:sz w:val="28"/>
        </w:rPr>
        <w:t>Гкал/час (</w:t>
      </w:r>
      <w:r w:rsidRPr="00BD00EA">
        <w:rPr>
          <w:bCs/>
          <w:sz w:val="28"/>
        </w:rPr>
        <w:t xml:space="preserve">27,8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ул. Сосновая, ИП Горохов С.Ж. </w:t>
      </w:r>
      <w:r w:rsidRPr="00BD00EA">
        <w:rPr>
          <w:sz w:val="28"/>
        </w:rPr>
        <w:t xml:space="preserve">- </w:t>
      </w:r>
      <w:r w:rsidRPr="00BD00EA">
        <w:rPr>
          <w:bCs/>
          <w:sz w:val="28"/>
        </w:rPr>
        <w:t xml:space="preserve">1,23 </w:t>
      </w:r>
      <w:r w:rsidRPr="00BD00EA">
        <w:rPr>
          <w:bCs/>
          <w:color w:val="000000"/>
          <w:sz w:val="28"/>
        </w:rPr>
        <w:t>Гкал/час (</w:t>
      </w:r>
      <w:r w:rsidRPr="00BD00EA">
        <w:rPr>
          <w:bCs/>
          <w:sz w:val="28"/>
        </w:rPr>
        <w:t xml:space="preserve">47,6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Советская, д. 80 </w:t>
      </w:r>
      <w:r w:rsidRPr="00BD00EA">
        <w:rPr>
          <w:sz w:val="28"/>
        </w:rPr>
        <w:t xml:space="preserve">- </w:t>
      </w:r>
      <w:r w:rsidRPr="00BD00EA">
        <w:rPr>
          <w:bCs/>
          <w:sz w:val="28"/>
        </w:rPr>
        <w:t xml:space="preserve">0,05 </w:t>
      </w:r>
      <w:r w:rsidRPr="00BD00EA">
        <w:rPr>
          <w:bCs/>
          <w:color w:val="000000"/>
          <w:sz w:val="28"/>
        </w:rPr>
        <w:t>Гкал/час (</w:t>
      </w:r>
      <w:r w:rsidRPr="00BD00EA">
        <w:rPr>
          <w:bCs/>
          <w:sz w:val="28"/>
        </w:rPr>
        <w:t xml:space="preserve">19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ул. Набережная, д. 50 </w:t>
      </w:r>
      <w:r w:rsidRPr="00BD00EA">
        <w:rPr>
          <w:sz w:val="28"/>
        </w:rPr>
        <w:t xml:space="preserve">- </w:t>
      </w:r>
      <w:r w:rsidRPr="00BD00EA">
        <w:rPr>
          <w:bCs/>
          <w:sz w:val="28"/>
        </w:rPr>
        <w:t xml:space="preserve">0,01 </w:t>
      </w:r>
      <w:r w:rsidRPr="00BD00EA">
        <w:rPr>
          <w:bCs/>
          <w:color w:val="000000"/>
          <w:sz w:val="28"/>
        </w:rPr>
        <w:t>Гкал/час (1</w:t>
      </w:r>
      <w:r w:rsidRPr="00BD00EA">
        <w:rPr>
          <w:bCs/>
          <w:sz w:val="28"/>
        </w:rPr>
        <w:t xml:space="preserve">4,3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(Ледовый Дворец), ул. Советская, 76а </w:t>
      </w:r>
      <w:r w:rsidRPr="00BD00EA">
        <w:rPr>
          <w:sz w:val="28"/>
        </w:rPr>
        <w:t xml:space="preserve">- </w:t>
      </w:r>
      <w:r w:rsidRPr="00BD00EA">
        <w:rPr>
          <w:bCs/>
          <w:sz w:val="28"/>
        </w:rPr>
        <w:t xml:space="preserve">0,02 </w:t>
      </w:r>
      <w:r w:rsidRPr="00BD00EA">
        <w:rPr>
          <w:bCs/>
          <w:color w:val="000000"/>
          <w:sz w:val="28"/>
        </w:rPr>
        <w:t>Гкал/час (</w:t>
      </w:r>
      <w:r w:rsidRPr="00BD00EA">
        <w:rPr>
          <w:bCs/>
          <w:sz w:val="28"/>
        </w:rPr>
        <w:t>3,</w:t>
      </w:r>
      <w:r w:rsidR="00A55964" w:rsidRPr="00BD00EA">
        <w:rPr>
          <w:bCs/>
          <w:sz w:val="28"/>
        </w:rPr>
        <w:t>97</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A55964" w:rsidRPr="00BD00EA">
        <w:rPr>
          <w:bCs/>
          <w:sz w:val="28"/>
        </w:rPr>
        <w:t xml:space="preserve">ул. Строителей, д. 4 </w:t>
      </w:r>
      <w:r w:rsidRPr="00BD00EA">
        <w:rPr>
          <w:sz w:val="28"/>
        </w:rPr>
        <w:t xml:space="preserve">- </w:t>
      </w:r>
      <w:r w:rsidRPr="00BD00EA">
        <w:rPr>
          <w:bCs/>
          <w:sz w:val="28"/>
        </w:rPr>
        <w:t>0,</w:t>
      </w:r>
      <w:r w:rsidR="00A55964" w:rsidRPr="00BD00EA">
        <w:rPr>
          <w:bCs/>
          <w:sz w:val="28"/>
        </w:rPr>
        <w:t xml:space="preserve">03 </w:t>
      </w:r>
      <w:r w:rsidRPr="00BD00EA">
        <w:rPr>
          <w:bCs/>
          <w:color w:val="000000"/>
          <w:sz w:val="28"/>
        </w:rPr>
        <w:t>Гкал/час (</w:t>
      </w:r>
      <w:r w:rsidRPr="00BD00EA">
        <w:rPr>
          <w:bCs/>
          <w:sz w:val="28"/>
        </w:rPr>
        <w:t>4,0</w:t>
      </w:r>
      <w:r w:rsidR="00A55964" w:rsidRPr="00BD00EA">
        <w:rPr>
          <w:bCs/>
          <w:sz w:val="28"/>
        </w:rPr>
        <w:t>7</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A55964" w:rsidRPr="00BD00EA">
        <w:rPr>
          <w:bCs/>
          <w:sz w:val="28"/>
        </w:rPr>
        <w:t>г. Кадников, ул. Пушкинская, д.</w:t>
      </w:r>
      <w:r w:rsidR="00BD00EA">
        <w:rPr>
          <w:bCs/>
          <w:sz w:val="28"/>
        </w:rPr>
        <w:t xml:space="preserve"> </w:t>
      </w:r>
      <w:r w:rsidR="00A55964" w:rsidRPr="00BD00EA">
        <w:rPr>
          <w:bCs/>
          <w:sz w:val="28"/>
        </w:rPr>
        <w:t xml:space="preserve">1д </w:t>
      </w:r>
      <w:r w:rsidRPr="00BD00EA">
        <w:rPr>
          <w:sz w:val="28"/>
        </w:rPr>
        <w:t xml:space="preserve">- </w:t>
      </w:r>
      <w:r w:rsidR="00985194" w:rsidRPr="00BD00EA">
        <w:rPr>
          <w:bCs/>
          <w:sz w:val="28"/>
        </w:rPr>
        <w:t>5</w:t>
      </w:r>
      <w:r w:rsidRPr="00BD00EA">
        <w:rPr>
          <w:bCs/>
          <w:sz w:val="28"/>
        </w:rPr>
        <w:t>,</w:t>
      </w:r>
      <w:r w:rsidR="00985194" w:rsidRPr="00BD00EA">
        <w:rPr>
          <w:bCs/>
          <w:sz w:val="28"/>
        </w:rPr>
        <w:t>11</w:t>
      </w:r>
      <w:r w:rsidRPr="00BD00EA">
        <w:rPr>
          <w:bCs/>
          <w:sz w:val="28"/>
        </w:rPr>
        <w:t xml:space="preserve"> </w:t>
      </w:r>
      <w:r w:rsidRPr="00BD00EA">
        <w:rPr>
          <w:bCs/>
          <w:color w:val="000000"/>
          <w:sz w:val="28"/>
        </w:rPr>
        <w:t>Гкал/час (</w:t>
      </w:r>
      <w:r w:rsidR="00985194" w:rsidRPr="00BD00EA">
        <w:rPr>
          <w:bCs/>
          <w:sz w:val="28"/>
        </w:rPr>
        <w:t>42</w:t>
      </w:r>
      <w:r w:rsidRPr="00BD00EA">
        <w:rPr>
          <w:bCs/>
          <w:sz w:val="28"/>
        </w:rPr>
        <w:t>,</w:t>
      </w:r>
      <w:r w:rsidR="00A55964" w:rsidRPr="00BD00EA">
        <w:rPr>
          <w:bCs/>
          <w:sz w:val="28"/>
        </w:rPr>
        <w:t>4</w:t>
      </w:r>
      <w:r w:rsidR="00985194" w:rsidRPr="00BD00EA">
        <w:rPr>
          <w:bCs/>
          <w:sz w:val="28"/>
        </w:rPr>
        <w:t>8</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A55964" w:rsidRPr="00BD00EA">
        <w:rPr>
          <w:bCs/>
          <w:sz w:val="28"/>
        </w:rPr>
        <w:t xml:space="preserve">г. Кадников, д. Сосновая Роща </w:t>
      </w:r>
      <w:r w:rsidRPr="00BD00EA">
        <w:rPr>
          <w:sz w:val="28"/>
        </w:rPr>
        <w:t xml:space="preserve">- </w:t>
      </w:r>
      <w:r w:rsidR="000D6924" w:rsidRPr="00BD00EA">
        <w:rPr>
          <w:bCs/>
          <w:sz w:val="28"/>
        </w:rPr>
        <w:t>0</w:t>
      </w:r>
      <w:r w:rsidRPr="00BD00EA">
        <w:rPr>
          <w:bCs/>
          <w:sz w:val="28"/>
        </w:rPr>
        <w:t>,</w:t>
      </w:r>
      <w:r w:rsidR="000D6924" w:rsidRPr="00BD00EA">
        <w:rPr>
          <w:bCs/>
          <w:sz w:val="28"/>
        </w:rPr>
        <w:t>55</w:t>
      </w:r>
      <w:r w:rsidRPr="00BD00EA">
        <w:rPr>
          <w:bCs/>
          <w:sz w:val="28"/>
        </w:rPr>
        <w:t xml:space="preserve"> </w:t>
      </w:r>
      <w:r w:rsidRPr="00BD00EA">
        <w:rPr>
          <w:bCs/>
          <w:color w:val="000000"/>
          <w:sz w:val="28"/>
        </w:rPr>
        <w:t>Гкал/час (</w:t>
      </w:r>
      <w:r w:rsidR="000D6924" w:rsidRPr="00BD00EA">
        <w:rPr>
          <w:bCs/>
          <w:sz w:val="28"/>
        </w:rPr>
        <w:t>21</w:t>
      </w:r>
      <w:r w:rsidRPr="00BD00EA">
        <w:rPr>
          <w:bCs/>
          <w:sz w:val="28"/>
        </w:rPr>
        <w:t>,</w:t>
      </w:r>
      <w:r w:rsidR="000D6924" w:rsidRPr="00BD00EA">
        <w:rPr>
          <w:bCs/>
          <w:sz w:val="28"/>
        </w:rPr>
        <w:t>27</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A55964" w:rsidRPr="00BD00EA">
        <w:rPr>
          <w:bCs/>
          <w:sz w:val="28"/>
        </w:rPr>
        <w:t>ул. Механизаторов, д.1, ул.</w:t>
      </w:r>
      <w:r w:rsidR="009C3C76" w:rsidRPr="00BD00EA">
        <w:rPr>
          <w:bCs/>
          <w:sz w:val="28"/>
        </w:rPr>
        <w:t xml:space="preserve"> </w:t>
      </w:r>
      <w:r w:rsidR="00A55964" w:rsidRPr="00BD00EA">
        <w:rPr>
          <w:bCs/>
          <w:sz w:val="28"/>
        </w:rPr>
        <w:t>Парковая</w:t>
      </w:r>
      <w:r w:rsidR="009C3C76" w:rsidRPr="00BD00EA">
        <w:rPr>
          <w:bCs/>
          <w:sz w:val="28"/>
        </w:rPr>
        <w:t xml:space="preserve"> </w:t>
      </w:r>
      <w:r w:rsidRPr="00BD00EA">
        <w:rPr>
          <w:sz w:val="28"/>
        </w:rPr>
        <w:t xml:space="preserve">- </w:t>
      </w:r>
      <w:r w:rsidR="009C3C76" w:rsidRPr="00BD00EA">
        <w:rPr>
          <w:bCs/>
          <w:sz w:val="28"/>
        </w:rPr>
        <w:t>0,</w:t>
      </w:r>
      <w:r w:rsidR="00330856" w:rsidRPr="00BD00EA">
        <w:rPr>
          <w:bCs/>
          <w:sz w:val="28"/>
        </w:rPr>
        <w:t>02</w:t>
      </w:r>
      <w:r w:rsidRPr="00BD00EA">
        <w:rPr>
          <w:bCs/>
          <w:sz w:val="28"/>
        </w:rPr>
        <w:t xml:space="preserve"> </w:t>
      </w:r>
      <w:r w:rsidRPr="00BD00EA">
        <w:rPr>
          <w:bCs/>
          <w:color w:val="000000"/>
          <w:sz w:val="28"/>
        </w:rPr>
        <w:t>Гкал/час (</w:t>
      </w:r>
      <w:r w:rsidR="00330856" w:rsidRPr="00BD00EA">
        <w:rPr>
          <w:bCs/>
          <w:sz w:val="28"/>
        </w:rPr>
        <w:t>0</w:t>
      </w:r>
      <w:r w:rsidR="009C3C76" w:rsidRPr="00BD00EA">
        <w:rPr>
          <w:bCs/>
          <w:sz w:val="28"/>
        </w:rPr>
        <w:t>,</w:t>
      </w:r>
      <w:r w:rsidR="00330856" w:rsidRPr="00BD00EA">
        <w:rPr>
          <w:bCs/>
          <w:sz w:val="28"/>
        </w:rPr>
        <w:t>23</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9C3C76" w:rsidRPr="00BD00EA">
        <w:rPr>
          <w:bCs/>
          <w:sz w:val="28"/>
        </w:rPr>
        <w:t xml:space="preserve">села Архангельское </w:t>
      </w:r>
      <w:r w:rsidRPr="00BD00EA">
        <w:rPr>
          <w:sz w:val="28"/>
        </w:rPr>
        <w:t xml:space="preserve">- </w:t>
      </w:r>
      <w:r w:rsidR="009C3C76" w:rsidRPr="00BD00EA">
        <w:rPr>
          <w:bCs/>
          <w:sz w:val="28"/>
        </w:rPr>
        <w:t>0,62</w:t>
      </w:r>
      <w:r w:rsidRPr="00BD00EA">
        <w:rPr>
          <w:bCs/>
          <w:sz w:val="28"/>
        </w:rPr>
        <w:t xml:space="preserve"> </w:t>
      </w:r>
      <w:r w:rsidRPr="00BD00EA">
        <w:rPr>
          <w:bCs/>
          <w:color w:val="000000"/>
          <w:sz w:val="28"/>
        </w:rPr>
        <w:t>Гкал/час (</w:t>
      </w:r>
      <w:r w:rsidR="009C3C76" w:rsidRPr="00BD00EA">
        <w:rPr>
          <w:bCs/>
          <w:sz w:val="28"/>
        </w:rPr>
        <w:t>66,1</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lastRenderedPageBreak/>
        <w:t xml:space="preserve">- </w:t>
      </w:r>
      <w:r w:rsidRPr="00BD00EA">
        <w:rPr>
          <w:bCs/>
          <w:sz w:val="28"/>
        </w:rPr>
        <w:t xml:space="preserve">котельная </w:t>
      </w:r>
      <w:r w:rsidR="00D50D52" w:rsidRPr="00BD00EA">
        <w:rPr>
          <w:bCs/>
          <w:sz w:val="28"/>
        </w:rPr>
        <w:t xml:space="preserve">села Биряково </w:t>
      </w:r>
      <w:r w:rsidRPr="00BD00EA">
        <w:rPr>
          <w:sz w:val="28"/>
        </w:rPr>
        <w:t xml:space="preserve">- </w:t>
      </w:r>
      <w:r w:rsidR="00D50D52" w:rsidRPr="00BD00EA">
        <w:rPr>
          <w:bCs/>
          <w:sz w:val="28"/>
        </w:rPr>
        <w:t>1,23</w:t>
      </w:r>
      <w:r w:rsidRPr="00BD00EA">
        <w:rPr>
          <w:bCs/>
          <w:sz w:val="28"/>
        </w:rPr>
        <w:t xml:space="preserve"> </w:t>
      </w:r>
      <w:r w:rsidRPr="00BD00EA">
        <w:rPr>
          <w:bCs/>
          <w:color w:val="000000"/>
          <w:sz w:val="28"/>
        </w:rPr>
        <w:t>Гкал/час (</w:t>
      </w:r>
      <w:r w:rsidRPr="00BD00EA">
        <w:rPr>
          <w:bCs/>
          <w:sz w:val="28"/>
        </w:rPr>
        <w:t>4</w:t>
      </w:r>
      <w:r w:rsidR="00D50D52" w:rsidRPr="00BD00EA">
        <w:rPr>
          <w:bCs/>
          <w:sz w:val="28"/>
        </w:rPr>
        <w:t>7,2</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6604D" w:rsidRPr="00BD00EA" w:rsidRDefault="0016604D"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D50D52" w:rsidRPr="00BD00EA">
        <w:rPr>
          <w:bCs/>
          <w:sz w:val="28"/>
        </w:rPr>
        <w:t xml:space="preserve">деревни Воробьево </w:t>
      </w:r>
      <w:r w:rsidRPr="00BD00EA">
        <w:rPr>
          <w:sz w:val="28"/>
        </w:rPr>
        <w:t xml:space="preserve">- </w:t>
      </w:r>
      <w:r w:rsidRPr="00BD00EA">
        <w:rPr>
          <w:bCs/>
          <w:sz w:val="28"/>
        </w:rPr>
        <w:t>0,</w:t>
      </w:r>
      <w:r w:rsidR="00D50D52" w:rsidRPr="00BD00EA">
        <w:rPr>
          <w:bCs/>
          <w:sz w:val="28"/>
        </w:rPr>
        <w:t>78</w:t>
      </w:r>
      <w:r w:rsidRPr="00BD00EA">
        <w:rPr>
          <w:bCs/>
          <w:sz w:val="28"/>
        </w:rPr>
        <w:t xml:space="preserve"> </w:t>
      </w:r>
      <w:r w:rsidRPr="00BD00EA">
        <w:rPr>
          <w:bCs/>
          <w:color w:val="000000"/>
          <w:sz w:val="28"/>
        </w:rPr>
        <w:t>Гкал/час (</w:t>
      </w:r>
      <w:r w:rsidR="00D50D52" w:rsidRPr="00BD00EA">
        <w:rPr>
          <w:bCs/>
          <w:sz w:val="28"/>
        </w:rPr>
        <w:t xml:space="preserve">29,9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50D52" w:rsidRPr="00BD00EA" w:rsidRDefault="00D50D52" w:rsidP="00BE55E1">
      <w:pPr>
        <w:ind w:firstLine="709"/>
        <w:jc w:val="both"/>
        <w:rPr>
          <w:bCs/>
          <w:color w:val="000000"/>
          <w:sz w:val="28"/>
        </w:rPr>
      </w:pPr>
      <w:r w:rsidRPr="00BD00EA">
        <w:rPr>
          <w:bCs/>
          <w:color w:val="000000"/>
          <w:sz w:val="28"/>
        </w:rPr>
        <w:t xml:space="preserve">- </w:t>
      </w:r>
      <w:r w:rsidRPr="00BD00EA">
        <w:rPr>
          <w:bCs/>
          <w:sz w:val="28"/>
        </w:rPr>
        <w:t xml:space="preserve">котельная деревни Чекшино </w:t>
      </w:r>
      <w:r w:rsidRPr="00BD00EA">
        <w:rPr>
          <w:sz w:val="28"/>
        </w:rPr>
        <w:t xml:space="preserve">- </w:t>
      </w:r>
      <w:r w:rsidRPr="00BD00EA">
        <w:rPr>
          <w:bCs/>
          <w:sz w:val="28"/>
        </w:rPr>
        <w:t>0,</w:t>
      </w:r>
      <w:r w:rsidR="00D47CFF" w:rsidRPr="00BD00EA">
        <w:rPr>
          <w:bCs/>
          <w:sz w:val="28"/>
        </w:rPr>
        <w:t>7</w:t>
      </w:r>
      <w:r w:rsidRPr="00BD00EA">
        <w:rPr>
          <w:bCs/>
          <w:sz w:val="28"/>
        </w:rPr>
        <w:t xml:space="preserve">6 </w:t>
      </w:r>
      <w:r w:rsidRPr="00BD00EA">
        <w:rPr>
          <w:bCs/>
          <w:color w:val="000000"/>
          <w:sz w:val="28"/>
        </w:rPr>
        <w:t>Гкал/час (</w:t>
      </w:r>
      <w:r w:rsidRPr="00BD00EA">
        <w:rPr>
          <w:bCs/>
          <w:sz w:val="28"/>
        </w:rPr>
        <w:t xml:space="preserve">36,7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50D52" w:rsidRPr="00BD00EA" w:rsidRDefault="00D50D52" w:rsidP="00BE55E1">
      <w:pPr>
        <w:ind w:firstLine="709"/>
        <w:jc w:val="both"/>
        <w:rPr>
          <w:bCs/>
          <w:color w:val="000000"/>
          <w:sz w:val="28"/>
        </w:rPr>
      </w:pPr>
      <w:r w:rsidRPr="00BD00EA">
        <w:rPr>
          <w:bCs/>
          <w:color w:val="000000"/>
          <w:sz w:val="28"/>
        </w:rPr>
        <w:t xml:space="preserve">- </w:t>
      </w:r>
      <w:r w:rsidRPr="00BD00EA">
        <w:rPr>
          <w:bCs/>
          <w:sz w:val="28"/>
        </w:rPr>
        <w:t xml:space="preserve">котельная деревни Марковское </w:t>
      </w:r>
      <w:r w:rsidRPr="00BD00EA">
        <w:rPr>
          <w:sz w:val="28"/>
        </w:rPr>
        <w:t xml:space="preserve">- </w:t>
      </w:r>
      <w:r w:rsidRPr="00BD00EA">
        <w:rPr>
          <w:bCs/>
          <w:sz w:val="28"/>
        </w:rPr>
        <w:t xml:space="preserve">0,08 </w:t>
      </w:r>
      <w:r w:rsidRPr="00BD00EA">
        <w:rPr>
          <w:bCs/>
          <w:color w:val="000000"/>
          <w:sz w:val="28"/>
        </w:rPr>
        <w:t>Гкал/час (</w:t>
      </w:r>
      <w:r w:rsidRPr="00BD00EA">
        <w:rPr>
          <w:bCs/>
          <w:sz w:val="28"/>
        </w:rPr>
        <w:t xml:space="preserve">6,93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50D52" w:rsidRPr="00BD00EA" w:rsidRDefault="00D50D52" w:rsidP="00BE55E1">
      <w:pPr>
        <w:ind w:firstLine="709"/>
        <w:jc w:val="both"/>
        <w:rPr>
          <w:bCs/>
          <w:color w:val="000000"/>
          <w:sz w:val="28"/>
        </w:rPr>
      </w:pPr>
      <w:r w:rsidRPr="00BD00EA">
        <w:rPr>
          <w:bCs/>
          <w:color w:val="000000"/>
          <w:sz w:val="28"/>
        </w:rPr>
        <w:t xml:space="preserve">- </w:t>
      </w:r>
      <w:r w:rsidRPr="00BD00EA">
        <w:rPr>
          <w:bCs/>
          <w:sz w:val="28"/>
        </w:rPr>
        <w:t xml:space="preserve">котельная деревни Обросово </w:t>
      </w:r>
      <w:r w:rsidRPr="00BD00EA">
        <w:rPr>
          <w:sz w:val="28"/>
        </w:rPr>
        <w:t xml:space="preserve">- </w:t>
      </w:r>
      <w:r w:rsidRPr="00BD00EA">
        <w:rPr>
          <w:bCs/>
          <w:sz w:val="28"/>
        </w:rPr>
        <w:t xml:space="preserve">0,99 </w:t>
      </w:r>
      <w:r w:rsidRPr="00BD00EA">
        <w:rPr>
          <w:bCs/>
          <w:color w:val="000000"/>
          <w:sz w:val="28"/>
        </w:rPr>
        <w:t>Гкал/час (</w:t>
      </w:r>
      <w:r w:rsidR="00D62F8E" w:rsidRPr="00BD00EA">
        <w:rPr>
          <w:bCs/>
          <w:sz w:val="28"/>
        </w:rPr>
        <w:t>56,9</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50D52" w:rsidRPr="00BD00EA" w:rsidRDefault="00D50D52"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D62F8E" w:rsidRPr="00BD00EA">
        <w:rPr>
          <w:bCs/>
          <w:sz w:val="28"/>
        </w:rPr>
        <w:t xml:space="preserve">деревня Литега </w:t>
      </w:r>
      <w:r w:rsidRPr="00BD00EA">
        <w:rPr>
          <w:sz w:val="28"/>
        </w:rPr>
        <w:t xml:space="preserve">- </w:t>
      </w:r>
      <w:r w:rsidR="00D47CFF" w:rsidRPr="00BD00EA">
        <w:rPr>
          <w:bCs/>
          <w:sz w:val="28"/>
        </w:rPr>
        <w:t>2</w:t>
      </w:r>
      <w:r w:rsidRPr="00BD00EA">
        <w:rPr>
          <w:bCs/>
          <w:sz w:val="28"/>
        </w:rPr>
        <w:t xml:space="preserve"> </w:t>
      </w:r>
      <w:r w:rsidRPr="00BD00EA">
        <w:rPr>
          <w:bCs/>
          <w:color w:val="000000"/>
          <w:sz w:val="28"/>
        </w:rPr>
        <w:t>Гкал/час (</w:t>
      </w:r>
      <w:r w:rsidR="00D47CFF" w:rsidRPr="00BD00EA">
        <w:rPr>
          <w:bCs/>
          <w:sz w:val="28"/>
        </w:rPr>
        <w:t>48</w:t>
      </w:r>
      <w:r w:rsidR="00D62F8E" w:rsidRPr="00BD00EA">
        <w:rPr>
          <w:bCs/>
          <w:sz w:val="28"/>
        </w:rPr>
        <w:t>,9</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47CFF" w:rsidRPr="00BD00EA" w:rsidRDefault="00D47CFF" w:rsidP="00D47CFF">
      <w:pPr>
        <w:ind w:firstLine="709"/>
        <w:jc w:val="both"/>
        <w:rPr>
          <w:bCs/>
          <w:color w:val="000000"/>
          <w:sz w:val="28"/>
        </w:rPr>
      </w:pPr>
      <w:r w:rsidRPr="00BD00EA">
        <w:rPr>
          <w:bCs/>
          <w:color w:val="000000"/>
          <w:sz w:val="28"/>
        </w:rPr>
        <w:t xml:space="preserve">- </w:t>
      </w:r>
      <w:r w:rsidRPr="00BD00EA">
        <w:rPr>
          <w:bCs/>
          <w:sz w:val="28"/>
        </w:rPr>
        <w:t xml:space="preserve">котельная </w:t>
      </w:r>
      <w:r w:rsidRPr="00BD00EA">
        <w:rPr>
          <w:bCs/>
          <w:color w:val="000000"/>
          <w:sz w:val="28"/>
        </w:rPr>
        <w:t xml:space="preserve">деревни Чучково, ул. Центральная </w:t>
      </w:r>
      <w:r w:rsidRPr="00BD00EA">
        <w:rPr>
          <w:sz w:val="28"/>
        </w:rPr>
        <w:t xml:space="preserve">- </w:t>
      </w:r>
      <w:r w:rsidRPr="00BD00EA">
        <w:rPr>
          <w:bCs/>
          <w:sz w:val="28"/>
        </w:rPr>
        <w:t xml:space="preserve">0,79 </w:t>
      </w:r>
      <w:r w:rsidRPr="00BD00EA">
        <w:rPr>
          <w:bCs/>
          <w:color w:val="000000"/>
          <w:sz w:val="28"/>
        </w:rPr>
        <w:t>Гкал/час (</w:t>
      </w:r>
      <w:r w:rsidRPr="00BD00EA">
        <w:rPr>
          <w:bCs/>
          <w:sz w:val="28"/>
        </w:rPr>
        <w:t xml:space="preserve">75,9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50D52" w:rsidRPr="00BD00EA" w:rsidRDefault="00D50D52" w:rsidP="00D47CFF">
      <w:pPr>
        <w:ind w:firstLine="709"/>
        <w:jc w:val="both"/>
        <w:rPr>
          <w:bCs/>
          <w:color w:val="000000"/>
          <w:sz w:val="28"/>
        </w:rPr>
      </w:pPr>
      <w:r w:rsidRPr="00BD00EA">
        <w:rPr>
          <w:bCs/>
          <w:color w:val="000000"/>
          <w:sz w:val="28"/>
        </w:rPr>
        <w:t xml:space="preserve">- </w:t>
      </w:r>
      <w:r w:rsidRPr="00BD00EA">
        <w:rPr>
          <w:bCs/>
          <w:sz w:val="28"/>
        </w:rPr>
        <w:t xml:space="preserve">котельная </w:t>
      </w:r>
      <w:r w:rsidR="00D62F8E" w:rsidRPr="00BD00EA">
        <w:rPr>
          <w:bCs/>
          <w:sz w:val="28"/>
        </w:rPr>
        <w:t xml:space="preserve">деревни Огарово </w:t>
      </w:r>
      <w:r w:rsidRPr="00BD00EA">
        <w:rPr>
          <w:sz w:val="28"/>
        </w:rPr>
        <w:t xml:space="preserve">- </w:t>
      </w:r>
      <w:r w:rsidR="00D62F8E" w:rsidRPr="00BD00EA">
        <w:rPr>
          <w:bCs/>
          <w:sz w:val="28"/>
        </w:rPr>
        <w:t>1,39</w:t>
      </w:r>
      <w:r w:rsidRPr="00BD00EA">
        <w:rPr>
          <w:bCs/>
          <w:sz w:val="28"/>
        </w:rPr>
        <w:t xml:space="preserve"> </w:t>
      </w:r>
      <w:r w:rsidRPr="00BD00EA">
        <w:rPr>
          <w:bCs/>
          <w:color w:val="000000"/>
          <w:sz w:val="28"/>
        </w:rPr>
        <w:t>Гкал/час (</w:t>
      </w:r>
      <w:r w:rsidR="00D62F8E" w:rsidRPr="00BD00EA">
        <w:rPr>
          <w:bCs/>
          <w:sz w:val="28"/>
        </w:rPr>
        <w:t>89,1</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D62F8E" w:rsidRPr="00BD00EA" w:rsidRDefault="00D62F8E" w:rsidP="00BE55E1">
      <w:pPr>
        <w:ind w:firstLine="709"/>
        <w:jc w:val="both"/>
        <w:rPr>
          <w:bCs/>
          <w:color w:val="000000"/>
          <w:sz w:val="28"/>
        </w:rPr>
      </w:pPr>
      <w:r w:rsidRPr="00BD00EA">
        <w:rPr>
          <w:bCs/>
          <w:color w:val="000000"/>
          <w:sz w:val="28"/>
        </w:rPr>
        <w:t xml:space="preserve">- </w:t>
      </w:r>
      <w:r w:rsidRPr="00BD00EA">
        <w:rPr>
          <w:bCs/>
          <w:sz w:val="28"/>
        </w:rPr>
        <w:t xml:space="preserve">котельная </w:t>
      </w:r>
      <w:r w:rsidR="00EA71FB" w:rsidRPr="00BD00EA">
        <w:rPr>
          <w:bCs/>
          <w:sz w:val="28"/>
        </w:rPr>
        <w:t xml:space="preserve">деревни Горбово </w:t>
      </w:r>
      <w:r w:rsidRPr="00BD00EA">
        <w:rPr>
          <w:sz w:val="28"/>
        </w:rPr>
        <w:t xml:space="preserve">- </w:t>
      </w:r>
      <w:r w:rsidRPr="00BD00EA">
        <w:rPr>
          <w:bCs/>
          <w:sz w:val="28"/>
        </w:rPr>
        <w:t>0</w:t>
      </w:r>
      <w:r w:rsidR="00EA71FB" w:rsidRPr="00BD00EA">
        <w:rPr>
          <w:bCs/>
          <w:sz w:val="28"/>
        </w:rPr>
        <w:t>,9</w:t>
      </w:r>
      <w:r w:rsidRPr="00BD00EA">
        <w:rPr>
          <w:bCs/>
          <w:sz w:val="28"/>
        </w:rPr>
        <w:t xml:space="preserve"> </w:t>
      </w:r>
      <w:r w:rsidRPr="00BD00EA">
        <w:rPr>
          <w:bCs/>
          <w:color w:val="000000"/>
          <w:sz w:val="28"/>
        </w:rPr>
        <w:t>Гкал/час (</w:t>
      </w:r>
      <w:r w:rsidR="00EA71FB" w:rsidRPr="00BD00EA">
        <w:rPr>
          <w:bCs/>
          <w:sz w:val="28"/>
        </w:rPr>
        <w:t>81,9</w:t>
      </w:r>
      <w:r w:rsidRPr="00BD00EA">
        <w:rPr>
          <w:bCs/>
          <w:sz w:val="28"/>
        </w:rPr>
        <w:t xml:space="preserve">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80976" w:rsidRPr="00BD00EA" w:rsidRDefault="00180976" w:rsidP="00BE55E1">
      <w:pPr>
        <w:ind w:firstLine="709"/>
        <w:jc w:val="both"/>
        <w:rPr>
          <w:bCs/>
          <w:color w:val="000000"/>
          <w:sz w:val="28"/>
        </w:rPr>
      </w:pPr>
      <w:r w:rsidRPr="00BD00EA">
        <w:rPr>
          <w:sz w:val="28"/>
        </w:rPr>
        <w:t>Анализ приведенных в таблице 1.2.1. данных показывает, что на момент разработки (202</w:t>
      </w:r>
      <w:r w:rsidR="007F6BEE" w:rsidRPr="00BD00EA">
        <w:rPr>
          <w:sz w:val="28"/>
        </w:rPr>
        <w:t>4</w:t>
      </w:r>
      <w:r w:rsidRPr="00BD00EA">
        <w:rPr>
          <w:sz w:val="28"/>
        </w:rPr>
        <w:t xml:space="preserve"> год) настоящей Схемы теплоснабжения </w:t>
      </w:r>
      <w:r w:rsidRPr="00BD00EA">
        <w:rPr>
          <w:iCs/>
          <w:color w:val="000000"/>
          <w:sz w:val="28"/>
        </w:rPr>
        <w:t>теплоснабжение существующих потреби</w:t>
      </w:r>
      <w:r w:rsidRPr="00BD00EA">
        <w:rPr>
          <w:iCs/>
          <w:color w:val="000000"/>
          <w:sz w:val="28"/>
        </w:rPr>
        <w:softHyphen/>
        <w:t xml:space="preserve">телей, подключенных к тепловым сетям от </w:t>
      </w:r>
      <w:r w:rsidRPr="00BD00EA">
        <w:rPr>
          <w:sz w:val="28"/>
        </w:rPr>
        <w:t>ТЭ</w:t>
      </w:r>
      <w:r w:rsidR="00C604CD" w:rsidRPr="00BD00EA">
        <w:rPr>
          <w:sz w:val="28"/>
        </w:rPr>
        <w:t>С А</w:t>
      </w:r>
      <w:r w:rsidRPr="00BD00EA">
        <w:rPr>
          <w:sz w:val="28"/>
        </w:rPr>
        <w:t>О «Сокольский целлюлозно-бумажный комбинат» о</w:t>
      </w:r>
      <w:r w:rsidRPr="00BD00EA">
        <w:rPr>
          <w:iCs/>
          <w:color w:val="000000"/>
          <w:sz w:val="28"/>
        </w:rPr>
        <w:t>существ</w:t>
      </w:r>
      <w:r w:rsidRPr="00BD00EA">
        <w:rPr>
          <w:iCs/>
          <w:color w:val="000000"/>
          <w:sz w:val="28"/>
        </w:rPr>
        <w:softHyphen/>
        <w:t xml:space="preserve">ляется с дефицитом тепловой мощности – 15,3 Гкал/час </w:t>
      </w:r>
      <w:r w:rsidRPr="00BD00EA">
        <w:rPr>
          <w:bCs/>
          <w:color w:val="000000"/>
          <w:sz w:val="28"/>
        </w:rPr>
        <w:t>(</w:t>
      </w:r>
      <w:r w:rsidRPr="00BD00EA">
        <w:rPr>
          <w:bCs/>
          <w:sz w:val="28"/>
        </w:rPr>
        <w:t xml:space="preserve">8,7 </w:t>
      </w:r>
      <w:r w:rsidRPr="00BD00EA">
        <w:rPr>
          <w:bCs/>
          <w:color w:val="000000"/>
          <w:sz w:val="28"/>
        </w:rPr>
        <w:t>% от установленной тепловой мощности ко</w:t>
      </w:r>
      <w:r w:rsidRPr="00BD00EA">
        <w:rPr>
          <w:bCs/>
          <w:color w:val="000000"/>
          <w:sz w:val="28"/>
        </w:rPr>
        <w:softHyphen/>
        <w:t>тель</w:t>
      </w:r>
      <w:r w:rsidRPr="00BD00EA">
        <w:rPr>
          <w:bCs/>
          <w:color w:val="000000"/>
          <w:sz w:val="28"/>
        </w:rPr>
        <w:softHyphen/>
        <w:t>ной).</w:t>
      </w:r>
    </w:p>
    <w:p w:rsidR="00180976" w:rsidRPr="00BD00EA" w:rsidRDefault="00180976" w:rsidP="00BE55E1">
      <w:pPr>
        <w:pStyle w:val="S"/>
        <w:ind w:firstLine="709"/>
        <w:jc w:val="both"/>
        <w:rPr>
          <w:szCs w:val="22"/>
        </w:rPr>
      </w:pPr>
      <w:r w:rsidRPr="00BD00EA">
        <w:rPr>
          <w:iCs/>
          <w:color w:val="000000"/>
          <w:sz w:val="28"/>
        </w:rPr>
        <w:t xml:space="preserve"> </w:t>
      </w:r>
    </w:p>
    <w:p w:rsidR="00D62F8E" w:rsidRPr="00BD00EA" w:rsidRDefault="00D62F8E" w:rsidP="00BE55E1">
      <w:pPr>
        <w:ind w:firstLine="709"/>
        <w:jc w:val="both"/>
        <w:rPr>
          <w:bCs/>
          <w:color w:val="000000"/>
          <w:sz w:val="28"/>
        </w:rPr>
      </w:pPr>
    </w:p>
    <w:p w:rsidR="0016604D" w:rsidRPr="0016604D" w:rsidRDefault="0016604D" w:rsidP="00BE55E1">
      <w:pPr>
        <w:ind w:firstLine="709"/>
        <w:jc w:val="both"/>
        <w:rPr>
          <w:bCs/>
          <w:color w:val="000000"/>
          <w:highlight w:val="green"/>
        </w:rPr>
      </w:pPr>
    </w:p>
    <w:p w:rsidR="0016604D" w:rsidRDefault="0016604D" w:rsidP="00BE55E1">
      <w:pPr>
        <w:ind w:firstLine="709"/>
        <w:jc w:val="both"/>
        <w:rPr>
          <w:bCs/>
          <w:color w:val="000000"/>
          <w:highlight w:val="yellow"/>
        </w:rPr>
      </w:pPr>
    </w:p>
    <w:p w:rsidR="0016604D" w:rsidRDefault="0016604D" w:rsidP="00BE55E1">
      <w:pPr>
        <w:ind w:firstLine="709"/>
        <w:jc w:val="both"/>
        <w:rPr>
          <w:bCs/>
          <w:color w:val="000000"/>
          <w:highlight w:val="yellow"/>
        </w:rPr>
      </w:pPr>
    </w:p>
    <w:p w:rsidR="0016604D" w:rsidRDefault="0016604D" w:rsidP="00BE55E1">
      <w:pPr>
        <w:ind w:firstLine="709"/>
        <w:jc w:val="both"/>
        <w:rPr>
          <w:bCs/>
          <w:color w:val="000000"/>
          <w:highlight w:val="yellow"/>
        </w:rPr>
      </w:pPr>
    </w:p>
    <w:p w:rsidR="0016604D" w:rsidRDefault="0016604D" w:rsidP="00BE55E1">
      <w:pPr>
        <w:ind w:firstLine="709"/>
        <w:jc w:val="both"/>
        <w:rPr>
          <w:bCs/>
          <w:color w:val="000000"/>
          <w:highlight w:val="yellow"/>
        </w:rPr>
      </w:pPr>
    </w:p>
    <w:p w:rsidR="0016604D" w:rsidRDefault="0016604D" w:rsidP="00BE55E1">
      <w:pPr>
        <w:ind w:firstLine="709"/>
        <w:jc w:val="both"/>
        <w:rPr>
          <w:bCs/>
          <w:color w:val="000000"/>
          <w:highlight w:val="yellow"/>
        </w:rPr>
      </w:pPr>
    </w:p>
    <w:p w:rsidR="00B26005" w:rsidRDefault="00B26005" w:rsidP="00BE55E1">
      <w:pPr>
        <w:ind w:firstLine="709"/>
        <w:jc w:val="both"/>
        <w:rPr>
          <w:bCs/>
          <w:color w:val="000000"/>
          <w:highlight w:val="yellow"/>
        </w:rPr>
      </w:pPr>
    </w:p>
    <w:p w:rsidR="00B26005" w:rsidRDefault="00B26005" w:rsidP="00BE55E1">
      <w:pPr>
        <w:ind w:firstLine="709"/>
        <w:jc w:val="both"/>
        <w:rPr>
          <w:bCs/>
          <w:color w:val="000000"/>
          <w:highlight w:val="yellow"/>
        </w:rPr>
      </w:pPr>
    </w:p>
    <w:p w:rsidR="00B26005" w:rsidRDefault="00B26005" w:rsidP="00BE55E1">
      <w:pPr>
        <w:ind w:firstLine="709"/>
        <w:jc w:val="both"/>
        <w:rPr>
          <w:bCs/>
          <w:color w:val="000000"/>
          <w:highlight w:val="yellow"/>
        </w:rPr>
      </w:pPr>
    </w:p>
    <w:p w:rsidR="00B26005" w:rsidRDefault="00B26005" w:rsidP="00BE55E1">
      <w:pPr>
        <w:ind w:firstLine="709"/>
        <w:jc w:val="both"/>
        <w:rPr>
          <w:bCs/>
          <w:color w:val="000000"/>
          <w:highlight w:val="yellow"/>
        </w:rPr>
      </w:pPr>
    </w:p>
    <w:p w:rsidR="00B26005" w:rsidRPr="00C612AD" w:rsidRDefault="00B26005" w:rsidP="00BE55E1">
      <w:pPr>
        <w:ind w:firstLine="709"/>
        <w:jc w:val="both"/>
        <w:rPr>
          <w:bCs/>
          <w:color w:val="000000"/>
          <w:highlight w:val="yellow"/>
        </w:rPr>
      </w:pPr>
    </w:p>
    <w:p w:rsidR="00215153" w:rsidRPr="00C612AD" w:rsidRDefault="00215153" w:rsidP="00BE55E1">
      <w:pPr>
        <w:ind w:firstLine="709"/>
        <w:jc w:val="both"/>
        <w:rPr>
          <w:bCs/>
          <w:color w:val="000000"/>
          <w:highlight w:val="yellow"/>
        </w:rPr>
      </w:pPr>
    </w:p>
    <w:p w:rsidR="00215153" w:rsidRPr="00C612AD" w:rsidRDefault="00215153" w:rsidP="00BE55E1">
      <w:pPr>
        <w:ind w:firstLine="709"/>
        <w:jc w:val="both"/>
        <w:rPr>
          <w:bCs/>
          <w:color w:val="000000"/>
          <w:highlight w:val="yellow"/>
        </w:rPr>
      </w:pPr>
    </w:p>
    <w:p w:rsidR="00031002" w:rsidRPr="00C612AD" w:rsidRDefault="00031002" w:rsidP="00215153">
      <w:pPr>
        <w:pStyle w:val="ab"/>
        <w:rPr>
          <w:highlight w:val="yellow"/>
        </w:rPr>
      </w:pPr>
    </w:p>
    <w:p w:rsidR="00031002" w:rsidRDefault="00031002" w:rsidP="00CE72FA">
      <w:pPr>
        <w:pStyle w:val="ab"/>
        <w:rPr>
          <w:highlight w:val="yellow"/>
        </w:rPr>
      </w:pPr>
    </w:p>
    <w:p w:rsidR="008F35D4" w:rsidRDefault="008F35D4" w:rsidP="00CE72FA">
      <w:pPr>
        <w:pStyle w:val="ab"/>
        <w:rPr>
          <w:highlight w:val="yellow"/>
        </w:rPr>
      </w:pPr>
    </w:p>
    <w:p w:rsidR="008F35D4" w:rsidRDefault="008F35D4" w:rsidP="00CE72FA">
      <w:pPr>
        <w:pStyle w:val="ab"/>
        <w:rPr>
          <w:highlight w:val="yellow"/>
        </w:rPr>
      </w:pPr>
    </w:p>
    <w:p w:rsidR="008F35D4" w:rsidRDefault="008F35D4" w:rsidP="00CE72FA">
      <w:pPr>
        <w:pStyle w:val="ab"/>
        <w:rPr>
          <w:highlight w:val="yellow"/>
        </w:rPr>
      </w:pPr>
    </w:p>
    <w:p w:rsidR="008F35D4" w:rsidRDefault="008F35D4" w:rsidP="00CE72FA">
      <w:pPr>
        <w:pStyle w:val="ab"/>
        <w:rPr>
          <w:highlight w:val="yellow"/>
        </w:rPr>
      </w:pPr>
    </w:p>
    <w:p w:rsidR="008F35D4" w:rsidRDefault="008F35D4" w:rsidP="00CE72FA">
      <w:pPr>
        <w:pStyle w:val="ab"/>
        <w:rPr>
          <w:highlight w:val="yellow"/>
        </w:rPr>
      </w:pPr>
    </w:p>
    <w:p w:rsidR="008F35D4" w:rsidRDefault="008F35D4" w:rsidP="00CE72FA">
      <w:pPr>
        <w:pStyle w:val="ab"/>
        <w:rPr>
          <w:highlight w:val="yellow"/>
        </w:rPr>
      </w:pPr>
    </w:p>
    <w:p w:rsidR="008F35D4" w:rsidRPr="00C612AD" w:rsidRDefault="008F35D4" w:rsidP="00CE72FA">
      <w:pPr>
        <w:pStyle w:val="ab"/>
        <w:rPr>
          <w:highlight w:val="yellow"/>
        </w:rPr>
        <w:sectPr w:rsidR="008F35D4" w:rsidRPr="00C612AD" w:rsidSect="00FC2844">
          <w:pgSz w:w="11906" w:h="16838"/>
          <w:pgMar w:top="1134" w:right="567" w:bottom="1134" w:left="1701" w:header="709" w:footer="567" w:gutter="0"/>
          <w:cols w:space="720"/>
          <w:docGrid w:linePitch="326"/>
        </w:sectPr>
      </w:pPr>
    </w:p>
    <w:tbl>
      <w:tblPr>
        <w:tblW w:w="5070" w:type="pct"/>
        <w:tblLayout w:type="fixed"/>
        <w:tblLook w:val="04A0" w:firstRow="1" w:lastRow="0" w:firstColumn="1" w:lastColumn="0" w:noHBand="0" w:noVBand="1"/>
      </w:tblPr>
      <w:tblGrid>
        <w:gridCol w:w="3962"/>
        <w:gridCol w:w="1291"/>
        <w:gridCol w:w="1247"/>
        <w:gridCol w:w="1120"/>
        <w:gridCol w:w="928"/>
        <w:gridCol w:w="943"/>
        <w:gridCol w:w="1232"/>
        <w:gridCol w:w="1398"/>
        <w:gridCol w:w="1350"/>
        <w:gridCol w:w="1303"/>
      </w:tblGrid>
      <w:tr w:rsidR="008F35D4" w:rsidRPr="008F35D4" w:rsidTr="008F35D4">
        <w:trPr>
          <w:trHeight w:val="20"/>
        </w:trPr>
        <w:tc>
          <w:tcPr>
            <w:tcW w:w="5000" w:type="pct"/>
            <w:gridSpan w:val="10"/>
            <w:tcBorders>
              <w:top w:val="nil"/>
              <w:left w:val="nil"/>
              <w:bottom w:val="nil"/>
              <w:right w:val="nil"/>
            </w:tcBorders>
            <w:shd w:val="clear" w:color="auto" w:fill="auto"/>
            <w:noWrap/>
            <w:vAlign w:val="bottom"/>
            <w:hideMark/>
          </w:tcPr>
          <w:p w:rsidR="008F35D4" w:rsidRPr="00A50DB2" w:rsidRDefault="008F35D4" w:rsidP="008F35D4">
            <w:pPr>
              <w:jc w:val="center"/>
              <w:rPr>
                <w:b/>
                <w:iCs/>
                <w:color w:val="000000"/>
              </w:rPr>
            </w:pPr>
            <w:r w:rsidRPr="00A50DB2">
              <w:rPr>
                <w:b/>
                <w:iCs/>
                <w:color w:val="000000"/>
              </w:rPr>
              <w:lastRenderedPageBreak/>
              <w:t>Перспективные балансы тепловой мощности и тепловой нагрузки</w:t>
            </w:r>
          </w:p>
        </w:tc>
      </w:tr>
      <w:tr w:rsidR="008F35D4" w:rsidRPr="008F35D4" w:rsidTr="008F35D4">
        <w:trPr>
          <w:trHeight w:val="20"/>
        </w:trPr>
        <w:tc>
          <w:tcPr>
            <w:tcW w:w="1341" w:type="pct"/>
            <w:tcBorders>
              <w:top w:val="nil"/>
              <w:left w:val="nil"/>
              <w:bottom w:val="nil"/>
              <w:right w:val="nil"/>
            </w:tcBorders>
            <w:shd w:val="clear" w:color="auto" w:fill="auto"/>
            <w:noWrap/>
            <w:vAlign w:val="bottom"/>
            <w:hideMark/>
          </w:tcPr>
          <w:p w:rsidR="008F35D4" w:rsidRPr="008F35D4" w:rsidRDefault="008F35D4" w:rsidP="008F35D4">
            <w:pPr>
              <w:jc w:val="center"/>
              <w:rPr>
                <w:b/>
                <w:i/>
                <w:iCs/>
                <w:color w:val="000000"/>
              </w:rPr>
            </w:pPr>
          </w:p>
        </w:tc>
        <w:tc>
          <w:tcPr>
            <w:tcW w:w="437" w:type="pct"/>
            <w:tcBorders>
              <w:top w:val="nil"/>
              <w:left w:val="nil"/>
              <w:bottom w:val="nil"/>
              <w:right w:val="nil"/>
            </w:tcBorders>
            <w:shd w:val="clear" w:color="auto" w:fill="auto"/>
            <w:noWrap/>
            <w:vAlign w:val="bottom"/>
            <w:hideMark/>
          </w:tcPr>
          <w:p w:rsidR="008F35D4" w:rsidRPr="008F35D4" w:rsidRDefault="008F35D4" w:rsidP="008F35D4">
            <w:pPr>
              <w:rPr>
                <w:bCs/>
                <w:sz w:val="20"/>
                <w:szCs w:val="20"/>
              </w:rPr>
            </w:pPr>
          </w:p>
        </w:tc>
        <w:tc>
          <w:tcPr>
            <w:tcW w:w="422" w:type="pct"/>
            <w:tcBorders>
              <w:top w:val="nil"/>
              <w:left w:val="nil"/>
              <w:bottom w:val="nil"/>
              <w:right w:val="nil"/>
            </w:tcBorders>
            <w:shd w:val="clear" w:color="auto" w:fill="auto"/>
            <w:noWrap/>
            <w:vAlign w:val="bottom"/>
            <w:hideMark/>
          </w:tcPr>
          <w:p w:rsidR="008F35D4" w:rsidRPr="008F35D4" w:rsidRDefault="008F35D4" w:rsidP="008F35D4">
            <w:pPr>
              <w:jc w:val="center"/>
              <w:rPr>
                <w:bCs/>
                <w:sz w:val="20"/>
                <w:szCs w:val="20"/>
              </w:rPr>
            </w:pPr>
          </w:p>
        </w:tc>
        <w:tc>
          <w:tcPr>
            <w:tcW w:w="379" w:type="pct"/>
            <w:tcBorders>
              <w:top w:val="nil"/>
              <w:left w:val="nil"/>
              <w:bottom w:val="nil"/>
              <w:right w:val="nil"/>
            </w:tcBorders>
            <w:shd w:val="clear" w:color="auto" w:fill="auto"/>
            <w:noWrap/>
            <w:vAlign w:val="bottom"/>
            <w:hideMark/>
          </w:tcPr>
          <w:p w:rsidR="008F35D4" w:rsidRPr="008F35D4" w:rsidRDefault="008F35D4" w:rsidP="008F35D4">
            <w:pPr>
              <w:rPr>
                <w:bCs/>
                <w:sz w:val="20"/>
                <w:szCs w:val="20"/>
              </w:rPr>
            </w:pPr>
          </w:p>
        </w:tc>
        <w:tc>
          <w:tcPr>
            <w:tcW w:w="314" w:type="pct"/>
            <w:tcBorders>
              <w:top w:val="nil"/>
              <w:left w:val="nil"/>
              <w:bottom w:val="nil"/>
              <w:right w:val="nil"/>
            </w:tcBorders>
            <w:shd w:val="clear" w:color="auto" w:fill="auto"/>
            <w:noWrap/>
            <w:vAlign w:val="bottom"/>
            <w:hideMark/>
          </w:tcPr>
          <w:p w:rsidR="008F35D4" w:rsidRPr="008F35D4" w:rsidRDefault="008F35D4" w:rsidP="008F35D4">
            <w:pPr>
              <w:rPr>
                <w:bCs/>
                <w:sz w:val="20"/>
                <w:szCs w:val="20"/>
              </w:rPr>
            </w:pPr>
          </w:p>
        </w:tc>
        <w:tc>
          <w:tcPr>
            <w:tcW w:w="319" w:type="pct"/>
            <w:tcBorders>
              <w:top w:val="nil"/>
              <w:left w:val="nil"/>
              <w:bottom w:val="nil"/>
              <w:right w:val="nil"/>
            </w:tcBorders>
            <w:shd w:val="clear" w:color="auto" w:fill="auto"/>
            <w:noWrap/>
            <w:vAlign w:val="bottom"/>
            <w:hideMark/>
          </w:tcPr>
          <w:p w:rsidR="008F35D4" w:rsidRPr="008F35D4" w:rsidRDefault="008F35D4" w:rsidP="008F35D4">
            <w:pPr>
              <w:rPr>
                <w:bCs/>
                <w:sz w:val="20"/>
                <w:szCs w:val="20"/>
              </w:rPr>
            </w:pPr>
          </w:p>
        </w:tc>
        <w:tc>
          <w:tcPr>
            <w:tcW w:w="1788" w:type="pct"/>
            <w:gridSpan w:val="4"/>
            <w:tcBorders>
              <w:top w:val="nil"/>
              <w:left w:val="nil"/>
              <w:bottom w:val="nil"/>
              <w:right w:val="nil"/>
            </w:tcBorders>
            <w:shd w:val="clear" w:color="auto" w:fill="auto"/>
            <w:noWrap/>
            <w:vAlign w:val="bottom"/>
            <w:hideMark/>
          </w:tcPr>
          <w:p w:rsidR="008F35D4" w:rsidRPr="008F35D4" w:rsidRDefault="008F35D4" w:rsidP="008F35D4">
            <w:pPr>
              <w:jc w:val="right"/>
              <w:rPr>
                <w:bCs/>
                <w:color w:val="000000"/>
              </w:rPr>
            </w:pPr>
            <w:r w:rsidRPr="008F35D4">
              <w:rPr>
                <w:bCs/>
                <w:color w:val="000000"/>
              </w:rPr>
              <w:t>Таблица 1.2.1.</w:t>
            </w:r>
          </w:p>
        </w:tc>
      </w:tr>
      <w:tr w:rsidR="008F35D4" w:rsidRPr="00735BCC" w:rsidTr="008F35D4">
        <w:trPr>
          <w:trHeight w:val="20"/>
        </w:trPr>
        <w:tc>
          <w:tcPr>
            <w:tcW w:w="1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Источник централизованного теплоснабжения</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Установленная тепловая мощность источника, Гкал/ч</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Фактическая располагаемая тепловая мощность источника, Гкал/ч</w:t>
            </w:r>
          </w:p>
        </w:tc>
        <w:tc>
          <w:tcPr>
            <w:tcW w:w="379"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Расход тепловой мощности на собственные нужды, Гкал/ч</w:t>
            </w:r>
          </w:p>
        </w:tc>
        <w:tc>
          <w:tcPr>
            <w:tcW w:w="314"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Тепловая мощность нетто, Гкал/ч</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Потери  мощности в тепловых сетях, Гкал/ч</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Присоединенная тепловая нагрузка (мощность), Гкал/ч</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Тепловая нагрузка с учетом потерь тепловой энергии при транспортировке, Гкал/час</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Дефициты (-) (резервы(+)) тепловой мощности источников тепла, Гкал/ч</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ind w:left="-51" w:right="9"/>
              <w:jc w:val="center"/>
              <w:rPr>
                <w:bCs/>
                <w:sz w:val="22"/>
                <w:szCs w:val="22"/>
              </w:rPr>
            </w:pPr>
            <w:r w:rsidRPr="00735BCC">
              <w:rPr>
                <w:bCs/>
                <w:sz w:val="22"/>
                <w:szCs w:val="22"/>
              </w:rPr>
              <w:t>Дефициты (-) (резервы(+)) тепловой мощности источников тепла, %</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w:t>
            </w:r>
          </w:p>
        </w:tc>
        <w:tc>
          <w:tcPr>
            <w:tcW w:w="43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3</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4</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5</w:t>
            </w:r>
          </w:p>
        </w:tc>
        <w:tc>
          <w:tcPr>
            <w:tcW w:w="31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6</w:t>
            </w:r>
          </w:p>
        </w:tc>
        <w:tc>
          <w:tcPr>
            <w:tcW w:w="41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7</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8</w:t>
            </w:r>
          </w:p>
        </w:tc>
        <w:tc>
          <w:tcPr>
            <w:tcW w:w="45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9</w:t>
            </w:r>
          </w:p>
        </w:tc>
        <w:tc>
          <w:tcPr>
            <w:tcW w:w="44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10</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E6B8B7"/>
            <w:vAlign w:val="center"/>
            <w:hideMark/>
          </w:tcPr>
          <w:p w:rsidR="008F35D4" w:rsidRPr="00735BCC" w:rsidRDefault="008F35D4"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4</w:t>
            </w:r>
            <w:r w:rsidRPr="00735BCC">
              <w:rPr>
                <w:bCs/>
                <w:color w:val="000000"/>
                <w:sz w:val="22"/>
                <w:szCs w:val="22"/>
              </w:rPr>
              <w:t xml:space="preserve"> год</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8F35D4">
            <w:pPr>
              <w:rPr>
                <w:bCs/>
                <w:color w:val="000000"/>
                <w:sz w:val="22"/>
                <w:szCs w:val="22"/>
              </w:rPr>
            </w:pPr>
            <w:r w:rsidRPr="00735BCC">
              <w:rPr>
                <w:bCs/>
                <w:color w:val="000000"/>
                <w:sz w:val="22"/>
                <w:szCs w:val="22"/>
              </w:rPr>
              <w:t>город Сокол</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w:t>
            </w:r>
            <w:r w:rsidR="00BD00EA">
              <w:rPr>
                <w:bCs/>
                <w:sz w:val="22"/>
                <w:szCs w:val="22"/>
              </w:rPr>
              <w:t xml:space="preserve"> </w:t>
            </w:r>
            <w:r w:rsidRPr="00735BCC">
              <w:rPr>
                <w:bCs/>
                <w:sz w:val="22"/>
                <w:szCs w:val="22"/>
              </w:rPr>
              <w:t>1, ул. Гидролизная, д.40</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0,94</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0,80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0,04</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0,76</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0,08</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0,23</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0,31</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0,45</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56,23</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 3, ул. 1-ая Глушицкая, д.</w:t>
            </w:r>
            <w:r w:rsidR="00BD00EA">
              <w:rPr>
                <w:bCs/>
                <w:sz w:val="22"/>
                <w:szCs w:val="22"/>
              </w:rPr>
              <w:t xml:space="preserve"> </w:t>
            </w:r>
            <w:r w:rsidRPr="00735BCC">
              <w:rPr>
                <w:bCs/>
                <w:sz w:val="22"/>
                <w:szCs w:val="22"/>
              </w:rPr>
              <w:t>5</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2,41</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2,20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0,02</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2,18</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0,06</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1,48</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1,54</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0,64</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29,16</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w:t>
            </w:r>
            <w:r w:rsidR="00BD00EA">
              <w:rPr>
                <w:bCs/>
                <w:sz w:val="22"/>
                <w:szCs w:val="22"/>
              </w:rPr>
              <w:t xml:space="preserve"> </w:t>
            </w:r>
            <w:r w:rsidRPr="00735BCC">
              <w:rPr>
                <w:bCs/>
                <w:sz w:val="22"/>
                <w:szCs w:val="22"/>
              </w:rPr>
              <w:t>5 (Лесобаза), ул. Молодежная, д.</w:t>
            </w:r>
            <w:r w:rsidR="00BD00EA">
              <w:rPr>
                <w:bCs/>
                <w:sz w:val="22"/>
                <w:szCs w:val="22"/>
              </w:rPr>
              <w:t xml:space="preserve"> </w:t>
            </w:r>
            <w:r w:rsidRPr="00735BCC">
              <w:rPr>
                <w:bCs/>
                <w:sz w:val="22"/>
                <w:szCs w:val="22"/>
              </w:rPr>
              <w:t>24</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1,64</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1,50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0,02</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1,48</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0,11</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1,17</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1,28</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0,20</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13,41</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(школа) ул. Строителей</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1,89</w:t>
            </w:r>
          </w:p>
        </w:tc>
        <w:tc>
          <w:tcPr>
            <w:tcW w:w="422" w:type="pct"/>
            <w:tcBorders>
              <w:top w:val="nil"/>
              <w:left w:val="nil"/>
              <w:bottom w:val="nil"/>
              <w:right w:val="nil"/>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1,70</w:t>
            </w:r>
          </w:p>
        </w:tc>
        <w:tc>
          <w:tcPr>
            <w:tcW w:w="37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0,02</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1,68</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FF0000"/>
                <w:sz w:val="22"/>
                <w:szCs w:val="22"/>
              </w:rPr>
            </w:pPr>
            <w:r w:rsidRPr="00735BCC">
              <w:rPr>
                <w:bCs/>
                <w:color w:val="FF0000"/>
                <w:sz w:val="22"/>
                <w:szCs w:val="22"/>
              </w:rPr>
              <w:t> </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1,55</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1,55</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0,13</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7,68</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67057E" w:rsidP="00194251">
            <w:pPr>
              <w:jc w:val="both"/>
              <w:rPr>
                <w:bCs/>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DB2CBC" w:rsidRPr="00735BCC">
              <w:rPr>
                <w:bCs/>
                <w:color w:val="000000"/>
                <w:sz w:val="22"/>
                <w:szCs w:val="22"/>
              </w:rPr>
              <w:t>целлюлозно-бумажный комбинат»</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2D117E" w:rsidP="008F35D4">
            <w:pPr>
              <w:jc w:val="center"/>
              <w:rPr>
                <w:bCs/>
                <w:color w:val="000000"/>
                <w:sz w:val="22"/>
                <w:szCs w:val="22"/>
              </w:rPr>
            </w:pPr>
            <w:r w:rsidRPr="00735BCC">
              <w:rPr>
                <w:bCs/>
                <w:color w:val="000000"/>
                <w:sz w:val="22"/>
                <w:szCs w:val="22"/>
              </w:rPr>
              <w:t>175,5</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rsidR="008F35D4" w:rsidRPr="00735BCC" w:rsidRDefault="002D117E" w:rsidP="008F35D4">
            <w:pPr>
              <w:jc w:val="center"/>
              <w:rPr>
                <w:rFonts w:ascii="Calibri" w:hAnsi="Calibri" w:cs="Calibri"/>
                <w:bCs/>
                <w:color w:val="000000"/>
                <w:sz w:val="22"/>
                <w:szCs w:val="22"/>
              </w:rPr>
            </w:pPr>
            <w:r w:rsidRPr="00735BCC">
              <w:rPr>
                <w:rFonts w:ascii="Calibri" w:hAnsi="Calibri" w:cs="Calibri"/>
                <w:bCs/>
                <w:color w:val="000000"/>
                <w:sz w:val="22"/>
                <w:szCs w:val="22"/>
              </w:rPr>
              <w:t>175,5</w:t>
            </w:r>
          </w:p>
        </w:tc>
        <w:tc>
          <w:tcPr>
            <w:tcW w:w="379" w:type="pct"/>
            <w:tcBorders>
              <w:top w:val="nil"/>
              <w:left w:val="nil"/>
              <w:bottom w:val="single" w:sz="4" w:space="0" w:color="auto"/>
              <w:right w:val="single" w:sz="4" w:space="0" w:color="auto"/>
            </w:tcBorders>
            <w:shd w:val="clear" w:color="auto" w:fill="auto"/>
            <w:noWrap/>
            <w:vAlign w:val="center"/>
            <w:hideMark/>
          </w:tcPr>
          <w:p w:rsidR="008F35D4" w:rsidRPr="00735BCC" w:rsidRDefault="002D117E" w:rsidP="008F35D4">
            <w:pPr>
              <w:jc w:val="center"/>
              <w:rPr>
                <w:bCs/>
                <w:color w:val="000000"/>
                <w:sz w:val="22"/>
                <w:szCs w:val="22"/>
              </w:rPr>
            </w:pPr>
            <w:r w:rsidRPr="00735BCC">
              <w:rPr>
                <w:bCs/>
                <w:color w:val="000000"/>
                <w:sz w:val="22"/>
                <w:szCs w:val="22"/>
              </w:rPr>
              <w:t>21,3</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2D117E" w:rsidP="008F35D4">
            <w:pPr>
              <w:jc w:val="center"/>
              <w:rPr>
                <w:bCs/>
                <w:color w:val="000000"/>
                <w:sz w:val="22"/>
                <w:szCs w:val="22"/>
              </w:rPr>
            </w:pPr>
            <w:r w:rsidRPr="00735BCC">
              <w:rPr>
                <w:bCs/>
                <w:color w:val="000000"/>
                <w:sz w:val="22"/>
                <w:szCs w:val="22"/>
              </w:rPr>
              <w:t>154,2</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4,58</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164,88</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169,46</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-15,26</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-8,70</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BD00EA">
            <w:pPr>
              <w:rPr>
                <w:bCs/>
                <w:sz w:val="22"/>
                <w:szCs w:val="22"/>
              </w:rPr>
            </w:pPr>
            <w:r w:rsidRPr="00735BCC">
              <w:rPr>
                <w:bCs/>
                <w:sz w:val="22"/>
                <w:szCs w:val="22"/>
              </w:rPr>
              <w:t xml:space="preserve">ТЭЦ ООО </w:t>
            </w:r>
            <w:r w:rsidR="00BD00EA">
              <w:rPr>
                <w:bCs/>
                <w:sz w:val="22"/>
                <w:szCs w:val="22"/>
              </w:rPr>
              <w:t>«</w:t>
            </w:r>
            <w:r w:rsidRPr="00735BCC">
              <w:rPr>
                <w:bCs/>
                <w:sz w:val="22"/>
                <w:szCs w:val="22"/>
              </w:rPr>
              <w:t>Сухонский КБК</w:t>
            </w:r>
            <w:r w:rsidR="00BD00EA">
              <w:rPr>
                <w:bCs/>
                <w:sz w:val="22"/>
                <w:szCs w:val="22"/>
              </w:rPr>
              <w:t>»</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187,00</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134,00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7,50</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126,50</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4,77</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19,89</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24,66</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101,84</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76,00</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 xml:space="preserve">Котельная № 1, ул. </w:t>
            </w:r>
            <w:r w:rsidR="00F068D9" w:rsidRPr="00735BCC">
              <w:rPr>
                <w:bCs/>
                <w:sz w:val="22"/>
                <w:szCs w:val="22"/>
              </w:rPr>
              <w:t xml:space="preserve">Луговая, д.1, </w:t>
            </w:r>
            <w:r w:rsidRPr="00735BCC">
              <w:rPr>
                <w:bCs/>
                <w:sz w:val="22"/>
                <w:szCs w:val="22"/>
              </w:rPr>
              <w:t>АО «Сокольский ДОК»</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72,50</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58,00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2,30</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55,70</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0,69</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34,12</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34,81</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20,89</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36,01</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 xml:space="preserve">Котельная № 2, ул. </w:t>
            </w:r>
            <w:r w:rsidR="00F068D9" w:rsidRPr="00735BCC">
              <w:rPr>
                <w:bCs/>
                <w:sz w:val="22"/>
                <w:szCs w:val="22"/>
              </w:rPr>
              <w:t xml:space="preserve">Луговая, д.1, </w:t>
            </w:r>
            <w:r w:rsidRPr="00735BCC">
              <w:rPr>
                <w:bCs/>
                <w:sz w:val="22"/>
                <w:szCs w:val="22"/>
              </w:rPr>
              <w:t>АО «Сокольский ДОК»</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12,50</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12,50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0,50</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12,00</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0,16</w:t>
            </w:r>
          </w:p>
        </w:tc>
        <w:tc>
          <w:tcPr>
            <w:tcW w:w="41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11,20</w:t>
            </w:r>
          </w:p>
        </w:tc>
        <w:tc>
          <w:tcPr>
            <w:tcW w:w="473" w:type="pct"/>
            <w:vMerge w:val="restart"/>
            <w:tcBorders>
              <w:top w:val="nil"/>
              <w:left w:val="single" w:sz="4" w:space="0" w:color="auto"/>
              <w:bottom w:val="single" w:sz="4" w:space="0" w:color="000000"/>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11,49</w:t>
            </w:r>
          </w:p>
        </w:tc>
        <w:tc>
          <w:tcPr>
            <w:tcW w:w="45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0,51</w:t>
            </w:r>
          </w:p>
        </w:tc>
        <w:tc>
          <w:tcPr>
            <w:tcW w:w="4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4,08</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rsidR="008F35D4" w:rsidRPr="00735BCC" w:rsidRDefault="008F35D4" w:rsidP="008F35D4">
            <w:pPr>
              <w:rPr>
                <w:bCs/>
                <w:color w:val="000000"/>
                <w:sz w:val="22"/>
                <w:szCs w:val="22"/>
              </w:rPr>
            </w:pPr>
            <w:r w:rsidRPr="00735BCC">
              <w:rPr>
                <w:bCs/>
                <w:color w:val="000000"/>
                <w:sz w:val="22"/>
                <w:szCs w:val="22"/>
              </w:rPr>
              <w:t xml:space="preserve">Котельная № 3, ул. </w:t>
            </w:r>
            <w:r w:rsidR="00F068D9" w:rsidRPr="00735BCC">
              <w:rPr>
                <w:bCs/>
                <w:color w:val="000000"/>
                <w:sz w:val="22"/>
                <w:szCs w:val="22"/>
              </w:rPr>
              <w:t xml:space="preserve">Луговая, д.1, </w:t>
            </w:r>
            <w:r w:rsidRPr="00735BCC">
              <w:rPr>
                <w:bCs/>
                <w:color w:val="000000"/>
                <w:sz w:val="22"/>
                <w:szCs w:val="22"/>
              </w:rPr>
              <w:t>АО «Сокольский ДОК»</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11,20</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11,20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0,50</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10,70</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0,13</w:t>
            </w:r>
          </w:p>
        </w:tc>
        <w:tc>
          <w:tcPr>
            <w:tcW w:w="417" w:type="pct"/>
            <w:vMerge/>
            <w:tcBorders>
              <w:top w:val="nil"/>
              <w:left w:val="single" w:sz="4" w:space="0" w:color="auto"/>
              <w:bottom w:val="single" w:sz="4" w:space="0" w:color="000000"/>
              <w:right w:val="single" w:sz="4" w:space="0" w:color="auto"/>
            </w:tcBorders>
            <w:vAlign w:val="center"/>
            <w:hideMark/>
          </w:tcPr>
          <w:p w:rsidR="008F35D4" w:rsidRPr="00735BCC" w:rsidRDefault="008F35D4" w:rsidP="008F35D4">
            <w:pPr>
              <w:rPr>
                <w:bCs/>
                <w:sz w:val="22"/>
                <w:szCs w:val="22"/>
              </w:rPr>
            </w:pPr>
          </w:p>
        </w:tc>
        <w:tc>
          <w:tcPr>
            <w:tcW w:w="473" w:type="pct"/>
            <w:vMerge/>
            <w:tcBorders>
              <w:top w:val="nil"/>
              <w:left w:val="single" w:sz="4" w:space="0" w:color="auto"/>
              <w:bottom w:val="single" w:sz="4" w:space="0" w:color="000000"/>
              <w:right w:val="single" w:sz="4" w:space="0" w:color="auto"/>
            </w:tcBorders>
            <w:vAlign w:val="center"/>
            <w:hideMark/>
          </w:tcPr>
          <w:p w:rsidR="008F35D4" w:rsidRPr="00735BCC" w:rsidRDefault="008F35D4" w:rsidP="008F35D4">
            <w:pPr>
              <w:rPr>
                <w:bCs/>
                <w:sz w:val="22"/>
                <w:szCs w:val="22"/>
              </w:rPr>
            </w:pPr>
          </w:p>
        </w:tc>
        <w:tc>
          <w:tcPr>
            <w:tcW w:w="457" w:type="pct"/>
            <w:vMerge/>
            <w:tcBorders>
              <w:top w:val="nil"/>
              <w:left w:val="single" w:sz="4" w:space="0" w:color="auto"/>
              <w:bottom w:val="single" w:sz="4" w:space="0" w:color="000000"/>
              <w:right w:val="single" w:sz="4" w:space="0" w:color="auto"/>
            </w:tcBorders>
            <w:vAlign w:val="center"/>
            <w:hideMark/>
          </w:tcPr>
          <w:p w:rsidR="008F35D4" w:rsidRPr="00735BCC" w:rsidRDefault="008F35D4" w:rsidP="008F35D4">
            <w:pPr>
              <w:rPr>
                <w:bCs/>
                <w:sz w:val="22"/>
                <w:szCs w:val="22"/>
              </w:rPr>
            </w:pPr>
          </w:p>
        </w:tc>
        <w:tc>
          <w:tcPr>
            <w:tcW w:w="441" w:type="pct"/>
            <w:vMerge/>
            <w:tcBorders>
              <w:top w:val="nil"/>
              <w:left w:val="single" w:sz="4" w:space="0" w:color="auto"/>
              <w:bottom w:val="single" w:sz="4" w:space="0" w:color="000000"/>
              <w:right w:val="single" w:sz="4" w:space="0" w:color="auto"/>
            </w:tcBorders>
            <w:vAlign w:val="center"/>
            <w:hideMark/>
          </w:tcPr>
          <w:p w:rsidR="008F35D4" w:rsidRPr="00735BCC" w:rsidRDefault="008F35D4" w:rsidP="008F35D4">
            <w:pPr>
              <w:rPr>
                <w:bCs/>
                <w:sz w:val="22"/>
                <w:szCs w:val="22"/>
              </w:rPr>
            </w:pP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Шатенево, д.47а, ООО «СТК»</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14,10</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14,10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0,17</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13,93</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0,41</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8,18</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8,59</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5,34</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37,89</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C221FF">
            <w:pPr>
              <w:rPr>
                <w:bCs/>
                <w:color w:val="000000"/>
                <w:sz w:val="22"/>
                <w:szCs w:val="22"/>
              </w:rPr>
            </w:pPr>
            <w:r w:rsidRPr="00735BCC">
              <w:rPr>
                <w:bCs/>
                <w:color w:val="000000"/>
                <w:sz w:val="22"/>
                <w:szCs w:val="22"/>
              </w:rPr>
              <w:t>Котельная,  ул. Заводская, д.</w:t>
            </w:r>
            <w:r w:rsidR="00194251">
              <w:rPr>
                <w:bCs/>
                <w:color w:val="000000"/>
                <w:sz w:val="22"/>
                <w:szCs w:val="22"/>
              </w:rPr>
              <w:t xml:space="preserve"> </w:t>
            </w:r>
            <w:r w:rsidR="00C221FF">
              <w:rPr>
                <w:bCs/>
                <w:color w:val="000000"/>
                <w:sz w:val="22"/>
                <w:szCs w:val="22"/>
              </w:rPr>
              <w:t>4</w:t>
            </w:r>
            <w:r w:rsidRPr="00735BCC">
              <w:rPr>
                <w:bCs/>
                <w:color w:val="000000"/>
                <w:sz w:val="22"/>
                <w:szCs w:val="22"/>
              </w:rPr>
              <w:t xml:space="preserve">, </w:t>
            </w:r>
            <w:r w:rsidR="00194251" w:rsidRPr="00194251">
              <w:rPr>
                <w:bCs/>
                <w:sz w:val="22"/>
                <w:szCs w:val="22"/>
              </w:rPr>
              <w:t>МУП «Коммунальные системы»</w:t>
            </w:r>
          </w:p>
        </w:tc>
        <w:tc>
          <w:tcPr>
            <w:tcW w:w="43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6,80</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6,80</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0,07</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6,73</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0,23</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4,61</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4,84</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1,89</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27,82</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rsidR="008F35D4" w:rsidRPr="00380BA8" w:rsidRDefault="008F35D4" w:rsidP="008F35D4">
            <w:pPr>
              <w:rPr>
                <w:bCs/>
                <w:color w:val="000000"/>
                <w:sz w:val="22"/>
                <w:szCs w:val="22"/>
                <w:highlight w:val="green"/>
              </w:rPr>
            </w:pPr>
            <w:r w:rsidRPr="00F942DD">
              <w:rPr>
                <w:bCs/>
                <w:color w:val="000000"/>
                <w:sz w:val="22"/>
                <w:szCs w:val="22"/>
              </w:rPr>
              <w:t>Котельная,  ул. Сосновая, ИП Горохов</w:t>
            </w:r>
          </w:p>
        </w:tc>
        <w:tc>
          <w:tcPr>
            <w:tcW w:w="437" w:type="pct"/>
            <w:tcBorders>
              <w:top w:val="nil"/>
              <w:left w:val="nil"/>
              <w:bottom w:val="single" w:sz="4" w:space="0" w:color="auto"/>
              <w:right w:val="single" w:sz="4" w:space="0" w:color="auto"/>
            </w:tcBorders>
            <w:shd w:val="clear" w:color="auto" w:fill="auto"/>
            <w:vAlign w:val="center"/>
            <w:hideMark/>
          </w:tcPr>
          <w:p w:rsidR="008F35D4" w:rsidRPr="00380BA8" w:rsidRDefault="008F35D4" w:rsidP="008F35D4">
            <w:pPr>
              <w:jc w:val="center"/>
              <w:rPr>
                <w:bCs/>
                <w:sz w:val="22"/>
                <w:szCs w:val="22"/>
              </w:rPr>
            </w:pPr>
            <w:r w:rsidRPr="00380BA8">
              <w:rPr>
                <w:bCs/>
                <w:sz w:val="22"/>
                <w:szCs w:val="22"/>
              </w:rPr>
              <w:t>2,58</w:t>
            </w:r>
          </w:p>
        </w:tc>
        <w:tc>
          <w:tcPr>
            <w:tcW w:w="422" w:type="pct"/>
            <w:tcBorders>
              <w:top w:val="nil"/>
              <w:left w:val="nil"/>
              <w:bottom w:val="single" w:sz="4" w:space="0" w:color="auto"/>
              <w:right w:val="single" w:sz="4" w:space="0" w:color="auto"/>
            </w:tcBorders>
            <w:shd w:val="clear" w:color="auto" w:fill="auto"/>
            <w:vAlign w:val="center"/>
            <w:hideMark/>
          </w:tcPr>
          <w:p w:rsidR="008F35D4" w:rsidRPr="00380BA8" w:rsidRDefault="008F35D4" w:rsidP="008F35D4">
            <w:pPr>
              <w:jc w:val="center"/>
              <w:rPr>
                <w:bCs/>
                <w:sz w:val="22"/>
                <w:szCs w:val="22"/>
              </w:rPr>
            </w:pPr>
            <w:r w:rsidRPr="00380BA8">
              <w:rPr>
                <w:bCs/>
                <w:sz w:val="22"/>
                <w:szCs w:val="22"/>
              </w:rPr>
              <w:t>2,58</w:t>
            </w:r>
          </w:p>
        </w:tc>
        <w:tc>
          <w:tcPr>
            <w:tcW w:w="379" w:type="pct"/>
            <w:tcBorders>
              <w:top w:val="nil"/>
              <w:left w:val="nil"/>
              <w:bottom w:val="single" w:sz="4" w:space="0" w:color="auto"/>
              <w:right w:val="single" w:sz="4" w:space="0" w:color="auto"/>
            </w:tcBorders>
            <w:shd w:val="clear" w:color="auto" w:fill="auto"/>
            <w:vAlign w:val="center"/>
            <w:hideMark/>
          </w:tcPr>
          <w:p w:rsidR="008F35D4" w:rsidRPr="00380BA8" w:rsidRDefault="008F35D4" w:rsidP="008F35D4">
            <w:pPr>
              <w:jc w:val="center"/>
              <w:rPr>
                <w:bCs/>
                <w:sz w:val="22"/>
                <w:szCs w:val="22"/>
              </w:rPr>
            </w:pPr>
            <w:r w:rsidRPr="00380BA8">
              <w:rPr>
                <w:bCs/>
                <w:sz w:val="22"/>
                <w:szCs w:val="22"/>
              </w:rPr>
              <w:t>0,04</w:t>
            </w:r>
          </w:p>
        </w:tc>
        <w:tc>
          <w:tcPr>
            <w:tcW w:w="314" w:type="pct"/>
            <w:tcBorders>
              <w:top w:val="nil"/>
              <w:left w:val="nil"/>
              <w:bottom w:val="single" w:sz="4" w:space="0" w:color="auto"/>
              <w:right w:val="single" w:sz="4" w:space="0" w:color="auto"/>
            </w:tcBorders>
            <w:shd w:val="clear" w:color="auto" w:fill="auto"/>
            <w:vAlign w:val="center"/>
            <w:hideMark/>
          </w:tcPr>
          <w:p w:rsidR="008F35D4" w:rsidRPr="00380BA8" w:rsidRDefault="008F35D4" w:rsidP="008F35D4">
            <w:pPr>
              <w:jc w:val="center"/>
              <w:rPr>
                <w:bCs/>
                <w:color w:val="000000"/>
                <w:sz w:val="22"/>
                <w:szCs w:val="22"/>
              </w:rPr>
            </w:pPr>
            <w:r w:rsidRPr="00380BA8">
              <w:rPr>
                <w:bCs/>
                <w:color w:val="000000"/>
                <w:sz w:val="22"/>
                <w:szCs w:val="22"/>
              </w:rPr>
              <w:t>2,54</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380BA8" w:rsidRDefault="008F35D4" w:rsidP="008F35D4">
            <w:pPr>
              <w:jc w:val="center"/>
              <w:rPr>
                <w:bCs/>
                <w:color w:val="000000"/>
                <w:sz w:val="22"/>
                <w:szCs w:val="22"/>
              </w:rPr>
            </w:pPr>
            <w:r w:rsidRPr="00380BA8">
              <w:rPr>
                <w:bCs/>
                <w:color w:val="000000"/>
                <w:sz w:val="22"/>
                <w:szCs w:val="22"/>
              </w:rPr>
              <w:t>0,04</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380BA8" w:rsidRDefault="008F35D4" w:rsidP="008F35D4">
            <w:pPr>
              <w:jc w:val="center"/>
              <w:rPr>
                <w:bCs/>
                <w:color w:val="000000"/>
                <w:sz w:val="22"/>
                <w:szCs w:val="22"/>
              </w:rPr>
            </w:pPr>
            <w:r w:rsidRPr="00380BA8">
              <w:rPr>
                <w:bCs/>
                <w:color w:val="000000"/>
                <w:sz w:val="22"/>
                <w:szCs w:val="22"/>
              </w:rPr>
              <w:t>1,27</w:t>
            </w:r>
          </w:p>
        </w:tc>
        <w:tc>
          <w:tcPr>
            <w:tcW w:w="473" w:type="pct"/>
            <w:tcBorders>
              <w:top w:val="nil"/>
              <w:left w:val="nil"/>
              <w:bottom w:val="single" w:sz="4" w:space="0" w:color="auto"/>
              <w:right w:val="single" w:sz="4" w:space="0" w:color="auto"/>
            </w:tcBorders>
            <w:shd w:val="clear" w:color="auto" w:fill="auto"/>
            <w:vAlign w:val="center"/>
            <w:hideMark/>
          </w:tcPr>
          <w:p w:rsidR="008F35D4" w:rsidRPr="00380BA8" w:rsidRDefault="008F35D4" w:rsidP="008F35D4">
            <w:pPr>
              <w:jc w:val="center"/>
              <w:rPr>
                <w:bCs/>
                <w:color w:val="000000"/>
                <w:sz w:val="22"/>
                <w:szCs w:val="22"/>
              </w:rPr>
            </w:pPr>
            <w:r w:rsidRPr="00380BA8">
              <w:rPr>
                <w:bCs/>
                <w:color w:val="000000"/>
                <w:sz w:val="22"/>
                <w:szCs w:val="22"/>
              </w:rPr>
              <w:t>1,31</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380BA8" w:rsidRDefault="008F35D4" w:rsidP="008F35D4">
            <w:pPr>
              <w:jc w:val="center"/>
              <w:rPr>
                <w:bCs/>
                <w:color w:val="000000"/>
                <w:sz w:val="22"/>
                <w:szCs w:val="22"/>
              </w:rPr>
            </w:pPr>
            <w:r w:rsidRPr="00380BA8">
              <w:rPr>
                <w:bCs/>
                <w:color w:val="000000"/>
                <w:sz w:val="22"/>
                <w:szCs w:val="22"/>
              </w:rPr>
              <w:t>1,23</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380BA8" w:rsidRDefault="008F35D4" w:rsidP="008F35D4">
            <w:pPr>
              <w:jc w:val="center"/>
              <w:rPr>
                <w:bCs/>
                <w:color w:val="000000"/>
                <w:sz w:val="22"/>
                <w:szCs w:val="22"/>
              </w:rPr>
            </w:pPr>
            <w:r w:rsidRPr="00380BA8">
              <w:rPr>
                <w:bCs/>
                <w:color w:val="000000"/>
                <w:sz w:val="22"/>
                <w:szCs w:val="22"/>
              </w:rPr>
              <w:t>47,63</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rsidR="008F35D4" w:rsidRPr="00735BCC" w:rsidRDefault="008F35D4" w:rsidP="008F35D4">
            <w:pPr>
              <w:rPr>
                <w:bCs/>
                <w:color w:val="000000"/>
                <w:sz w:val="22"/>
                <w:szCs w:val="22"/>
              </w:rPr>
            </w:pPr>
            <w:r w:rsidRPr="00735BCC">
              <w:rPr>
                <w:bCs/>
                <w:color w:val="000000"/>
                <w:sz w:val="22"/>
                <w:szCs w:val="22"/>
              </w:rPr>
              <w:t>Котельная, Советская,  д. 80</w:t>
            </w:r>
          </w:p>
        </w:tc>
        <w:tc>
          <w:tcPr>
            <w:tcW w:w="43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0,25</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0,25</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0,00</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0,25</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FF0000"/>
                <w:sz w:val="22"/>
                <w:szCs w:val="22"/>
              </w:rPr>
            </w:pPr>
            <w:r w:rsidRPr="00735BCC">
              <w:rPr>
                <w:bCs/>
                <w:color w:val="FF0000"/>
                <w:sz w:val="22"/>
                <w:szCs w:val="22"/>
              </w:rPr>
              <w:t> </w:t>
            </w:r>
          </w:p>
        </w:tc>
        <w:tc>
          <w:tcPr>
            <w:tcW w:w="41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0,20</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0,20</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0,05</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19,00</w:t>
            </w:r>
          </w:p>
        </w:tc>
      </w:tr>
      <w:tr w:rsidR="008F35D4" w:rsidRPr="00735BCC" w:rsidTr="008F35D4">
        <w:trPr>
          <w:trHeight w:val="2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rsidR="008F35D4" w:rsidRPr="00735BCC" w:rsidRDefault="008F35D4" w:rsidP="008F35D4">
            <w:pPr>
              <w:rPr>
                <w:bCs/>
                <w:color w:val="000000"/>
                <w:sz w:val="22"/>
                <w:szCs w:val="22"/>
              </w:rPr>
            </w:pPr>
            <w:r w:rsidRPr="00735BCC">
              <w:rPr>
                <w:bCs/>
                <w:color w:val="000000"/>
                <w:sz w:val="22"/>
                <w:szCs w:val="22"/>
              </w:rPr>
              <w:t>Котельная, ул. Набережная, д. 50</w:t>
            </w:r>
          </w:p>
        </w:tc>
        <w:tc>
          <w:tcPr>
            <w:tcW w:w="43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0,04</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0,04</w:t>
            </w:r>
          </w:p>
        </w:tc>
        <w:tc>
          <w:tcPr>
            <w:tcW w:w="379"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0,04</w:t>
            </w:r>
          </w:p>
        </w:tc>
        <w:tc>
          <w:tcPr>
            <w:tcW w:w="319"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FF0000"/>
                <w:sz w:val="22"/>
                <w:szCs w:val="22"/>
              </w:rPr>
            </w:pPr>
            <w:r w:rsidRPr="00735BCC">
              <w:rPr>
                <w:bCs/>
                <w:color w:val="FF0000"/>
                <w:sz w:val="22"/>
                <w:szCs w:val="22"/>
              </w:rPr>
              <w:t> </w:t>
            </w:r>
          </w:p>
        </w:tc>
        <w:tc>
          <w:tcPr>
            <w:tcW w:w="417"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0,03</w:t>
            </w:r>
          </w:p>
        </w:tc>
        <w:tc>
          <w:tcPr>
            <w:tcW w:w="473"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0,03</w:t>
            </w:r>
          </w:p>
        </w:tc>
        <w:tc>
          <w:tcPr>
            <w:tcW w:w="457"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0,01</w:t>
            </w:r>
          </w:p>
        </w:tc>
        <w:tc>
          <w:tcPr>
            <w:tcW w:w="441"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14,29</w:t>
            </w:r>
          </w:p>
        </w:tc>
      </w:tr>
    </w:tbl>
    <w:p w:rsidR="00A2083B" w:rsidRPr="00735BCC" w:rsidRDefault="00A2083B" w:rsidP="00DB3F75">
      <w:pPr>
        <w:rPr>
          <w:sz w:val="22"/>
          <w:szCs w:val="22"/>
          <w:highlight w:val="yellow"/>
          <w:lang w:eastAsia="en-US"/>
        </w:rPr>
      </w:pPr>
    </w:p>
    <w:tbl>
      <w:tblPr>
        <w:tblW w:w="5115" w:type="pct"/>
        <w:tblLayout w:type="fixed"/>
        <w:tblLook w:val="04A0" w:firstRow="1" w:lastRow="0" w:firstColumn="1" w:lastColumn="0" w:noHBand="0" w:noVBand="1"/>
      </w:tblPr>
      <w:tblGrid>
        <w:gridCol w:w="3962"/>
        <w:gridCol w:w="1237"/>
        <w:gridCol w:w="1237"/>
        <w:gridCol w:w="1106"/>
        <w:gridCol w:w="1085"/>
        <w:gridCol w:w="847"/>
        <w:gridCol w:w="1383"/>
        <w:gridCol w:w="1258"/>
        <w:gridCol w:w="1258"/>
        <w:gridCol w:w="1532"/>
      </w:tblGrid>
      <w:tr w:rsidR="008F35D4" w:rsidRPr="00735BCC" w:rsidTr="008F35D4">
        <w:trPr>
          <w:trHeight w:val="312"/>
        </w:trPr>
        <w:tc>
          <w:tcPr>
            <w:tcW w:w="1329" w:type="pct"/>
            <w:tcBorders>
              <w:top w:val="nil"/>
              <w:left w:val="nil"/>
              <w:bottom w:val="nil"/>
              <w:right w:val="nil"/>
            </w:tcBorders>
            <w:shd w:val="clear" w:color="auto" w:fill="auto"/>
            <w:noWrap/>
            <w:vAlign w:val="center"/>
            <w:hideMark/>
          </w:tcPr>
          <w:p w:rsidR="008F35D4" w:rsidRPr="00735BCC" w:rsidRDefault="008F35D4" w:rsidP="008F35D4">
            <w:pPr>
              <w:rPr>
                <w:sz w:val="22"/>
                <w:szCs w:val="22"/>
              </w:rPr>
            </w:pPr>
          </w:p>
        </w:tc>
        <w:tc>
          <w:tcPr>
            <w:tcW w:w="415" w:type="pct"/>
            <w:tcBorders>
              <w:top w:val="nil"/>
              <w:left w:val="nil"/>
              <w:bottom w:val="nil"/>
              <w:right w:val="nil"/>
            </w:tcBorders>
            <w:shd w:val="clear" w:color="auto" w:fill="auto"/>
            <w:vAlign w:val="center"/>
            <w:hideMark/>
          </w:tcPr>
          <w:p w:rsidR="008F35D4" w:rsidRPr="00735BCC" w:rsidRDefault="008F35D4" w:rsidP="008F35D4">
            <w:pPr>
              <w:rPr>
                <w:bCs/>
                <w:sz w:val="22"/>
                <w:szCs w:val="22"/>
              </w:rPr>
            </w:pPr>
          </w:p>
        </w:tc>
        <w:tc>
          <w:tcPr>
            <w:tcW w:w="415" w:type="pct"/>
            <w:tcBorders>
              <w:top w:val="nil"/>
              <w:left w:val="nil"/>
              <w:bottom w:val="nil"/>
              <w:right w:val="nil"/>
            </w:tcBorders>
            <w:shd w:val="clear" w:color="auto" w:fill="auto"/>
            <w:vAlign w:val="center"/>
            <w:hideMark/>
          </w:tcPr>
          <w:p w:rsidR="008F35D4" w:rsidRPr="00735BCC" w:rsidRDefault="008F35D4" w:rsidP="008F35D4">
            <w:pPr>
              <w:jc w:val="center"/>
              <w:rPr>
                <w:bCs/>
                <w:sz w:val="22"/>
                <w:szCs w:val="22"/>
              </w:rPr>
            </w:pPr>
          </w:p>
        </w:tc>
        <w:tc>
          <w:tcPr>
            <w:tcW w:w="371" w:type="pct"/>
            <w:tcBorders>
              <w:top w:val="nil"/>
              <w:left w:val="nil"/>
              <w:bottom w:val="nil"/>
              <w:right w:val="nil"/>
            </w:tcBorders>
            <w:shd w:val="clear" w:color="auto" w:fill="auto"/>
            <w:vAlign w:val="center"/>
            <w:hideMark/>
          </w:tcPr>
          <w:p w:rsidR="008F35D4" w:rsidRPr="00735BCC" w:rsidRDefault="008F35D4" w:rsidP="008F35D4">
            <w:pPr>
              <w:jc w:val="center"/>
              <w:rPr>
                <w:bCs/>
                <w:sz w:val="22"/>
                <w:szCs w:val="22"/>
              </w:rPr>
            </w:pPr>
          </w:p>
        </w:tc>
        <w:tc>
          <w:tcPr>
            <w:tcW w:w="364" w:type="pct"/>
            <w:tcBorders>
              <w:top w:val="nil"/>
              <w:left w:val="nil"/>
              <w:bottom w:val="nil"/>
              <w:right w:val="nil"/>
            </w:tcBorders>
            <w:shd w:val="clear" w:color="auto" w:fill="auto"/>
            <w:vAlign w:val="center"/>
            <w:hideMark/>
          </w:tcPr>
          <w:p w:rsidR="008F35D4" w:rsidRPr="00735BCC" w:rsidRDefault="008F35D4" w:rsidP="008F35D4">
            <w:pPr>
              <w:jc w:val="center"/>
              <w:rPr>
                <w:bCs/>
                <w:sz w:val="22"/>
                <w:szCs w:val="22"/>
              </w:rPr>
            </w:pPr>
          </w:p>
        </w:tc>
        <w:tc>
          <w:tcPr>
            <w:tcW w:w="284" w:type="pct"/>
            <w:tcBorders>
              <w:top w:val="nil"/>
              <w:left w:val="nil"/>
              <w:bottom w:val="nil"/>
              <w:right w:val="nil"/>
            </w:tcBorders>
            <w:shd w:val="clear" w:color="auto" w:fill="auto"/>
            <w:noWrap/>
            <w:vAlign w:val="center"/>
            <w:hideMark/>
          </w:tcPr>
          <w:p w:rsidR="008F35D4" w:rsidRPr="00735BCC" w:rsidRDefault="008F35D4" w:rsidP="008F35D4">
            <w:pPr>
              <w:jc w:val="center"/>
              <w:rPr>
                <w:bCs/>
                <w:sz w:val="22"/>
                <w:szCs w:val="22"/>
              </w:rPr>
            </w:pPr>
          </w:p>
        </w:tc>
        <w:tc>
          <w:tcPr>
            <w:tcW w:w="1822" w:type="pct"/>
            <w:gridSpan w:val="4"/>
            <w:tcBorders>
              <w:top w:val="nil"/>
              <w:left w:val="nil"/>
              <w:bottom w:val="nil"/>
              <w:right w:val="nil"/>
            </w:tcBorders>
            <w:shd w:val="clear" w:color="auto" w:fill="auto"/>
            <w:noWrap/>
            <w:vAlign w:val="bottom"/>
            <w:hideMark/>
          </w:tcPr>
          <w:p w:rsidR="008F35D4" w:rsidRPr="00735BCC" w:rsidRDefault="008F35D4" w:rsidP="008F35D4">
            <w:pPr>
              <w:jc w:val="right"/>
              <w:rPr>
                <w:bCs/>
                <w:color w:val="000000"/>
                <w:sz w:val="22"/>
                <w:szCs w:val="22"/>
              </w:rPr>
            </w:pPr>
          </w:p>
          <w:p w:rsidR="008F35D4" w:rsidRPr="00735BCC" w:rsidRDefault="008F35D4" w:rsidP="008F35D4">
            <w:pPr>
              <w:jc w:val="right"/>
              <w:rPr>
                <w:bCs/>
                <w:color w:val="000000"/>
                <w:sz w:val="22"/>
                <w:szCs w:val="22"/>
              </w:rPr>
            </w:pPr>
            <w:r w:rsidRPr="00735BCC">
              <w:rPr>
                <w:bCs/>
                <w:color w:val="000000"/>
                <w:sz w:val="22"/>
                <w:szCs w:val="22"/>
              </w:rPr>
              <w:t>Продолжение Таблица 1.2.1.</w:t>
            </w:r>
          </w:p>
        </w:tc>
      </w:tr>
      <w:tr w:rsidR="008F35D4" w:rsidRPr="00735BCC" w:rsidTr="008F35D4">
        <w:trPr>
          <w:trHeight w:val="20"/>
        </w:trPr>
        <w:tc>
          <w:tcPr>
            <w:tcW w:w="13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3</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4</w:t>
            </w:r>
          </w:p>
        </w:tc>
        <w:tc>
          <w:tcPr>
            <w:tcW w:w="364"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5</w:t>
            </w:r>
          </w:p>
        </w:tc>
        <w:tc>
          <w:tcPr>
            <w:tcW w:w="284"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6</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7</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8</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9</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10</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noWrap/>
            <w:vAlign w:val="center"/>
            <w:hideMark/>
          </w:tcPr>
          <w:p w:rsidR="008F35D4" w:rsidRPr="00735BCC" w:rsidRDefault="008F35D4" w:rsidP="008F35D4">
            <w:pPr>
              <w:rPr>
                <w:bCs/>
                <w:color w:val="000000"/>
                <w:sz w:val="22"/>
                <w:szCs w:val="22"/>
              </w:rPr>
            </w:pPr>
            <w:r w:rsidRPr="00735BCC">
              <w:rPr>
                <w:bCs/>
                <w:color w:val="000000"/>
                <w:sz w:val="22"/>
                <w:szCs w:val="22"/>
              </w:rPr>
              <w:t>Котельная (Ледовый Дворец), ул. Советская, 76а</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0,62</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0,62</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 </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0,62</w:t>
            </w:r>
          </w:p>
        </w:tc>
        <w:tc>
          <w:tcPr>
            <w:tcW w:w="28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FF0000"/>
                <w:sz w:val="22"/>
                <w:szCs w:val="22"/>
              </w:rPr>
            </w:pPr>
            <w:r w:rsidRPr="00735BCC">
              <w:rPr>
                <w:bCs/>
                <w:color w:val="FF0000"/>
                <w:sz w:val="22"/>
                <w:szCs w:val="22"/>
              </w:rPr>
              <w:t> </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0,60</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0,60</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0,02</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3,97</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noWrap/>
            <w:vAlign w:val="center"/>
            <w:hideMark/>
          </w:tcPr>
          <w:p w:rsidR="008F35D4" w:rsidRPr="00735BCC" w:rsidRDefault="008F35D4" w:rsidP="008F35D4">
            <w:pPr>
              <w:rPr>
                <w:bCs/>
                <w:sz w:val="22"/>
                <w:szCs w:val="22"/>
              </w:rPr>
            </w:pPr>
            <w:r w:rsidRPr="00735BCC">
              <w:rPr>
                <w:bCs/>
                <w:sz w:val="22"/>
                <w:szCs w:val="22"/>
              </w:rPr>
              <w:t>Котельная, ул. Строителей, д.</w:t>
            </w:r>
            <w:r w:rsidR="00BD00EA">
              <w:rPr>
                <w:bCs/>
                <w:sz w:val="22"/>
                <w:szCs w:val="22"/>
              </w:rPr>
              <w:t xml:space="preserve"> </w:t>
            </w:r>
            <w:r w:rsidRPr="00735BCC">
              <w:rPr>
                <w:bCs/>
                <w:sz w:val="22"/>
                <w:szCs w:val="22"/>
              </w:rPr>
              <w:t>4</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0,69</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0,69</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 </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0,69</w:t>
            </w:r>
          </w:p>
        </w:tc>
        <w:tc>
          <w:tcPr>
            <w:tcW w:w="28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 </w:t>
            </w:r>
          </w:p>
        </w:tc>
        <w:tc>
          <w:tcPr>
            <w:tcW w:w="46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0,66</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0,66</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0,03</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4,07</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8F35D4">
            <w:pPr>
              <w:rPr>
                <w:bCs/>
                <w:color w:val="000000"/>
                <w:sz w:val="22"/>
                <w:szCs w:val="22"/>
              </w:rPr>
            </w:pPr>
            <w:r w:rsidRPr="00735BCC">
              <w:rPr>
                <w:bCs/>
                <w:color w:val="000000"/>
                <w:sz w:val="22"/>
                <w:szCs w:val="22"/>
              </w:rPr>
              <w:t xml:space="preserve">город Кадников </w:t>
            </w:r>
          </w:p>
        </w:tc>
      </w:tr>
      <w:tr w:rsidR="00B63C37" w:rsidRPr="00735BCC" w:rsidTr="00BB6CA9">
        <w:trPr>
          <w:trHeight w:val="20"/>
        </w:trPr>
        <w:tc>
          <w:tcPr>
            <w:tcW w:w="1329" w:type="pct"/>
            <w:tcBorders>
              <w:top w:val="nil"/>
              <w:left w:val="single" w:sz="4" w:space="0" w:color="auto"/>
              <w:bottom w:val="single" w:sz="4" w:space="0" w:color="auto"/>
              <w:right w:val="single" w:sz="4" w:space="0" w:color="auto"/>
            </w:tcBorders>
            <w:shd w:val="clear" w:color="auto" w:fill="auto"/>
            <w:noWrap/>
            <w:vAlign w:val="center"/>
            <w:hideMark/>
          </w:tcPr>
          <w:p w:rsidR="00B63C37" w:rsidRPr="00735BCC" w:rsidRDefault="00B63C37" w:rsidP="00240DF2">
            <w:pPr>
              <w:rPr>
                <w:bCs/>
                <w:color w:val="000000"/>
                <w:sz w:val="22"/>
                <w:szCs w:val="22"/>
              </w:rPr>
            </w:pPr>
            <w:r w:rsidRPr="00735BCC">
              <w:rPr>
                <w:bCs/>
                <w:color w:val="000000"/>
                <w:sz w:val="22"/>
                <w:szCs w:val="22"/>
              </w:rPr>
              <w:t>Котельная, ул. Пушкинская, д.</w:t>
            </w:r>
            <w:r w:rsidR="00BD00EA">
              <w:rPr>
                <w:bCs/>
                <w:color w:val="000000"/>
                <w:sz w:val="22"/>
                <w:szCs w:val="22"/>
              </w:rPr>
              <w:t xml:space="preserve"> </w:t>
            </w:r>
            <w:r w:rsidRPr="00735BCC">
              <w:rPr>
                <w:bCs/>
                <w:color w:val="000000"/>
                <w:sz w:val="22"/>
                <w:szCs w:val="22"/>
              </w:rPr>
              <w:t>1д</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C37" w:rsidRPr="00735BCC" w:rsidRDefault="00B63C37" w:rsidP="00240DF2">
            <w:pPr>
              <w:jc w:val="center"/>
              <w:rPr>
                <w:color w:val="000000"/>
                <w:sz w:val="22"/>
                <w:szCs w:val="22"/>
              </w:rPr>
            </w:pPr>
            <w:r w:rsidRPr="00735BCC">
              <w:rPr>
                <w:color w:val="000000"/>
                <w:sz w:val="22"/>
                <w:szCs w:val="22"/>
              </w:rPr>
              <w:t>12,04</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B63C37" w:rsidRPr="00735BCC" w:rsidRDefault="00B63C37" w:rsidP="00240DF2">
            <w:pPr>
              <w:jc w:val="center"/>
              <w:rPr>
                <w:sz w:val="22"/>
                <w:szCs w:val="22"/>
              </w:rPr>
            </w:pPr>
            <w:r w:rsidRPr="00735BCC">
              <w:rPr>
                <w:sz w:val="22"/>
                <w:szCs w:val="22"/>
              </w:rPr>
              <w:t>12,04</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B63C37" w:rsidRPr="00735BCC" w:rsidRDefault="00B63C37" w:rsidP="00240DF2">
            <w:pPr>
              <w:jc w:val="center"/>
              <w:rPr>
                <w:sz w:val="22"/>
                <w:szCs w:val="22"/>
              </w:rPr>
            </w:pPr>
            <w:r w:rsidRPr="00735BCC">
              <w:rPr>
                <w:sz w:val="22"/>
                <w:szCs w:val="22"/>
              </w:rPr>
              <w:t>0,24</w:t>
            </w:r>
          </w:p>
        </w:tc>
        <w:tc>
          <w:tcPr>
            <w:tcW w:w="364" w:type="pct"/>
            <w:tcBorders>
              <w:top w:val="single" w:sz="4" w:space="0" w:color="auto"/>
              <w:left w:val="nil"/>
              <w:bottom w:val="single" w:sz="4" w:space="0" w:color="auto"/>
              <w:right w:val="single" w:sz="4" w:space="0" w:color="auto"/>
            </w:tcBorders>
            <w:shd w:val="clear" w:color="auto" w:fill="auto"/>
            <w:vAlign w:val="center"/>
            <w:hideMark/>
          </w:tcPr>
          <w:p w:rsidR="00B63C37" w:rsidRPr="00735BCC" w:rsidRDefault="00B63C37" w:rsidP="00240DF2">
            <w:pPr>
              <w:jc w:val="center"/>
              <w:rPr>
                <w:color w:val="000000"/>
                <w:sz w:val="22"/>
                <w:szCs w:val="22"/>
              </w:rPr>
            </w:pPr>
            <w:r w:rsidRPr="00735BCC">
              <w:rPr>
                <w:color w:val="000000"/>
                <w:sz w:val="22"/>
                <w:szCs w:val="22"/>
              </w:rPr>
              <w:t>11,80</w:t>
            </w:r>
          </w:p>
        </w:tc>
        <w:tc>
          <w:tcPr>
            <w:tcW w:w="284" w:type="pct"/>
            <w:tcBorders>
              <w:top w:val="single" w:sz="4" w:space="0" w:color="auto"/>
              <w:left w:val="nil"/>
              <w:bottom w:val="single" w:sz="4" w:space="0" w:color="auto"/>
              <w:right w:val="single" w:sz="4" w:space="0" w:color="auto"/>
            </w:tcBorders>
            <w:shd w:val="clear" w:color="auto" w:fill="auto"/>
            <w:noWrap/>
            <w:vAlign w:val="center"/>
            <w:hideMark/>
          </w:tcPr>
          <w:p w:rsidR="00B63C37" w:rsidRPr="00735BCC" w:rsidRDefault="00B63C37" w:rsidP="00240DF2">
            <w:pPr>
              <w:jc w:val="center"/>
              <w:rPr>
                <w:sz w:val="22"/>
                <w:szCs w:val="22"/>
              </w:rPr>
            </w:pPr>
            <w:r w:rsidRPr="00735BCC">
              <w:rPr>
                <w:sz w:val="22"/>
                <w:szCs w:val="22"/>
              </w:rPr>
              <w:t>0,87</w:t>
            </w:r>
          </w:p>
        </w:tc>
        <w:tc>
          <w:tcPr>
            <w:tcW w:w="464" w:type="pct"/>
            <w:tcBorders>
              <w:top w:val="single" w:sz="4" w:space="0" w:color="auto"/>
              <w:left w:val="nil"/>
              <w:bottom w:val="single" w:sz="4" w:space="0" w:color="auto"/>
              <w:right w:val="single" w:sz="4" w:space="0" w:color="auto"/>
            </w:tcBorders>
            <w:shd w:val="clear" w:color="auto" w:fill="auto"/>
            <w:noWrap/>
            <w:vAlign w:val="center"/>
            <w:hideMark/>
          </w:tcPr>
          <w:p w:rsidR="00B63C37" w:rsidRPr="00735BCC" w:rsidRDefault="00B63C37" w:rsidP="002A7718">
            <w:pPr>
              <w:jc w:val="center"/>
              <w:rPr>
                <w:sz w:val="22"/>
                <w:szCs w:val="22"/>
              </w:rPr>
            </w:pPr>
            <w:r w:rsidRPr="00735BCC">
              <w:rPr>
                <w:sz w:val="22"/>
                <w:szCs w:val="22"/>
              </w:rPr>
              <w:t>6,295</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B63C37" w:rsidRPr="00735BCC" w:rsidRDefault="00B63C37" w:rsidP="002A7718">
            <w:pPr>
              <w:jc w:val="center"/>
              <w:rPr>
                <w:sz w:val="22"/>
                <w:szCs w:val="22"/>
              </w:rPr>
            </w:pPr>
            <w:r w:rsidRPr="00735BCC">
              <w:rPr>
                <w:sz w:val="22"/>
                <w:szCs w:val="22"/>
              </w:rPr>
              <w:t>7,17</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rsidR="00B63C37" w:rsidRPr="00735BCC" w:rsidRDefault="00B63C37" w:rsidP="002A7718">
            <w:pPr>
              <w:jc w:val="center"/>
              <w:rPr>
                <w:sz w:val="22"/>
                <w:szCs w:val="22"/>
              </w:rPr>
            </w:pPr>
            <w:r w:rsidRPr="00735BCC">
              <w:rPr>
                <w:sz w:val="22"/>
                <w:szCs w:val="22"/>
              </w:rPr>
              <w:t>4,63</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rsidR="00B63C37" w:rsidRPr="00735BCC" w:rsidRDefault="00B63C37" w:rsidP="002A7718">
            <w:pPr>
              <w:jc w:val="center"/>
              <w:rPr>
                <w:sz w:val="22"/>
                <w:szCs w:val="22"/>
              </w:rPr>
            </w:pPr>
            <w:r w:rsidRPr="00735BCC">
              <w:rPr>
                <w:sz w:val="22"/>
                <w:szCs w:val="22"/>
              </w:rPr>
              <w:t>39,24</w:t>
            </w:r>
          </w:p>
        </w:tc>
      </w:tr>
      <w:tr w:rsidR="00240DF2" w:rsidRPr="00735BCC" w:rsidTr="00BB6CA9">
        <w:trPr>
          <w:trHeight w:val="20"/>
        </w:trPr>
        <w:tc>
          <w:tcPr>
            <w:tcW w:w="1329" w:type="pct"/>
            <w:tcBorders>
              <w:top w:val="nil"/>
              <w:left w:val="single" w:sz="4" w:space="0" w:color="auto"/>
              <w:bottom w:val="single" w:sz="4" w:space="0" w:color="auto"/>
              <w:right w:val="single" w:sz="4" w:space="0" w:color="auto"/>
            </w:tcBorders>
            <w:shd w:val="clear" w:color="auto" w:fill="auto"/>
            <w:noWrap/>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415" w:type="pct"/>
            <w:tcBorders>
              <w:top w:val="nil"/>
              <w:left w:val="single" w:sz="4" w:space="0" w:color="auto"/>
              <w:bottom w:val="single" w:sz="4" w:space="0" w:color="auto"/>
              <w:right w:val="single" w:sz="4" w:space="0" w:color="auto"/>
            </w:tcBorders>
            <w:shd w:val="clear" w:color="auto" w:fill="auto"/>
            <w:noWrap/>
            <w:vAlign w:val="center"/>
            <w:hideMark/>
          </w:tcPr>
          <w:p w:rsidR="00240DF2" w:rsidRPr="00F942DD" w:rsidRDefault="00240DF2" w:rsidP="00240DF2">
            <w:pPr>
              <w:jc w:val="center"/>
              <w:rPr>
                <w:color w:val="000000"/>
                <w:sz w:val="22"/>
                <w:szCs w:val="22"/>
              </w:rPr>
            </w:pPr>
            <w:r w:rsidRPr="00F942DD">
              <w:rPr>
                <w:color w:val="000000"/>
                <w:sz w:val="22"/>
                <w:szCs w:val="22"/>
              </w:rPr>
              <w:t>2,</w:t>
            </w:r>
            <w:r w:rsidR="00380BA8" w:rsidRPr="00F942DD">
              <w:rPr>
                <w:color w:val="000000"/>
                <w:sz w:val="22"/>
                <w:szCs w:val="22"/>
              </w:rPr>
              <w:t>5</w:t>
            </w:r>
            <w:r w:rsidRPr="00F942DD">
              <w:rPr>
                <w:color w:val="000000"/>
                <w:sz w:val="22"/>
                <w:szCs w:val="22"/>
              </w:rPr>
              <w:t>8</w:t>
            </w:r>
          </w:p>
        </w:tc>
        <w:tc>
          <w:tcPr>
            <w:tcW w:w="415" w:type="pct"/>
            <w:tcBorders>
              <w:top w:val="nil"/>
              <w:left w:val="nil"/>
              <w:bottom w:val="single" w:sz="4" w:space="0" w:color="auto"/>
              <w:right w:val="single" w:sz="4" w:space="0" w:color="auto"/>
            </w:tcBorders>
            <w:shd w:val="clear" w:color="auto" w:fill="auto"/>
            <w:vAlign w:val="center"/>
            <w:hideMark/>
          </w:tcPr>
          <w:p w:rsidR="00240DF2" w:rsidRPr="00380BA8" w:rsidRDefault="00240DF2" w:rsidP="00240DF2">
            <w:pPr>
              <w:jc w:val="center"/>
              <w:rPr>
                <w:sz w:val="22"/>
                <w:szCs w:val="22"/>
              </w:rPr>
            </w:pPr>
            <w:r w:rsidRPr="00380BA8">
              <w:rPr>
                <w:sz w:val="22"/>
                <w:szCs w:val="22"/>
              </w:rPr>
              <w:t>2,58</w:t>
            </w:r>
          </w:p>
        </w:tc>
        <w:tc>
          <w:tcPr>
            <w:tcW w:w="371" w:type="pct"/>
            <w:tcBorders>
              <w:top w:val="nil"/>
              <w:left w:val="nil"/>
              <w:bottom w:val="single" w:sz="4" w:space="0" w:color="auto"/>
              <w:right w:val="single" w:sz="4" w:space="0" w:color="auto"/>
            </w:tcBorders>
            <w:shd w:val="clear" w:color="auto" w:fill="auto"/>
            <w:vAlign w:val="center"/>
            <w:hideMark/>
          </w:tcPr>
          <w:p w:rsidR="00240DF2" w:rsidRPr="00380BA8" w:rsidRDefault="00240DF2" w:rsidP="00240DF2">
            <w:pPr>
              <w:jc w:val="center"/>
              <w:rPr>
                <w:sz w:val="22"/>
                <w:szCs w:val="22"/>
              </w:rPr>
            </w:pPr>
            <w:r w:rsidRPr="00380BA8">
              <w:rPr>
                <w:sz w:val="22"/>
                <w:szCs w:val="22"/>
              </w:rPr>
              <w:t>0,03</w:t>
            </w:r>
          </w:p>
        </w:tc>
        <w:tc>
          <w:tcPr>
            <w:tcW w:w="364" w:type="pct"/>
            <w:tcBorders>
              <w:top w:val="nil"/>
              <w:left w:val="nil"/>
              <w:bottom w:val="single" w:sz="4" w:space="0" w:color="auto"/>
              <w:right w:val="single" w:sz="4" w:space="0" w:color="auto"/>
            </w:tcBorders>
            <w:shd w:val="clear" w:color="auto" w:fill="auto"/>
            <w:vAlign w:val="center"/>
            <w:hideMark/>
          </w:tcPr>
          <w:p w:rsidR="00240DF2" w:rsidRPr="00380BA8" w:rsidRDefault="00240DF2" w:rsidP="00240DF2">
            <w:pPr>
              <w:jc w:val="center"/>
              <w:rPr>
                <w:color w:val="000000"/>
                <w:sz w:val="22"/>
                <w:szCs w:val="22"/>
              </w:rPr>
            </w:pPr>
            <w:r w:rsidRPr="00380BA8">
              <w:rPr>
                <w:color w:val="000000"/>
                <w:sz w:val="22"/>
                <w:szCs w:val="22"/>
              </w:rPr>
              <w:t>2,55</w:t>
            </w:r>
          </w:p>
        </w:tc>
        <w:tc>
          <w:tcPr>
            <w:tcW w:w="284" w:type="pct"/>
            <w:tcBorders>
              <w:top w:val="nil"/>
              <w:left w:val="nil"/>
              <w:bottom w:val="single" w:sz="4" w:space="0" w:color="auto"/>
              <w:right w:val="single" w:sz="4" w:space="0" w:color="auto"/>
            </w:tcBorders>
            <w:shd w:val="clear" w:color="auto" w:fill="auto"/>
            <w:noWrap/>
            <w:vAlign w:val="center"/>
            <w:hideMark/>
          </w:tcPr>
          <w:p w:rsidR="00240DF2" w:rsidRPr="00380BA8" w:rsidRDefault="00240DF2" w:rsidP="00240DF2">
            <w:pPr>
              <w:jc w:val="center"/>
              <w:rPr>
                <w:sz w:val="22"/>
                <w:szCs w:val="22"/>
              </w:rPr>
            </w:pPr>
            <w:r w:rsidRPr="00380BA8">
              <w:rPr>
                <w:sz w:val="22"/>
                <w:szCs w:val="22"/>
              </w:rPr>
              <w:t>0,02</w:t>
            </w:r>
          </w:p>
        </w:tc>
        <w:tc>
          <w:tcPr>
            <w:tcW w:w="464" w:type="pct"/>
            <w:tcBorders>
              <w:top w:val="nil"/>
              <w:left w:val="nil"/>
              <w:bottom w:val="single" w:sz="4" w:space="0" w:color="auto"/>
              <w:right w:val="single" w:sz="4" w:space="0" w:color="auto"/>
            </w:tcBorders>
            <w:shd w:val="clear" w:color="auto" w:fill="auto"/>
            <w:noWrap/>
            <w:vAlign w:val="center"/>
            <w:hideMark/>
          </w:tcPr>
          <w:p w:rsidR="00240DF2" w:rsidRPr="00380BA8" w:rsidRDefault="00240DF2" w:rsidP="00240DF2">
            <w:pPr>
              <w:jc w:val="center"/>
              <w:rPr>
                <w:sz w:val="22"/>
                <w:szCs w:val="22"/>
              </w:rPr>
            </w:pPr>
            <w:r w:rsidRPr="00380BA8">
              <w:rPr>
                <w:sz w:val="22"/>
                <w:szCs w:val="22"/>
              </w:rPr>
              <w:t>1,99</w:t>
            </w:r>
          </w:p>
        </w:tc>
        <w:tc>
          <w:tcPr>
            <w:tcW w:w="422" w:type="pct"/>
            <w:tcBorders>
              <w:top w:val="nil"/>
              <w:left w:val="nil"/>
              <w:bottom w:val="single" w:sz="4" w:space="0" w:color="auto"/>
              <w:right w:val="single" w:sz="4" w:space="0" w:color="auto"/>
            </w:tcBorders>
            <w:shd w:val="clear" w:color="auto" w:fill="auto"/>
            <w:vAlign w:val="center"/>
            <w:hideMark/>
          </w:tcPr>
          <w:p w:rsidR="00240DF2" w:rsidRPr="00380BA8" w:rsidRDefault="00240DF2" w:rsidP="00240DF2">
            <w:pPr>
              <w:jc w:val="center"/>
              <w:rPr>
                <w:sz w:val="22"/>
                <w:szCs w:val="22"/>
              </w:rPr>
            </w:pPr>
            <w:r w:rsidRPr="00380BA8">
              <w:rPr>
                <w:sz w:val="22"/>
                <w:szCs w:val="22"/>
              </w:rPr>
              <w:t>2,01</w:t>
            </w:r>
          </w:p>
        </w:tc>
        <w:tc>
          <w:tcPr>
            <w:tcW w:w="422" w:type="pct"/>
            <w:tcBorders>
              <w:top w:val="nil"/>
              <w:left w:val="nil"/>
              <w:bottom w:val="single" w:sz="4" w:space="0" w:color="auto"/>
              <w:right w:val="single" w:sz="4" w:space="0" w:color="auto"/>
            </w:tcBorders>
            <w:shd w:val="clear" w:color="auto" w:fill="auto"/>
            <w:noWrap/>
            <w:vAlign w:val="center"/>
            <w:hideMark/>
          </w:tcPr>
          <w:p w:rsidR="00240DF2" w:rsidRPr="00380BA8" w:rsidRDefault="00240DF2" w:rsidP="00240DF2">
            <w:pPr>
              <w:jc w:val="center"/>
              <w:rPr>
                <w:sz w:val="22"/>
                <w:szCs w:val="22"/>
              </w:rPr>
            </w:pPr>
            <w:r w:rsidRPr="00380BA8">
              <w:rPr>
                <w:sz w:val="22"/>
                <w:szCs w:val="22"/>
              </w:rPr>
              <w:t>0,55</w:t>
            </w:r>
          </w:p>
        </w:tc>
        <w:tc>
          <w:tcPr>
            <w:tcW w:w="514" w:type="pct"/>
            <w:tcBorders>
              <w:top w:val="nil"/>
              <w:left w:val="nil"/>
              <w:bottom w:val="single" w:sz="4" w:space="0" w:color="auto"/>
              <w:right w:val="single" w:sz="4" w:space="0" w:color="auto"/>
            </w:tcBorders>
            <w:shd w:val="clear" w:color="auto" w:fill="auto"/>
            <w:noWrap/>
            <w:vAlign w:val="center"/>
            <w:hideMark/>
          </w:tcPr>
          <w:p w:rsidR="00240DF2" w:rsidRPr="00380BA8" w:rsidRDefault="00240DF2" w:rsidP="00240DF2">
            <w:pPr>
              <w:jc w:val="center"/>
              <w:rPr>
                <w:sz w:val="22"/>
                <w:szCs w:val="22"/>
              </w:rPr>
            </w:pPr>
            <w:r w:rsidRPr="00380BA8">
              <w:rPr>
                <w:sz w:val="22"/>
                <w:szCs w:val="22"/>
              </w:rPr>
              <w:t>21,27</w:t>
            </w:r>
          </w:p>
        </w:tc>
      </w:tr>
      <w:tr w:rsidR="00240DF2" w:rsidRPr="00735BCC" w:rsidTr="00BB6CA9">
        <w:trPr>
          <w:trHeight w:val="20"/>
        </w:trPr>
        <w:tc>
          <w:tcPr>
            <w:tcW w:w="1329" w:type="pct"/>
            <w:tcBorders>
              <w:top w:val="nil"/>
              <w:left w:val="single" w:sz="4" w:space="0" w:color="auto"/>
              <w:bottom w:val="single" w:sz="4" w:space="0" w:color="auto"/>
              <w:right w:val="single" w:sz="4" w:space="0" w:color="auto"/>
            </w:tcBorders>
            <w:shd w:val="clear" w:color="auto" w:fill="auto"/>
            <w:noWrap/>
            <w:vAlign w:val="center"/>
            <w:hideMark/>
          </w:tcPr>
          <w:p w:rsidR="00240DF2" w:rsidRPr="00735BCC" w:rsidRDefault="00240DF2" w:rsidP="00240DF2">
            <w:pPr>
              <w:rPr>
                <w:bCs/>
                <w:color w:val="000000"/>
                <w:sz w:val="22"/>
                <w:szCs w:val="22"/>
              </w:rPr>
            </w:pPr>
            <w:r w:rsidRPr="00735BCC">
              <w:rPr>
                <w:bCs/>
                <w:color w:val="000000"/>
                <w:sz w:val="22"/>
                <w:szCs w:val="22"/>
              </w:rPr>
              <w:t>Котельная, ул. Механизаторов, д.</w:t>
            </w:r>
            <w:r w:rsidR="00BD00EA">
              <w:rPr>
                <w:bCs/>
                <w:color w:val="000000"/>
                <w:sz w:val="22"/>
                <w:szCs w:val="22"/>
              </w:rPr>
              <w:t xml:space="preserve"> </w:t>
            </w:r>
            <w:r w:rsidRPr="00735BCC">
              <w:rPr>
                <w:bCs/>
                <w:color w:val="000000"/>
                <w:sz w:val="22"/>
                <w:szCs w:val="22"/>
              </w:rPr>
              <w:t>1, ул. Парковая</w:t>
            </w:r>
          </w:p>
        </w:tc>
        <w:tc>
          <w:tcPr>
            <w:tcW w:w="415" w:type="pct"/>
            <w:tcBorders>
              <w:top w:val="nil"/>
              <w:left w:val="single" w:sz="4" w:space="0" w:color="auto"/>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7,2</w:t>
            </w:r>
          </w:p>
        </w:tc>
        <w:tc>
          <w:tcPr>
            <w:tcW w:w="415"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7,2</w:t>
            </w:r>
          </w:p>
        </w:tc>
        <w:tc>
          <w:tcPr>
            <w:tcW w:w="371"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sz w:val="22"/>
                <w:szCs w:val="22"/>
              </w:rPr>
            </w:pPr>
            <w:r w:rsidRPr="00735BCC">
              <w:rPr>
                <w:sz w:val="22"/>
                <w:szCs w:val="22"/>
              </w:rPr>
              <w:t>0,123</w:t>
            </w:r>
          </w:p>
        </w:tc>
        <w:tc>
          <w:tcPr>
            <w:tcW w:w="364"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7,10</w:t>
            </w:r>
          </w:p>
        </w:tc>
        <w:tc>
          <w:tcPr>
            <w:tcW w:w="284"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0,43</w:t>
            </w:r>
          </w:p>
        </w:tc>
        <w:tc>
          <w:tcPr>
            <w:tcW w:w="464"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6,649</w:t>
            </w:r>
          </w:p>
        </w:tc>
        <w:tc>
          <w:tcPr>
            <w:tcW w:w="422"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sz w:val="22"/>
                <w:szCs w:val="22"/>
              </w:rPr>
            </w:pPr>
            <w:r w:rsidRPr="00735BCC">
              <w:rPr>
                <w:sz w:val="22"/>
                <w:szCs w:val="22"/>
              </w:rPr>
              <w:t>7,08</w:t>
            </w:r>
          </w:p>
        </w:tc>
        <w:tc>
          <w:tcPr>
            <w:tcW w:w="422"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0,02</w:t>
            </w:r>
          </w:p>
        </w:tc>
        <w:tc>
          <w:tcPr>
            <w:tcW w:w="514"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0,23</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bottom"/>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села Архангельское</w:t>
            </w:r>
          </w:p>
        </w:tc>
        <w:tc>
          <w:tcPr>
            <w:tcW w:w="415"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0,94</w:t>
            </w:r>
          </w:p>
        </w:tc>
        <w:tc>
          <w:tcPr>
            <w:tcW w:w="415"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0,94</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0,01</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0,93</w:t>
            </w:r>
          </w:p>
        </w:tc>
        <w:tc>
          <w:tcPr>
            <w:tcW w:w="28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0,06</w:t>
            </w:r>
          </w:p>
        </w:tc>
        <w:tc>
          <w:tcPr>
            <w:tcW w:w="46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0,245</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0,31</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0,63</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66,55</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села Биряково, ул. Школьная</w:t>
            </w:r>
          </w:p>
        </w:tc>
        <w:tc>
          <w:tcPr>
            <w:tcW w:w="415"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3,09</w:t>
            </w:r>
          </w:p>
        </w:tc>
        <w:tc>
          <w:tcPr>
            <w:tcW w:w="415"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2,60</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0,03</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2,57</w:t>
            </w:r>
          </w:p>
        </w:tc>
        <w:tc>
          <w:tcPr>
            <w:tcW w:w="28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0,17</w:t>
            </w:r>
          </w:p>
        </w:tc>
        <w:tc>
          <w:tcPr>
            <w:tcW w:w="46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1,15</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1,32</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1,25</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48,15</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Воробьево, ул. Школьная</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2,6</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2,60</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0,03</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2,57</w:t>
            </w:r>
          </w:p>
        </w:tc>
        <w:tc>
          <w:tcPr>
            <w:tcW w:w="28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0,19</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1,61</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1,80</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0,78</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29,92</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Чекшино, ул. Механизаторов</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2,88</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2,08</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0,01</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2,07</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0,18</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1,125</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1,31</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0,76</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36,68</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Марковское, д.</w:t>
            </w:r>
            <w:r w:rsidR="00BD00EA">
              <w:rPr>
                <w:bCs/>
                <w:color w:val="000000"/>
                <w:sz w:val="22"/>
                <w:szCs w:val="22"/>
              </w:rPr>
              <w:t xml:space="preserve"> </w:t>
            </w:r>
            <w:r w:rsidRPr="00735BCC">
              <w:rPr>
                <w:bCs/>
                <w:color w:val="000000"/>
                <w:sz w:val="22"/>
                <w:szCs w:val="22"/>
              </w:rPr>
              <w:t>10</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1,16</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1,16</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0,01</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1,15</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0,087</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0,98</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1,07</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0,08</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6,93</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B435AD" w:rsidP="00B435AD">
            <w:pPr>
              <w:rPr>
                <w:bCs/>
                <w:color w:val="000000"/>
                <w:sz w:val="22"/>
                <w:szCs w:val="22"/>
              </w:rPr>
            </w:pPr>
            <w:r w:rsidRPr="00735BCC">
              <w:rPr>
                <w:bCs/>
                <w:color w:val="000000"/>
                <w:sz w:val="22"/>
                <w:szCs w:val="22"/>
              </w:rPr>
              <w:t xml:space="preserve">СС </w:t>
            </w:r>
            <w:r w:rsidR="008F35D4" w:rsidRPr="00735BCC">
              <w:rPr>
                <w:bCs/>
                <w:color w:val="000000"/>
                <w:sz w:val="22"/>
                <w:szCs w:val="22"/>
              </w:rPr>
              <w:t>Пригородн</w:t>
            </w:r>
            <w:r w:rsidRPr="00735BCC">
              <w:rPr>
                <w:bCs/>
                <w:color w:val="000000"/>
                <w:sz w:val="22"/>
                <w:szCs w:val="22"/>
              </w:rPr>
              <w:t>ый</w:t>
            </w:r>
            <w:r w:rsidR="008F35D4" w:rsidRPr="00735BCC">
              <w:rPr>
                <w:bCs/>
                <w:color w:val="000000"/>
                <w:sz w:val="22"/>
                <w:szCs w:val="22"/>
              </w:rPr>
              <w:t xml:space="preserve"> </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деревни Обросово, д.</w:t>
            </w:r>
            <w:r w:rsidR="00BD00EA">
              <w:rPr>
                <w:bCs/>
                <w:sz w:val="22"/>
                <w:szCs w:val="22"/>
              </w:rPr>
              <w:t xml:space="preserve"> </w:t>
            </w:r>
            <w:r w:rsidRPr="00735BCC">
              <w:rPr>
                <w:bCs/>
                <w:sz w:val="22"/>
                <w:szCs w:val="22"/>
              </w:rPr>
              <w:t>70</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1,74</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1,74</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0,02</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1,72</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0,11</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0,622</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0,73</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0,99</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56,93</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Литега, д.</w:t>
            </w:r>
            <w:r w:rsidR="00BD00EA">
              <w:rPr>
                <w:bCs/>
                <w:color w:val="000000"/>
                <w:sz w:val="22"/>
                <w:szCs w:val="22"/>
              </w:rPr>
              <w:t xml:space="preserve"> </w:t>
            </w:r>
            <w:r w:rsidRPr="00735BCC">
              <w:rPr>
                <w:bCs/>
                <w:color w:val="000000"/>
                <w:sz w:val="22"/>
                <w:szCs w:val="22"/>
              </w:rPr>
              <w:t>13а</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4,10</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4,10</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0,03</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4,07</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0,12</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1,946</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2,07</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2,00</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48,87</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B435AD">
            <w:pPr>
              <w:rPr>
                <w:bCs/>
                <w:color w:val="000000"/>
                <w:sz w:val="22"/>
                <w:szCs w:val="22"/>
              </w:rPr>
            </w:pPr>
            <w:r w:rsidRPr="00735BCC">
              <w:rPr>
                <w:bCs/>
                <w:color w:val="000000"/>
                <w:sz w:val="22"/>
                <w:szCs w:val="22"/>
              </w:rPr>
              <w:t>С</w:t>
            </w:r>
            <w:r w:rsidR="00B435AD" w:rsidRPr="00735BCC">
              <w:rPr>
                <w:bCs/>
                <w:color w:val="000000"/>
                <w:sz w:val="22"/>
                <w:szCs w:val="22"/>
              </w:rPr>
              <w:t xml:space="preserve">С </w:t>
            </w:r>
            <w:r w:rsidRPr="00735BCC">
              <w:rPr>
                <w:bCs/>
                <w:color w:val="000000"/>
                <w:sz w:val="22"/>
                <w:szCs w:val="22"/>
              </w:rPr>
              <w:t>Чучковск</w:t>
            </w:r>
            <w:r w:rsidR="00B435AD" w:rsidRPr="00735BCC">
              <w:rPr>
                <w:bCs/>
                <w:color w:val="000000"/>
                <w:sz w:val="22"/>
                <w:szCs w:val="22"/>
              </w:rPr>
              <w:t>ий</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Чучково, ул. Центральная</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1,04</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1,04</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0,01</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1,03</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0,04</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0,198</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0,24</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0,79</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75,96</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Огарово, д.</w:t>
            </w:r>
            <w:r w:rsidR="00BD00EA">
              <w:rPr>
                <w:bCs/>
                <w:color w:val="000000"/>
                <w:sz w:val="22"/>
                <w:szCs w:val="22"/>
              </w:rPr>
              <w:t xml:space="preserve"> </w:t>
            </w:r>
            <w:r w:rsidRPr="00735BCC">
              <w:rPr>
                <w:bCs/>
                <w:color w:val="000000"/>
                <w:sz w:val="22"/>
                <w:szCs w:val="22"/>
              </w:rPr>
              <w:t>56</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1,56</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1,56</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0,02</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1,54</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0,04</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0,11</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0,15</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1,39</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89,13</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color w:val="000000"/>
                <w:sz w:val="22"/>
                <w:szCs w:val="22"/>
              </w:rPr>
            </w:pPr>
            <w:r w:rsidRPr="00735BCC">
              <w:rPr>
                <w:bCs/>
                <w:color w:val="000000"/>
                <w:sz w:val="22"/>
                <w:szCs w:val="22"/>
              </w:rPr>
              <w:t>Котельная деревни Горбово, д.</w:t>
            </w:r>
            <w:r w:rsidR="00BD00EA">
              <w:rPr>
                <w:bCs/>
                <w:color w:val="000000"/>
                <w:sz w:val="22"/>
                <w:szCs w:val="22"/>
              </w:rPr>
              <w:t xml:space="preserve"> </w:t>
            </w:r>
            <w:r w:rsidRPr="00735BCC">
              <w:rPr>
                <w:bCs/>
                <w:color w:val="000000"/>
                <w:sz w:val="22"/>
                <w:szCs w:val="22"/>
              </w:rPr>
              <w:t>51</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1,1</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0,01</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1,09</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0,004</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0,181</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color w:val="000000"/>
                <w:sz w:val="22"/>
                <w:szCs w:val="22"/>
              </w:rPr>
            </w:pPr>
            <w:r w:rsidRPr="00735BCC">
              <w:rPr>
                <w:bCs/>
                <w:color w:val="000000"/>
                <w:sz w:val="22"/>
                <w:szCs w:val="22"/>
              </w:rPr>
              <w:t>0,19</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0,90</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color w:val="000000"/>
                <w:sz w:val="22"/>
                <w:szCs w:val="22"/>
              </w:rPr>
            </w:pPr>
            <w:r w:rsidRPr="00735BCC">
              <w:rPr>
                <w:bCs/>
                <w:color w:val="000000"/>
                <w:sz w:val="22"/>
                <w:szCs w:val="22"/>
              </w:rPr>
              <w:t>81,91</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E6B8B7"/>
            <w:vAlign w:val="center"/>
            <w:hideMark/>
          </w:tcPr>
          <w:p w:rsidR="008F35D4" w:rsidRPr="00735BCC" w:rsidRDefault="008F35D4"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5</w:t>
            </w:r>
            <w:r w:rsidRPr="00735BCC">
              <w:rPr>
                <w:bCs/>
                <w:color w:val="000000"/>
                <w:sz w:val="22"/>
                <w:szCs w:val="22"/>
              </w:rPr>
              <w:t xml:space="preserve"> год</w:t>
            </w:r>
          </w:p>
        </w:tc>
      </w:tr>
      <w:tr w:rsidR="008F35D4" w:rsidRPr="00735BCC" w:rsidTr="008F35D4">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8F35D4" w:rsidRPr="00735BCC" w:rsidRDefault="008F35D4" w:rsidP="008F35D4">
            <w:pPr>
              <w:rPr>
                <w:bCs/>
                <w:color w:val="000000"/>
                <w:sz w:val="22"/>
                <w:szCs w:val="22"/>
              </w:rPr>
            </w:pPr>
            <w:r w:rsidRPr="00735BCC">
              <w:rPr>
                <w:bCs/>
                <w:color w:val="000000"/>
                <w:sz w:val="22"/>
                <w:szCs w:val="22"/>
              </w:rPr>
              <w:t>город Сокол</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t>Котельная №</w:t>
            </w:r>
            <w:r w:rsidR="00BD00EA">
              <w:rPr>
                <w:bCs/>
                <w:sz w:val="22"/>
                <w:szCs w:val="22"/>
              </w:rPr>
              <w:t xml:space="preserve"> </w:t>
            </w:r>
            <w:r w:rsidRPr="00735BCC">
              <w:rPr>
                <w:bCs/>
                <w:sz w:val="22"/>
                <w:szCs w:val="22"/>
              </w:rPr>
              <w:t>1, ул. Гидролизная, д.</w:t>
            </w:r>
            <w:r w:rsidR="00BD00EA">
              <w:rPr>
                <w:bCs/>
                <w:sz w:val="22"/>
                <w:szCs w:val="22"/>
              </w:rPr>
              <w:t xml:space="preserve"> </w:t>
            </w:r>
            <w:r w:rsidRPr="00735BCC">
              <w:rPr>
                <w:bCs/>
                <w:sz w:val="22"/>
                <w:szCs w:val="22"/>
              </w:rPr>
              <w:t>40</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0,94</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0,80</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0,04</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0,76</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0,08</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0,23</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0,31</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0,45</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56,23</w:t>
            </w:r>
          </w:p>
        </w:tc>
      </w:tr>
      <w:tr w:rsidR="008F35D4" w:rsidRPr="00735BCC" w:rsidTr="008F35D4">
        <w:trPr>
          <w:trHeight w:val="20"/>
        </w:trPr>
        <w:tc>
          <w:tcPr>
            <w:tcW w:w="1329" w:type="pct"/>
            <w:tcBorders>
              <w:top w:val="nil"/>
              <w:left w:val="single" w:sz="4" w:space="0" w:color="auto"/>
              <w:bottom w:val="single" w:sz="4" w:space="0" w:color="auto"/>
              <w:right w:val="single" w:sz="4" w:space="0" w:color="auto"/>
            </w:tcBorders>
            <w:shd w:val="clear" w:color="auto" w:fill="auto"/>
            <w:vAlign w:val="center"/>
            <w:hideMark/>
          </w:tcPr>
          <w:p w:rsidR="008F35D4" w:rsidRPr="00735BCC" w:rsidRDefault="008F35D4" w:rsidP="008F35D4">
            <w:pPr>
              <w:rPr>
                <w:bCs/>
                <w:sz w:val="22"/>
                <w:szCs w:val="22"/>
              </w:rPr>
            </w:pPr>
            <w:r w:rsidRPr="00735BCC">
              <w:rPr>
                <w:bCs/>
                <w:sz w:val="22"/>
                <w:szCs w:val="22"/>
              </w:rPr>
              <w:lastRenderedPageBreak/>
              <w:t>Котельная № 3, ул. 1-ая Глушицкая, д.</w:t>
            </w:r>
            <w:r w:rsidR="00BD00EA">
              <w:rPr>
                <w:bCs/>
                <w:sz w:val="22"/>
                <w:szCs w:val="22"/>
              </w:rPr>
              <w:t xml:space="preserve"> </w:t>
            </w:r>
            <w:r w:rsidRPr="00735BCC">
              <w:rPr>
                <w:bCs/>
                <w:sz w:val="22"/>
                <w:szCs w:val="22"/>
              </w:rPr>
              <w:t>5</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2,41</w:t>
            </w:r>
          </w:p>
        </w:tc>
        <w:tc>
          <w:tcPr>
            <w:tcW w:w="415"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2,20</w:t>
            </w:r>
          </w:p>
        </w:tc>
        <w:tc>
          <w:tcPr>
            <w:tcW w:w="371"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0,02</w:t>
            </w:r>
          </w:p>
        </w:tc>
        <w:tc>
          <w:tcPr>
            <w:tcW w:w="3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2,18</w:t>
            </w:r>
          </w:p>
        </w:tc>
        <w:tc>
          <w:tcPr>
            <w:tcW w:w="28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0,06</w:t>
            </w:r>
          </w:p>
        </w:tc>
        <w:tc>
          <w:tcPr>
            <w:tcW w:w="464"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1,48</w:t>
            </w:r>
          </w:p>
        </w:tc>
        <w:tc>
          <w:tcPr>
            <w:tcW w:w="422" w:type="pct"/>
            <w:tcBorders>
              <w:top w:val="nil"/>
              <w:left w:val="nil"/>
              <w:bottom w:val="single" w:sz="4" w:space="0" w:color="auto"/>
              <w:right w:val="single" w:sz="4" w:space="0" w:color="auto"/>
            </w:tcBorders>
            <w:shd w:val="clear" w:color="auto" w:fill="auto"/>
            <w:vAlign w:val="center"/>
            <w:hideMark/>
          </w:tcPr>
          <w:p w:rsidR="008F35D4" w:rsidRPr="00735BCC" w:rsidRDefault="008F35D4" w:rsidP="008F35D4">
            <w:pPr>
              <w:jc w:val="center"/>
              <w:rPr>
                <w:bCs/>
                <w:sz w:val="22"/>
                <w:szCs w:val="22"/>
              </w:rPr>
            </w:pPr>
            <w:r w:rsidRPr="00735BCC">
              <w:rPr>
                <w:bCs/>
                <w:sz w:val="22"/>
                <w:szCs w:val="22"/>
              </w:rPr>
              <w:t>1,54</w:t>
            </w:r>
          </w:p>
        </w:tc>
        <w:tc>
          <w:tcPr>
            <w:tcW w:w="422"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0,64</w:t>
            </w:r>
          </w:p>
        </w:tc>
        <w:tc>
          <w:tcPr>
            <w:tcW w:w="514" w:type="pct"/>
            <w:tcBorders>
              <w:top w:val="nil"/>
              <w:left w:val="nil"/>
              <w:bottom w:val="single" w:sz="4" w:space="0" w:color="auto"/>
              <w:right w:val="single" w:sz="4" w:space="0" w:color="auto"/>
            </w:tcBorders>
            <w:shd w:val="clear" w:color="auto" w:fill="auto"/>
            <w:noWrap/>
            <w:vAlign w:val="center"/>
            <w:hideMark/>
          </w:tcPr>
          <w:p w:rsidR="008F35D4" w:rsidRPr="00735BCC" w:rsidRDefault="008F35D4" w:rsidP="008F35D4">
            <w:pPr>
              <w:jc w:val="center"/>
              <w:rPr>
                <w:bCs/>
                <w:sz w:val="22"/>
                <w:szCs w:val="22"/>
              </w:rPr>
            </w:pPr>
            <w:r w:rsidRPr="00735BCC">
              <w:rPr>
                <w:bCs/>
                <w:sz w:val="22"/>
                <w:szCs w:val="22"/>
              </w:rPr>
              <w:t>29,16</w:t>
            </w:r>
          </w:p>
        </w:tc>
      </w:tr>
    </w:tbl>
    <w:p w:rsidR="00A2083B" w:rsidRPr="00735BCC" w:rsidRDefault="00A2083B" w:rsidP="00DB3F75">
      <w:pPr>
        <w:rPr>
          <w:sz w:val="22"/>
          <w:szCs w:val="22"/>
          <w:highlight w:val="yellow"/>
          <w:lang w:eastAsia="en-US"/>
        </w:rPr>
      </w:pPr>
    </w:p>
    <w:p w:rsidR="00985194" w:rsidRPr="00735BCC" w:rsidRDefault="00985194" w:rsidP="00DB3F75">
      <w:pPr>
        <w:rPr>
          <w:sz w:val="22"/>
          <w:szCs w:val="22"/>
          <w:highlight w:val="yellow"/>
          <w:lang w:eastAsia="en-US"/>
        </w:rPr>
      </w:pPr>
    </w:p>
    <w:tbl>
      <w:tblPr>
        <w:tblW w:w="5118" w:type="pct"/>
        <w:tblLayout w:type="fixed"/>
        <w:tblLook w:val="04A0" w:firstRow="1" w:lastRow="0" w:firstColumn="1" w:lastColumn="0" w:noHBand="0" w:noVBand="1"/>
      </w:tblPr>
      <w:tblGrid>
        <w:gridCol w:w="4162"/>
        <w:gridCol w:w="1116"/>
        <w:gridCol w:w="140"/>
        <w:gridCol w:w="978"/>
        <w:gridCol w:w="140"/>
        <w:gridCol w:w="1116"/>
        <w:gridCol w:w="140"/>
        <w:gridCol w:w="838"/>
        <w:gridCol w:w="280"/>
        <w:gridCol w:w="137"/>
        <w:gridCol w:w="24"/>
        <w:gridCol w:w="677"/>
        <w:gridCol w:w="140"/>
        <w:gridCol w:w="116"/>
        <w:gridCol w:w="9"/>
        <w:gridCol w:w="15"/>
        <w:gridCol w:w="137"/>
        <w:gridCol w:w="889"/>
        <w:gridCol w:w="6"/>
        <w:gridCol w:w="87"/>
        <w:gridCol w:w="134"/>
        <w:gridCol w:w="1014"/>
        <w:gridCol w:w="6"/>
        <w:gridCol w:w="6"/>
        <w:gridCol w:w="95"/>
        <w:gridCol w:w="1116"/>
        <w:gridCol w:w="6"/>
        <w:gridCol w:w="1390"/>
      </w:tblGrid>
      <w:tr w:rsidR="00FF0B92" w:rsidRPr="00735BCC" w:rsidTr="00D306C9">
        <w:trPr>
          <w:trHeight w:val="312"/>
        </w:trPr>
        <w:tc>
          <w:tcPr>
            <w:tcW w:w="1395" w:type="pct"/>
            <w:tcBorders>
              <w:top w:val="nil"/>
              <w:left w:val="nil"/>
              <w:bottom w:val="nil"/>
              <w:right w:val="nil"/>
            </w:tcBorders>
            <w:shd w:val="clear" w:color="auto" w:fill="auto"/>
            <w:noWrap/>
            <w:vAlign w:val="center"/>
            <w:hideMark/>
          </w:tcPr>
          <w:p w:rsidR="00FF0B92" w:rsidRPr="00735BCC" w:rsidRDefault="00FF0B92" w:rsidP="00FF0B92">
            <w:pPr>
              <w:rPr>
                <w:sz w:val="22"/>
                <w:szCs w:val="22"/>
              </w:rPr>
            </w:pPr>
          </w:p>
        </w:tc>
        <w:tc>
          <w:tcPr>
            <w:tcW w:w="374" w:type="pct"/>
            <w:tcBorders>
              <w:top w:val="nil"/>
              <w:left w:val="nil"/>
              <w:bottom w:val="nil"/>
              <w:right w:val="nil"/>
            </w:tcBorders>
            <w:shd w:val="clear" w:color="auto" w:fill="auto"/>
            <w:vAlign w:val="center"/>
            <w:hideMark/>
          </w:tcPr>
          <w:p w:rsidR="00FF0B92" w:rsidRPr="00735BCC" w:rsidRDefault="00FF0B92" w:rsidP="00FF0B92">
            <w:pPr>
              <w:rPr>
                <w:bCs/>
                <w:sz w:val="22"/>
                <w:szCs w:val="22"/>
              </w:rPr>
            </w:pPr>
          </w:p>
        </w:tc>
        <w:tc>
          <w:tcPr>
            <w:tcW w:w="375" w:type="pct"/>
            <w:gridSpan w:val="2"/>
            <w:tcBorders>
              <w:top w:val="nil"/>
              <w:left w:val="nil"/>
              <w:bottom w:val="nil"/>
              <w:right w:val="nil"/>
            </w:tcBorders>
            <w:shd w:val="clear" w:color="auto" w:fill="auto"/>
            <w:vAlign w:val="center"/>
            <w:hideMark/>
          </w:tcPr>
          <w:p w:rsidR="00FF0B92" w:rsidRPr="00735BCC" w:rsidRDefault="00FF0B92" w:rsidP="00FF0B92">
            <w:pPr>
              <w:jc w:val="center"/>
              <w:rPr>
                <w:bCs/>
                <w:sz w:val="22"/>
                <w:szCs w:val="22"/>
              </w:rPr>
            </w:pPr>
          </w:p>
        </w:tc>
        <w:tc>
          <w:tcPr>
            <w:tcW w:w="421" w:type="pct"/>
            <w:gridSpan w:val="2"/>
            <w:tcBorders>
              <w:top w:val="nil"/>
              <w:left w:val="nil"/>
              <w:bottom w:val="nil"/>
              <w:right w:val="nil"/>
            </w:tcBorders>
            <w:shd w:val="clear" w:color="auto" w:fill="auto"/>
            <w:vAlign w:val="center"/>
            <w:hideMark/>
          </w:tcPr>
          <w:p w:rsidR="00FF0B92" w:rsidRPr="00735BCC" w:rsidRDefault="00FF0B92" w:rsidP="00FF0B92">
            <w:pPr>
              <w:jc w:val="center"/>
              <w:rPr>
                <w:bCs/>
                <w:sz w:val="22"/>
                <w:szCs w:val="22"/>
              </w:rPr>
            </w:pPr>
          </w:p>
        </w:tc>
        <w:tc>
          <w:tcPr>
            <w:tcW w:w="328" w:type="pct"/>
            <w:gridSpan w:val="2"/>
            <w:tcBorders>
              <w:top w:val="nil"/>
              <w:left w:val="nil"/>
              <w:bottom w:val="nil"/>
              <w:right w:val="nil"/>
            </w:tcBorders>
            <w:shd w:val="clear" w:color="auto" w:fill="auto"/>
            <w:vAlign w:val="center"/>
            <w:hideMark/>
          </w:tcPr>
          <w:p w:rsidR="00FF0B92" w:rsidRPr="00735BCC" w:rsidRDefault="00FF0B92" w:rsidP="00FF0B92">
            <w:pPr>
              <w:jc w:val="center"/>
              <w:rPr>
                <w:bCs/>
                <w:sz w:val="22"/>
                <w:szCs w:val="22"/>
              </w:rPr>
            </w:pPr>
          </w:p>
        </w:tc>
        <w:tc>
          <w:tcPr>
            <w:tcW w:w="375" w:type="pct"/>
            <w:gridSpan w:val="4"/>
            <w:tcBorders>
              <w:top w:val="nil"/>
              <w:left w:val="nil"/>
              <w:bottom w:val="nil"/>
              <w:right w:val="nil"/>
            </w:tcBorders>
            <w:shd w:val="clear" w:color="auto" w:fill="auto"/>
            <w:noWrap/>
            <w:vAlign w:val="center"/>
            <w:hideMark/>
          </w:tcPr>
          <w:p w:rsidR="00FF0B92" w:rsidRPr="00735BCC" w:rsidRDefault="00FF0B92" w:rsidP="00FF0B92">
            <w:pPr>
              <w:jc w:val="center"/>
              <w:rPr>
                <w:bCs/>
                <w:sz w:val="22"/>
                <w:szCs w:val="22"/>
              </w:rPr>
            </w:pPr>
          </w:p>
        </w:tc>
        <w:tc>
          <w:tcPr>
            <w:tcW w:w="1732" w:type="pct"/>
            <w:gridSpan w:val="16"/>
            <w:tcBorders>
              <w:top w:val="nil"/>
              <w:left w:val="nil"/>
              <w:bottom w:val="nil"/>
              <w:right w:val="nil"/>
            </w:tcBorders>
            <w:shd w:val="clear" w:color="auto" w:fill="auto"/>
            <w:noWrap/>
            <w:vAlign w:val="bottom"/>
            <w:hideMark/>
          </w:tcPr>
          <w:p w:rsidR="00FF0B92" w:rsidRPr="00735BCC" w:rsidRDefault="00FF0B92" w:rsidP="00FF0B92">
            <w:pPr>
              <w:jc w:val="right"/>
              <w:rPr>
                <w:bCs/>
                <w:color w:val="000000"/>
                <w:sz w:val="22"/>
                <w:szCs w:val="22"/>
              </w:rPr>
            </w:pPr>
            <w:r w:rsidRPr="00735BCC">
              <w:rPr>
                <w:bCs/>
                <w:color w:val="000000"/>
                <w:sz w:val="22"/>
                <w:szCs w:val="22"/>
              </w:rPr>
              <w:t>Продолжение Таблица 1.2.1.</w:t>
            </w:r>
          </w:p>
        </w:tc>
      </w:tr>
      <w:tr w:rsidR="00FF0B92" w:rsidRPr="00735BCC" w:rsidTr="00D306C9">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4</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5</w:t>
            </w:r>
          </w:p>
        </w:tc>
        <w:tc>
          <w:tcPr>
            <w:tcW w:w="375" w:type="pct"/>
            <w:gridSpan w:val="4"/>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6</w:t>
            </w:r>
          </w:p>
        </w:tc>
        <w:tc>
          <w:tcPr>
            <w:tcW w:w="440" w:type="pct"/>
            <w:gridSpan w:val="7"/>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7</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8</w:t>
            </w:r>
          </w:p>
        </w:tc>
        <w:tc>
          <w:tcPr>
            <w:tcW w:w="408" w:type="pct"/>
            <w:gridSpan w:val="3"/>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9</w:t>
            </w:r>
          </w:p>
        </w:tc>
        <w:tc>
          <w:tcPr>
            <w:tcW w:w="466" w:type="pct"/>
            <w:tcBorders>
              <w:top w:val="single" w:sz="4" w:space="0" w:color="auto"/>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10</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w:t>
            </w:r>
            <w:r w:rsidR="00240DF2" w:rsidRPr="00735BCC">
              <w:rPr>
                <w:bCs/>
                <w:sz w:val="22"/>
                <w:szCs w:val="22"/>
              </w:rPr>
              <w:t>ая №</w:t>
            </w:r>
            <w:r w:rsidR="00BD00EA">
              <w:rPr>
                <w:bCs/>
                <w:sz w:val="22"/>
                <w:szCs w:val="22"/>
              </w:rPr>
              <w:t xml:space="preserve"> </w:t>
            </w:r>
            <w:r w:rsidR="00240DF2" w:rsidRPr="00735BCC">
              <w:rPr>
                <w:bCs/>
                <w:sz w:val="22"/>
                <w:szCs w:val="22"/>
              </w:rPr>
              <w:t>5 (Лесобаза), ул. Молод</w:t>
            </w:r>
            <w:r w:rsidRPr="00735BCC">
              <w:rPr>
                <w:bCs/>
                <w:sz w:val="22"/>
                <w:szCs w:val="22"/>
              </w:rPr>
              <w:t>, д.</w:t>
            </w:r>
            <w:r w:rsidR="00BD00EA">
              <w:rPr>
                <w:bCs/>
                <w:sz w:val="22"/>
                <w:szCs w:val="22"/>
              </w:rPr>
              <w:t xml:space="preserve"> </w:t>
            </w:r>
            <w:r w:rsidRPr="00735BCC">
              <w:rPr>
                <w:bCs/>
                <w:sz w:val="22"/>
                <w:szCs w:val="22"/>
              </w:rPr>
              <w:t>24</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1,64</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1,50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1,48</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0,11</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1,17</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0,20</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13,41</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(школа) ул. Строителей</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1,89</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1,70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1,68</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0,00</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1,55</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1,55</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0,13</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7,68</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46306F">
            <w:pPr>
              <w:rPr>
                <w:bCs/>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374"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21,30</w:t>
            </w:r>
          </w:p>
        </w:tc>
        <w:tc>
          <w:tcPr>
            <w:tcW w:w="32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375"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2,75</w:t>
            </w:r>
          </w:p>
        </w:tc>
        <w:tc>
          <w:tcPr>
            <w:tcW w:w="440" w:type="pct"/>
            <w:gridSpan w:val="7"/>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146,42</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149,17</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5,03</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2,87</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sz w:val="22"/>
                <w:szCs w:val="22"/>
              </w:rPr>
            </w:pPr>
            <w:r w:rsidRPr="00735BCC">
              <w:rPr>
                <w:bCs/>
                <w:sz w:val="22"/>
                <w:szCs w:val="22"/>
              </w:rPr>
              <w:t xml:space="preserve">Котельная </w:t>
            </w:r>
            <w:r w:rsidR="00AF6C4B" w:rsidRPr="00735BCC">
              <w:rPr>
                <w:bCs/>
                <w:color w:val="000000"/>
                <w:sz w:val="22"/>
                <w:szCs w:val="22"/>
              </w:rPr>
              <w:t>в центральной части города</w:t>
            </w:r>
            <w:r w:rsidRPr="00735BCC">
              <w:rPr>
                <w:bCs/>
                <w:sz w:val="22"/>
                <w:szCs w:val="22"/>
              </w:rPr>
              <w:t>, ввод в 2024 году</w:t>
            </w:r>
          </w:p>
        </w:tc>
        <w:tc>
          <w:tcPr>
            <w:tcW w:w="374"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0,57</w:t>
            </w:r>
          </w:p>
        </w:tc>
        <w:tc>
          <w:tcPr>
            <w:tcW w:w="32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375" w:type="pct"/>
            <w:gridSpan w:val="4"/>
            <w:tcBorders>
              <w:top w:val="nil"/>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ind w:hanging="113"/>
              <w:jc w:val="center"/>
              <w:rPr>
                <w:sz w:val="22"/>
                <w:szCs w:val="22"/>
              </w:rPr>
            </w:pPr>
            <w:r w:rsidRPr="00735BCC">
              <w:rPr>
                <w:sz w:val="22"/>
                <w:szCs w:val="22"/>
              </w:rPr>
              <w:t>1,10</w:t>
            </w:r>
          </w:p>
        </w:tc>
        <w:tc>
          <w:tcPr>
            <w:tcW w:w="440" w:type="pct"/>
            <w:gridSpan w:val="7"/>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ind w:hanging="113"/>
              <w:jc w:val="center"/>
              <w:rPr>
                <w:sz w:val="22"/>
                <w:szCs w:val="22"/>
              </w:rPr>
            </w:pPr>
            <w:r w:rsidRPr="00735BCC">
              <w:rPr>
                <w:sz w:val="22"/>
                <w:szCs w:val="22"/>
              </w:rPr>
              <w:t>14,12</w:t>
            </w:r>
          </w:p>
        </w:tc>
        <w:tc>
          <w:tcPr>
            <w:tcW w:w="418"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ind w:hanging="113"/>
              <w:jc w:val="center"/>
              <w:rPr>
                <w:sz w:val="22"/>
                <w:szCs w:val="22"/>
              </w:rPr>
            </w:pPr>
            <w:r w:rsidRPr="00735BCC">
              <w:rPr>
                <w:sz w:val="22"/>
                <w:szCs w:val="22"/>
              </w:rPr>
              <w:t>15,22</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ind w:hanging="113"/>
              <w:jc w:val="center"/>
              <w:rPr>
                <w:sz w:val="22"/>
                <w:szCs w:val="22"/>
              </w:rPr>
            </w:pPr>
            <w:r w:rsidRPr="00735BCC">
              <w:rPr>
                <w:sz w:val="22"/>
                <w:szCs w:val="22"/>
              </w:rPr>
              <w:t>3,1</w:t>
            </w:r>
          </w:p>
        </w:tc>
        <w:tc>
          <w:tcPr>
            <w:tcW w:w="46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ind w:hanging="113"/>
              <w:jc w:val="center"/>
              <w:rPr>
                <w:sz w:val="22"/>
                <w:szCs w:val="22"/>
              </w:rPr>
            </w:pPr>
            <w:r w:rsidRPr="00735BCC">
              <w:rPr>
                <w:sz w:val="22"/>
                <w:szCs w:val="22"/>
              </w:rPr>
              <w:t>16,49</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01273D" w:rsidP="0001273D">
            <w:pPr>
              <w:rPr>
                <w:bCs/>
                <w:sz w:val="22"/>
                <w:szCs w:val="22"/>
              </w:rPr>
            </w:pPr>
            <w:r>
              <w:rPr>
                <w:bCs/>
                <w:sz w:val="22"/>
                <w:szCs w:val="22"/>
              </w:rPr>
              <w:t>ТЭЦ ООО «</w:t>
            </w:r>
            <w:r w:rsidR="00FF0B92" w:rsidRPr="00735BCC">
              <w:rPr>
                <w:bCs/>
                <w:sz w:val="22"/>
                <w:szCs w:val="22"/>
              </w:rPr>
              <w:t>Сухонский КБК</w:t>
            </w:r>
            <w:r>
              <w:rPr>
                <w:bCs/>
                <w:sz w:val="22"/>
                <w:szCs w:val="22"/>
              </w:rPr>
              <w:t>»</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187,00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134,00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7,50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126,50</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4,77</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19,89</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24,66</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101,84</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76,00</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w:t>
            </w:r>
            <w:r w:rsidR="009D4BBA" w:rsidRPr="00735BCC">
              <w:rPr>
                <w:bCs/>
                <w:sz w:val="22"/>
                <w:szCs w:val="22"/>
              </w:rPr>
              <w:t>тельная № 1, ул. Луговая, д.</w:t>
            </w:r>
            <w:r w:rsidR="00BD00EA">
              <w:rPr>
                <w:bCs/>
                <w:sz w:val="22"/>
                <w:szCs w:val="22"/>
              </w:rPr>
              <w:t xml:space="preserve"> </w:t>
            </w:r>
            <w:r w:rsidR="009D4BBA" w:rsidRPr="00735BCC">
              <w:rPr>
                <w:bCs/>
                <w:sz w:val="22"/>
                <w:szCs w:val="22"/>
              </w:rPr>
              <w:t xml:space="preserve">1, </w:t>
            </w:r>
            <w:r w:rsidRPr="00735BCC">
              <w:rPr>
                <w:bCs/>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72,50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58,00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2,30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55,70</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0,69</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34,12</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34,81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20,89</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36,01</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 2, ул.</w:t>
            </w:r>
            <w:r w:rsidR="00F44710" w:rsidRPr="00735BCC">
              <w:rPr>
                <w:bCs/>
                <w:sz w:val="22"/>
                <w:szCs w:val="22"/>
              </w:rPr>
              <w:t xml:space="preserve"> </w:t>
            </w:r>
            <w:r w:rsidR="009D4BBA" w:rsidRPr="00735BCC">
              <w:rPr>
                <w:bCs/>
                <w:sz w:val="22"/>
                <w:szCs w:val="22"/>
              </w:rPr>
              <w:t>Луговая, д.</w:t>
            </w:r>
            <w:r w:rsidR="00BD00EA">
              <w:rPr>
                <w:bCs/>
                <w:sz w:val="22"/>
                <w:szCs w:val="22"/>
              </w:rPr>
              <w:t xml:space="preserve"> </w:t>
            </w:r>
            <w:r w:rsidR="009D4BBA" w:rsidRPr="00735BCC">
              <w:rPr>
                <w:bCs/>
                <w:sz w:val="22"/>
                <w:szCs w:val="22"/>
              </w:rPr>
              <w:t xml:space="preserve">1, </w:t>
            </w:r>
            <w:r w:rsidRPr="00735BCC">
              <w:rPr>
                <w:bCs/>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12,50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12,50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0,50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12,00</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0,16</w:t>
            </w:r>
          </w:p>
        </w:tc>
        <w:tc>
          <w:tcPr>
            <w:tcW w:w="440" w:type="pct"/>
            <w:gridSpan w:val="7"/>
            <w:vMerge w:val="restart"/>
            <w:tcBorders>
              <w:top w:val="nil"/>
              <w:left w:val="single" w:sz="4" w:space="0" w:color="auto"/>
              <w:bottom w:val="single" w:sz="4" w:space="0" w:color="000000"/>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11,20</w:t>
            </w:r>
          </w:p>
        </w:tc>
        <w:tc>
          <w:tcPr>
            <w:tcW w:w="418" w:type="pct"/>
            <w:gridSpan w:val="5"/>
            <w:vMerge w:val="restart"/>
            <w:tcBorders>
              <w:top w:val="nil"/>
              <w:left w:val="single" w:sz="4" w:space="0" w:color="auto"/>
              <w:bottom w:val="single" w:sz="4" w:space="0" w:color="000000"/>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11,49</w:t>
            </w:r>
          </w:p>
        </w:tc>
        <w:tc>
          <w:tcPr>
            <w:tcW w:w="408" w:type="pct"/>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0,51</w:t>
            </w:r>
          </w:p>
        </w:tc>
        <w:tc>
          <w:tcPr>
            <w:tcW w:w="46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4,08</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 3, ул. Луговая, д.</w:t>
            </w:r>
            <w:r w:rsidR="00BD00EA">
              <w:rPr>
                <w:bCs/>
                <w:sz w:val="22"/>
                <w:szCs w:val="22"/>
              </w:rPr>
              <w:t xml:space="preserve"> </w:t>
            </w:r>
            <w:r w:rsidRPr="00735BCC">
              <w:rPr>
                <w:bCs/>
                <w:sz w:val="22"/>
                <w:szCs w:val="22"/>
              </w:rPr>
              <w:t>1</w:t>
            </w:r>
            <w:r w:rsidR="009D4BBA" w:rsidRPr="00735BCC">
              <w:rPr>
                <w:bCs/>
                <w:sz w:val="22"/>
                <w:szCs w:val="22"/>
              </w:rPr>
              <w:t xml:space="preserve">, </w:t>
            </w:r>
            <w:r w:rsidRPr="00735BCC">
              <w:rPr>
                <w:bCs/>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11,20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11,20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0,50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10,70</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0,13</w:t>
            </w:r>
          </w:p>
        </w:tc>
        <w:tc>
          <w:tcPr>
            <w:tcW w:w="440" w:type="pct"/>
            <w:gridSpan w:val="7"/>
            <w:vMerge/>
            <w:tcBorders>
              <w:top w:val="nil"/>
              <w:left w:val="single" w:sz="4" w:space="0" w:color="auto"/>
              <w:bottom w:val="single" w:sz="4" w:space="0" w:color="000000"/>
              <w:right w:val="single" w:sz="4" w:space="0" w:color="auto"/>
            </w:tcBorders>
            <w:vAlign w:val="center"/>
            <w:hideMark/>
          </w:tcPr>
          <w:p w:rsidR="00FF0B92" w:rsidRPr="00735BCC" w:rsidRDefault="00FF0B92" w:rsidP="00FF0B92">
            <w:pPr>
              <w:rPr>
                <w:bCs/>
                <w:sz w:val="22"/>
                <w:szCs w:val="22"/>
              </w:rPr>
            </w:pPr>
          </w:p>
        </w:tc>
        <w:tc>
          <w:tcPr>
            <w:tcW w:w="418" w:type="pct"/>
            <w:gridSpan w:val="5"/>
            <w:vMerge/>
            <w:tcBorders>
              <w:top w:val="nil"/>
              <w:left w:val="single" w:sz="4" w:space="0" w:color="auto"/>
              <w:bottom w:val="single" w:sz="4" w:space="0" w:color="000000"/>
              <w:right w:val="single" w:sz="4" w:space="0" w:color="auto"/>
            </w:tcBorders>
            <w:vAlign w:val="center"/>
            <w:hideMark/>
          </w:tcPr>
          <w:p w:rsidR="00FF0B92" w:rsidRPr="00735BCC" w:rsidRDefault="00FF0B92" w:rsidP="00FF0B92">
            <w:pPr>
              <w:rPr>
                <w:bCs/>
                <w:sz w:val="22"/>
                <w:szCs w:val="22"/>
              </w:rPr>
            </w:pPr>
          </w:p>
        </w:tc>
        <w:tc>
          <w:tcPr>
            <w:tcW w:w="408" w:type="pct"/>
            <w:gridSpan w:val="3"/>
            <w:vMerge/>
            <w:tcBorders>
              <w:top w:val="nil"/>
              <w:left w:val="single" w:sz="4" w:space="0" w:color="auto"/>
              <w:bottom w:val="single" w:sz="4" w:space="0" w:color="000000"/>
              <w:right w:val="single" w:sz="4" w:space="0" w:color="auto"/>
            </w:tcBorders>
            <w:vAlign w:val="center"/>
            <w:hideMark/>
          </w:tcPr>
          <w:p w:rsidR="00FF0B92" w:rsidRPr="00735BCC" w:rsidRDefault="00FF0B92" w:rsidP="00FF0B92">
            <w:pPr>
              <w:rPr>
                <w:bCs/>
                <w:sz w:val="22"/>
                <w:szCs w:val="22"/>
              </w:rPr>
            </w:pPr>
          </w:p>
        </w:tc>
        <w:tc>
          <w:tcPr>
            <w:tcW w:w="466" w:type="pct"/>
            <w:vMerge/>
            <w:tcBorders>
              <w:top w:val="nil"/>
              <w:left w:val="single" w:sz="4" w:space="0" w:color="auto"/>
              <w:bottom w:val="single" w:sz="4" w:space="0" w:color="000000"/>
              <w:right w:val="single" w:sz="4" w:space="0" w:color="auto"/>
            </w:tcBorders>
            <w:vAlign w:val="center"/>
            <w:hideMark/>
          </w:tcPr>
          <w:p w:rsidR="00FF0B92" w:rsidRPr="00735BCC" w:rsidRDefault="00FF0B92" w:rsidP="00FF0B92">
            <w:pPr>
              <w:rPr>
                <w:bCs/>
                <w:sz w:val="22"/>
                <w:szCs w:val="22"/>
              </w:rPr>
            </w:pP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Шатенево, д.47а, ООО «СТК»</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14,10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14,10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0,17</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13,93</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0,41</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8,18</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8,59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5,34</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37,89</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C221FF" w:rsidP="00FF0B92">
            <w:pPr>
              <w:rPr>
                <w:bCs/>
                <w:sz w:val="22"/>
                <w:szCs w:val="22"/>
              </w:rPr>
            </w:pPr>
            <w:r>
              <w:rPr>
                <w:bCs/>
                <w:sz w:val="22"/>
                <w:szCs w:val="22"/>
              </w:rPr>
              <w:t>Котельная,  ул. Заводская, д. 4</w:t>
            </w:r>
            <w:r w:rsidR="00FF0B92" w:rsidRPr="00735BCC">
              <w:rPr>
                <w:bCs/>
                <w:sz w:val="22"/>
                <w:szCs w:val="22"/>
              </w:rPr>
              <w:t xml:space="preserve">, </w:t>
            </w:r>
            <w:r w:rsidR="00194251" w:rsidRPr="00194251">
              <w:rPr>
                <w:bCs/>
                <w:sz w:val="22"/>
                <w:szCs w:val="22"/>
              </w:rPr>
              <w:t>МУП «Коммунальные системы»</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6,80</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6,80</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0,07</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6,73</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0,23</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4,61</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4,84</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1,89</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27,82</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F942DD">
              <w:rPr>
                <w:bCs/>
                <w:sz w:val="22"/>
                <w:szCs w:val="22"/>
              </w:rPr>
              <w:t>Котельная,  ул. Сосновая, ИП Горохов</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2,58</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0,04</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2,54</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0,04</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1,27</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1,31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1,23</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47,63</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Советская,  д. 80</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0,25</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0,25</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0,25</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0,20</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0,20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0,05</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19,00</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ул. Набережная, д. 50</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0,04</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0,04</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0,03</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0,03</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0,01</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14,29</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(Ледовый Дворец), ул. Советская, 76а</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0,62</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0,62</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0,62</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0,60</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0,02</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3,97</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FF0B92" w:rsidRPr="00735BCC" w:rsidRDefault="00FF0B92" w:rsidP="00FF0B92">
            <w:pPr>
              <w:rPr>
                <w:bCs/>
                <w:sz w:val="22"/>
                <w:szCs w:val="22"/>
              </w:rPr>
            </w:pPr>
            <w:r w:rsidRPr="00735BCC">
              <w:rPr>
                <w:bCs/>
                <w:sz w:val="22"/>
                <w:szCs w:val="22"/>
              </w:rPr>
              <w:t>Котельная, ул. Строителей, д.</w:t>
            </w:r>
            <w:r w:rsidR="00BD00EA">
              <w:rPr>
                <w:bCs/>
                <w:sz w:val="22"/>
                <w:szCs w:val="22"/>
              </w:rPr>
              <w:t xml:space="preserve"> </w:t>
            </w:r>
            <w:r w:rsidRPr="00735BCC">
              <w:rPr>
                <w:bCs/>
                <w:sz w:val="22"/>
                <w:szCs w:val="22"/>
              </w:rPr>
              <w:t>4</w:t>
            </w:r>
          </w:p>
        </w:tc>
        <w:tc>
          <w:tcPr>
            <w:tcW w:w="374" w:type="pct"/>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0,69</w:t>
            </w:r>
          </w:p>
        </w:tc>
        <w:tc>
          <w:tcPr>
            <w:tcW w:w="375"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0,69</w:t>
            </w:r>
          </w:p>
        </w:tc>
        <w:tc>
          <w:tcPr>
            <w:tcW w:w="421"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328" w:type="pct"/>
            <w:gridSpan w:val="2"/>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0,69</w:t>
            </w:r>
          </w:p>
        </w:tc>
        <w:tc>
          <w:tcPr>
            <w:tcW w:w="375" w:type="pct"/>
            <w:gridSpan w:val="4"/>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w:t>
            </w:r>
          </w:p>
        </w:tc>
        <w:tc>
          <w:tcPr>
            <w:tcW w:w="440" w:type="pct"/>
            <w:gridSpan w:val="7"/>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0,66</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sz w:val="22"/>
                <w:szCs w:val="22"/>
              </w:rPr>
            </w:pPr>
            <w:r w:rsidRPr="00735BCC">
              <w:rPr>
                <w:bCs/>
                <w:sz w:val="22"/>
                <w:szCs w:val="22"/>
              </w:rPr>
              <w:t>0,66</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0,03</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sz w:val="22"/>
                <w:szCs w:val="22"/>
              </w:rPr>
            </w:pPr>
            <w:r w:rsidRPr="00735BCC">
              <w:rPr>
                <w:bCs/>
                <w:sz w:val="22"/>
                <w:szCs w:val="22"/>
              </w:rPr>
              <w:t>4,07</w:t>
            </w:r>
          </w:p>
        </w:tc>
      </w:tr>
      <w:tr w:rsidR="00FF0B92"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FF0B92" w:rsidRPr="00735BCC" w:rsidRDefault="00FF0B92" w:rsidP="00FF0B92">
            <w:pPr>
              <w:rPr>
                <w:bCs/>
                <w:color w:val="000000"/>
                <w:sz w:val="22"/>
                <w:szCs w:val="22"/>
              </w:rPr>
            </w:pPr>
            <w:r w:rsidRPr="00735BCC">
              <w:rPr>
                <w:bCs/>
                <w:color w:val="000000"/>
                <w:sz w:val="22"/>
                <w:szCs w:val="22"/>
              </w:rPr>
              <w:t xml:space="preserve">город Кадников </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w:t>
            </w:r>
            <w:r w:rsidR="00BD00EA">
              <w:rPr>
                <w:bCs/>
                <w:color w:val="000000"/>
                <w:sz w:val="22"/>
                <w:szCs w:val="22"/>
              </w:rPr>
              <w:t xml:space="preserve"> </w:t>
            </w:r>
            <w:r w:rsidRPr="00735BCC">
              <w:rPr>
                <w:bCs/>
                <w:color w:val="000000"/>
                <w:sz w:val="22"/>
                <w:szCs w:val="22"/>
              </w:rPr>
              <w:t>1д</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B63C37" w:rsidP="00240DF2">
            <w:pPr>
              <w:jc w:val="center"/>
              <w:rPr>
                <w:color w:val="000000"/>
                <w:sz w:val="22"/>
                <w:szCs w:val="22"/>
              </w:rPr>
            </w:pPr>
            <w:r w:rsidRPr="00735BCC">
              <w:rPr>
                <w:color w:val="000000"/>
                <w:sz w:val="22"/>
                <w:szCs w:val="22"/>
              </w:rPr>
              <w:t>0,24</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75" w:type="pct"/>
            <w:gridSpan w:val="4"/>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440" w:type="pct"/>
            <w:gridSpan w:val="7"/>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6,40</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7,27</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4,53</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38,39</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380BA8" w:rsidRPr="00F942DD">
              <w:rPr>
                <w:color w:val="000000"/>
                <w:sz w:val="22"/>
                <w:szCs w:val="22"/>
              </w:rPr>
              <w:t>58</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32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75"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440" w:type="pct"/>
            <w:gridSpan w:val="7"/>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418" w:type="pct"/>
            <w:gridSpan w:val="5"/>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6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Механизаторов, д.</w:t>
            </w:r>
            <w:r w:rsidR="00BD00EA">
              <w:rPr>
                <w:bCs/>
                <w:color w:val="000000"/>
                <w:sz w:val="22"/>
                <w:szCs w:val="22"/>
              </w:rPr>
              <w:t xml:space="preserve"> </w:t>
            </w:r>
            <w:r w:rsidRPr="00735BCC">
              <w:rPr>
                <w:bCs/>
                <w:color w:val="000000"/>
                <w:sz w:val="22"/>
                <w:szCs w:val="22"/>
              </w:rPr>
              <w:t>1, ул. Парковая</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7,22</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7,22</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0,12</w:t>
            </w:r>
          </w:p>
        </w:tc>
        <w:tc>
          <w:tcPr>
            <w:tcW w:w="32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7,10</w:t>
            </w:r>
          </w:p>
        </w:tc>
        <w:tc>
          <w:tcPr>
            <w:tcW w:w="375"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440" w:type="pct"/>
            <w:gridSpan w:val="7"/>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6,65</w:t>
            </w:r>
          </w:p>
        </w:tc>
        <w:tc>
          <w:tcPr>
            <w:tcW w:w="418" w:type="pct"/>
            <w:gridSpan w:val="5"/>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7,08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0,02</w:t>
            </w:r>
          </w:p>
        </w:tc>
        <w:tc>
          <w:tcPr>
            <w:tcW w:w="46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0,23</w:t>
            </w:r>
          </w:p>
        </w:tc>
      </w:tr>
      <w:tr w:rsidR="00FF0B92"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bottom"/>
            <w:hideMark/>
          </w:tcPr>
          <w:p w:rsidR="00FF0B92" w:rsidRPr="00735BCC" w:rsidRDefault="00FF0B92"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FF0B92" w:rsidRPr="00735BCC" w:rsidRDefault="00FF0B92" w:rsidP="00FF0B92">
            <w:pPr>
              <w:rPr>
                <w:bCs/>
                <w:color w:val="000000"/>
                <w:sz w:val="22"/>
                <w:szCs w:val="22"/>
              </w:rPr>
            </w:pPr>
            <w:r w:rsidRPr="00735BCC">
              <w:rPr>
                <w:bCs/>
                <w:color w:val="000000"/>
                <w:sz w:val="22"/>
                <w:szCs w:val="22"/>
              </w:rPr>
              <w:lastRenderedPageBreak/>
              <w:t>Котельная села Архангельское</w:t>
            </w:r>
          </w:p>
        </w:tc>
        <w:tc>
          <w:tcPr>
            <w:tcW w:w="374" w:type="pct"/>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0,94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0,94</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0,01</w:t>
            </w:r>
          </w:p>
        </w:tc>
        <w:tc>
          <w:tcPr>
            <w:tcW w:w="328" w:type="pct"/>
            <w:gridSpan w:val="2"/>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0,93</w:t>
            </w:r>
          </w:p>
        </w:tc>
        <w:tc>
          <w:tcPr>
            <w:tcW w:w="375" w:type="pct"/>
            <w:gridSpan w:val="4"/>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0,06</w:t>
            </w:r>
          </w:p>
        </w:tc>
        <w:tc>
          <w:tcPr>
            <w:tcW w:w="440" w:type="pct"/>
            <w:gridSpan w:val="7"/>
            <w:tcBorders>
              <w:top w:val="nil"/>
              <w:left w:val="nil"/>
              <w:bottom w:val="single" w:sz="4" w:space="0" w:color="auto"/>
              <w:right w:val="single" w:sz="4" w:space="0" w:color="auto"/>
            </w:tcBorders>
            <w:shd w:val="clear" w:color="auto" w:fill="auto"/>
            <w:noWrap/>
            <w:vAlign w:val="bottom"/>
            <w:hideMark/>
          </w:tcPr>
          <w:p w:rsidR="00FF0B92" w:rsidRPr="00735BCC" w:rsidRDefault="00FF0B92" w:rsidP="00FF0B92">
            <w:pPr>
              <w:jc w:val="center"/>
              <w:rPr>
                <w:bCs/>
                <w:color w:val="000000"/>
                <w:sz w:val="22"/>
                <w:szCs w:val="22"/>
              </w:rPr>
            </w:pPr>
            <w:r w:rsidRPr="00735BCC">
              <w:rPr>
                <w:bCs/>
                <w:color w:val="000000"/>
                <w:sz w:val="22"/>
                <w:szCs w:val="22"/>
              </w:rPr>
              <w:t>0,249</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color w:val="000000"/>
                <w:sz w:val="22"/>
                <w:szCs w:val="22"/>
              </w:rPr>
            </w:pPr>
            <w:r w:rsidRPr="00735BCC">
              <w:rPr>
                <w:bCs/>
                <w:color w:val="000000"/>
                <w:sz w:val="22"/>
                <w:szCs w:val="22"/>
              </w:rPr>
              <w:t>0,309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0,62</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66,11</w:t>
            </w:r>
          </w:p>
        </w:tc>
      </w:tr>
      <w:tr w:rsidR="00FF0B92"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FF0B92" w:rsidRPr="00735BCC" w:rsidRDefault="00FF0B92"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FF0B92" w:rsidRPr="00735BCC" w:rsidRDefault="00FF0B92" w:rsidP="00FF0B92">
            <w:pPr>
              <w:rPr>
                <w:bCs/>
                <w:color w:val="000000"/>
                <w:sz w:val="22"/>
                <w:szCs w:val="22"/>
              </w:rPr>
            </w:pPr>
            <w:r w:rsidRPr="00735BCC">
              <w:rPr>
                <w:bCs/>
                <w:color w:val="000000"/>
                <w:sz w:val="22"/>
                <w:szCs w:val="22"/>
              </w:rPr>
              <w:t>Котельная села Биряково, ул. Школьная</w:t>
            </w:r>
          </w:p>
        </w:tc>
        <w:tc>
          <w:tcPr>
            <w:tcW w:w="374"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3,09</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0,03</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2,57</w:t>
            </w:r>
          </w:p>
        </w:tc>
        <w:tc>
          <w:tcPr>
            <w:tcW w:w="375" w:type="pct"/>
            <w:gridSpan w:val="4"/>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0,17</w:t>
            </w:r>
          </w:p>
        </w:tc>
        <w:tc>
          <w:tcPr>
            <w:tcW w:w="440" w:type="pct"/>
            <w:gridSpan w:val="7"/>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1,18</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color w:val="000000"/>
                <w:sz w:val="22"/>
                <w:szCs w:val="22"/>
              </w:rPr>
            </w:pPr>
            <w:r w:rsidRPr="00735BCC">
              <w:rPr>
                <w:bCs/>
                <w:color w:val="000000"/>
                <w:sz w:val="22"/>
                <w:szCs w:val="22"/>
              </w:rPr>
              <w:t>1,35</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1,23</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47,20</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FF0B92" w:rsidRPr="00735BCC" w:rsidRDefault="00FF0B92"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c>
          <w:tcPr>
            <w:tcW w:w="374" w:type="pct"/>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328" w:type="pct"/>
            <w:gridSpan w:val="2"/>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375" w:type="pct"/>
            <w:gridSpan w:val="4"/>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440" w:type="pct"/>
            <w:gridSpan w:val="7"/>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418" w:type="pct"/>
            <w:gridSpan w:val="5"/>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408" w:type="pct"/>
            <w:gridSpan w:val="3"/>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FF0B92" w:rsidRPr="00735BCC" w:rsidRDefault="00FF0B92" w:rsidP="00FF0B92">
            <w:pPr>
              <w:jc w:val="center"/>
              <w:rPr>
                <w:bCs/>
                <w:color w:val="000000"/>
                <w:sz w:val="22"/>
                <w:szCs w:val="22"/>
              </w:rPr>
            </w:pPr>
            <w:r w:rsidRPr="00735BCC">
              <w:rPr>
                <w:bCs/>
                <w:color w:val="000000"/>
                <w:sz w:val="22"/>
                <w:szCs w:val="22"/>
              </w:rPr>
              <w:t> </w:t>
            </w:r>
          </w:p>
        </w:tc>
      </w:tr>
      <w:tr w:rsidR="00FF0B92"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FF0B92" w:rsidRPr="00735BCC" w:rsidRDefault="00FF0B92" w:rsidP="00FF0B92">
            <w:pPr>
              <w:rPr>
                <w:bCs/>
                <w:color w:val="000000"/>
                <w:sz w:val="22"/>
                <w:szCs w:val="22"/>
              </w:rPr>
            </w:pPr>
            <w:r w:rsidRPr="00735BCC">
              <w:rPr>
                <w:bCs/>
                <w:color w:val="000000"/>
                <w:sz w:val="22"/>
                <w:szCs w:val="22"/>
              </w:rPr>
              <w:t>Котельная деревни Воробьево, ул. Школь.</w:t>
            </w:r>
          </w:p>
        </w:tc>
        <w:tc>
          <w:tcPr>
            <w:tcW w:w="374"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2,60</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0,03</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2,57</w:t>
            </w:r>
          </w:p>
        </w:tc>
        <w:tc>
          <w:tcPr>
            <w:tcW w:w="375" w:type="pct"/>
            <w:gridSpan w:val="4"/>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0,19</w:t>
            </w:r>
          </w:p>
        </w:tc>
        <w:tc>
          <w:tcPr>
            <w:tcW w:w="440" w:type="pct"/>
            <w:gridSpan w:val="7"/>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1,61</w:t>
            </w:r>
          </w:p>
        </w:tc>
        <w:tc>
          <w:tcPr>
            <w:tcW w:w="418" w:type="pct"/>
            <w:gridSpan w:val="5"/>
            <w:tcBorders>
              <w:top w:val="nil"/>
              <w:left w:val="nil"/>
              <w:bottom w:val="single" w:sz="4" w:space="0" w:color="auto"/>
              <w:right w:val="single" w:sz="4" w:space="0" w:color="auto"/>
            </w:tcBorders>
            <w:shd w:val="clear" w:color="auto" w:fill="auto"/>
            <w:vAlign w:val="center"/>
            <w:hideMark/>
          </w:tcPr>
          <w:p w:rsidR="00FF0B92" w:rsidRPr="00735BCC" w:rsidRDefault="00FF0B92" w:rsidP="00FF0B92">
            <w:pPr>
              <w:jc w:val="center"/>
              <w:rPr>
                <w:bCs/>
                <w:color w:val="000000"/>
                <w:sz w:val="22"/>
                <w:szCs w:val="22"/>
              </w:rPr>
            </w:pPr>
            <w:r w:rsidRPr="00735BCC">
              <w:rPr>
                <w:bCs/>
                <w:color w:val="000000"/>
                <w:sz w:val="22"/>
                <w:szCs w:val="22"/>
              </w:rPr>
              <w:t>1,80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0,78</w:t>
            </w:r>
          </w:p>
        </w:tc>
        <w:tc>
          <w:tcPr>
            <w:tcW w:w="466" w:type="pct"/>
            <w:tcBorders>
              <w:top w:val="nil"/>
              <w:left w:val="nil"/>
              <w:bottom w:val="single" w:sz="4" w:space="0" w:color="auto"/>
              <w:right w:val="single" w:sz="4" w:space="0" w:color="auto"/>
            </w:tcBorders>
            <w:shd w:val="clear" w:color="auto" w:fill="auto"/>
            <w:noWrap/>
            <w:vAlign w:val="center"/>
            <w:hideMark/>
          </w:tcPr>
          <w:p w:rsidR="00FF0B92" w:rsidRPr="00735BCC" w:rsidRDefault="00FF0B92" w:rsidP="00FF0B92">
            <w:pPr>
              <w:jc w:val="center"/>
              <w:rPr>
                <w:bCs/>
                <w:color w:val="000000"/>
                <w:sz w:val="22"/>
                <w:szCs w:val="22"/>
              </w:rPr>
            </w:pPr>
            <w:r w:rsidRPr="00735BCC">
              <w:rPr>
                <w:bCs/>
                <w:color w:val="000000"/>
                <w:sz w:val="22"/>
                <w:szCs w:val="22"/>
              </w:rPr>
              <w:t>29,92</w:t>
            </w:r>
          </w:p>
        </w:tc>
      </w:tr>
      <w:tr w:rsidR="001E74F5" w:rsidRPr="00735BCC" w:rsidTr="00D306C9">
        <w:trPr>
          <w:trHeight w:val="20"/>
        </w:trPr>
        <w:tc>
          <w:tcPr>
            <w:tcW w:w="1395" w:type="pct"/>
            <w:tcBorders>
              <w:top w:val="nil"/>
              <w:left w:val="nil"/>
              <w:bottom w:val="nil"/>
              <w:right w:val="nil"/>
            </w:tcBorders>
            <w:shd w:val="clear" w:color="auto" w:fill="auto"/>
            <w:noWrap/>
            <w:vAlign w:val="center"/>
            <w:hideMark/>
          </w:tcPr>
          <w:p w:rsidR="001E74F5" w:rsidRPr="00735BCC" w:rsidRDefault="001E74F5" w:rsidP="001E74F5">
            <w:pPr>
              <w:rPr>
                <w:sz w:val="22"/>
                <w:szCs w:val="22"/>
              </w:rPr>
            </w:pPr>
          </w:p>
        </w:tc>
        <w:tc>
          <w:tcPr>
            <w:tcW w:w="374" w:type="pct"/>
            <w:tcBorders>
              <w:top w:val="nil"/>
              <w:left w:val="nil"/>
              <w:bottom w:val="nil"/>
              <w:right w:val="nil"/>
            </w:tcBorders>
            <w:shd w:val="clear" w:color="auto" w:fill="auto"/>
            <w:vAlign w:val="center"/>
            <w:hideMark/>
          </w:tcPr>
          <w:p w:rsidR="001E74F5" w:rsidRPr="00735BCC" w:rsidRDefault="001E74F5" w:rsidP="001E74F5">
            <w:pPr>
              <w:rPr>
                <w:bCs/>
                <w:sz w:val="22"/>
                <w:szCs w:val="22"/>
              </w:rPr>
            </w:pPr>
          </w:p>
        </w:tc>
        <w:tc>
          <w:tcPr>
            <w:tcW w:w="375" w:type="pct"/>
            <w:gridSpan w:val="2"/>
            <w:tcBorders>
              <w:top w:val="nil"/>
              <w:left w:val="nil"/>
              <w:bottom w:val="nil"/>
              <w:right w:val="nil"/>
            </w:tcBorders>
            <w:shd w:val="clear" w:color="auto" w:fill="auto"/>
            <w:vAlign w:val="center"/>
            <w:hideMark/>
          </w:tcPr>
          <w:p w:rsidR="001E74F5" w:rsidRPr="00735BCC" w:rsidRDefault="001E74F5" w:rsidP="001E74F5">
            <w:pPr>
              <w:jc w:val="center"/>
              <w:rPr>
                <w:bCs/>
                <w:sz w:val="22"/>
                <w:szCs w:val="22"/>
              </w:rPr>
            </w:pPr>
          </w:p>
        </w:tc>
        <w:tc>
          <w:tcPr>
            <w:tcW w:w="421" w:type="pct"/>
            <w:gridSpan w:val="2"/>
            <w:tcBorders>
              <w:top w:val="nil"/>
              <w:left w:val="nil"/>
              <w:bottom w:val="nil"/>
              <w:right w:val="nil"/>
            </w:tcBorders>
            <w:shd w:val="clear" w:color="auto" w:fill="auto"/>
            <w:vAlign w:val="center"/>
            <w:hideMark/>
          </w:tcPr>
          <w:p w:rsidR="001E74F5" w:rsidRPr="00735BCC" w:rsidRDefault="001E74F5" w:rsidP="001E74F5">
            <w:pPr>
              <w:jc w:val="center"/>
              <w:rPr>
                <w:bCs/>
                <w:sz w:val="22"/>
                <w:szCs w:val="22"/>
              </w:rPr>
            </w:pPr>
          </w:p>
        </w:tc>
        <w:tc>
          <w:tcPr>
            <w:tcW w:w="328" w:type="pct"/>
            <w:gridSpan w:val="2"/>
            <w:tcBorders>
              <w:top w:val="nil"/>
              <w:left w:val="nil"/>
              <w:bottom w:val="nil"/>
              <w:right w:val="nil"/>
            </w:tcBorders>
            <w:shd w:val="clear" w:color="auto" w:fill="auto"/>
            <w:vAlign w:val="center"/>
            <w:hideMark/>
          </w:tcPr>
          <w:p w:rsidR="001E74F5" w:rsidRPr="00735BCC" w:rsidRDefault="001E74F5" w:rsidP="001E74F5">
            <w:pPr>
              <w:jc w:val="center"/>
              <w:rPr>
                <w:bCs/>
                <w:sz w:val="22"/>
                <w:szCs w:val="22"/>
              </w:rPr>
            </w:pPr>
          </w:p>
        </w:tc>
        <w:tc>
          <w:tcPr>
            <w:tcW w:w="422" w:type="pct"/>
            <w:gridSpan w:val="5"/>
            <w:tcBorders>
              <w:top w:val="nil"/>
              <w:left w:val="nil"/>
              <w:bottom w:val="nil"/>
              <w:right w:val="nil"/>
            </w:tcBorders>
            <w:shd w:val="clear" w:color="auto" w:fill="auto"/>
            <w:noWrap/>
            <w:vAlign w:val="center"/>
            <w:hideMark/>
          </w:tcPr>
          <w:p w:rsidR="001E74F5" w:rsidRPr="00735BCC" w:rsidRDefault="001E74F5" w:rsidP="001E74F5">
            <w:pPr>
              <w:jc w:val="center"/>
              <w:rPr>
                <w:bCs/>
                <w:sz w:val="22"/>
                <w:szCs w:val="22"/>
              </w:rPr>
            </w:pPr>
          </w:p>
        </w:tc>
        <w:tc>
          <w:tcPr>
            <w:tcW w:w="1685" w:type="pct"/>
            <w:gridSpan w:val="15"/>
            <w:tcBorders>
              <w:top w:val="nil"/>
              <w:left w:val="nil"/>
              <w:bottom w:val="nil"/>
              <w:right w:val="nil"/>
            </w:tcBorders>
            <w:shd w:val="clear" w:color="auto" w:fill="auto"/>
            <w:noWrap/>
            <w:vAlign w:val="bottom"/>
            <w:hideMark/>
          </w:tcPr>
          <w:p w:rsidR="00985194" w:rsidRPr="00735BCC" w:rsidRDefault="00985194" w:rsidP="001E74F5">
            <w:pPr>
              <w:jc w:val="right"/>
              <w:rPr>
                <w:bCs/>
                <w:color w:val="000000"/>
                <w:sz w:val="22"/>
                <w:szCs w:val="22"/>
              </w:rPr>
            </w:pPr>
          </w:p>
          <w:p w:rsidR="001E74F5" w:rsidRPr="00735BCC" w:rsidRDefault="001E74F5" w:rsidP="001E74F5">
            <w:pPr>
              <w:jc w:val="right"/>
              <w:rPr>
                <w:bCs/>
                <w:color w:val="000000"/>
                <w:sz w:val="22"/>
                <w:szCs w:val="22"/>
              </w:rPr>
            </w:pPr>
            <w:r w:rsidRPr="00735BCC">
              <w:rPr>
                <w:bCs/>
                <w:color w:val="000000"/>
                <w:sz w:val="22"/>
                <w:szCs w:val="22"/>
              </w:rPr>
              <w:t>Продолжение Таблица 1.2.1.</w:t>
            </w:r>
          </w:p>
        </w:tc>
      </w:tr>
      <w:tr w:rsidR="003C51B0" w:rsidRPr="00735BCC" w:rsidTr="00D306C9">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4</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5</w:t>
            </w:r>
          </w:p>
        </w:tc>
        <w:tc>
          <w:tcPr>
            <w:tcW w:w="422" w:type="pct"/>
            <w:gridSpan w:val="5"/>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6</w:t>
            </w:r>
          </w:p>
        </w:tc>
        <w:tc>
          <w:tcPr>
            <w:tcW w:w="393" w:type="pct"/>
            <w:gridSpan w:val="6"/>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7</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8</w:t>
            </w:r>
          </w:p>
        </w:tc>
        <w:tc>
          <w:tcPr>
            <w:tcW w:w="408" w:type="pct"/>
            <w:gridSpan w:val="3"/>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9</w:t>
            </w:r>
          </w:p>
        </w:tc>
        <w:tc>
          <w:tcPr>
            <w:tcW w:w="466" w:type="pct"/>
            <w:tcBorders>
              <w:top w:val="single" w:sz="4" w:space="0" w:color="auto"/>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10</w:t>
            </w:r>
          </w:p>
        </w:tc>
      </w:tr>
      <w:tr w:rsidR="001E74F5"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FCD5B4"/>
            <w:vAlign w:val="center"/>
            <w:hideMark/>
          </w:tcPr>
          <w:p w:rsidR="001E74F5" w:rsidRPr="00735BCC" w:rsidRDefault="001E74F5"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r w:rsidRPr="00735BCC">
              <w:rPr>
                <w:bCs/>
                <w:color w:val="000000"/>
                <w:sz w:val="22"/>
                <w:szCs w:val="22"/>
              </w:rPr>
              <w:t> </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1E74F5" w:rsidRPr="00735BCC" w:rsidRDefault="001E74F5" w:rsidP="001E74F5">
            <w:pPr>
              <w:rPr>
                <w:bCs/>
                <w:color w:val="000000"/>
                <w:sz w:val="22"/>
                <w:szCs w:val="22"/>
              </w:rPr>
            </w:pPr>
            <w:r w:rsidRPr="00735BCC">
              <w:rPr>
                <w:bCs/>
                <w:color w:val="000000"/>
                <w:sz w:val="22"/>
                <w:szCs w:val="22"/>
              </w:rPr>
              <w:t>Котельная де</w:t>
            </w:r>
            <w:r w:rsidR="00AF6C4B" w:rsidRPr="00735BCC">
              <w:rPr>
                <w:bCs/>
                <w:color w:val="000000"/>
                <w:sz w:val="22"/>
                <w:szCs w:val="22"/>
              </w:rPr>
              <w:t>ревни Чекшино, ул. Механ.</w:t>
            </w:r>
          </w:p>
        </w:tc>
        <w:tc>
          <w:tcPr>
            <w:tcW w:w="374"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2,88</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2,08</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0,01</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2,07</w:t>
            </w:r>
          </w:p>
        </w:tc>
        <w:tc>
          <w:tcPr>
            <w:tcW w:w="422" w:type="pct"/>
            <w:gridSpan w:val="5"/>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0,18</w:t>
            </w:r>
          </w:p>
        </w:tc>
        <w:tc>
          <w:tcPr>
            <w:tcW w:w="393" w:type="pct"/>
            <w:gridSpan w:val="6"/>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1,13</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0,76</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36,68</w:t>
            </w:r>
          </w:p>
        </w:tc>
      </w:tr>
      <w:tr w:rsidR="001E74F5"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FCD5B4"/>
            <w:vAlign w:val="center"/>
            <w:hideMark/>
          </w:tcPr>
          <w:p w:rsidR="001E74F5" w:rsidRPr="00735BCC" w:rsidRDefault="001E74F5"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1E74F5" w:rsidRPr="00735BCC" w:rsidRDefault="001E74F5" w:rsidP="001E74F5">
            <w:pPr>
              <w:rPr>
                <w:bCs/>
                <w:color w:val="000000"/>
                <w:sz w:val="22"/>
                <w:szCs w:val="22"/>
              </w:rPr>
            </w:pPr>
            <w:r w:rsidRPr="00735BCC">
              <w:rPr>
                <w:bCs/>
                <w:color w:val="000000"/>
                <w:sz w:val="22"/>
                <w:szCs w:val="22"/>
              </w:rPr>
              <w:t>Котельная деревни Марковское, д.</w:t>
            </w:r>
            <w:r w:rsidR="00BD00EA">
              <w:rPr>
                <w:bCs/>
                <w:color w:val="000000"/>
                <w:sz w:val="22"/>
                <w:szCs w:val="22"/>
              </w:rPr>
              <w:t xml:space="preserve"> </w:t>
            </w:r>
            <w:r w:rsidRPr="00735BCC">
              <w:rPr>
                <w:bCs/>
                <w:color w:val="000000"/>
                <w:sz w:val="22"/>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1,16</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1,16</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0,01</w:t>
            </w:r>
          </w:p>
        </w:tc>
        <w:tc>
          <w:tcPr>
            <w:tcW w:w="328"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1,15</w:t>
            </w:r>
          </w:p>
        </w:tc>
        <w:tc>
          <w:tcPr>
            <w:tcW w:w="422" w:type="pct"/>
            <w:gridSpan w:val="5"/>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0,09</w:t>
            </w:r>
          </w:p>
        </w:tc>
        <w:tc>
          <w:tcPr>
            <w:tcW w:w="393" w:type="pct"/>
            <w:gridSpan w:val="6"/>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0,98</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1,07</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0,08</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6,93</w:t>
            </w:r>
          </w:p>
        </w:tc>
      </w:tr>
      <w:tr w:rsidR="001E74F5"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FCD5B4"/>
            <w:vAlign w:val="center"/>
            <w:hideMark/>
          </w:tcPr>
          <w:p w:rsidR="001E74F5" w:rsidRPr="00735BCC" w:rsidRDefault="001E74F5"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r w:rsidRPr="00735BCC">
              <w:rPr>
                <w:bCs/>
                <w:color w:val="000000"/>
                <w:sz w:val="22"/>
                <w:szCs w:val="22"/>
              </w:rPr>
              <w:t> </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1E74F5" w:rsidRPr="00735BCC" w:rsidRDefault="001E74F5" w:rsidP="001E74F5">
            <w:pPr>
              <w:rPr>
                <w:bCs/>
                <w:color w:val="000000"/>
                <w:sz w:val="22"/>
                <w:szCs w:val="22"/>
              </w:rPr>
            </w:pPr>
            <w:r w:rsidRPr="00735BCC">
              <w:rPr>
                <w:bCs/>
                <w:color w:val="000000"/>
                <w:sz w:val="22"/>
                <w:szCs w:val="22"/>
              </w:rPr>
              <w:t>Котельная деревни Обросово, д.</w:t>
            </w:r>
            <w:r w:rsidR="00BD00EA">
              <w:rPr>
                <w:bCs/>
                <w:color w:val="000000"/>
                <w:sz w:val="22"/>
                <w:szCs w:val="22"/>
              </w:rPr>
              <w:t xml:space="preserve"> </w:t>
            </w:r>
            <w:r w:rsidRPr="00735BCC">
              <w:rPr>
                <w:bCs/>
                <w:color w:val="000000"/>
                <w:sz w:val="22"/>
                <w:szCs w:val="22"/>
              </w:rPr>
              <w:t>70</w:t>
            </w:r>
          </w:p>
        </w:tc>
        <w:tc>
          <w:tcPr>
            <w:tcW w:w="374" w:type="pct"/>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1,74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1,74</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0,02</w:t>
            </w:r>
          </w:p>
        </w:tc>
        <w:tc>
          <w:tcPr>
            <w:tcW w:w="328"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1,72</w:t>
            </w:r>
          </w:p>
        </w:tc>
        <w:tc>
          <w:tcPr>
            <w:tcW w:w="422" w:type="pct"/>
            <w:gridSpan w:val="5"/>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0,11</w:t>
            </w:r>
          </w:p>
        </w:tc>
        <w:tc>
          <w:tcPr>
            <w:tcW w:w="393" w:type="pct"/>
            <w:gridSpan w:val="6"/>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0,62</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0,73</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0,99</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56,93</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1E74F5" w:rsidRPr="00735BCC" w:rsidRDefault="001E74F5" w:rsidP="001E74F5">
            <w:pPr>
              <w:rPr>
                <w:bCs/>
                <w:color w:val="000000"/>
                <w:sz w:val="22"/>
                <w:szCs w:val="22"/>
              </w:rPr>
            </w:pPr>
            <w:r w:rsidRPr="00735BCC">
              <w:rPr>
                <w:bCs/>
                <w:color w:val="000000"/>
                <w:sz w:val="22"/>
                <w:szCs w:val="22"/>
              </w:rPr>
              <w:t>БМК, деревня Литега (ввод в 2024 году)</w:t>
            </w:r>
          </w:p>
        </w:tc>
        <w:tc>
          <w:tcPr>
            <w:tcW w:w="374"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2,92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1E74F5" w:rsidRPr="00735BCC" w:rsidRDefault="001E74F5" w:rsidP="001E74F5">
            <w:pPr>
              <w:jc w:val="center"/>
              <w:rPr>
                <w:bCs/>
                <w:color w:val="000000"/>
                <w:sz w:val="22"/>
                <w:szCs w:val="22"/>
              </w:rPr>
            </w:pPr>
            <w:r w:rsidRPr="00735BCC">
              <w:rPr>
                <w:bCs/>
                <w:color w:val="000000"/>
                <w:sz w:val="22"/>
                <w:szCs w:val="22"/>
              </w:rPr>
              <w:t>2,92</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0,07</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2,86</w:t>
            </w:r>
          </w:p>
        </w:tc>
        <w:tc>
          <w:tcPr>
            <w:tcW w:w="422" w:type="pct"/>
            <w:gridSpan w:val="5"/>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0,13</w:t>
            </w:r>
          </w:p>
        </w:tc>
        <w:tc>
          <w:tcPr>
            <w:tcW w:w="393" w:type="pct"/>
            <w:gridSpan w:val="6"/>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1,964</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2,09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0,77</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26,16</w:t>
            </w:r>
          </w:p>
        </w:tc>
      </w:tr>
      <w:tr w:rsidR="001E74F5"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FCD5B4"/>
            <w:vAlign w:val="center"/>
            <w:hideMark/>
          </w:tcPr>
          <w:p w:rsidR="001E74F5" w:rsidRPr="00735BCC" w:rsidRDefault="001E74F5"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ind w:right="-103"/>
              <w:rPr>
                <w:bCs/>
                <w:color w:val="000000"/>
                <w:sz w:val="22"/>
                <w:szCs w:val="22"/>
              </w:rPr>
            </w:pPr>
            <w:r w:rsidRPr="00735BCC">
              <w:rPr>
                <w:bCs/>
                <w:color w:val="000000"/>
                <w:sz w:val="22"/>
                <w:szCs w:val="22"/>
              </w:rPr>
              <w:t xml:space="preserve">Котельная </w:t>
            </w:r>
            <w:r w:rsidR="00AF6C4B" w:rsidRPr="00735BCC">
              <w:rPr>
                <w:bCs/>
                <w:color w:val="000000"/>
                <w:sz w:val="22"/>
                <w:szCs w:val="22"/>
              </w:rPr>
              <w:t>деревни Чучково, ул. Цент.</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1,04</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1,04</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0,01</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1,03</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0,04</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0,20</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0,24</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0,79</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75,96</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деревни Огарово, д.</w:t>
            </w:r>
            <w:r w:rsidR="00BD00EA">
              <w:rPr>
                <w:bCs/>
                <w:color w:val="000000"/>
                <w:sz w:val="22"/>
                <w:szCs w:val="22"/>
              </w:rPr>
              <w:t xml:space="preserve"> </w:t>
            </w:r>
            <w:r w:rsidRPr="00735BCC">
              <w:rPr>
                <w:bCs/>
                <w:color w:val="000000"/>
                <w:sz w:val="22"/>
                <w:szCs w:val="22"/>
              </w:rPr>
              <w:t>56</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1,56</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1,56</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1,54</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0,04</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0,11</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0,15</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1,39</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89,13</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деревни Горбово, д.</w:t>
            </w:r>
            <w:r w:rsidR="00BD00EA">
              <w:rPr>
                <w:bCs/>
                <w:color w:val="000000"/>
                <w:sz w:val="22"/>
                <w:szCs w:val="22"/>
              </w:rPr>
              <w:t xml:space="preserve"> </w:t>
            </w:r>
            <w:r w:rsidRPr="00735BCC">
              <w:rPr>
                <w:bCs/>
                <w:color w:val="000000"/>
                <w:sz w:val="22"/>
                <w:szCs w:val="22"/>
              </w:rPr>
              <w:t>51</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1,10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1,10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0,01</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1,09</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0,00</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0,18</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color w:val="000000"/>
                <w:sz w:val="22"/>
                <w:szCs w:val="22"/>
              </w:rPr>
            </w:pPr>
            <w:r w:rsidRPr="00735BCC">
              <w:rPr>
                <w:bCs/>
                <w:color w:val="000000"/>
                <w:sz w:val="22"/>
                <w:szCs w:val="22"/>
              </w:rPr>
              <w:t>0,19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0,90</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color w:val="000000"/>
                <w:sz w:val="22"/>
                <w:szCs w:val="22"/>
              </w:rPr>
            </w:pPr>
            <w:r w:rsidRPr="00735BCC">
              <w:rPr>
                <w:bCs/>
                <w:color w:val="000000"/>
                <w:sz w:val="22"/>
                <w:szCs w:val="22"/>
              </w:rPr>
              <w:t>81,91</w:t>
            </w:r>
          </w:p>
        </w:tc>
      </w:tr>
      <w:tr w:rsidR="001E74F5"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E6B8B7"/>
            <w:vAlign w:val="center"/>
            <w:hideMark/>
          </w:tcPr>
          <w:p w:rsidR="001E74F5" w:rsidRPr="00735BCC" w:rsidRDefault="001E74F5"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6</w:t>
            </w:r>
            <w:r w:rsidRPr="00735BCC">
              <w:rPr>
                <w:bCs/>
                <w:color w:val="000000"/>
                <w:sz w:val="22"/>
                <w:szCs w:val="22"/>
              </w:rPr>
              <w:t xml:space="preserve"> год</w:t>
            </w:r>
          </w:p>
        </w:tc>
      </w:tr>
      <w:tr w:rsidR="001E74F5"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1E74F5" w:rsidRPr="00735BCC" w:rsidRDefault="001E74F5" w:rsidP="001E74F5">
            <w:pPr>
              <w:rPr>
                <w:bCs/>
                <w:color w:val="000000"/>
                <w:sz w:val="22"/>
                <w:szCs w:val="22"/>
              </w:rPr>
            </w:pPr>
            <w:r w:rsidRPr="00735BCC">
              <w:rPr>
                <w:bCs/>
                <w:color w:val="000000"/>
                <w:sz w:val="22"/>
                <w:szCs w:val="22"/>
              </w:rPr>
              <w:t>город Сокол</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w:t>
            </w:r>
            <w:r w:rsidR="00BD00EA">
              <w:rPr>
                <w:bCs/>
                <w:color w:val="000000"/>
                <w:sz w:val="22"/>
                <w:szCs w:val="22"/>
              </w:rPr>
              <w:t xml:space="preserve"> </w:t>
            </w:r>
            <w:r w:rsidRPr="00735BCC">
              <w:rPr>
                <w:bCs/>
                <w:color w:val="000000"/>
                <w:sz w:val="22"/>
                <w:szCs w:val="22"/>
              </w:rPr>
              <w:t>1, ул. Гидролизная, д.</w:t>
            </w:r>
            <w:r w:rsidR="00BD00EA">
              <w:rPr>
                <w:bCs/>
                <w:color w:val="000000"/>
                <w:sz w:val="22"/>
                <w:szCs w:val="22"/>
              </w:rPr>
              <w:t xml:space="preserve"> </w:t>
            </w:r>
            <w:r w:rsidRPr="00735BCC">
              <w:rPr>
                <w:bCs/>
                <w:color w:val="000000"/>
                <w:sz w:val="22"/>
                <w:szCs w:val="22"/>
              </w:rPr>
              <w:t>40</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0,94</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0,80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0,04</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0,76</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0,08</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0,23</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0,45</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56,23</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 3, ул. 1-ая Глушицкая, д.</w:t>
            </w:r>
            <w:r w:rsidR="00BD00EA">
              <w:rPr>
                <w:bCs/>
                <w:color w:val="000000"/>
                <w:sz w:val="22"/>
                <w:szCs w:val="22"/>
              </w:rPr>
              <w:t xml:space="preserve"> </w:t>
            </w:r>
            <w:r w:rsidRPr="00735BCC">
              <w:rPr>
                <w:bCs/>
                <w:color w:val="000000"/>
                <w:sz w:val="22"/>
                <w:szCs w:val="22"/>
              </w:rPr>
              <w:t>5</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2,41</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2,20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2,18</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0,06</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1,48</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1,54</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0,64</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29,16</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w:t>
            </w:r>
            <w:r w:rsidR="00BD00EA">
              <w:rPr>
                <w:bCs/>
                <w:color w:val="000000"/>
                <w:sz w:val="22"/>
                <w:szCs w:val="22"/>
              </w:rPr>
              <w:t xml:space="preserve"> </w:t>
            </w:r>
            <w:r w:rsidRPr="00735BCC">
              <w:rPr>
                <w:bCs/>
                <w:color w:val="000000"/>
                <w:sz w:val="22"/>
                <w:szCs w:val="22"/>
              </w:rPr>
              <w:t>5 (Лесобаза), ул. Молодёжная, д.</w:t>
            </w:r>
            <w:r w:rsidR="00BD00EA">
              <w:rPr>
                <w:bCs/>
                <w:color w:val="000000"/>
                <w:sz w:val="22"/>
                <w:szCs w:val="22"/>
              </w:rPr>
              <w:t xml:space="preserve"> </w:t>
            </w:r>
            <w:r w:rsidRPr="00735BCC">
              <w:rPr>
                <w:bCs/>
                <w:color w:val="000000"/>
                <w:sz w:val="22"/>
                <w:szCs w:val="22"/>
              </w:rPr>
              <w:t>24</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1,64</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1,50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1,48</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0,11</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1,17</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1,28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0,20</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13,41</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(школа) ул. Строителей</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1,89</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1,70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0,02</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1,68</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0,00</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1,55</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1,55</w:t>
            </w:r>
          </w:p>
        </w:tc>
        <w:tc>
          <w:tcPr>
            <w:tcW w:w="408" w:type="pct"/>
            <w:gridSpan w:val="3"/>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0,13</w:t>
            </w:r>
          </w:p>
        </w:tc>
        <w:tc>
          <w:tcPr>
            <w:tcW w:w="466"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7,68</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46306F">
            <w:pPr>
              <w:rPr>
                <w:bCs/>
                <w:color w:val="000000"/>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374"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21,30</w:t>
            </w:r>
          </w:p>
        </w:tc>
        <w:tc>
          <w:tcPr>
            <w:tcW w:w="32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4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0</w:t>
            </w:r>
          </w:p>
        </w:tc>
        <w:tc>
          <w:tcPr>
            <w:tcW w:w="393" w:type="pct"/>
            <w:gridSpan w:val="6"/>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114,12</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114,12</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40,09</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22,84</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AF6C4B" w:rsidP="0046306F">
            <w:pPr>
              <w:rPr>
                <w:bCs/>
                <w:color w:val="000000"/>
                <w:sz w:val="22"/>
                <w:szCs w:val="22"/>
              </w:rPr>
            </w:pPr>
            <w:r w:rsidRPr="00735BCC">
              <w:rPr>
                <w:bCs/>
                <w:color w:val="000000"/>
                <w:sz w:val="22"/>
                <w:szCs w:val="22"/>
              </w:rPr>
              <w:t>Котельная в центральной части города</w:t>
            </w:r>
            <w:r w:rsidR="0046306F" w:rsidRPr="00735BCC">
              <w:rPr>
                <w:bCs/>
                <w:color w:val="000000"/>
                <w:sz w:val="22"/>
                <w:szCs w:val="22"/>
              </w:rPr>
              <w:t>, ввод в 2024 году</w:t>
            </w:r>
          </w:p>
        </w:tc>
        <w:tc>
          <w:tcPr>
            <w:tcW w:w="374"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0,57</w:t>
            </w:r>
          </w:p>
        </w:tc>
        <w:tc>
          <w:tcPr>
            <w:tcW w:w="32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422" w:type="pct"/>
            <w:gridSpan w:val="5"/>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1,10</w:t>
            </w:r>
          </w:p>
        </w:tc>
        <w:tc>
          <w:tcPr>
            <w:tcW w:w="393" w:type="pct"/>
            <w:gridSpan w:val="6"/>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14,12</w:t>
            </w:r>
          </w:p>
        </w:tc>
        <w:tc>
          <w:tcPr>
            <w:tcW w:w="418"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15,22</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3,12</w:t>
            </w:r>
          </w:p>
        </w:tc>
        <w:tc>
          <w:tcPr>
            <w:tcW w:w="46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16,49</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374"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36,10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36,10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32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422" w:type="pct"/>
            <w:gridSpan w:val="5"/>
            <w:tcBorders>
              <w:top w:val="nil"/>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2,75</w:t>
            </w:r>
          </w:p>
        </w:tc>
        <w:tc>
          <w:tcPr>
            <w:tcW w:w="393" w:type="pct"/>
            <w:gridSpan w:val="6"/>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28,03</w:t>
            </w:r>
          </w:p>
        </w:tc>
        <w:tc>
          <w:tcPr>
            <w:tcW w:w="418"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30,78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4,24</w:t>
            </w:r>
          </w:p>
        </w:tc>
        <w:tc>
          <w:tcPr>
            <w:tcW w:w="46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11,73</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01273D">
            <w:pPr>
              <w:rPr>
                <w:bCs/>
                <w:color w:val="000000"/>
                <w:sz w:val="22"/>
                <w:szCs w:val="22"/>
              </w:rPr>
            </w:pPr>
            <w:r w:rsidRPr="00735BCC">
              <w:rPr>
                <w:bCs/>
                <w:color w:val="000000"/>
                <w:sz w:val="22"/>
                <w:szCs w:val="22"/>
              </w:rPr>
              <w:t xml:space="preserve">ТЭЦ ООО </w:t>
            </w:r>
            <w:r w:rsidR="0001273D">
              <w:rPr>
                <w:bCs/>
                <w:color w:val="000000"/>
                <w:sz w:val="22"/>
                <w:szCs w:val="22"/>
              </w:rPr>
              <w:t>«</w:t>
            </w:r>
            <w:r w:rsidRPr="00735BCC">
              <w:rPr>
                <w:bCs/>
                <w:color w:val="000000"/>
                <w:sz w:val="22"/>
                <w:szCs w:val="22"/>
              </w:rPr>
              <w:t>Сухонский КБК</w:t>
            </w:r>
            <w:r w:rsidR="0001273D">
              <w:rPr>
                <w:bCs/>
                <w:color w:val="000000"/>
                <w:sz w:val="22"/>
                <w:szCs w:val="22"/>
              </w:rPr>
              <w:t>»</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187,00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134,00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7,50</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126,50</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4,77</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19,89</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24,66</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101,84</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76,00</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w:t>
            </w:r>
            <w:r w:rsidR="009D4BBA" w:rsidRPr="00735BCC">
              <w:rPr>
                <w:bCs/>
                <w:color w:val="000000"/>
                <w:sz w:val="22"/>
                <w:szCs w:val="22"/>
              </w:rPr>
              <w:t>тельная № 1, ул. Луговая, д.</w:t>
            </w:r>
            <w:r w:rsidR="00BD00EA">
              <w:rPr>
                <w:bCs/>
                <w:color w:val="000000"/>
                <w:sz w:val="22"/>
                <w:szCs w:val="22"/>
              </w:rPr>
              <w:t xml:space="preserve"> </w:t>
            </w:r>
            <w:r w:rsidR="009D4BBA" w:rsidRPr="00735BCC">
              <w:rPr>
                <w:bCs/>
                <w:color w:val="000000"/>
                <w:sz w:val="22"/>
                <w:szCs w:val="22"/>
              </w:rPr>
              <w:t xml:space="preserve">1, </w:t>
            </w:r>
            <w:r w:rsidRPr="00735BCC">
              <w:rPr>
                <w:bCs/>
                <w:color w:val="000000"/>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72,50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58,00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2,30</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55,70</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0,69</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34,12</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34,81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20,89</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36,01</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lastRenderedPageBreak/>
              <w:t>Ко</w:t>
            </w:r>
            <w:r w:rsidR="009D4BBA" w:rsidRPr="00735BCC">
              <w:rPr>
                <w:bCs/>
                <w:color w:val="000000"/>
                <w:sz w:val="22"/>
                <w:szCs w:val="22"/>
              </w:rPr>
              <w:t xml:space="preserve">тельная № 2, ул. Луговая, д.1, </w:t>
            </w:r>
            <w:r w:rsidRPr="00735BCC">
              <w:rPr>
                <w:bCs/>
                <w:color w:val="000000"/>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12,50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12,50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0,50</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12,00</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0,16</w:t>
            </w:r>
          </w:p>
        </w:tc>
        <w:tc>
          <w:tcPr>
            <w:tcW w:w="393" w:type="pct"/>
            <w:gridSpan w:val="6"/>
            <w:vMerge w:val="restart"/>
            <w:tcBorders>
              <w:top w:val="nil"/>
              <w:left w:val="single" w:sz="4" w:space="0" w:color="auto"/>
              <w:bottom w:val="single" w:sz="4" w:space="0" w:color="000000"/>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11,20</w:t>
            </w:r>
          </w:p>
        </w:tc>
        <w:tc>
          <w:tcPr>
            <w:tcW w:w="418" w:type="pct"/>
            <w:gridSpan w:val="5"/>
            <w:vMerge w:val="restart"/>
            <w:tcBorders>
              <w:top w:val="nil"/>
              <w:left w:val="single" w:sz="4" w:space="0" w:color="auto"/>
              <w:bottom w:val="single" w:sz="4" w:space="0" w:color="000000"/>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11,49</w:t>
            </w:r>
          </w:p>
        </w:tc>
        <w:tc>
          <w:tcPr>
            <w:tcW w:w="408" w:type="pct"/>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0,51</w:t>
            </w:r>
          </w:p>
        </w:tc>
        <w:tc>
          <w:tcPr>
            <w:tcW w:w="46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4,08</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w:t>
            </w:r>
            <w:r w:rsidR="009D4BBA" w:rsidRPr="00735BCC">
              <w:rPr>
                <w:bCs/>
                <w:color w:val="000000"/>
                <w:sz w:val="22"/>
                <w:szCs w:val="22"/>
              </w:rPr>
              <w:t xml:space="preserve">тельная № 3, ул. Луговая, д.1, </w:t>
            </w:r>
            <w:r w:rsidRPr="00735BCC">
              <w:rPr>
                <w:bCs/>
                <w:color w:val="000000"/>
                <w:sz w:val="22"/>
                <w:szCs w:val="22"/>
              </w:rPr>
              <w:t>АО «Сокольский ДОК»</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11,20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11,20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0,50</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10,70</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0,13</w:t>
            </w:r>
          </w:p>
        </w:tc>
        <w:tc>
          <w:tcPr>
            <w:tcW w:w="393" w:type="pct"/>
            <w:gridSpan w:val="6"/>
            <w:vMerge/>
            <w:tcBorders>
              <w:top w:val="nil"/>
              <w:left w:val="single" w:sz="4" w:space="0" w:color="auto"/>
              <w:bottom w:val="single" w:sz="4" w:space="0" w:color="000000"/>
              <w:right w:val="single" w:sz="4" w:space="0" w:color="auto"/>
            </w:tcBorders>
            <w:vAlign w:val="center"/>
            <w:hideMark/>
          </w:tcPr>
          <w:p w:rsidR="001E74F5" w:rsidRPr="00735BCC" w:rsidRDefault="001E74F5" w:rsidP="001E74F5">
            <w:pPr>
              <w:rPr>
                <w:bCs/>
                <w:sz w:val="22"/>
                <w:szCs w:val="22"/>
              </w:rPr>
            </w:pPr>
          </w:p>
        </w:tc>
        <w:tc>
          <w:tcPr>
            <w:tcW w:w="418" w:type="pct"/>
            <w:gridSpan w:val="5"/>
            <w:vMerge/>
            <w:tcBorders>
              <w:top w:val="nil"/>
              <w:left w:val="single" w:sz="4" w:space="0" w:color="auto"/>
              <w:bottom w:val="single" w:sz="4" w:space="0" w:color="000000"/>
              <w:right w:val="single" w:sz="4" w:space="0" w:color="auto"/>
            </w:tcBorders>
            <w:vAlign w:val="center"/>
            <w:hideMark/>
          </w:tcPr>
          <w:p w:rsidR="001E74F5" w:rsidRPr="00735BCC" w:rsidRDefault="001E74F5" w:rsidP="001E74F5">
            <w:pPr>
              <w:rPr>
                <w:bCs/>
                <w:sz w:val="22"/>
                <w:szCs w:val="22"/>
              </w:rPr>
            </w:pPr>
          </w:p>
        </w:tc>
        <w:tc>
          <w:tcPr>
            <w:tcW w:w="408" w:type="pct"/>
            <w:gridSpan w:val="3"/>
            <w:vMerge/>
            <w:tcBorders>
              <w:top w:val="nil"/>
              <w:left w:val="single" w:sz="4" w:space="0" w:color="auto"/>
              <w:bottom w:val="single" w:sz="4" w:space="0" w:color="000000"/>
              <w:right w:val="single" w:sz="4" w:space="0" w:color="auto"/>
            </w:tcBorders>
            <w:vAlign w:val="center"/>
            <w:hideMark/>
          </w:tcPr>
          <w:p w:rsidR="001E74F5" w:rsidRPr="00735BCC" w:rsidRDefault="001E74F5" w:rsidP="001E74F5">
            <w:pPr>
              <w:rPr>
                <w:bCs/>
                <w:sz w:val="22"/>
                <w:szCs w:val="22"/>
              </w:rPr>
            </w:pPr>
          </w:p>
        </w:tc>
        <w:tc>
          <w:tcPr>
            <w:tcW w:w="466" w:type="pct"/>
            <w:vMerge/>
            <w:tcBorders>
              <w:top w:val="nil"/>
              <w:left w:val="single" w:sz="4" w:space="0" w:color="auto"/>
              <w:bottom w:val="single" w:sz="4" w:space="0" w:color="000000"/>
              <w:right w:val="single" w:sz="4" w:space="0" w:color="auto"/>
            </w:tcBorders>
            <w:vAlign w:val="center"/>
            <w:hideMark/>
          </w:tcPr>
          <w:p w:rsidR="001E74F5" w:rsidRPr="00735BCC" w:rsidRDefault="001E74F5" w:rsidP="001E74F5">
            <w:pPr>
              <w:rPr>
                <w:bCs/>
                <w:sz w:val="22"/>
                <w:szCs w:val="22"/>
              </w:rPr>
            </w:pP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1E74F5">
            <w:pPr>
              <w:rPr>
                <w:bCs/>
                <w:color w:val="000000"/>
                <w:sz w:val="22"/>
                <w:szCs w:val="22"/>
              </w:rPr>
            </w:pPr>
            <w:r w:rsidRPr="00735BCC">
              <w:rPr>
                <w:bCs/>
                <w:color w:val="000000"/>
                <w:sz w:val="22"/>
                <w:szCs w:val="22"/>
              </w:rPr>
              <w:t>Котельная,  Шатенево, д.47а, ООО «СТК»</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14,10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14,10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0,17</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13,93</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0,41</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8,18</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8,59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5,34</w:t>
            </w:r>
          </w:p>
        </w:tc>
        <w:tc>
          <w:tcPr>
            <w:tcW w:w="466" w:type="pct"/>
            <w:tcBorders>
              <w:top w:val="nil"/>
              <w:left w:val="nil"/>
              <w:bottom w:val="single" w:sz="4" w:space="0" w:color="auto"/>
              <w:right w:val="single" w:sz="4" w:space="0" w:color="auto"/>
            </w:tcBorders>
            <w:shd w:val="clear" w:color="auto" w:fill="auto"/>
            <w:noWrap/>
            <w:vAlign w:val="center"/>
            <w:hideMark/>
          </w:tcPr>
          <w:p w:rsidR="001E74F5" w:rsidRPr="00735BCC" w:rsidRDefault="001E74F5" w:rsidP="001E74F5">
            <w:pPr>
              <w:jc w:val="center"/>
              <w:rPr>
                <w:bCs/>
                <w:sz w:val="22"/>
                <w:szCs w:val="22"/>
              </w:rPr>
            </w:pPr>
            <w:r w:rsidRPr="00735BCC">
              <w:rPr>
                <w:bCs/>
                <w:sz w:val="22"/>
                <w:szCs w:val="22"/>
              </w:rPr>
              <w:t>37,89</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1E74F5" w:rsidRPr="00735BCC" w:rsidRDefault="001E74F5" w:rsidP="00EB2C30">
            <w:pPr>
              <w:jc w:val="both"/>
              <w:rPr>
                <w:bCs/>
                <w:color w:val="000000"/>
                <w:sz w:val="22"/>
                <w:szCs w:val="22"/>
              </w:rPr>
            </w:pPr>
            <w:r w:rsidRPr="00735BCC">
              <w:rPr>
                <w:bCs/>
                <w:color w:val="000000"/>
                <w:sz w:val="22"/>
                <w:szCs w:val="22"/>
              </w:rPr>
              <w:t>Котельная,  ул. Заводская, д.</w:t>
            </w:r>
            <w:r w:rsidR="00EB2C30">
              <w:rPr>
                <w:bCs/>
                <w:color w:val="000000"/>
                <w:sz w:val="22"/>
                <w:szCs w:val="22"/>
              </w:rPr>
              <w:t>4</w:t>
            </w:r>
            <w:r w:rsidRPr="00735BCC">
              <w:rPr>
                <w:bCs/>
                <w:color w:val="000000"/>
                <w:sz w:val="22"/>
                <w:szCs w:val="22"/>
              </w:rPr>
              <w:t xml:space="preserve">, </w:t>
            </w:r>
            <w:r w:rsidR="00194251" w:rsidRPr="00194251">
              <w:rPr>
                <w:bCs/>
                <w:sz w:val="22"/>
                <w:szCs w:val="22"/>
              </w:rPr>
              <w:t>МУП «Коммунальные системы»</w:t>
            </w:r>
          </w:p>
        </w:tc>
        <w:tc>
          <w:tcPr>
            <w:tcW w:w="374"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6,80</w:t>
            </w:r>
          </w:p>
        </w:tc>
        <w:tc>
          <w:tcPr>
            <w:tcW w:w="375"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6,80</w:t>
            </w:r>
          </w:p>
        </w:tc>
        <w:tc>
          <w:tcPr>
            <w:tcW w:w="421"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0,07</w:t>
            </w:r>
          </w:p>
        </w:tc>
        <w:tc>
          <w:tcPr>
            <w:tcW w:w="328" w:type="pct"/>
            <w:gridSpan w:val="2"/>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6,73</w:t>
            </w:r>
          </w:p>
        </w:tc>
        <w:tc>
          <w:tcPr>
            <w:tcW w:w="422"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0,23</w:t>
            </w:r>
          </w:p>
        </w:tc>
        <w:tc>
          <w:tcPr>
            <w:tcW w:w="393" w:type="pct"/>
            <w:gridSpan w:val="6"/>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4,61</w:t>
            </w:r>
          </w:p>
        </w:tc>
        <w:tc>
          <w:tcPr>
            <w:tcW w:w="418" w:type="pct"/>
            <w:gridSpan w:val="5"/>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4,84</w:t>
            </w:r>
          </w:p>
        </w:tc>
        <w:tc>
          <w:tcPr>
            <w:tcW w:w="408" w:type="pct"/>
            <w:gridSpan w:val="3"/>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1,89</w:t>
            </w:r>
          </w:p>
        </w:tc>
        <w:tc>
          <w:tcPr>
            <w:tcW w:w="466" w:type="pct"/>
            <w:tcBorders>
              <w:top w:val="nil"/>
              <w:left w:val="nil"/>
              <w:bottom w:val="single" w:sz="4" w:space="0" w:color="auto"/>
              <w:right w:val="single" w:sz="4" w:space="0" w:color="auto"/>
            </w:tcBorders>
            <w:shd w:val="clear" w:color="auto" w:fill="auto"/>
            <w:vAlign w:val="center"/>
            <w:hideMark/>
          </w:tcPr>
          <w:p w:rsidR="001E74F5" w:rsidRPr="00735BCC" w:rsidRDefault="001E74F5" w:rsidP="001E74F5">
            <w:pPr>
              <w:jc w:val="center"/>
              <w:rPr>
                <w:bCs/>
                <w:sz w:val="22"/>
                <w:szCs w:val="22"/>
              </w:rPr>
            </w:pPr>
            <w:r w:rsidRPr="00735BCC">
              <w:rPr>
                <w:bCs/>
                <w:sz w:val="22"/>
                <w:szCs w:val="22"/>
              </w:rPr>
              <w:t>27,82</w:t>
            </w:r>
          </w:p>
        </w:tc>
      </w:tr>
      <w:tr w:rsidR="003C51B0" w:rsidRPr="00735BCC" w:rsidTr="00D306C9">
        <w:trPr>
          <w:trHeight w:val="312"/>
        </w:trPr>
        <w:tc>
          <w:tcPr>
            <w:tcW w:w="1395" w:type="pct"/>
            <w:tcBorders>
              <w:top w:val="nil"/>
              <w:left w:val="nil"/>
              <w:bottom w:val="nil"/>
              <w:right w:val="nil"/>
            </w:tcBorders>
            <w:shd w:val="clear" w:color="auto" w:fill="auto"/>
            <w:noWrap/>
            <w:vAlign w:val="center"/>
            <w:hideMark/>
          </w:tcPr>
          <w:p w:rsidR="003C51B0" w:rsidRPr="00735BCC" w:rsidRDefault="003C51B0" w:rsidP="003C51B0">
            <w:pPr>
              <w:rPr>
                <w:sz w:val="22"/>
                <w:szCs w:val="22"/>
              </w:rPr>
            </w:pPr>
          </w:p>
        </w:tc>
        <w:tc>
          <w:tcPr>
            <w:tcW w:w="374" w:type="pct"/>
            <w:tcBorders>
              <w:top w:val="nil"/>
              <w:left w:val="nil"/>
              <w:bottom w:val="nil"/>
              <w:right w:val="nil"/>
            </w:tcBorders>
            <w:shd w:val="clear" w:color="auto" w:fill="auto"/>
            <w:vAlign w:val="center"/>
            <w:hideMark/>
          </w:tcPr>
          <w:p w:rsidR="003C51B0" w:rsidRPr="00735BCC" w:rsidRDefault="003C51B0" w:rsidP="003C51B0">
            <w:pPr>
              <w:rPr>
                <w:bCs/>
                <w:sz w:val="22"/>
                <w:szCs w:val="22"/>
              </w:rPr>
            </w:pPr>
          </w:p>
        </w:tc>
        <w:tc>
          <w:tcPr>
            <w:tcW w:w="422" w:type="pct"/>
            <w:gridSpan w:val="3"/>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421" w:type="pct"/>
            <w:gridSpan w:val="2"/>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375" w:type="pct"/>
            <w:gridSpan w:val="2"/>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370" w:type="pct"/>
            <w:gridSpan w:val="6"/>
            <w:tcBorders>
              <w:top w:val="nil"/>
              <w:left w:val="nil"/>
              <w:bottom w:val="nil"/>
              <w:right w:val="nil"/>
            </w:tcBorders>
            <w:shd w:val="clear" w:color="auto" w:fill="auto"/>
            <w:noWrap/>
            <w:vAlign w:val="center"/>
            <w:hideMark/>
          </w:tcPr>
          <w:p w:rsidR="003C51B0" w:rsidRPr="00735BCC" w:rsidRDefault="003C51B0" w:rsidP="003C51B0">
            <w:pPr>
              <w:jc w:val="center"/>
              <w:rPr>
                <w:bCs/>
                <w:sz w:val="22"/>
                <w:szCs w:val="22"/>
              </w:rPr>
            </w:pPr>
          </w:p>
        </w:tc>
        <w:tc>
          <w:tcPr>
            <w:tcW w:w="1643" w:type="pct"/>
            <w:gridSpan w:val="13"/>
            <w:tcBorders>
              <w:top w:val="nil"/>
              <w:left w:val="nil"/>
              <w:bottom w:val="nil"/>
              <w:right w:val="nil"/>
            </w:tcBorders>
            <w:shd w:val="clear" w:color="auto" w:fill="auto"/>
            <w:noWrap/>
            <w:vAlign w:val="bottom"/>
            <w:hideMark/>
          </w:tcPr>
          <w:p w:rsidR="003C51B0" w:rsidRPr="00735BCC" w:rsidRDefault="003C51B0" w:rsidP="003C51B0">
            <w:pPr>
              <w:jc w:val="right"/>
              <w:rPr>
                <w:bCs/>
                <w:color w:val="000000"/>
                <w:sz w:val="22"/>
                <w:szCs w:val="22"/>
              </w:rPr>
            </w:pPr>
            <w:r w:rsidRPr="00735BCC">
              <w:rPr>
                <w:bCs/>
                <w:color w:val="000000"/>
                <w:sz w:val="22"/>
                <w:szCs w:val="22"/>
              </w:rPr>
              <w:t>Продолжение Таблица 1.2.1.</w:t>
            </w:r>
          </w:p>
        </w:tc>
      </w:tr>
      <w:tr w:rsidR="00D306C9" w:rsidRPr="00735BCC" w:rsidTr="00D306C9">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w:t>
            </w:r>
          </w:p>
        </w:tc>
        <w:tc>
          <w:tcPr>
            <w:tcW w:w="422" w:type="pct"/>
            <w:gridSpan w:val="3"/>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5</w:t>
            </w:r>
          </w:p>
        </w:tc>
        <w:tc>
          <w:tcPr>
            <w:tcW w:w="370" w:type="pct"/>
            <w:gridSpan w:val="6"/>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6</w:t>
            </w:r>
          </w:p>
        </w:tc>
        <w:tc>
          <w:tcPr>
            <w:tcW w:w="351" w:type="pct"/>
            <w:gridSpan w:val="4"/>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7</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8</w:t>
            </w:r>
          </w:p>
        </w:tc>
        <w:tc>
          <w:tcPr>
            <w:tcW w:w="408" w:type="pct"/>
            <w:gridSpan w:val="3"/>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9</w:t>
            </w:r>
          </w:p>
        </w:tc>
        <w:tc>
          <w:tcPr>
            <w:tcW w:w="466" w:type="pct"/>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10</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F942DD" w:rsidRDefault="003C51B0" w:rsidP="003C51B0">
            <w:pPr>
              <w:rPr>
                <w:bCs/>
                <w:color w:val="000000"/>
                <w:sz w:val="22"/>
                <w:szCs w:val="22"/>
              </w:rPr>
            </w:pPr>
            <w:r w:rsidRPr="00F942DD">
              <w:rPr>
                <w:bCs/>
                <w:color w:val="000000"/>
                <w:sz w:val="22"/>
                <w:szCs w:val="22"/>
              </w:rPr>
              <w:t>Котельная,  ул. Сосновая, ИП Горохов</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2,58</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2,54</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1,27</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1,31</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1,23</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47,63</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F942DD" w:rsidRDefault="003C51B0" w:rsidP="003C51B0">
            <w:pPr>
              <w:rPr>
                <w:bCs/>
                <w:color w:val="000000"/>
                <w:sz w:val="22"/>
                <w:szCs w:val="22"/>
              </w:rPr>
            </w:pPr>
            <w:r w:rsidRPr="00F942DD">
              <w:rPr>
                <w:bCs/>
                <w:color w:val="000000"/>
                <w:sz w:val="22"/>
                <w:szCs w:val="22"/>
              </w:rPr>
              <w:t>Котельная, Советская,  д. 80</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0,20</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0,05</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19,00</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ул. Набережная, д. 50</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0,03</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0,03</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0,01</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14,29</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(Ледовый Дворец), ул. Советская, 76а</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0,60</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0,02</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3,97</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ул. Строителей, д.</w:t>
            </w:r>
            <w:r w:rsidR="00BD00EA">
              <w:rPr>
                <w:bCs/>
                <w:color w:val="000000"/>
                <w:sz w:val="22"/>
                <w:szCs w:val="22"/>
              </w:rPr>
              <w:t xml:space="preserve"> </w:t>
            </w:r>
            <w:r w:rsidRPr="00735BCC">
              <w:rPr>
                <w:bCs/>
                <w:color w:val="000000"/>
                <w:sz w:val="22"/>
                <w:szCs w:val="22"/>
              </w:rPr>
              <w:t>4</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0,66</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0,66</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0,03</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4,07</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xml:space="preserve">город Кадников </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w:t>
            </w:r>
            <w:r w:rsidR="00BD00EA">
              <w:rPr>
                <w:bCs/>
                <w:color w:val="000000"/>
                <w:sz w:val="22"/>
                <w:szCs w:val="22"/>
              </w:rPr>
              <w:t xml:space="preserve"> </w:t>
            </w:r>
            <w:r w:rsidRPr="00735BCC">
              <w:rPr>
                <w:bCs/>
                <w:color w:val="000000"/>
                <w:sz w:val="22"/>
                <w:szCs w:val="22"/>
              </w:rPr>
              <w:t>1д</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2" w:type="pct"/>
            <w:gridSpan w:val="3"/>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0,24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70" w:type="pct"/>
            <w:gridSpan w:val="6"/>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351" w:type="pct"/>
            <w:gridSpan w:val="4"/>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6,52</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7,39</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4,41</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37,37</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380BA8" w:rsidRPr="00F942DD">
              <w:rPr>
                <w:color w:val="000000"/>
                <w:sz w:val="22"/>
                <w:szCs w:val="22"/>
              </w:rPr>
              <w:t>5</w:t>
            </w:r>
            <w:r w:rsidRPr="00F942DD">
              <w:rPr>
                <w:color w:val="000000"/>
                <w:sz w:val="22"/>
                <w:szCs w:val="22"/>
              </w:rPr>
              <w:t>8</w:t>
            </w:r>
          </w:p>
        </w:tc>
        <w:tc>
          <w:tcPr>
            <w:tcW w:w="422" w:type="pct"/>
            <w:gridSpan w:val="3"/>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70" w:type="pct"/>
            <w:gridSpan w:val="6"/>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51"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418" w:type="pct"/>
            <w:gridSpan w:val="5"/>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6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194251">
            <w:pPr>
              <w:jc w:val="both"/>
              <w:rPr>
                <w:bCs/>
                <w:color w:val="000000"/>
                <w:sz w:val="22"/>
                <w:szCs w:val="22"/>
              </w:rPr>
            </w:pPr>
            <w:r w:rsidRPr="00735BCC">
              <w:rPr>
                <w:bCs/>
                <w:color w:val="000000"/>
                <w:sz w:val="22"/>
                <w:szCs w:val="22"/>
              </w:rPr>
              <w:t>Котельная, ул. Механизаторов, взамен котельной АО «ПК «Вологодский», ввод в 2025 году</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w:t>
            </w:r>
          </w:p>
        </w:tc>
        <w:tc>
          <w:tcPr>
            <w:tcW w:w="422" w:type="pct"/>
            <w:gridSpan w:val="3"/>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70" w:type="pct"/>
            <w:gridSpan w:val="6"/>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sz w:val="22"/>
                <w:szCs w:val="22"/>
              </w:rPr>
            </w:pPr>
            <w:r w:rsidRPr="00735BCC">
              <w:rPr>
                <w:sz w:val="22"/>
                <w:szCs w:val="22"/>
              </w:rPr>
              <w:t>0,43</w:t>
            </w:r>
          </w:p>
        </w:tc>
        <w:tc>
          <w:tcPr>
            <w:tcW w:w="351"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sz w:val="22"/>
                <w:szCs w:val="22"/>
              </w:rPr>
            </w:pPr>
            <w:r w:rsidRPr="00735BCC">
              <w:rPr>
                <w:sz w:val="22"/>
                <w:szCs w:val="22"/>
              </w:rPr>
              <w:t>6,65</w:t>
            </w:r>
          </w:p>
        </w:tc>
        <w:tc>
          <w:tcPr>
            <w:tcW w:w="418" w:type="pct"/>
            <w:gridSpan w:val="5"/>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7,08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11,25</w:t>
            </w:r>
          </w:p>
        </w:tc>
        <w:tc>
          <w:tcPr>
            <w:tcW w:w="46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59,53</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bottom"/>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D306C9" w:rsidRPr="00735BCC" w:rsidTr="00453746">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3C51B0" w:rsidRPr="00735BCC" w:rsidRDefault="003C51B0" w:rsidP="00194251">
            <w:pPr>
              <w:jc w:val="both"/>
              <w:rPr>
                <w:bCs/>
                <w:color w:val="000000"/>
                <w:sz w:val="22"/>
                <w:szCs w:val="22"/>
              </w:rPr>
            </w:pPr>
            <w:r w:rsidRPr="00735BCC">
              <w:rPr>
                <w:bCs/>
                <w:color w:val="000000"/>
                <w:sz w:val="22"/>
                <w:szCs w:val="22"/>
              </w:rPr>
              <w:t>Котельная села Архангельское, ввод в 2025 году</w:t>
            </w:r>
          </w:p>
        </w:tc>
        <w:tc>
          <w:tcPr>
            <w:tcW w:w="374"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1,03</w:t>
            </w:r>
          </w:p>
        </w:tc>
        <w:tc>
          <w:tcPr>
            <w:tcW w:w="422"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1,03</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0,01</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1,02</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0,06</w:t>
            </w:r>
          </w:p>
        </w:tc>
        <w:tc>
          <w:tcPr>
            <w:tcW w:w="351" w:type="pct"/>
            <w:gridSpan w:val="4"/>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0,257</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0,32</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0,70</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68,26</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Биряковское</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3C51B0" w:rsidRPr="00735BCC" w:rsidRDefault="003C51B0" w:rsidP="003C51B0">
            <w:pPr>
              <w:rPr>
                <w:bCs/>
                <w:color w:val="000000"/>
                <w:sz w:val="22"/>
                <w:szCs w:val="22"/>
              </w:rPr>
            </w:pPr>
            <w:r w:rsidRPr="00735BCC">
              <w:rPr>
                <w:bCs/>
                <w:color w:val="000000"/>
                <w:sz w:val="22"/>
                <w:szCs w:val="22"/>
              </w:rPr>
              <w:t>Котельная села Биряково, ул. Школьная</w:t>
            </w:r>
          </w:p>
        </w:tc>
        <w:tc>
          <w:tcPr>
            <w:tcW w:w="374"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3,09</w:t>
            </w:r>
          </w:p>
        </w:tc>
        <w:tc>
          <w:tcPr>
            <w:tcW w:w="422"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0,03</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2,57</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0,17</w:t>
            </w:r>
          </w:p>
        </w:tc>
        <w:tc>
          <w:tcPr>
            <w:tcW w:w="351" w:type="pct"/>
            <w:gridSpan w:val="4"/>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1,20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1,37</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1,20</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46,15</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3C51B0" w:rsidRPr="00735BCC" w:rsidRDefault="003C51B0" w:rsidP="003C51B0">
            <w:pPr>
              <w:rPr>
                <w:bCs/>
                <w:color w:val="000000"/>
                <w:sz w:val="22"/>
                <w:szCs w:val="22"/>
              </w:rPr>
            </w:pPr>
            <w:r w:rsidRPr="00735BCC">
              <w:rPr>
                <w:bCs/>
                <w:color w:val="000000"/>
                <w:sz w:val="22"/>
                <w:szCs w:val="22"/>
              </w:rPr>
              <w:t>Котельная деревни Воробьево, ул. Школьная</w:t>
            </w:r>
          </w:p>
        </w:tc>
        <w:tc>
          <w:tcPr>
            <w:tcW w:w="374"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2,60</w:t>
            </w:r>
          </w:p>
        </w:tc>
        <w:tc>
          <w:tcPr>
            <w:tcW w:w="422"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0,03</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2,57</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0,19</w:t>
            </w:r>
          </w:p>
        </w:tc>
        <w:tc>
          <w:tcPr>
            <w:tcW w:w="351" w:type="pct"/>
            <w:gridSpan w:val="4"/>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1,61</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1,80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0,78</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29,92</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374"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2"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0" w:type="pct"/>
            <w:gridSpan w:val="6"/>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51" w:type="pct"/>
            <w:gridSpan w:val="4"/>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18" w:type="pct"/>
            <w:gridSpan w:val="5"/>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08"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3C51B0" w:rsidRPr="00735BCC" w:rsidRDefault="003C51B0" w:rsidP="003C51B0">
            <w:pPr>
              <w:rPr>
                <w:bCs/>
                <w:color w:val="000000"/>
                <w:sz w:val="22"/>
                <w:szCs w:val="22"/>
              </w:rPr>
            </w:pPr>
            <w:r w:rsidRPr="00735BCC">
              <w:rPr>
                <w:bCs/>
                <w:color w:val="000000"/>
                <w:sz w:val="22"/>
                <w:szCs w:val="22"/>
              </w:rPr>
              <w:t>Котельная деревни Чекшино, ул. Механизаторов</w:t>
            </w:r>
          </w:p>
        </w:tc>
        <w:tc>
          <w:tcPr>
            <w:tcW w:w="374"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2,88</w:t>
            </w:r>
          </w:p>
        </w:tc>
        <w:tc>
          <w:tcPr>
            <w:tcW w:w="422"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2,08</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0,01</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2,07</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0,18</w:t>
            </w:r>
          </w:p>
        </w:tc>
        <w:tc>
          <w:tcPr>
            <w:tcW w:w="351" w:type="pct"/>
            <w:gridSpan w:val="4"/>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1,13</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0,76</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36,68</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 xml:space="preserve">С </w:t>
            </w:r>
            <w:r w:rsidRPr="00735BCC">
              <w:rPr>
                <w:bCs/>
                <w:color w:val="000000"/>
                <w:sz w:val="22"/>
                <w:szCs w:val="22"/>
              </w:rPr>
              <w:t>Пельшемск</w:t>
            </w:r>
            <w:r w:rsidR="00B435AD" w:rsidRPr="00735BCC">
              <w:rPr>
                <w:bCs/>
                <w:color w:val="000000"/>
                <w:sz w:val="22"/>
                <w:szCs w:val="22"/>
              </w:rPr>
              <w:t>ий</w:t>
            </w:r>
          </w:p>
        </w:tc>
        <w:tc>
          <w:tcPr>
            <w:tcW w:w="374"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2"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0" w:type="pct"/>
            <w:gridSpan w:val="6"/>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51" w:type="pct"/>
            <w:gridSpan w:val="4"/>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18" w:type="pct"/>
            <w:gridSpan w:val="5"/>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08"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3C51B0" w:rsidRPr="00735BCC" w:rsidRDefault="003C51B0" w:rsidP="003C51B0">
            <w:pPr>
              <w:rPr>
                <w:bCs/>
                <w:color w:val="000000"/>
                <w:sz w:val="22"/>
                <w:szCs w:val="22"/>
              </w:rPr>
            </w:pPr>
            <w:r w:rsidRPr="00735BCC">
              <w:rPr>
                <w:bCs/>
                <w:color w:val="000000"/>
                <w:sz w:val="22"/>
                <w:szCs w:val="22"/>
              </w:rPr>
              <w:t>Котельная деревни Марковское, д.</w:t>
            </w:r>
            <w:r w:rsidR="00BD00EA">
              <w:rPr>
                <w:bCs/>
                <w:color w:val="000000"/>
                <w:sz w:val="22"/>
                <w:szCs w:val="22"/>
              </w:rPr>
              <w:t xml:space="preserve"> </w:t>
            </w:r>
            <w:r w:rsidRPr="00735BCC">
              <w:rPr>
                <w:bCs/>
                <w:color w:val="000000"/>
                <w:sz w:val="22"/>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1,16</w:t>
            </w:r>
          </w:p>
        </w:tc>
        <w:tc>
          <w:tcPr>
            <w:tcW w:w="422" w:type="pct"/>
            <w:gridSpan w:val="3"/>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1,16</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0,01</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1,15</w:t>
            </w:r>
          </w:p>
        </w:tc>
        <w:tc>
          <w:tcPr>
            <w:tcW w:w="370" w:type="pct"/>
            <w:gridSpan w:val="6"/>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0,09</w:t>
            </w:r>
          </w:p>
        </w:tc>
        <w:tc>
          <w:tcPr>
            <w:tcW w:w="351" w:type="pct"/>
            <w:gridSpan w:val="4"/>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0,98</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1,07</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0,08</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6,93</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c>
          <w:tcPr>
            <w:tcW w:w="374"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2"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0" w:type="pct"/>
            <w:gridSpan w:val="6"/>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51" w:type="pct"/>
            <w:gridSpan w:val="4"/>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18" w:type="pct"/>
            <w:gridSpan w:val="5"/>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08"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3C51B0" w:rsidRPr="00735BCC" w:rsidRDefault="003C51B0" w:rsidP="003C51B0">
            <w:pPr>
              <w:rPr>
                <w:bCs/>
                <w:color w:val="000000"/>
                <w:sz w:val="22"/>
                <w:szCs w:val="22"/>
              </w:rPr>
            </w:pPr>
            <w:r w:rsidRPr="00735BCC">
              <w:rPr>
                <w:bCs/>
                <w:color w:val="000000"/>
                <w:sz w:val="22"/>
                <w:szCs w:val="22"/>
              </w:rPr>
              <w:lastRenderedPageBreak/>
              <w:t>Котельная деревни Обросово, д.</w:t>
            </w:r>
            <w:r w:rsidR="00BD00EA">
              <w:rPr>
                <w:bCs/>
                <w:color w:val="000000"/>
                <w:sz w:val="22"/>
                <w:szCs w:val="22"/>
              </w:rPr>
              <w:t xml:space="preserve"> </w:t>
            </w:r>
            <w:r w:rsidRPr="00735BCC">
              <w:rPr>
                <w:bCs/>
                <w:color w:val="000000"/>
                <w:sz w:val="22"/>
                <w:szCs w:val="22"/>
              </w:rPr>
              <w:t>70</w:t>
            </w:r>
          </w:p>
        </w:tc>
        <w:tc>
          <w:tcPr>
            <w:tcW w:w="374" w:type="pct"/>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1,74</w:t>
            </w:r>
          </w:p>
        </w:tc>
        <w:tc>
          <w:tcPr>
            <w:tcW w:w="422" w:type="pct"/>
            <w:gridSpan w:val="3"/>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1,74</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0,02</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1,72</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0,11</w:t>
            </w:r>
          </w:p>
        </w:tc>
        <w:tc>
          <w:tcPr>
            <w:tcW w:w="351" w:type="pct"/>
            <w:gridSpan w:val="4"/>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0,62</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0,73</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0,99</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56,93</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3C51B0" w:rsidRPr="00735BCC" w:rsidRDefault="003C51B0" w:rsidP="003C51B0">
            <w:pPr>
              <w:rPr>
                <w:bCs/>
                <w:color w:val="000000"/>
                <w:sz w:val="22"/>
                <w:szCs w:val="22"/>
              </w:rPr>
            </w:pPr>
            <w:r w:rsidRPr="00735BCC">
              <w:rPr>
                <w:bCs/>
                <w:color w:val="000000"/>
                <w:sz w:val="22"/>
                <w:szCs w:val="22"/>
              </w:rPr>
              <w:t>БМК, деревня Литега (ввод в 2024 году)</w:t>
            </w:r>
          </w:p>
        </w:tc>
        <w:tc>
          <w:tcPr>
            <w:tcW w:w="374" w:type="pct"/>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2,92</w:t>
            </w:r>
          </w:p>
        </w:tc>
        <w:tc>
          <w:tcPr>
            <w:tcW w:w="422" w:type="pct"/>
            <w:gridSpan w:val="3"/>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2,92</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0,07</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2,86</w:t>
            </w:r>
          </w:p>
        </w:tc>
        <w:tc>
          <w:tcPr>
            <w:tcW w:w="370" w:type="pct"/>
            <w:gridSpan w:val="6"/>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0,13</w:t>
            </w:r>
          </w:p>
        </w:tc>
        <w:tc>
          <w:tcPr>
            <w:tcW w:w="351" w:type="pct"/>
            <w:gridSpan w:val="4"/>
            <w:tcBorders>
              <w:top w:val="nil"/>
              <w:left w:val="nil"/>
              <w:bottom w:val="single" w:sz="4" w:space="0" w:color="auto"/>
              <w:right w:val="single" w:sz="4" w:space="0" w:color="auto"/>
            </w:tcBorders>
            <w:shd w:val="clear" w:color="auto" w:fill="auto"/>
            <w:noWrap/>
            <w:vAlign w:val="bottom"/>
            <w:hideMark/>
          </w:tcPr>
          <w:p w:rsidR="003C51B0" w:rsidRPr="00735BCC" w:rsidRDefault="003C51B0" w:rsidP="003C51B0">
            <w:pPr>
              <w:jc w:val="center"/>
              <w:rPr>
                <w:bCs/>
                <w:color w:val="000000"/>
                <w:sz w:val="22"/>
                <w:szCs w:val="22"/>
              </w:rPr>
            </w:pPr>
            <w:r w:rsidRPr="00735BCC">
              <w:rPr>
                <w:bCs/>
                <w:color w:val="000000"/>
                <w:sz w:val="22"/>
                <w:szCs w:val="22"/>
              </w:rPr>
              <w:t>1,96</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2,09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0,77</w:t>
            </w:r>
          </w:p>
        </w:tc>
        <w:tc>
          <w:tcPr>
            <w:tcW w:w="466" w:type="pct"/>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color w:val="000000"/>
                <w:sz w:val="22"/>
                <w:szCs w:val="22"/>
              </w:rPr>
            </w:pPr>
            <w:r w:rsidRPr="00735BCC">
              <w:rPr>
                <w:bCs/>
                <w:color w:val="000000"/>
                <w:sz w:val="22"/>
                <w:szCs w:val="22"/>
              </w:rPr>
              <w:t>26,16</w:t>
            </w:r>
          </w:p>
        </w:tc>
      </w:tr>
      <w:tr w:rsidR="003C51B0"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3C51B0" w:rsidRPr="00735BCC" w:rsidRDefault="003C51B0"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c>
          <w:tcPr>
            <w:tcW w:w="374"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2"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70" w:type="pct"/>
            <w:gridSpan w:val="6"/>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351" w:type="pct"/>
            <w:gridSpan w:val="4"/>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18" w:type="pct"/>
            <w:gridSpan w:val="5"/>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08" w:type="pct"/>
            <w:gridSpan w:val="3"/>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деревни Чучково, ул. Центральная</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1,04</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1,04</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0,01</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1,03</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0,04</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0,20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0,24</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0,79</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75,96</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деревни Огарово, д.</w:t>
            </w:r>
            <w:r w:rsidR="00BD00EA">
              <w:rPr>
                <w:bCs/>
                <w:color w:val="000000"/>
                <w:sz w:val="22"/>
                <w:szCs w:val="22"/>
              </w:rPr>
              <w:t xml:space="preserve"> </w:t>
            </w:r>
            <w:r w:rsidRPr="00735BCC">
              <w:rPr>
                <w:bCs/>
                <w:color w:val="000000"/>
                <w:sz w:val="22"/>
                <w:szCs w:val="22"/>
              </w:rPr>
              <w:t>56</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1,56</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1,56</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0,02</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1,54</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0,04</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0,11</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0,15</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1,39</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89,13</w:t>
            </w:r>
          </w:p>
        </w:tc>
      </w:tr>
      <w:tr w:rsidR="00D306C9"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деревни Горбово, д.</w:t>
            </w:r>
            <w:r w:rsidR="00BD00EA">
              <w:rPr>
                <w:bCs/>
                <w:color w:val="000000"/>
                <w:sz w:val="22"/>
                <w:szCs w:val="22"/>
              </w:rPr>
              <w:t xml:space="preserve"> </w:t>
            </w:r>
            <w:r w:rsidRPr="00735BCC">
              <w:rPr>
                <w:bCs/>
                <w:color w:val="000000"/>
                <w:sz w:val="22"/>
                <w:szCs w:val="22"/>
              </w:rPr>
              <w:t>51</w:t>
            </w:r>
          </w:p>
        </w:tc>
        <w:tc>
          <w:tcPr>
            <w:tcW w:w="374"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1,10</w:t>
            </w:r>
          </w:p>
        </w:tc>
        <w:tc>
          <w:tcPr>
            <w:tcW w:w="422"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1,10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0,01</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1,09</w:t>
            </w:r>
          </w:p>
        </w:tc>
        <w:tc>
          <w:tcPr>
            <w:tcW w:w="370" w:type="pct"/>
            <w:gridSpan w:val="6"/>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0,00</w:t>
            </w:r>
          </w:p>
        </w:tc>
        <w:tc>
          <w:tcPr>
            <w:tcW w:w="351" w:type="pct"/>
            <w:gridSpan w:val="4"/>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0,18</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0,19</w:t>
            </w:r>
          </w:p>
        </w:tc>
        <w:tc>
          <w:tcPr>
            <w:tcW w:w="408" w:type="pct"/>
            <w:gridSpan w:val="3"/>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0,90</w:t>
            </w:r>
          </w:p>
        </w:tc>
        <w:tc>
          <w:tcPr>
            <w:tcW w:w="466" w:type="pct"/>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color w:val="000000"/>
                <w:sz w:val="22"/>
                <w:szCs w:val="22"/>
              </w:rPr>
            </w:pPr>
            <w:r w:rsidRPr="00735BCC">
              <w:rPr>
                <w:bCs/>
                <w:color w:val="000000"/>
                <w:sz w:val="22"/>
                <w:szCs w:val="22"/>
              </w:rPr>
              <w:t>81,91</w:t>
            </w:r>
          </w:p>
        </w:tc>
      </w:tr>
      <w:tr w:rsidR="003C51B0" w:rsidRPr="00735BCC" w:rsidTr="00D306C9">
        <w:trPr>
          <w:trHeight w:val="312"/>
        </w:trPr>
        <w:tc>
          <w:tcPr>
            <w:tcW w:w="1395" w:type="pct"/>
            <w:tcBorders>
              <w:top w:val="nil"/>
              <w:left w:val="nil"/>
              <w:bottom w:val="nil"/>
              <w:right w:val="nil"/>
            </w:tcBorders>
            <w:shd w:val="clear" w:color="auto" w:fill="auto"/>
            <w:noWrap/>
            <w:vAlign w:val="center"/>
            <w:hideMark/>
          </w:tcPr>
          <w:p w:rsidR="003C51B0" w:rsidRPr="00735BCC" w:rsidRDefault="003C51B0" w:rsidP="003C51B0">
            <w:pPr>
              <w:rPr>
                <w:sz w:val="22"/>
                <w:szCs w:val="22"/>
              </w:rPr>
            </w:pPr>
          </w:p>
        </w:tc>
        <w:tc>
          <w:tcPr>
            <w:tcW w:w="421" w:type="pct"/>
            <w:gridSpan w:val="2"/>
            <w:tcBorders>
              <w:top w:val="nil"/>
              <w:left w:val="nil"/>
              <w:bottom w:val="nil"/>
              <w:right w:val="nil"/>
            </w:tcBorders>
            <w:shd w:val="clear" w:color="auto" w:fill="auto"/>
            <w:vAlign w:val="center"/>
            <w:hideMark/>
          </w:tcPr>
          <w:p w:rsidR="003C51B0" w:rsidRPr="00735BCC" w:rsidRDefault="003C51B0" w:rsidP="003C51B0">
            <w:pPr>
              <w:rPr>
                <w:bCs/>
                <w:sz w:val="22"/>
                <w:szCs w:val="22"/>
              </w:rPr>
            </w:pPr>
          </w:p>
        </w:tc>
        <w:tc>
          <w:tcPr>
            <w:tcW w:w="375" w:type="pct"/>
            <w:gridSpan w:val="2"/>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421" w:type="pct"/>
            <w:gridSpan w:val="2"/>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375" w:type="pct"/>
            <w:gridSpan w:val="2"/>
            <w:tcBorders>
              <w:top w:val="nil"/>
              <w:left w:val="nil"/>
              <w:bottom w:val="nil"/>
              <w:right w:val="nil"/>
            </w:tcBorders>
            <w:shd w:val="clear" w:color="auto" w:fill="auto"/>
            <w:vAlign w:val="center"/>
            <w:hideMark/>
          </w:tcPr>
          <w:p w:rsidR="003C51B0" w:rsidRPr="00735BCC" w:rsidRDefault="003C51B0" w:rsidP="003C51B0">
            <w:pPr>
              <w:jc w:val="center"/>
              <w:rPr>
                <w:bCs/>
                <w:sz w:val="22"/>
                <w:szCs w:val="22"/>
              </w:rPr>
            </w:pPr>
          </w:p>
        </w:tc>
        <w:tc>
          <w:tcPr>
            <w:tcW w:w="375" w:type="pct"/>
            <w:gridSpan w:val="7"/>
            <w:tcBorders>
              <w:top w:val="nil"/>
              <w:left w:val="nil"/>
              <w:bottom w:val="nil"/>
              <w:right w:val="nil"/>
            </w:tcBorders>
            <w:shd w:val="clear" w:color="auto" w:fill="auto"/>
            <w:noWrap/>
            <w:vAlign w:val="center"/>
            <w:hideMark/>
          </w:tcPr>
          <w:p w:rsidR="003C51B0" w:rsidRPr="00735BCC" w:rsidRDefault="003C51B0" w:rsidP="003C51B0">
            <w:pPr>
              <w:jc w:val="center"/>
              <w:rPr>
                <w:bCs/>
                <w:sz w:val="22"/>
                <w:szCs w:val="22"/>
              </w:rPr>
            </w:pPr>
          </w:p>
        </w:tc>
        <w:tc>
          <w:tcPr>
            <w:tcW w:w="1638" w:type="pct"/>
            <w:gridSpan w:val="12"/>
            <w:tcBorders>
              <w:top w:val="nil"/>
              <w:left w:val="nil"/>
              <w:bottom w:val="nil"/>
              <w:right w:val="nil"/>
            </w:tcBorders>
            <w:shd w:val="clear" w:color="auto" w:fill="auto"/>
            <w:noWrap/>
            <w:vAlign w:val="bottom"/>
            <w:hideMark/>
          </w:tcPr>
          <w:p w:rsidR="00985194" w:rsidRPr="00735BCC" w:rsidRDefault="00985194" w:rsidP="003C51B0">
            <w:pPr>
              <w:jc w:val="right"/>
              <w:rPr>
                <w:bCs/>
                <w:color w:val="000000"/>
                <w:sz w:val="22"/>
                <w:szCs w:val="22"/>
              </w:rPr>
            </w:pPr>
          </w:p>
          <w:p w:rsidR="003C51B0" w:rsidRPr="00735BCC" w:rsidRDefault="003C51B0" w:rsidP="003C51B0">
            <w:pPr>
              <w:jc w:val="right"/>
              <w:rPr>
                <w:bCs/>
                <w:color w:val="000000"/>
                <w:sz w:val="22"/>
                <w:szCs w:val="22"/>
              </w:rPr>
            </w:pPr>
            <w:r w:rsidRPr="00735BCC">
              <w:rPr>
                <w:bCs/>
                <w:color w:val="000000"/>
                <w:sz w:val="22"/>
                <w:szCs w:val="22"/>
              </w:rPr>
              <w:t>Продолжение Таблица 1.2.1.</w:t>
            </w:r>
          </w:p>
        </w:tc>
      </w:tr>
      <w:tr w:rsidR="003C51B0" w:rsidRPr="00735BCC" w:rsidTr="0046306F">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5</w:t>
            </w:r>
          </w:p>
        </w:tc>
        <w:tc>
          <w:tcPr>
            <w:tcW w:w="375" w:type="pct"/>
            <w:gridSpan w:val="7"/>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7</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8</w:t>
            </w:r>
          </w:p>
        </w:tc>
        <w:tc>
          <w:tcPr>
            <w:tcW w:w="408" w:type="pct"/>
            <w:gridSpan w:val="3"/>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9</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10</w:t>
            </w:r>
          </w:p>
        </w:tc>
      </w:tr>
      <w:tr w:rsidR="003C51B0"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E6B8B7"/>
            <w:vAlign w:val="center"/>
            <w:hideMark/>
          </w:tcPr>
          <w:p w:rsidR="003C51B0" w:rsidRPr="00735BCC" w:rsidRDefault="003C51B0"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7</w:t>
            </w:r>
            <w:r w:rsidRPr="00735BCC">
              <w:rPr>
                <w:bCs/>
                <w:color w:val="000000"/>
                <w:sz w:val="22"/>
                <w:szCs w:val="22"/>
              </w:rPr>
              <w:t xml:space="preserve"> год</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город Сокол</w:t>
            </w:r>
          </w:p>
        </w:tc>
      </w:tr>
      <w:tr w:rsidR="003C51B0" w:rsidRPr="00735BCC" w:rsidTr="00CC3DEC">
        <w:trPr>
          <w:trHeight w:val="272"/>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w:t>
            </w:r>
            <w:r w:rsidR="00BD00EA">
              <w:rPr>
                <w:bCs/>
                <w:color w:val="000000"/>
                <w:sz w:val="22"/>
                <w:szCs w:val="22"/>
              </w:rPr>
              <w:t xml:space="preserve"> </w:t>
            </w:r>
            <w:r w:rsidRPr="00735BCC">
              <w:rPr>
                <w:bCs/>
                <w:color w:val="000000"/>
                <w:sz w:val="22"/>
                <w:szCs w:val="22"/>
              </w:rPr>
              <w:t>1, ул. Гидролизная, д.</w:t>
            </w:r>
            <w:r w:rsidR="00BD00EA">
              <w:rPr>
                <w:bCs/>
                <w:color w:val="000000"/>
                <w:sz w:val="22"/>
                <w:szCs w:val="22"/>
              </w:rPr>
              <w:t xml:space="preserve"> </w:t>
            </w:r>
            <w:r w:rsidRPr="00735BCC">
              <w:rPr>
                <w:bCs/>
                <w:color w:val="000000"/>
                <w:sz w:val="22"/>
                <w:szCs w:val="22"/>
              </w:rPr>
              <w:t>40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0,94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0,80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0,76</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0,08</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0,23</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0,45</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56,23</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 3, ул. 1-ая Глушицкая, д.</w:t>
            </w:r>
            <w:r w:rsidR="00BD00EA">
              <w:rPr>
                <w:bCs/>
                <w:color w:val="000000"/>
                <w:sz w:val="22"/>
                <w:szCs w:val="22"/>
              </w:rPr>
              <w:t xml:space="preserve"> </w:t>
            </w:r>
            <w:r w:rsidRPr="00735BCC">
              <w:rPr>
                <w:bCs/>
                <w:color w:val="000000"/>
                <w:sz w:val="22"/>
                <w:szCs w:val="22"/>
              </w:rPr>
              <w:t>5</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2,41</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2,20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0,02</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2,18</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0,06</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1,48</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1,54</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0,64</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29,16</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w:t>
            </w:r>
            <w:r w:rsidR="00240DF2" w:rsidRPr="00735BCC">
              <w:rPr>
                <w:bCs/>
                <w:color w:val="000000"/>
                <w:sz w:val="22"/>
                <w:szCs w:val="22"/>
              </w:rPr>
              <w:t>ая №</w:t>
            </w:r>
            <w:r w:rsidR="00BD00EA">
              <w:rPr>
                <w:bCs/>
                <w:color w:val="000000"/>
                <w:sz w:val="22"/>
                <w:szCs w:val="22"/>
              </w:rPr>
              <w:t xml:space="preserve"> </w:t>
            </w:r>
            <w:r w:rsidR="00240DF2" w:rsidRPr="00735BCC">
              <w:rPr>
                <w:bCs/>
                <w:color w:val="000000"/>
                <w:sz w:val="22"/>
                <w:szCs w:val="22"/>
              </w:rPr>
              <w:t>5 (Лесобаза), ул. Молод</w:t>
            </w:r>
            <w:r w:rsidR="00CC3DEC" w:rsidRPr="00735BCC">
              <w:rPr>
                <w:bCs/>
                <w:color w:val="000000"/>
                <w:sz w:val="22"/>
                <w:szCs w:val="22"/>
              </w:rPr>
              <w:t>ежная</w:t>
            </w:r>
            <w:r w:rsidRPr="00735BCC">
              <w:rPr>
                <w:bCs/>
                <w:color w:val="000000"/>
                <w:sz w:val="22"/>
                <w:szCs w:val="22"/>
              </w:rPr>
              <w:t>, д.</w:t>
            </w:r>
            <w:r w:rsidR="00BD00EA">
              <w:rPr>
                <w:bCs/>
                <w:color w:val="000000"/>
                <w:sz w:val="22"/>
                <w:szCs w:val="22"/>
              </w:rPr>
              <w:t xml:space="preserve"> </w:t>
            </w:r>
            <w:r w:rsidRPr="00735BCC">
              <w:rPr>
                <w:bCs/>
                <w:color w:val="000000"/>
                <w:sz w:val="22"/>
                <w:szCs w:val="22"/>
              </w:rPr>
              <w:t>24</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1,64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1,50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0,02</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1,48</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0,11</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1,17</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0,20</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13,41</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(школа) ул. Строителей</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1,89</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1,70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0,02</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1,68</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0,00</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1,55</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1,55</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0,13</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7,68</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46306F">
            <w:pPr>
              <w:rPr>
                <w:bCs/>
                <w:color w:val="000000"/>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175,50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21,30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375"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firstLine="30"/>
              <w:jc w:val="center"/>
              <w:rPr>
                <w:sz w:val="22"/>
                <w:szCs w:val="22"/>
              </w:rPr>
            </w:pPr>
            <w:r w:rsidRPr="00735BCC">
              <w:rPr>
                <w:sz w:val="22"/>
                <w:szCs w:val="22"/>
              </w:rPr>
              <w:t>114,12</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firstLine="30"/>
              <w:jc w:val="center"/>
              <w:rPr>
                <w:sz w:val="22"/>
                <w:szCs w:val="22"/>
              </w:rPr>
            </w:pPr>
            <w:r w:rsidRPr="00735BCC">
              <w:rPr>
                <w:sz w:val="22"/>
                <w:szCs w:val="22"/>
              </w:rPr>
              <w:t>114,12</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30"/>
              <w:jc w:val="center"/>
              <w:rPr>
                <w:sz w:val="22"/>
                <w:szCs w:val="22"/>
              </w:rPr>
            </w:pPr>
            <w:r w:rsidRPr="00735BCC">
              <w:rPr>
                <w:sz w:val="22"/>
                <w:szCs w:val="22"/>
              </w:rPr>
              <w:t>40,09</w:t>
            </w:r>
          </w:p>
        </w:tc>
        <w:tc>
          <w:tcPr>
            <w:tcW w:w="468" w:type="pct"/>
            <w:gridSpan w:val="2"/>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30"/>
              <w:jc w:val="center"/>
              <w:rPr>
                <w:sz w:val="22"/>
                <w:szCs w:val="22"/>
              </w:rPr>
            </w:pPr>
            <w:r w:rsidRPr="00735BCC">
              <w:rPr>
                <w:sz w:val="22"/>
                <w:szCs w:val="22"/>
              </w:rPr>
              <w:t>22,84</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0,57</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375" w:type="pct"/>
            <w:gridSpan w:val="7"/>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1,10</w:t>
            </w:r>
          </w:p>
        </w:tc>
        <w:tc>
          <w:tcPr>
            <w:tcW w:w="344"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14,48</w:t>
            </w:r>
          </w:p>
        </w:tc>
        <w:tc>
          <w:tcPr>
            <w:tcW w:w="418"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15,58</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2,76</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14,58</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36,10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36,10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75" w:type="pct"/>
            <w:gridSpan w:val="7"/>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2,75</w:t>
            </w:r>
          </w:p>
        </w:tc>
        <w:tc>
          <w:tcPr>
            <w:tcW w:w="344"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28,58</w:t>
            </w:r>
          </w:p>
        </w:tc>
        <w:tc>
          <w:tcPr>
            <w:tcW w:w="418"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31,33</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3,69</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10,23</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01273D">
            <w:pPr>
              <w:rPr>
                <w:bCs/>
                <w:color w:val="000000"/>
                <w:sz w:val="22"/>
                <w:szCs w:val="22"/>
              </w:rPr>
            </w:pPr>
            <w:r w:rsidRPr="00735BCC">
              <w:rPr>
                <w:bCs/>
                <w:color w:val="000000"/>
                <w:sz w:val="22"/>
                <w:szCs w:val="22"/>
              </w:rPr>
              <w:t xml:space="preserve">ТЭЦ ООО </w:t>
            </w:r>
            <w:r w:rsidR="0001273D">
              <w:rPr>
                <w:bCs/>
                <w:color w:val="000000"/>
                <w:sz w:val="22"/>
                <w:szCs w:val="22"/>
              </w:rPr>
              <w:t>«</w:t>
            </w:r>
            <w:r w:rsidRPr="00735BCC">
              <w:rPr>
                <w:bCs/>
                <w:color w:val="000000"/>
                <w:sz w:val="22"/>
                <w:szCs w:val="22"/>
              </w:rPr>
              <w:t>Сухонский КБК</w:t>
            </w:r>
            <w:r w:rsidR="0001273D">
              <w:rPr>
                <w:bCs/>
                <w:color w:val="000000"/>
                <w:sz w:val="22"/>
                <w:szCs w:val="22"/>
              </w:rPr>
              <w:t>»</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187,00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134,00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7,50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126,50</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4,77</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19,89</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24,66</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101,84</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76,00</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w:t>
            </w:r>
            <w:r w:rsidR="00F068D9" w:rsidRPr="00735BCC">
              <w:rPr>
                <w:bCs/>
                <w:color w:val="000000"/>
                <w:sz w:val="22"/>
                <w:szCs w:val="22"/>
              </w:rPr>
              <w:t>тельная № 1, ул. Луговая, д.</w:t>
            </w:r>
            <w:r w:rsidR="00BD00EA">
              <w:rPr>
                <w:bCs/>
                <w:color w:val="000000"/>
                <w:sz w:val="22"/>
                <w:szCs w:val="22"/>
              </w:rPr>
              <w:t xml:space="preserve"> </w:t>
            </w:r>
            <w:r w:rsidR="00F068D9" w:rsidRPr="00735BCC">
              <w:rPr>
                <w:bCs/>
                <w:color w:val="000000"/>
                <w:sz w:val="22"/>
                <w:szCs w:val="22"/>
              </w:rPr>
              <w:t xml:space="preserve">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72,50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58,00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2,30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55,70</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34,12</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34,81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20,89</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36,01</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w:t>
            </w:r>
            <w:r w:rsidR="00F068D9" w:rsidRPr="00735BCC">
              <w:rPr>
                <w:bCs/>
                <w:color w:val="000000"/>
                <w:sz w:val="22"/>
                <w:szCs w:val="22"/>
              </w:rPr>
              <w:t>тельная № 2, ул. Луговая, д.</w:t>
            </w:r>
            <w:r w:rsidR="00BD00EA">
              <w:rPr>
                <w:bCs/>
                <w:color w:val="000000"/>
                <w:sz w:val="22"/>
                <w:szCs w:val="22"/>
              </w:rPr>
              <w:t xml:space="preserve"> </w:t>
            </w:r>
            <w:r w:rsidR="00F068D9" w:rsidRPr="00735BCC">
              <w:rPr>
                <w:bCs/>
                <w:color w:val="000000"/>
                <w:sz w:val="22"/>
                <w:szCs w:val="22"/>
              </w:rPr>
              <w:t xml:space="preserve">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12,50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12,50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0,50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12,00</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0,16</w:t>
            </w:r>
          </w:p>
        </w:tc>
        <w:tc>
          <w:tcPr>
            <w:tcW w:w="344"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11,20</w:t>
            </w:r>
          </w:p>
        </w:tc>
        <w:tc>
          <w:tcPr>
            <w:tcW w:w="418" w:type="pct"/>
            <w:gridSpan w:val="5"/>
            <w:vMerge w:val="restart"/>
            <w:tcBorders>
              <w:top w:val="nil"/>
              <w:left w:val="single" w:sz="4" w:space="0" w:color="auto"/>
              <w:bottom w:val="single" w:sz="4" w:space="0" w:color="000000"/>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11,49</w:t>
            </w:r>
          </w:p>
        </w:tc>
        <w:tc>
          <w:tcPr>
            <w:tcW w:w="408" w:type="pct"/>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0,51</w:t>
            </w:r>
          </w:p>
        </w:tc>
        <w:tc>
          <w:tcPr>
            <w:tcW w:w="468" w:type="pct"/>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4,08</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w:t>
            </w:r>
            <w:r w:rsidR="00F068D9" w:rsidRPr="00735BCC">
              <w:rPr>
                <w:bCs/>
                <w:color w:val="000000"/>
                <w:sz w:val="22"/>
                <w:szCs w:val="22"/>
              </w:rPr>
              <w:t>тельная № 3, ул. Луговая, д.</w:t>
            </w:r>
            <w:r w:rsidR="00BD00EA">
              <w:rPr>
                <w:bCs/>
                <w:color w:val="000000"/>
                <w:sz w:val="22"/>
                <w:szCs w:val="22"/>
              </w:rPr>
              <w:t xml:space="preserve"> </w:t>
            </w:r>
            <w:r w:rsidR="00F068D9" w:rsidRPr="00735BCC">
              <w:rPr>
                <w:bCs/>
                <w:color w:val="000000"/>
                <w:sz w:val="22"/>
                <w:szCs w:val="22"/>
              </w:rPr>
              <w:t xml:space="preserve">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11,20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11,20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0,50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10,70</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0,13</w:t>
            </w:r>
          </w:p>
        </w:tc>
        <w:tc>
          <w:tcPr>
            <w:tcW w:w="344" w:type="pct"/>
            <w:gridSpan w:val="2"/>
            <w:vMerge/>
            <w:tcBorders>
              <w:top w:val="nil"/>
              <w:left w:val="single" w:sz="4" w:space="0" w:color="auto"/>
              <w:bottom w:val="single" w:sz="4" w:space="0" w:color="000000"/>
              <w:right w:val="single" w:sz="4" w:space="0" w:color="auto"/>
            </w:tcBorders>
            <w:vAlign w:val="center"/>
            <w:hideMark/>
          </w:tcPr>
          <w:p w:rsidR="003C51B0" w:rsidRPr="00735BCC" w:rsidRDefault="003C51B0" w:rsidP="003C51B0">
            <w:pPr>
              <w:rPr>
                <w:bCs/>
                <w:sz w:val="22"/>
                <w:szCs w:val="22"/>
              </w:rPr>
            </w:pPr>
          </w:p>
        </w:tc>
        <w:tc>
          <w:tcPr>
            <w:tcW w:w="418" w:type="pct"/>
            <w:gridSpan w:val="5"/>
            <w:vMerge/>
            <w:tcBorders>
              <w:top w:val="nil"/>
              <w:left w:val="single" w:sz="4" w:space="0" w:color="auto"/>
              <w:bottom w:val="single" w:sz="4" w:space="0" w:color="000000"/>
              <w:right w:val="single" w:sz="4" w:space="0" w:color="auto"/>
            </w:tcBorders>
            <w:vAlign w:val="center"/>
            <w:hideMark/>
          </w:tcPr>
          <w:p w:rsidR="003C51B0" w:rsidRPr="00735BCC" w:rsidRDefault="003C51B0" w:rsidP="003C51B0">
            <w:pPr>
              <w:rPr>
                <w:bCs/>
                <w:sz w:val="22"/>
                <w:szCs w:val="22"/>
              </w:rPr>
            </w:pPr>
          </w:p>
        </w:tc>
        <w:tc>
          <w:tcPr>
            <w:tcW w:w="408" w:type="pct"/>
            <w:gridSpan w:val="3"/>
            <w:vMerge/>
            <w:tcBorders>
              <w:top w:val="nil"/>
              <w:left w:val="single" w:sz="4" w:space="0" w:color="auto"/>
              <w:bottom w:val="single" w:sz="4" w:space="0" w:color="000000"/>
              <w:right w:val="single" w:sz="4" w:space="0" w:color="auto"/>
            </w:tcBorders>
            <w:vAlign w:val="center"/>
            <w:hideMark/>
          </w:tcPr>
          <w:p w:rsidR="003C51B0" w:rsidRPr="00735BCC" w:rsidRDefault="003C51B0" w:rsidP="003C51B0">
            <w:pPr>
              <w:rPr>
                <w:bCs/>
                <w:sz w:val="22"/>
                <w:szCs w:val="22"/>
              </w:rPr>
            </w:pPr>
          </w:p>
        </w:tc>
        <w:tc>
          <w:tcPr>
            <w:tcW w:w="468" w:type="pct"/>
            <w:gridSpan w:val="2"/>
            <w:vMerge/>
            <w:tcBorders>
              <w:top w:val="nil"/>
              <w:left w:val="single" w:sz="4" w:space="0" w:color="auto"/>
              <w:bottom w:val="single" w:sz="4" w:space="0" w:color="000000"/>
              <w:right w:val="single" w:sz="4" w:space="0" w:color="auto"/>
            </w:tcBorders>
            <w:vAlign w:val="center"/>
            <w:hideMark/>
          </w:tcPr>
          <w:p w:rsidR="003C51B0" w:rsidRPr="00735BCC" w:rsidRDefault="003C51B0" w:rsidP="003C51B0">
            <w:pPr>
              <w:rPr>
                <w:bCs/>
                <w:sz w:val="22"/>
                <w:szCs w:val="22"/>
              </w:rPr>
            </w:pP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Шатенево, д.</w:t>
            </w:r>
            <w:r w:rsidR="00BD00EA">
              <w:rPr>
                <w:bCs/>
                <w:color w:val="000000"/>
                <w:sz w:val="22"/>
                <w:szCs w:val="22"/>
              </w:rPr>
              <w:t xml:space="preserve"> </w:t>
            </w:r>
            <w:r w:rsidRPr="00735BCC">
              <w:rPr>
                <w:bCs/>
                <w:color w:val="000000"/>
                <w:sz w:val="22"/>
                <w:szCs w:val="22"/>
              </w:rPr>
              <w:t>47а, ООО «СТК»</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14,10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14,10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0,17</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13,93</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0,41</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8,18</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8,59</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5,34</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37,89</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C221FF">
            <w:pPr>
              <w:rPr>
                <w:bCs/>
                <w:color w:val="000000"/>
                <w:sz w:val="22"/>
                <w:szCs w:val="22"/>
              </w:rPr>
            </w:pPr>
            <w:r w:rsidRPr="00735BCC">
              <w:rPr>
                <w:bCs/>
                <w:color w:val="000000"/>
                <w:sz w:val="22"/>
                <w:szCs w:val="22"/>
              </w:rPr>
              <w:t>Котельная,  ул. Заводская, д.</w:t>
            </w:r>
            <w:r w:rsidR="00BD00EA">
              <w:rPr>
                <w:bCs/>
                <w:color w:val="000000"/>
                <w:sz w:val="22"/>
                <w:szCs w:val="22"/>
              </w:rPr>
              <w:t xml:space="preserve"> </w:t>
            </w:r>
            <w:r w:rsidR="00C221FF">
              <w:rPr>
                <w:bCs/>
                <w:color w:val="000000"/>
                <w:sz w:val="22"/>
                <w:szCs w:val="22"/>
              </w:rPr>
              <w:t>4</w:t>
            </w:r>
            <w:r w:rsidRPr="00735BCC">
              <w:rPr>
                <w:bCs/>
                <w:color w:val="000000"/>
                <w:sz w:val="22"/>
                <w:szCs w:val="22"/>
              </w:rPr>
              <w:t xml:space="preserve">, </w:t>
            </w:r>
            <w:r w:rsidR="00194251" w:rsidRPr="00194251">
              <w:rPr>
                <w:bCs/>
                <w:sz w:val="22"/>
                <w:szCs w:val="22"/>
              </w:rPr>
              <w:t>МУП «Коммунальные системы»</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6,80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6,80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0,07</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6,73</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0,23</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4,61</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4,84</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1,89</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27,82</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F942DD">
              <w:rPr>
                <w:bCs/>
                <w:color w:val="000000"/>
                <w:sz w:val="22"/>
                <w:szCs w:val="22"/>
              </w:rPr>
              <w:t>Котельная,  ул. Сосновая, ИП Горохов</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2,58</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2,54</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1,27</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1,31</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1,23</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47,63</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Советская,  д. 80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0,25</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0,20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0,05</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19,00</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lastRenderedPageBreak/>
              <w:t>Котельная, ул. Набережная, д. 50</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0,04</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0,03</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0,03</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0,01</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14,29</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w:t>
            </w:r>
            <w:r w:rsidR="00240DF2" w:rsidRPr="00735BCC">
              <w:rPr>
                <w:bCs/>
                <w:color w:val="000000"/>
                <w:sz w:val="22"/>
                <w:szCs w:val="22"/>
              </w:rPr>
              <w:t xml:space="preserve"> (Ледовый Дворец), ул. Сов</w:t>
            </w:r>
            <w:r w:rsidRPr="00735BCC">
              <w:rPr>
                <w:bCs/>
                <w:color w:val="000000"/>
                <w:sz w:val="22"/>
                <w:szCs w:val="22"/>
              </w:rPr>
              <w:t>, 76а</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0,62</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0,60</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0,60</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0,02</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3,97</w:t>
            </w:r>
          </w:p>
        </w:tc>
      </w:tr>
      <w:tr w:rsidR="003C51B0"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3C51B0" w:rsidRPr="00735BCC" w:rsidRDefault="003C51B0" w:rsidP="003C51B0">
            <w:pPr>
              <w:rPr>
                <w:bCs/>
                <w:color w:val="000000"/>
                <w:sz w:val="22"/>
                <w:szCs w:val="22"/>
              </w:rPr>
            </w:pPr>
            <w:r w:rsidRPr="00735BCC">
              <w:rPr>
                <w:bCs/>
                <w:color w:val="000000"/>
                <w:sz w:val="22"/>
                <w:szCs w:val="22"/>
              </w:rPr>
              <w:t>Котельная, ул. Строителей, д.4</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421"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75"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0,69</w:t>
            </w:r>
          </w:p>
        </w:tc>
        <w:tc>
          <w:tcPr>
            <w:tcW w:w="375" w:type="pct"/>
            <w:gridSpan w:val="7"/>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w:t>
            </w:r>
          </w:p>
        </w:tc>
        <w:tc>
          <w:tcPr>
            <w:tcW w:w="344" w:type="pct"/>
            <w:gridSpan w:val="2"/>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0,66</w:t>
            </w:r>
          </w:p>
        </w:tc>
        <w:tc>
          <w:tcPr>
            <w:tcW w:w="418" w:type="pct"/>
            <w:gridSpan w:val="5"/>
            <w:tcBorders>
              <w:top w:val="nil"/>
              <w:left w:val="nil"/>
              <w:bottom w:val="single" w:sz="4" w:space="0" w:color="auto"/>
              <w:right w:val="single" w:sz="4" w:space="0" w:color="auto"/>
            </w:tcBorders>
            <w:shd w:val="clear" w:color="auto" w:fill="auto"/>
            <w:vAlign w:val="center"/>
            <w:hideMark/>
          </w:tcPr>
          <w:p w:rsidR="003C51B0" w:rsidRPr="00735BCC" w:rsidRDefault="003C51B0" w:rsidP="003C51B0">
            <w:pPr>
              <w:jc w:val="center"/>
              <w:rPr>
                <w:bCs/>
                <w:sz w:val="22"/>
                <w:szCs w:val="22"/>
              </w:rPr>
            </w:pPr>
            <w:r w:rsidRPr="00735BCC">
              <w:rPr>
                <w:bCs/>
                <w:sz w:val="22"/>
                <w:szCs w:val="22"/>
              </w:rPr>
              <w:t>0,66</w:t>
            </w:r>
          </w:p>
        </w:tc>
        <w:tc>
          <w:tcPr>
            <w:tcW w:w="408" w:type="pct"/>
            <w:gridSpan w:val="3"/>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0,03</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3C51B0" w:rsidRPr="00735BCC" w:rsidRDefault="003C51B0" w:rsidP="003C51B0">
            <w:pPr>
              <w:jc w:val="center"/>
              <w:rPr>
                <w:bCs/>
                <w:sz w:val="22"/>
                <w:szCs w:val="22"/>
              </w:rPr>
            </w:pPr>
            <w:r w:rsidRPr="00735BCC">
              <w:rPr>
                <w:bCs/>
                <w:sz w:val="22"/>
                <w:szCs w:val="22"/>
              </w:rPr>
              <w:t>4,07</w:t>
            </w:r>
          </w:p>
        </w:tc>
      </w:tr>
      <w:tr w:rsidR="003C51B0"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3C51B0" w:rsidRPr="00735BCC" w:rsidRDefault="003C51B0" w:rsidP="003C51B0">
            <w:pPr>
              <w:rPr>
                <w:bCs/>
                <w:color w:val="000000"/>
                <w:sz w:val="22"/>
                <w:szCs w:val="22"/>
              </w:rPr>
            </w:pPr>
            <w:r w:rsidRPr="00735BCC">
              <w:rPr>
                <w:bCs/>
                <w:color w:val="000000"/>
                <w:sz w:val="22"/>
                <w:szCs w:val="22"/>
              </w:rPr>
              <w:t xml:space="preserve">город Кадников </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д.1д</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0,24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75" w:type="pct"/>
            <w:gridSpan w:val="7"/>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6,70</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7,57</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4,23</w:t>
            </w:r>
          </w:p>
        </w:tc>
        <w:tc>
          <w:tcPr>
            <w:tcW w:w="46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35,85</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380BA8" w:rsidRDefault="00240DF2" w:rsidP="00240DF2">
            <w:pPr>
              <w:jc w:val="center"/>
              <w:rPr>
                <w:color w:val="000000"/>
                <w:sz w:val="22"/>
                <w:szCs w:val="22"/>
                <w:highlight w:val="green"/>
              </w:rPr>
            </w:pPr>
            <w:r w:rsidRPr="00F942DD">
              <w:rPr>
                <w:color w:val="000000"/>
                <w:sz w:val="22"/>
                <w:szCs w:val="22"/>
              </w:rPr>
              <w:t>2,</w:t>
            </w:r>
            <w:r w:rsidR="00380BA8" w:rsidRPr="00F942DD">
              <w:rPr>
                <w:color w:val="000000"/>
                <w:sz w:val="22"/>
                <w:szCs w:val="22"/>
              </w:rPr>
              <w:t>58</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75" w:type="pct"/>
            <w:gridSpan w:val="7"/>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6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BB6CA9">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194251">
            <w:pPr>
              <w:jc w:val="both"/>
              <w:rPr>
                <w:bCs/>
                <w:color w:val="000000"/>
                <w:sz w:val="22"/>
                <w:szCs w:val="22"/>
              </w:rPr>
            </w:pPr>
            <w:r w:rsidRPr="00735BCC">
              <w:rPr>
                <w:bCs/>
                <w:color w:val="000000"/>
                <w:sz w:val="22"/>
                <w:szCs w:val="22"/>
              </w:rPr>
              <w:t>Котельная, ул. Механизаторов, взамен котельной АО «ПК «Вологодский», ввод в 2025 году</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75" w:type="pct"/>
            <w:gridSpan w:val="7"/>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6,65</w:t>
            </w:r>
          </w:p>
        </w:tc>
        <w:tc>
          <w:tcPr>
            <w:tcW w:w="418" w:type="pct"/>
            <w:gridSpan w:val="5"/>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7,08</w:t>
            </w:r>
          </w:p>
        </w:tc>
        <w:tc>
          <w:tcPr>
            <w:tcW w:w="408"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11,25</w:t>
            </w:r>
          </w:p>
        </w:tc>
        <w:tc>
          <w:tcPr>
            <w:tcW w:w="46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59,53</w:t>
            </w:r>
          </w:p>
        </w:tc>
      </w:tr>
      <w:tr w:rsidR="00B07393" w:rsidRPr="00735BCC" w:rsidTr="00BB6CA9">
        <w:trPr>
          <w:trHeight w:val="20"/>
        </w:trPr>
        <w:tc>
          <w:tcPr>
            <w:tcW w:w="1395" w:type="pct"/>
            <w:tcBorders>
              <w:top w:val="single" w:sz="4" w:space="0" w:color="auto"/>
              <w:left w:val="nil"/>
              <w:bottom w:val="nil"/>
              <w:right w:val="nil"/>
            </w:tcBorders>
            <w:shd w:val="clear" w:color="auto" w:fill="auto"/>
            <w:noWrap/>
            <w:vAlign w:val="center"/>
            <w:hideMark/>
          </w:tcPr>
          <w:p w:rsidR="00B07393" w:rsidRPr="00735BCC" w:rsidRDefault="00B07393" w:rsidP="00B07393">
            <w:pPr>
              <w:rPr>
                <w:sz w:val="22"/>
                <w:szCs w:val="22"/>
              </w:rPr>
            </w:pPr>
          </w:p>
        </w:tc>
        <w:tc>
          <w:tcPr>
            <w:tcW w:w="421" w:type="pct"/>
            <w:gridSpan w:val="2"/>
            <w:tcBorders>
              <w:top w:val="single" w:sz="4" w:space="0" w:color="auto"/>
              <w:left w:val="nil"/>
              <w:bottom w:val="nil"/>
              <w:right w:val="nil"/>
            </w:tcBorders>
            <w:shd w:val="clear" w:color="auto" w:fill="auto"/>
            <w:vAlign w:val="center"/>
            <w:hideMark/>
          </w:tcPr>
          <w:p w:rsidR="00B07393" w:rsidRPr="00735BCC" w:rsidRDefault="00B07393" w:rsidP="00B07393">
            <w:pPr>
              <w:rPr>
                <w:bCs/>
                <w:sz w:val="22"/>
                <w:szCs w:val="22"/>
              </w:rPr>
            </w:pPr>
          </w:p>
        </w:tc>
        <w:tc>
          <w:tcPr>
            <w:tcW w:w="375" w:type="pct"/>
            <w:gridSpan w:val="2"/>
            <w:tcBorders>
              <w:top w:val="single" w:sz="4" w:space="0" w:color="auto"/>
              <w:left w:val="nil"/>
              <w:bottom w:val="nil"/>
              <w:right w:val="nil"/>
            </w:tcBorders>
            <w:shd w:val="clear" w:color="auto" w:fill="auto"/>
            <w:vAlign w:val="center"/>
            <w:hideMark/>
          </w:tcPr>
          <w:p w:rsidR="00B07393" w:rsidRPr="00735BCC" w:rsidRDefault="00B07393" w:rsidP="00B07393">
            <w:pPr>
              <w:jc w:val="center"/>
              <w:rPr>
                <w:bCs/>
                <w:sz w:val="22"/>
                <w:szCs w:val="22"/>
              </w:rPr>
            </w:pPr>
          </w:p>
        </w:tc>
        <w:tc>
          <w:tcPr>
            <w:tcW w:w="421" w:type="pct"/>
            <w:gridSpan w:val="2"/>
            <w:tcBorders>
              <w:top w:val="single" w:sz="4" w:space="0" w:color="auto"/>
              <w:left w:val="nil"/>
              <w:bottom w:val="nil"/>
              <w:right w:val="nil"/>
            </w:tcBorders>
            <w:shd w:val="clear" w:color="auto" w:fill="auto"/>
            <w:vAlign w:val="center"/>
            <w:hideMark/>
          </w:tcPr>
          <w:p w:rsidR="00B07393" w:rsidRPr="00735BCC" w:rsidRDefault="00B07393" w:rsidP="00B07393">
            <w:pPr>
              <w:jc w:val="center"/>
              <w:rPr>
                <w:bCs/>
                <w:sz w:val="22"/>
                <w:szCs w:val="22"/>
              </w:rPr>
            </w:pPr>
          </w:p>
        </w:tc>
        <w:tc>
          <w:tcPr>
            <w:tcW w:w="421" w:type="pct"/>
            <w:gridSpan w:val="3"/>
            <w:tcBorders>
              <w:top w:val="single" w:sz="4" w:space="0" w:color="auto"/>
              <w:left w:val="nil"/>
              <w:bottom w:val="nil"/>
              <w:right w:val="nil"/>
            </w:tcBorders>
            <w:shd w:val="clear" w:color="auto" w:fill="auto"/>
            <w:vAlign w:val="center"/>
            <w:hideMark/>
          </w:tcPr>
          <w:p w:rsidR="00B07393" w:rsidRPr="00735BCC" w:rsidRDefault="00B07393" w:rsidP="00B07393">
            <w:pPr>
              <w:jc w:val="center"/>
              <w:rPr>
                <w:bCs/>
                <w:sz w:val="22"/>
                <w:szCs w:val="22"/>
              </w:rPr>
            </w:pPr>
          </w:p>
        </w:tc>
        <w:tc>
          <w:tcPr>
            <w:tcW w:w="321" w:type="pct"/>
            <w:gridSpan w:val="4"/>
            <w:tcBorders>
              <w:top w:val="single" w:sz="4" w:space="0" w:color="auto"/>
              <w:left w:val="nil"/>
              <w:bottom w:val="nil"/>
              <w:right w:val="nil"/>
            </w:tcBorders>
            <w:shd w:val="clear" w:color="auto" w:fill="auto"/>
            <w:noWrap/>
            <w:vAlign w:val="center"/>
            <w:hideMark/>
          </w:tcPr>
          <w:p w:rsidR="00B07393" w:rsidRPr="00735BCC" w:rsidRDefault="00B07393" w:rsidP="00B07393">
            <w:pPr>
              <w:jc w:val="center"/>
              <w:rPr>
                <w:bCs/>
                <w:sz w:val="22"/>
                <w:szCs w:val="22"/>
              </w:rPr>
            </w:pPr>
          </w:p>
        </w:tc>
        <w:tc>
          <w:tcPr>
            <w:tcW w:w="1646" w:type="pct"/>
            <w:gridSpan w:val="14"/>
            <w:tcBorders>
              <w:top w:val="single" w:sz="4" w:space="0" w:color="auto"/>
              <w:left w:val="nil"/>
              <w:bottom w:val="nil"/>
              <w:right w:val="nil"/>
            </w:tcBorders>
            <w:shd w:val="clear" w:color="auto" w:fill="auto"/>
            <w:noWrap/>
            <w:vAlign w:val="bottom"/>
            <w:hideMark/>
          </w:tcPr>
          <w:p w:rsidR="00B07393" w:rsidRPr="00735BCC" w:rsidRDefault="00B07393" w:rsidP="00B07393">
            <w:pPr>
              <w:jc w:val="right"/>
              <w:rPr>
                <w:bCs/>
                <w:color w:val="000000"/>
                <w:sz w:val="22"/>
                <w:szCs w:val="22"/>
              </w:rPr>
            </w:pPr>
            <w:r w:rsidRPr="00735BCC">
              <w:rPr>
                <w:bCs/>
                <w:color w:val="000000"/>
                <w:sz w:val="22"/>
                <w:szCs w:val="22"/>
              </w:rPr>
              <w:t>Продолжение Таблица 1.2.1.</w:t>
            </w:r>
          </w:p>
        </w:tc>
      </w:tr>
      <w:tr w:rsidR="00B07393" w:rsidRPr="00735BCC" w:rsidTr="00D306C9">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2</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4</w:t>
            </w:r>
          </w:p>
        </w:tc>
        <w:tc>
          <w:tcPr>
            <w:tcW w:w="421" w:type="pct"/>
            <w:gridSpan w:val="3"/>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5</w:t>
            </w:r>
          </w:p>
        </w:tc>
        <w:tc>
          <w:tcPr>
            <w:tcW w:w="321" w:type="pct"/>
            <w:gridSpan w:val="4"/>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6</w:t>
            </w:r>
          </w:p>
        </w:tc>
        <w:tc>
          <w:tcPr>
            <w:tcW w:w="383" w:type="pct"/>
            <w:gridSpan w:val="6"/>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7</w:t>
            </w:r>
          </w:p>
        </w:tc>
        <w:tc>
          <w:tcPr>
            <w:tcW w:w="421" w:type="pct"/>
            <w:gridSpan w:val="5"/>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8</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9</w:t>
            </w:r>
          </w:p>
        </w:tc>
        <w:tc>
          <w:tcPr>
            <w:tcW w:w="466" w:type="pct"/>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10</w:t>
            </w:r>
          </w:p>
        </w:tc>
      </w:tr>
      <w:tr w:rsidR="00B07393" w:rsidRPr="00735BCC" w:rsidTr="00D306C9">
        <w:trPr>
          <w:trHeight w:val="20"/>
        </w:trPr>
        <w:tc>
          <w:tcPr>
            <w:tcW w:w="5000" w:type="pct"/>
            <w:gridSpan w:val="28"/>
            <w:tcBorders>
              <w:top w:val="nil"/>
              <w:left w:val="single" w:sz="4" w:space="0" w:color="auto"/>
              <w:bottom w:val="single" w:sz="4" w:space="0" w:color="auto"/>
              <w:right w:val="single" w:sz="4" w:space="0" w:color="auto"/>
            </w:tcBorders>
            <w:shd w:val="clear" w:color="000000" w:fill="FCD5B4"/>
            <w:vAlign w:val="bottom"/>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B07393" w:rsidRPr="00735BCC" w:rsidTr="00B435AD">
        <w:trPr>
          <w:trHeight w:val="552"/>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B07393" w:rsidRPr="00735BCC" w:rsidRDefault="00B07393" w:rsidP="00B07393">
            <w:pPr>
              <w:rPr>
                <w:bCs/>
                <w:color w:val="000000"/>
                <w:sz w:val="22"/>
                <w:szCs w:val="22"/>
              </w:rPr>
            </w:pPr>
            <w:r w:rsidRPr="00735BCC">
              <w:rPr>
                <w:bCs/>
                <w:color w:val="000000"/>
                <w:sz w:val="22"/>
                <w:szCs w:val="22"/>
              </w:rPr>
              <w:t>Котельная села Архангельское, ввод в 2025 году</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1,03</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1,03</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0,01</w:t>
            </w:r>
          </w:p>
        </w:tc>
        <w:tc>
          <w:tcPr>
            <w:tcW w:w="421" w:type="pct"/>
            <w:gridSpan w:val="3"/>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1,02</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0,06</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0,27</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0,33</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0,69</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67,32</w:t>
            </w:r>
          </w:p>
        </w:tc>
      </w:tr>
      <w:tr w:rsidR="00B07393"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B07393" w:rsidRPr="00735BCC" w:rsidRDefault="00B07393" w:rsidP="00B07393">
            <w:pPr>
              <w:rPr>
                <w:bCs/>
                <w:color w:val="000000"/>
                <w:sz w:val="22"/>
                <w:szCs w:val="22"/>
              </w:rPr>
            </w:pPr>
            <w:r w:rsidRPr="00735BCC">
              <w:rPr>
                <w:bCs/>
                <w:color w:val="000000"/>
                <w:sz w:val="22"/>
                <w:szCs w:val="22"/>
              </w:rPr>
              <w:t>Котельная села Биряково, ул. Школьная</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3,09</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0,03</w:t>
            </w:r>
          </w:p>
        </w:tc>
        <w:tc>
          <w:tcPr>
            <w:tcW w:w="421" w:type="pct"/>
            <w:gridSpan w:val="3"/>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2,57</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0,17</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1,23</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1,40</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1,17</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44,99</w:t>
            </w:r>
          </w:p>
        </w:tc>
      </w:tr>
      <w:tr w:rsidR="00B07393"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w:t>
            </w:r>
            <w:r w:rsidR="00B435AD" w:rsidRPr="00735BCC">
              <w:rPr>
                <w:bCs/>
                <w:color w:val="000000"/>
                <w:sz w:val="22"/>
                <w:szCs w:val="22"/>
              </w:rPr>
              <w:t>кий</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B07393" w:rsidRPr="00735BCC" w:rsidRDefault="00B07393" w:rsidP="00B07393">
            <w:pPr>
              <w:rPr>
                <w:bCs/>
                <w:color w:val="000000"/>
                <w:sz w:val="22"/>
                <w:szCs w:val="22"/>
              </w:rPr>
            </w:pPr>
            <w:r w:rsidRPr="00735BCC">
              <w:rPr>
                <w:bCs/>
                <w:color w:val="000000"/>
                <w:sz w:val="22"/>
                <w:szCs w:val="22"/>
              </w:rPr>
              <w:t>Котельная деревни Воробьево, ул. Школ.</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2,60</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0,03</w:t>
            </w:r>
          </w:p>
        </w:tc>
        <w:tc>
          <w:tcPr>
            <w:tcW w:w="421" w:type="pct"/>
            <w:gridSpan w:val="3"/>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2,57</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0,19</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1,61</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1,80</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0,78</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29,92</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3"/>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21" w:type="pct"/>
            <w:gridSpan w:val="4"/>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83" w:type="pct"/>
            <w:gridSpan w:val="6"/>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5"/>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6"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B07393" w:rsidRPr="00735BCC" w:rsidRDefault="00B07393" w:rsidP="00B07393">
            <w:pPr>
              <w:rPr>
                <w:bCs/>
                <w:color w:val="000000"/>
                <w:sz w:val="22"/>
                <w:szCs w:val="22"/>
              </w:rPr>
            </w:pPr>
            <w:r w:rsidRPr="00735BCC">
              <w:rPr>
                <w:bCs/>
                <w:color w:val="000000"/>
                <w:sz w:val="22"/>
                <w:szCs w:val="22"/>
              </w:rPr>
              <w:t>Котельная де</w:t>
            </w:r>
            <w:r w:rsidR="00004981" w:rsidRPr="00735BCC">
              <w:rPr>
                <w:bCs/>
                <w:color w:val="000000"/>
                <w:sz w:val="22"/>
                <w:szCs w:val="22"/>
              </w:rPr>
              <w:t>ревни Чекшино, ул. Механ.</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2,88</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2,08</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0,01</w:t>
            </w:r>
          </w:p>
        </w:tc>
        <w:tc>
          <w:tcPr>
            <w:tcW w:w="421" w:type="pct"/>
            <w:gridSpan w:val="3"/>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2,07</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0,18</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1,13</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1,31</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0,76</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36,68</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3"/>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21" w:type="pct"/>
            <w:gridSpan w:val="4"/>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83" w:type="pct"/>
            <w:gridSpan w:val="6"/>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5"/>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6"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B07393" w:rsidRPr="00735BCC" w:rsidRDefault="00B07393" w:rsidP="00B07393">
            <w:pPr>
              <w:rPr>
                <w:bCs/>
                <w:color w:val="000000"/>
                <w:sz w:val="22"/>
                <w:szCs w:val="22"/>
              </w:rPr>
            </w:pPr>
            <w:r w:rsidRPr="00735BCC">
              <w:rPr>
                <w:bCs/>
                <w:color w:val="000000"/>
                <w:sz w:val="22"/>
                <w:szCs w:val="22"/>
              </w:rPr>
              <w:t>Котельная деревни Марковское, д.10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1,16</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1,16</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0,01</w:t>
            </w:r>
          </w:p>
        </w:tc>
        <w:tc>
          <w:tcPr>
            <w:tcW w:w="421" w:type="pct"/>
            <w:gridSpan w:val="3"/>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1,15</w:t>
            </w:r>
          </w:p>
        </w:tc>
        <w:tc>
          <w:tcPr>
            <w:tcW w:w="321" w:type="pct"/>
            <w:gridSpan w:val="4"/>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0,09</w:t>
            </w:r>
          </w:p>
        </w:tc>
        <w:tc>
          <w:tcPr>
            <w:tcW w:w="383" w:type="pct"/>
            <w:gridSpan w:val="6"/>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0,98</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1,07</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0,08</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6,93</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3"/>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21" w:type="pct"/>
            <w:gridSpan w:val="4"/>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83" w:type="pct"/>
            <w:gridSpan w:val="6"/>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5"/>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6"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B07393" w:rsidRPr="00735BCC" w:rsidRDefault="00B07393" w:rsidP="00B07393">
            <w:pPr>
              <w:rPr>
                <w:bCs/>
                <w:color w:val="000000"/>
                <w:sz w:val="22"/>
                <w:szCs w:val="22"/>
              </w:rPr>
            </w:pPr>
            <w:r w:rsidRPr="00735BCC">
              <w:rPr>
                <w:bCs/>
                <w:color w:val="000000"/>
                <w:sz w:val="22"/>
                <w:szCs w:val="22"/>
              </w:rPr>
              <w:t>Котельная деревни Обросово, д.</w:t>
            </w:r>
            <w:r w:rsidR="00BD00EA">
              <w:rPr>
                <w:bCs/>
                <w:color w:val="000000"/>
                <w:sz w:val="22"/>
                <w:szCs w:val="22"/>
              </w:rPr>
              <w:t xml:space="preserve"> </w:t>
            </w:r>
            <w:r w:rsidRPr="00735BCC">
              <w:rPr>
                <w:bCs/>
                <w:color w:val="000000"/>
                <w:sz w:val="22"/>
                <w:szCs w:val="22"/>
              </w:rPr>
              <w:t>70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1,74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1,74</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0,02</w:t>
            </w:r>
          </w:p>
        </w:tc>
        <w:tc>
          <w:tcPr>
            <w:tcW w:w="421" w:type="pct"/>
            <w:gridSpan w:val="3"/>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1,72</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0,11</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0,62</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0,73</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0,99</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56,93</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B07393" w:rsidRPr="00735BCC" w:rsidRDefault="00B07393" w:rsidP="00B07393">
            <w:pPr>
              <w:rPr>
                <w:bCs/>
                <w:color w:val="000000"/>
                <w:sz w:val="22"/>
                <w:szCs w:val="22"/>
              </w:rPr>
            </w:pPr>
            <w:r w:rsidRPr="00735BCC">
              <w:rPr>
                <w:bCs/>
                <w:color w:val="000000"/>
                <w:sz w:val="22"/>
                <w:szCs w:val="22"/>
              </w:rPr>
              <w:t>БМК, деревня Литега (ввод в 2024 году)</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2,92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2,92</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0,07</w:t>
            </w:r>
          </w:p>
        </w:tc>
        <w:tc>
          <w:tcPr>
            <w:tcW w:w="421" w:type="pct"/>
            <w:gridSpan w:val="3"/>
            <w:tcBorders>
              <w:top w:val="nil"/>
              <w:left w:val="nil"/>
              <w:bottom w:val="single" w:sz="4" w:space="0" w:color="auto"/>
              <w:right w:val="single" w:sz="4" w:space="0" w:color="auto"/>
            </w:tcBorders>
            <w:shd w:val="clear" w:color="auto" w:fill="auto"/>
            <w:noWrap/>
            <w:vAlign w:val="bottom"/>
            <w:hideMark/>
          </w:tcPr>
          <w:p w:rsidR="00B07393" w:rsidRPr="00735BCC" w:rsidRDefault="00B07393" w:rsidP="00B07393">
            <w:pPr>
              <w:jc w:val="center"/>
              <w:rPr>
                <w:bCs/>
                <w:color w:val="000000"/>
                <w:sz w:val="22"/>
                <w:szCs w:val="22"/>
              </w:rPr>
            </w:pPr>
            <w:r w:rsidRPr="00735BCC">
              <w:rPr>
                <w:bCs/>
                <w:color w:val="000000"/>
                <w:sz w:val="22"/>
                <w:szCs w:val="22"/>
              </w:rPr>
              <w:t>2,86</w:t>
            </w:r>
          </w:p>
        </w:tc>
        <w:tc>
          <w:tcPr>
            <w:tcW w:w="321" w:type="pct"/>
            <w:gridSpan w:val="4"/>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0,13</w:t>
            </w:r>
          </w:p>
        </w:tc>
        <w:tc>
          <w:tcPr>
            <w:tcW w:w="383" w:type="pct"/>
            <w:gridSpan w:val="6"/>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1,96</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2,09</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0,77</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26,16</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B07393" w:rsidRPr="00735BCC" w:rsidRDefault="00B07393"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3"/>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21" w:type="pct"/>
            <w:gridSpan w:val="4"/>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83" w:type="pct"/>
            <w:gridSpan w:val="6"/>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21" w:type="pct"/>
            <w:gridSpan w:val="5"/>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376" w:type="pct"/>
            <w:gridSpan w:val="2"/>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c>
          <w:tcPr>
            <w:tcW w:w="466" w:type="pct"/>
            <w:tcBorders>
              <w:top w:val="nil"/>
              <w:left w:val="nil"/>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 </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B07393">
            <w:pPr>
              <w:rPr>
                <w:bCs/>
                <w:color w:val="000000"/>
                <w:sz w:val="22"/>
                <w:szCs w:val="22"/>
              </w:rPr>
            </w:pPr>
            <w:r w:rsidRPr="00735BCC">
              <w:rPr>
                <w:bCs/>
                <w:color w:val="000000"/>
                <w:sz w:val="22"/>
                <w:szCs w:val="22"/>
              </w:rPr>
              <w:t>Котельная деревни Чучково, ул. Центральная</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1,04</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1,04</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0,01</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1,03</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0,04</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0,20</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0,24</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0,79</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75,96</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B07393">
            <w:pPr>
              <w:rPr>
                <w:bCs/>
                <w:color w:val="000000"/>
                <w:sz w:val="22"/>
                <w:szCs w:val="22"/>
              </w:rPr>
            </w:pPr>
            <w:r w:rsidRPr="00735BCC">
              <w:rPr>
                <w:bCs/>
                <w:color w:val="000000"/>
                <w:sz w:val="22"/>
                <w:szCs w:val="22"/>
              </w:rPr>
              <w:t>Котельная деревни Огарово, д.</w:t>
            </w:r>
            <w:r w:rsidR="00BD00EA">
              <w:rPr>
                <w:bCs/>
                <w:color w:val="000000"/>
                <w:sz w:val="22"/>
                <w:szCs w:val="22"/>
              </w:rPr>
              <w:t xml:space="preserve"> </w:t>
            </w:r>
            <w:r w:rsidRPr="00735BCC">
              <w:rPr>
                <w:bCs/>
                <w:color w:val="000000"/>
                <w:sz w:val="22"/>
                <w:szCs w:val="22"/>
              </w:rPr>
              <w:t>56</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1,56</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1,56</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0,02</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1,54</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0,04</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0,11</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0,15</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1,39</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89,13</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B07393">
            <w:pPr>
              <w:rPr>
                <w:bCs/>
                <w:color w:val="000000"/>
                <w:sz w:val="22"/>
                <w:szCs w:val="22"/>
              </w:rPr>
            </w:pPr>
            <w:r w:rsidRPr="00735BCC">
              <w:rPr>
                <w:bCs/>
                <w:color w:val="000000"/>
                <w:sz w:val="22"/>
                <w:szCs w:val="22"/>
              </w:rPr>
              <w:t>Котельная деревни Горбово, д.</w:t>
            </w:r>
            <w:r w:rsidR="00BD00EA">
              <w:rPr>
                <w:bCs/>
                <w:color w:val="000000"/>
                <w:sz w:val="22"/>
                <w:szCs w:val="22"/>
              </w:rPr>
              <w:t xml:space="preserve"> </w:t>
            </w:r>
            <w:r w:rsidRPr="00735BCC">
              <w:rPr>
                <w:bCs/>
                <w:color w:val="000000"/>
                <w:sz w:val="22"/>
                <w:szCs w:val="22"/>
              </w:rPr>
              <w:t>51</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1,10</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1,10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0,01</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1,09</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0,00</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0,18</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0,19</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0,90</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color w:val="000000"/>
                <w:sz w:val="22"/>
                <w:szCs w:val="22"/>
              </w:rPr>
            </w:pPr>
            <w:r w:rsidRPr="00735BCC">
              <w:rPr>
                <w:bCs/>
                <w:color w:val="000000"/>
                <w:sz w:val="22"/>
                <w:szCs w:val="22"/>
              </w:rPr>
              <w:t>81,91</w:t>
            </w:r>
          </w:p>
        </w:tc>
      </w:tr>
      <w:tr w:rsidR="00B07393"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E6B8B7"/>
            <w:vAlign w:val="center"/>
            <w:hideMark/>
          </w:tcPr>
          <w:p w:rsidR="00B07393" w:rsidRPr="00735BCC" w:rsidRDefault="00B07393"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8</w:t>
            </w:r>
            <w:r w:rsidRPr="00735BCC">
              <w:rPr>
                <w:bCs/>
                <w:color w:val="000000"/>
                <w:sz w:val="22"/>
                <w:szCs w:val="22"/>
              </w:rPr>
              <w:t xml:space="preserve"> год</w:t>
            </w:r>
          </w:p>
        </w:tc>
      </w:tr>
      <w:tr w:rsidR="00B07393"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B07393" w:rsidRPr="00735BCC" w:rsidRDefault="00B07393" w:rsidP="00B07393">
            <w:pPr>
              <w:rPr>
                <w:bCs/>
                <w:color w:val="000000"/>
                <w:sz w:val="22"/>
                <w:szCs w:val="22"/>
              </w:rPr>
            </w:pPr>
            <w:r w:rsidRPr="00735BCC">
              <w:rPr>
                <w:bCs/>
                <w:color w:val="000000"/>
                <w:sz w:val="22"/>
                <w:szCs w:val="22"/>
              </w:rPr>
              <w:t>город Сокол</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004981">
            <w:pPr>
              <w:ind w:right="-103"/>
              <w:rPr>
                <w:bCs/>
                <w:color w:val="000000"/>
                <w:sz w:val="22"/>
                <w:szCs w:val="22"/>
              </w:rPr>
            </w:pPr>
            <w:r w:rsidRPr="00735BCC">
              <w:rPr>
                <w:bCs/>
                <w:color w:val="000000"/>
                <w:sz w:val="22"/>
                <w:szCs w:val="22"/>
              </w:rPr>
              <w:t>Котельная №</w:t>
            </w:r>
            <w:r w:rsidR="00BD00EA">
              <w:rPr>
                <w:bCs/>
                <w:color w:val="000000"/>
                <w:sz w:val="22"/>
                <w:szCs w:val="22"/>
              </w:rPr>
              <w:t xml:space="preserve"> </w:t>
            </w:r>
            <w:r w:rsidRPr="00735BCC">
              <w:rPr>
                <w:bCs/>
                <w:color w:val="000000"/>
                <w:sz w:val="22"/>
                <w:szCs w:val="22"/>
              </w:rPr>
              <w:t>1, ул. Гидролизная, д.</w:t>
            </w:r>
            <w:r w:rsidR="00BD00EA">
              <w:rPr>
                <w:bCs/>
                <w:color w:val="000000"/>
                <w:sz w:val="22"/>
                <w:szCs w:val="22"/>
              </w:rPr>
              <w:t xml:space="preserve"> </w:t>
            </w:r>
            <w:r w:rsidRPr="00735BCC">
              <w:rPr>
                <w:bCs/>
                <w:color w:val="000000"/>
                <w:sz w:val="22"/>
                <w:szCs w:val="22"/>
              </w:rPr>
              <w:t>40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0,94</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0,80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0,04</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0,76</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0,08</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0,23</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0,31</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0,45</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56,23</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004981">
            <w:pPr>
              <w:ind w:right="-103"/>
              <w:rPr>
                <w:bCs/>
                <w:color w:val="000000"/>
                <w:sz w:val="22"/>
                <w:szCs w:val="22"/>
              </w:rPr>
            </w:pPr>
            <w:r w:rsidRPr="00735BCC">
              <w:rPr>
                <w:bCs/>
                <w:color w:val="000000"/>
                <w:sz w:val="22"/>
                <w:szCs w:val="22"/>
              </w:rPr>
              <w:t>Котельная № 3, ул. 1-ая Глушицкая, д.</w:t>
            </w:r>
            <w:r w:rsidR="00BD00EA">
              <w:rPr>
                <w:bCs/>
                <w:color w:val="000000"/>
                <w:sz w:val="22"/>
                <w:szCs w:val="22"/>
              </w:rPr>
              <w:t xml:space="preserve"> </w:t>
            </w:r>
            <w:r w:rsidRPr="00735BCC">
              <w:rPr>
                <w:bCs/>
                <w:color w:val="000000"/>
                <w:sz w:val="22"/>
                <w:szCs w:val="22"/>
              </w:rPr>
              <w:t>5</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2,41</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2,20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0,02</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2,18</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0,06</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1,48</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1,54</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0,64</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29,16</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004981">
            <w:pPr>
              <w:ind w:right="-103"/>
              <w:rPr>
                <w:bCs/>
                <w:color w:val="000000"/>
                <w:sz w:val="22"/>
                <w:szCs w:val="22"/>
              </w:rPr>
            </w:pPr>
            <w:r w:rsidRPr="00735BCC">
              <w:rPr>
                <w:bCs/>
                <w:color w:val="000000"/>
                <w:sz w:val="22"/>
                <w:szCs w:val="22"/>
              </w:rPr>
              <w:lastRenderedPageBreak/>
              <w:t>Котельная №</w:t>
            </w:r>
            <w:r w:rsidR="00BD00EA">
              <w:rPr>
                <w:bCs/>
                <w:color w:val="000000"/>
                <w:sz w:val="22"/>
                <w:szCs w:val="22"/>
              </w:rPr>
              <w:t xml:space="preserve"> </w:t>
            </w:r>
            <w:r w:rsidRPr="00735BCC">
              <w:rPr>
                <w:bCs/>
                <w:color w:val="000000"/>
                <w:sz w:val="22"/>
                <w:szCs w:val="22"/>
              </w:rPr>
              <w:t>5 (Лесобаза), ул. Молодёжная, д.24</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1,64</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0,02</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1,48</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0,11</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1,17</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1,28</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0,20</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13,41</w:t>
            </w:r>
          </w:p>
        </w:tc>
      </w:tr>
      <w:tr w:rsidR="00B07393" w:rsidRPr="00735BCC" w:rsidTr="00D306C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004981">
            <w:pPr>
              <w:ind w:right="-103"/>
              <w:rPr>
                <w:bCs/>
                <w:color w:val="000000"/>
                <w:sz w:val="22"/>
                <w:szCs w:val="22"/>
              </w:rPr>
            </w:pPr>
            <w:r w:rsidRPr="00735BCC">
              <w:rPr>
                <w:bCs/>
                <w:color w:val="000000"/>
                <w:sz w:val="22"/>
                <w:szCs w:val="22"/>
              </w:rPr>
              <w:t>Котельная (школа) ул. Строителей</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1,89</w:t>
            </w:r>
          </w:p>
        </w:tc>
        <w:tc>
          <w:tcPr>
            <w:tcW w:w="375"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1,70</w:t>
            </w:r>
          </w:p>
        </w:tc>
        <w:tc>
          <w:tcPr>
            <w:tcW w:w="421" w:type="pct"/>
            <w:gridSpan w:val="2"/>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0,02</w:t>
            </w:r>
          </w:p>
        </w:tc>
        <w:tc>
          <w:tcPr>
            <w:tcW w:w="421" w:type="pct"/>
            <w:gridSpan w:val="3"/>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1,68</w:t>
            </w:r>
          </w:p>
        </w:tc>
        <w:tc>
          <w:tcPr>
            <w:tcW w:w="321" w:type="pct"/>
            <w:gridSpan w:val="4"/>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0,00</w:t>
            </w:r>
          </w:p>
        </w:tc>
        <w:tc>
          <w:tcPr>
            <w:tcW w:w="383" w:type="pct"/>
            <w:gridSpan w:val="6"/>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1,55</w:t>
            </w:r>
          </w:p>
        </w:tc>
        <w:tc>
          <w:tcPr>
            <w:tcW w:w="421" w:type="pct"/>
            <w:gridSpan w:val="5"/>
            <w:tcBorders>
              <w:top w:val="nil"/>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1,55</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0,13</w:t>
            </w:r>
          </w:p>
        </w:tc>
        <w:tc>
          <w:tcPr>
            <w:tcW w:w="466" w:type="pct"/>
            <w:tcBorders>
              <w:top w:val="nil"/>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7,68</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004981">
            <w:pPr>
              <w:ind w:right="-103"/>
              <w:rPr>
                <w:bCs/>
                <w:color w:val="000000"/>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21,30</w:t>
            </w:r>
          </w:p>
        </w:tc>
        <w:tc>
          <w:tcPr>
            <w:tcW w:w="421"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32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0</w:t>
            </w:r>
          </w:p>
        </w:tc>
        <w:tc>
          <w:tcPr>
            <w:tcW w:w="383" w:type="pct"/>
            <w:gridSpan w:val="6"/>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hanging="87"/>
              <w:jc w:val="center"/>
              <w:rPr>
                <w:sz w:val="22"/>
                <w:szCs w:val="22"/>
              </w:rPr>
            </w:pPr>
            <w:r w:rsidRPr="00735BCC">
              <w:rPr>
                <w:sz w:val="22"/>
                <w:szCs w:val="22"/>
              </w:rPr>
              <w:t>114,12</w:t>
            </w:r>
          </w:p>
        </w:tc>
        <w:tc>
          <w:tcPr>
            <w:tcW w:w="421" w:type="pct"/>
            <w:gridSpan w:val="5"/>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hanging="87"/>
              <w:jc w:val="center"/>
              <w:rPr>
                <w:sz w:val="22"/>
                <w:szCs w:val="22"/>
              </w:rPr>
            </w:pPr>
            <w:r w:rsidRPr="00735BCC">
              <w:rPr>
                <w:sz w:val="22"/>
                <w:szCs w:val="22"/>
              </w:rPr>
              <w:t>114,12</w:t>
            </w:r>
          </w:p>
        </w:tc>
        <w:tc>
          <w:tcPr>
            <w:tcW w:w="376" w:type="pct"/>
            <w:gridSpan w:val="2"/>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hanging="87"/>
              <w:jc w:val="center"/>
              <w:rPr>
                <w:sz w:val="22"/>
                <w:szCs w:val="22"/>
              </w:rPr>
            </w:pPr>
            <w:r w:rsidRPr="00735BCC">
              <w:rPr>
                <w:sz w:val="22"/>
                <w:szCs w:val="22"/>
              </w:rPr>
              <w:t>40,09</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hanging="87"/>
              <w:jc w:val="center"/>
              <w:rPr>
                <w:sz w:val="22"/>
                <w:szCs w:val="22"/>
              </w:rPr>
            </w:pPr>
            <w:r w:rsidRPr="00735BCC">
              <w:rPr>
                <w:sz w:val="22"/>
                <w:szCs w:val="22"/>
              </w:rPr>
              <w:t>22,84</w:t>
            </w:r>
          </w:p>
        </w:tc>
      </w:tr>
      <w:tr w:rsidR="0046306F"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004981">
            <w:pPr>
              <w:ind w:right="-103"/>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0,57</w:t>
            </w:r>
          </w:p>
        </w:tc>
        <w:tc>
          <w:tcPr>
            <w:tcW w:w="421"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321" w:type="pct"/>
            <w:gridSpan w:val="4"/>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1,10</w:t>
            </w:r>
          </w:p>
        </w:tc>
        <w:tc>
          <w:tcPr>
            <w:tcW w:w="383" w:type="pct"/>
            <w:gridSpan w:val="6"/>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14,48</w:t>
            </w:r>
          </w:p>
        </w:tc>
        <w:tc>
          <w:tcPr>
            <w:tcW w:w="421"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15,58</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2,76</w:t>
            </w:r>
          </w:p>
        </w:tc>
        <w:tc>
          <w:tcPr>
            <w:tcW w:w="46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14,58</w:t>
            </w:r>
          </w:p>
        </w:tc>
      </w:tr>
      <w:tr w:rsidR="0046306F" w:rsidRPr="00735BCC" w:rsidTr="00BD00EA">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004981">
            <w:pPr>
              <w:ind w:right="-103"/>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7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1,08</w:t>
            </w:r>
          </w:p>
        </w:tc>
        <w:tc>
          <w:tcPr>
            <w:tcW w:w="421"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21" w:type="pct"/>
            <w:gridSpan w:val="4"/>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2,75</w:t>
            </w:r>
          </w:p>
        </w:tc>
        <w:tc>
          <w:tcPr>
            <w:tcW w:w="383" w:type="pct"/>
            <w:gridSpan w:val="6"/>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28,58</w:t>
            </w:r>
          </w:p>
        </w:tc>
        <w:tc>
          <w:tcPr>
            <w:tcW w:w="421" w:type="pct"/>
            <w:gridSpan w:val="5"/>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31,33</w:t>
            </w:r>
          </w:p>
        </w:tc>
        <w:tc>
          <w:tcPr>
            <w:tcW w:w="376" w:type="pct"/>
            <w:gridSpan w:val="2"/>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3,69</w:t>
            </w:r>
          </w:p>
        </w:tc>
        <w:tc>
          <w:tcPr>
            <w:tcW w:w="46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10,23</w:t>
            </w:r>
          </w:p>
        </w:tc>
      </w:tr>
      <w:tr w:rsidR="0046306F" w:rsidRPr="00735BCC" w:rsidTr="00BD00EA">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01273D">
            <w:pPr>
              <w:ind w:right="-103"/>
              <w:rPr>
                <w:bCs/>
                <w:sz w:val="22"/>
                <w:szCs w:val="22"/>
              </w:rPr>
            </w:pPr>
            <w:r w:rsidRPr="00735BCC">
              <w:rPr>
                <w:bCs/>
                <w:sz w:val="22"/>
                <w:szCs w:val="22"/>
              </w:rPr>
              <w:t xml:space="preserve">Котельная </w:t>
            </w:r>
            <w:r w:rsidR="0001273D">
              <w:rPr>
                <w:bCs/>
                <w:sz w:val="22"/>
                <w:szCs w:val="22"/>
              </w:rPr>
              <w:t>«</w:t>
            </w:r>
            <w:r w:rsidRPr="00735BCC">
              <w:rPr>
                <w:bCs/>
                <w:sz w:val="22"/>
                <w:szCs w:val="22"/>
              </w:rPr>
              <w:t>Южное поле</w:t>
            </w:r>
            <w:r w:rsidR="0001273D">
              <w:rPr>
                <w:bCs/>
                <w:sz w:val="22"/>
                <w:szCs w:val="22"/>
              </w:rPr>
              <w:t>»</w:t>
            </w:r>
            <w:r w:rsidRPr="00735BCC">
              <w:rPr>
                <w:bCs/>
                <w:sz w:val="22"/>
                <w:szCs w:val="22"/>
              </w:rPr>
              <w:t xml:space="preserve"> ввод в 2027 году</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36,10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jc w:val="center"/>
              <w:rPr>
                <w:bCs/>
                <w:sz w:val="22"/>
                <w:szCs w:val="22"/>
              </w:rPr>
            </w:pPr>
            <w:r w:rsidRPr="00735BCC">
              <w:rPr>
                <w:bCs/>
                <w:sz w:val="22"/>
                <w:szCs w:val="22"/>
              </w:rPr>
              <w:t>36,10</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4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2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ind w:firstLine="34"/>
              <w:jc w:val="center"/>
              <w:rPr>
                <w:sz w:val="22"/>
                <w:szCs w:val="22"/>
              </w:rPr>
            </w:pPr>
            <w:r w:rsidRPr="00735BCC">
              <w:rPr>
                <w:sz w:val="22"/>
                <w:szCs w:val="22"/>
              </w:rPr>
              <w:t>0,03</w:t>
            </w:r>
          </w:p>
        </w:tc>
        <w:tc>
          <w:tcPr>
            <w:tcW w:w="383"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ind w:firstLine="34"/>
              <w:jc w:val="center"/>
              <w:rPr>
                <w:sz w:val="22"/>
                <w:szCs w:val="22"/>
              </w:rPr>
            </w:pPr>
            <w:r w:rsidRPr="00735BCC">
              <w:rPr>
                <w:sz w:val="22"/>
                <w:szCs w:val="22"/>
              </w:rPr>
              <w:t>0,63</w:t>
            </w:r>
          </w:p>
        </w:tc>
        <w:tc>
          <w:tcPr>
            <w:tcW w:w="42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ind w:firstLine="34"/>
              <w:jc w:val="center"/>
              <w:rPr>
                <w:sz w:val="22"/>
                <w:szCs w:val="22"/>
              </w:rPr>
            </w:pPr>
            <w:r w:rsidRPr="00735BCC">
              <w:rPr>
                <w:sz w:val="22"/>
                <w:szCs w:val="22"/>
              </w:rPr>
              <w:t>0,67</w:t>
            </w:r>
          </w:p>
        </w:tc>
        <w:tc>
          <w:tcPr>
            <w:tcW w:w="37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ind w:firstLine="34"/>
              <w:jc w:val="center"/>
              <w:rPr>
                <w:sz w:val="22"/>
                <w:szCs w:val="22"/>
              </w:rPr>
            </w:pPr>
            <w:r w:rsidRPr="00735BCC">
              <w:rPr>
                <w:sz w:val="22"/>
                <w:szCs w:val="22"/>
              </w:rPr>
              <w:t>34,35</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46306F">
            <w:pPr>
              <w:ind w:firstLine="34"/>
              <w:jc w:val="center"/>
              <w:rPr>
                <w:sz w:val="22"/>
                <w:szCs w:val="22"/>
              </w:rPr>
            </w:pPr>
            <w:r w:rsidRPr="00735BCC">
              <w:rPr>
                <w:sz w:val="22"/>
                <w:szCs w:val="22"/>
              </w:rPr>
              <w:t>95,15</w:t>
            </w:r>
          </w:p>
        </w:tc>
      </w:tr>
      <w:tr w:rsidR="00B07393" w:rsidRPr="00735BCC" w:rsidTr="00BD00EA">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B07393" w:rsidRPr="00735BCC" w:rsidRDefault="00B07393" w:rsidP="0001273D">
            <w:pPr>
              <w:rPr>
                <w:bCs/>
                <w:color w:val="000000"/>
                <w:sz w:val="22"/>
                <w:szCs w:val="22"/>
              </w:rPr>
            </w:pPr>
            <w:r w:rsidRPr="00735BCC">
              <w:rPr>
                <w:bCs/>
                <w:color w:val="000000"/>
                <w:sz w:val="22"/>
                <w:szCs w:val="22"/>
              </w:rPr>
              <w:t xml:space="preserve">ТЭЦ ООО </w:t>
            </w:r>
            <w:r w:rsidR="0001273D">
              <w:rPr>
                <w:bCs/>
                <w:color w:val="000000"/>
                <w:sz w:val="22"/>
                <w:szCs w:val="22"/>
              </w:rPr>
              <w:t>«</w:t>
            </w:r>
            <w:r w:rsidRPr="00735BCC">
              <w:rPr>
                <w:bCs/>
                <w:color w:val="000000"/>
                <w:sz w:val="22"/>
                <w:szCs w:val="22"/>
              </w:rPr>
              <w:t>Сухонский КБК</w:t>
            </w:r>
            <w:r w:rsidR="0001273D">
              <w:rPr>
                <w:bCs/>
                <w:color w:val="000000"/>
                <w:sz w:val="22"/>
                <w:szCs w:val="22"/>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187,00</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134,00</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color w:val="000000"/>
                <w:sz w:val="22"/>
                <w:szCs w:val="22"/>
              </w:rPr>
            </w:pPr>
            <w:r w:rsidRPr="00735BCC">
              <w:rPr>
                <w:bCs/>
                <w:color w:val="000000"/>
                <w:sz w:val="22"/>
                <w:szCs w:val="22"/>
              </w:rPr>
              <w:t>7,50</w:t>
            </w:r>
          </w:p>
        </w:tc>
        <w:tc>
          <w:tcPr>
            <w:tcW w:w="421" w:type="pct"/>
            <w:gridSpan w:val="3"/>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126,50</w:t>
            </w:r>
          </w:p>
        </w:tc>
        <w:tc>
          <w:tcPr>
            <w:tcW w:w="321" w:type="pct"/>
            <w:gridSpan w:val="4"/>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4,77</w:t>
            </w:r>
          </w:p>
        </w:tc>
        <w:tc>
          <w:tcPr>
            <w:tcW w:w="383" w:type="pct"/>
            <w:gridSpan w:val="6"/>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19,89</w:t>
            </w:r>
          </w:p>
        </w:tc>
        <w:tc>
          <w:tcPr>
            <w:tcW w:w="421" w:type="pct"/>
            <w:gridSpan w:val="5"/>
            <w:tcBorders>
              <w:top w:val="single" w:sz="4" w:space="0" w:color="auto"/>
              <w:left w:val="nil"/>
              <w:bottom w:val="single" w:sz="4" w:space="0" w:color="auto"/>
              <w:right w:val="single" w:sz="4" w:space="0" w:color="auto"/>
            </w:tcBorders>
            <w:shd w:val="clear" w:color="auto" w:fill="auto"/>
            <w:vAlign w:val="center"/>
            <w:hideMark/>
          </w:tcPr>
          <w:p w:rsidR="00B07393" w:rsidRPr="00735BCC" w:rsidRDefault="00B07393" w:rsidP="00B07393">
            <w:pPr>
              <w:jc w:val="center"/>
              <w:rPr>
                <w:bCs/>
                <w:sz w:val="22"/>
                <w:szCs w:val="22"/>
              </w:rPr>
            </w:pPr>
            <w:r w:rsidRPr="00735BCC">
              <w:rPr>
                <w:bCs/>
                <w:sz w:val="22"/>
                <w:szCs w:val="22"/>
              </w:rPr>
              <w:t>24,66</w:t>
            </w:r>
          </w:p>
        </w:tc>
        <w:tc>
          <w:tcPr>
            <w:tcW w:w="376" w:type="pct"/>
            <w:gridSpan w:val="2"/>
            <w:tcBorders>
              <w:top w:val="single" w:sz="4" w:space="0" w:color="auto"/>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101,84</w:t>
            </w:r>
          </w:p>
        </w:tc>
        <w:tc>
          <w:tcPr>
            <w:tcW w:w="466" w:type="pct"/>
            <w:tcBorders>
              <w:top w:val="single" w:sz="4" w:space="0" w:color="auto"/>
              <w:left w:val="nil"/>
              <w:bottom w:val="single" w:sz="4" w:space="0" w:color="auto"/>
              <w:right w:val="single" w:sz="4" w:space="0" w:color="auto"/>
            </w:tcBorders>
            <w:shd w:val="clear" w:color="auto" w:fill="auto"/>
            <w:noWrap/>
            <w:vAlign w:val="center"/>
            <w:hideMark/>
          </w:tcPr>
          <w:p w:rsidR="00B07393" w:rsidRPr="00735BCC" w:rsidRDefault="00B07393" w:rsidP="00B07393">
            <w:pPr>
              <w:jc w:val="center"/>
              <w:rPr>
                <w:bCs/>
                <w:sz w:val="22"/>
                <w:szCs w:val="22"/>
              </w:rPr>
            </w:pPr>
            <w:r w:rsidRPr="00735BCC">
              <w:rPr>
                <w:bCs/>
                <w:sz w:val="22"/>
                <w:szCs w:val="22"/>
              </w:rPr>
              <w:t>76,00</w:t>
            </w:r>
          </w:p>
        </w:tc>
      </w:tr>
      <w:tr w:rsidR="00D306C9" w:rsidRPr="00735BCC" w:rsidTr="00D306C9">
        <w:trPr>
          <w:trHeight w:val="312"/>
        </w:trPr>
        <w:tc>
          <w:tcPr>
            <w:tcW w:w="1395" w:type="pct"/>
            <w:tcBorders>
              <w:top w:val="nil"/>
              <w:left w:val="nil"/>
              <w:bottom w:val="nil"/>
              <w:right w:val="nil"/>
            </w:tcBorders>
            <w:shd w:val="clear" w:color="auto" w:fill="auto"/>
            <w:noWrap/>
            <w:vAlign w:val="center"/>
            <w:hideMark/>
          </w:tcPr>
          <w:p w:rsidR="00D306C9" w:rsidRPr="00735BCC" w:rsidRDefault="00D306C9" w:rsidP="00D306C9">
            <w:pPr>
              <w:rPr>
                <w:sz w:val="22"/>
                <w:szCs w:val="22"/>
              </w:rPr>
            </w:pPr>
          </w:p>
        </w:tc>
        <w:tc>
          <w:tcPr>
            <w:tcW w:w="421" w:type="pct"/>
            <w:gridSpan w:val="2"/>
            <w:tcBorders>
              <w:top w:val="nil"/>
              <w:left w:val="nil"/>
              <w:bottom w:val="nil"/>
              <w:right w:val="nil"/>
            </w:tcBorders>
            <w:shd w:val="clear" w:color="auto" w:fill="auto"/>
            <w:vAlign w:val="center"/>
            <w:hideMark/>
          </w:tcPr>
          <w:p w:rsidR="00D306C9" w:rsidRPr="00735BCC" w:rsidRDefault="00D306C9" w:rsidP="00D306C9">
            <w:pPr>
              <w:rPr>
                <w:bCs/>
                <w:sz w:val="22"/>
                <w:szCs w:val="22"/>
              </w:rPr>
            </w:pPr>
          </w:p>
        </w:tc>
        <w:tc>
          <w:tcPr>
            <w:tcW w:w="375" w:type="pct"/>
            <w:gridSpan w:val="2"/>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421" w:type="pct"/>
            <w:gridSpan w:val="2"/>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429" w:type="pct"/>
            <w:gridSpan w:val="4"/>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367" w:type="pct"/>
            <w:gridSpan w:val="6"/>
            <w:tcBorders>
              <w:top w:val="nil"/>
              <w:left w:val="nil"/>
              <w:bottom w:val="nil"/>
              <w:right w:val="nil"/>
            </w:tcBorders>
            <w:shd w:val="clear" w:color="auto" w:fill="auto"/>
            <w:noWrap/>
            <w:vAlign w:val="center"/>
            <w:hideMark/>
          </w:tcPr>
          <w:p w:rsidR="00D306C9" w:rsidRPr="00735BCC" w:rsidRDefault="00D306C9" w:rsidP="00D306C9">
            <w:pPr>
              <w:jc w:val="center"/>
              <w:rPr>
                <w:bCs/>
                <w:sz w:val="22"/>
                <w:szCs w:val="22"/>
              </w:rPr>
            </w:pPr>
          </w:p>
        </w:tc>
        <w:tc>
          <w:tcPr>
            <w:tcW w:w="1592" w:type="pct"/>
            <w:gridSpan w:val="11"/>
            <w:tcBorders>
              <w:top w:val="nil"/>
              <w:left w:val="nil"/>
              <w:bottom w:val="nil"/>
              <w:right w:val="nil"/>
            </w:tcBorders>
            <w:shd w:val="clear" w:color="auto" w:fill="auto"/>
            <w:noWrap/>
            <w:vAlign w:val="bottom"/>
            <w:hideMark/>
          </w:tcPr>
          <w:p w:rsidR="00D306C9" w:rsidRPr="00735BCC" w:rsidRDefault="00D306C9" w:rsidP="00D306C9">
            <w:pPr>
              <w:jc w:val="right"/>
              <w:rPr>
                <w:bCs/>
                <w:color w:val="000000"/>
                <w:sz w:val="22"/>
                <w:szCs w:val="22"/>
              </w:rPr>
            </w:pPr>
            <w:r w:rsidRPr="00735BCC">
              <w:rPr>
                <w:bCs/>
                <w:color w:val="000000"/>
                <w:sz w:val="22"/>
                <w:szCs w:val="22"/>
              </w:rPr>
              <w:t>Продолжение Таблица 1.2.1.</w:t>
            </w:r>
          </w:p>
        </w:tc>
      </w:tr>
      <w:tr w:rsidR="00D306C9" w:rsidRPr="00735BCC" w:rsidTr="0046306F">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2</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3</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4</w:t>
            </w:r>
          </w:p>
        </w:tc>
        <w:tc>
          <w:tcPr>
            <w:tcW w:w="429" w:type="pct"/>
            <w:gridSpan w:val="4"/>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5</w:t>
            </w:r>
          </w:p>
        </w:tc>
        <w:tc>
          <w:tcPr>
            <w:tcW w:w="367" w:type="pct"/>
            <w:gridSpan w:val="6"/>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6</w:t>
            </w:r>
          </w:p>
        </w:tc>
        <w:tc>
          <w:tcPr>
            <w:tcW w:w="374" w:type="pct"/>
            <w:gridSpan w:val="4"/>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7</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8</w:t>
            </w:r>
          </w:p>
        </w:tc>
        <w:tc>
          <w:tcPr>
            <w:tcW w:w="410" w:type="pct"/>
            <w:gridSpan w:val="4"/>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9</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10</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w:t>
            </w:r>
            <w:r w:rsidR="009D4BBA" w:rsidRPr="00735BCC">
              <w:rPr>
                <w:bCs/>
                <w:color w:val="000000"/>
                <w:sz w:val="22"/>
                <w:szCs w:val="22"/>
              </w:rPr>
              <w:t xml:space="preserve">тельная № 1,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72,50</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58,00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2,30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55,70</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0,69</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34,12</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34,81</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20,89</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36,01</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w:t>
            </w:r>
            <w:r w:rsidR="009D4BBA" w:rsidRPr="00735BCC">
              <w:rPr>
                <w:bCs/>
                <w:color w:val="000000"/>
                <w:sz w:val="22"/>
                <w:szCs w:val="22"/>
              </w:rPr>
              <w:t xml:space="preserve">тельная № 2,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12,50</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12,50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0,50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12,00</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0,16</w:t>
            </w:r>
          </w:p>
        </w:tc>
        <w:tc>
          <w:tcPr>
            <w:tcW w:w="374"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340" w:type="pct"/>
            <w:vMerge w:val="restart"/>
            <w:tcBorders>
              <w:top w:val="nil"/>
              <w:left w:val="single" w:sz="4" w:space="0" w:color="auto"/>
              <w:bottom w:val="single" w:sz="4" w:space="0" w:color="000000"/>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11,49</w:t>
            </w:r>
          </w:p>
        </w:tc>
        <w:tc>
          <w:tcPr>
            <w:tcW w:w="410" w:type="pct"/>
            <w:gridSpan w:val="4"/>
            <w:vMerge w:val="restart"/>
            <w:tcBorders>
              <w:top w:val="nil"/>
              <w:left w:val="single" w:sz="4" w:space="0" w:color="auto"/>
              <w:bottom w:val="single" w:sz="4" w:space="0" w:color="000000"/>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0,51</w:t>
            </w:r>
          </w:p>
        </w:tc>
        <w:tc>
          <w:tcPr>
            <w:tcW w:w="468" w:type="pct"/>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4,08</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w:t>
            </w:r>
            <w:r w:rsidR="009D4BBA" w:rsidRPr="00735BCC">
              <w:rPr>
                <w:bCs/>
                <w:color w:val="000000"/>
                <w:sz w:val="22"/>
                <w:szCs w:val="22"/>
              </w:rPr>
              <w:t xml:space="preserve">тельная № 3,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0,50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10,70</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0,13</w:t>
            </w:r>
          </w:p>
        </w:tc>
        <w:tc>
          <w:tcPr>
            <w:tcW w:w="374" w:type="pct"/>
            <w:gridSpan w:val="4"/>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color w:val="000000"/>
                <w:sz w:val="22"/>
                <w:szCs w:val="22"/>
              </w:rPr>
            </w:pPr>
          </w:p>
        </w:tc>
        <w:tc>
          <w:tcPr>
            <w:tcW w:w="340" w:type="pct"/>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c>
          <w:tcPr>
            <w:tcW w:w="410" w:type="pct"/>
            <w:gridSpan w:val="4"/>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c>
          <w:tcPr>
            <w:tcW w:w="468" w:type="pct"/>
            <w:gridSpan w:val="2"/>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Шатенево, д.47а, ООО «СТК»</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14,10</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14,10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0,17</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13,93</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0,41</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8,18</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8,59</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5,34</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37,89</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ул. Заводск</w:t>
            </w:r>
            <w:r w:rsidR="009105C3">
              <w:rPr>
                <w:bCs/>
                <w:color w:val="000000"/>
                <w:sz w:val="22"/>
                <w:szCs w:val="22"/>
              </w:rPr>
              <w:t>ая, д.4</w:t>
            </w:r>
            <w:r w:rsidRPr="00735BCC">
              <w:rPr>
                <w:bCs/>
                <w:color w:val="000000"/>
                <w:sz w:val="22"/>
                <w:szCs w:val="22"/>
              </w:rPr>
              <w:t xml:space="preserve">, </w:t>
            </w:r>
            <w:r w:rsidR="00194251" w:rsidRPr="00194251">
              <w:rPr>
                <w:bCs/>
                <w:sz w:val="22"/>
                <w:szCs w:val="22"/>
              </w:rPr>
              <w:t>МУП «Коммунальные системы»</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6,80</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6,80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0,07</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6,73</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0,23</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4,61</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4,84</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1,89</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27,82</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F942DD" w:rsidRDefault="00D306C9" w:rsidP="00D306C9">
            <w:pPr>
              <w:rPr>
                <w:bCs/>
                <w:color w:val="000000"/>
                <w:sz w:val="22"/>
                <w:szCs w:val="22"/>
              </w:rPr>
            </w:pPr>
            <w:r w:rsidRPr="00F942DD">
              <w:rPr>
                <w:bCs/>
                <w:color w:val="000000"/>
                <w:sz w:val="22"/>
                <w:szCs w:val="22"/>
              </w:rPr>
              <w:t>Котельная,  ул. Сосновая, ИП Горохов</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2,58</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2,54</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1,27</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1,31</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1,23</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47,63</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Советская,  д. 80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0,20</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0,20</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0,05</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19,00</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ул. Набережная, д. 50</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0,03</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0,03</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0,01</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14,29</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(Ледовый Дворец), ул. Советская, 76а</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0,62</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0,62</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0,62</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0,60</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0,60</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0,02</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3,97</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ул. Строителей, д.4</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0,69</w:t>
            </w:r>
          </w:p>
        </w:tc>
        <w:tc>
          <w:tcPr>
            <w:tcW w:w="375"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0,69</w:t>
            </w:r>
          </w:p>
        </w:tc>
        <w:tc>
          <w:tcPr>
            <w:tcW w:w="421" w:type="pct"/>
            <w:gridSpan w:val="2"/>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429"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0,69</w:t>
            </w:r>
          </w:p>
        </w:tc>
        <w:tc>
          <w:tcPr>
            <w:tcW w:w="367" w:type="pct"/>
            <w:gridSpan w:val="6"/>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74" w:type="pct"/>
            <w:gridSpan w:val="4"/>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0,66</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0,66</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0,03</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4,07</w:t>
            </w:r>
          </w:p>
        </w:tc>
      </w:tr>
      <w:tr w:rsidR="00D306C9"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xml:space="preserve">город Кадников </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д.1д</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7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0,24</w:t>
            </w:r>
          </w:p>
        </w:tc>
        <w:tc>
          <w:tcPr>
            <w:tcW w:w="429" w:type="pct"/>
            <w:gridSpan w:val="4"/>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67" w:type="pct"/>
            <w:gridSpan w:val="6"/>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374" w:type="pct"/>
            <w:gridSpan w:val="4"/>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6,91</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7,78</w:t>
            </w:r>
          </w:p>
        </w:tc>
        <w:tc>
          <w:tcPr>
            <w:tcW w:w="410" w:type="pct"/>
            <w:gridSpan w:val="4"/>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4,02</w:t>
            </w:r>
          </w:p>
        </w:tc>
        <w:tc>
          <w:tcPr>
            <w:tcW w:w="46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34,07</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42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A0475C" w:rsidRPr="00F942DD">
              <w:rPr>
                <w:color w:val="000000"/>
                <w:sz w:val="22"/>
                <w:szCs w:val="22"/>
              </w:rPr>
              <w:t>5</w:t>
            </w:r>
            <w:r w:rsidRPr="00F942DD">
              <w:rPr>
                <w:color w:val="000000"/>
                <w:sz w:val="22"/>
                <w:szCs w:val="22"/>
              </w:rPr>
              <w:t>8</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429"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67" w:type="pct"/>
            <w:gridSpan w:val="6"/>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74"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34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BB6CA9">
        <w:trPr>
          <w:trHeight w:val="20"/>
        </w:trPr>
        <w:tc>
          <w:tcPr>
            <w:tcW w:w="1395"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Механизаторов, взамен котельной АО «ПК «Вологодский», ввод в 2025 году</w:t>
            </w:r>
          </w:p>
        </w:tc>
        <w:tc>
          <w:tcPr>
            <w:tcW w:w="42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w:t>
            </w:r>
          </w:p>
        </w:tc>
        <w:tc>
          <w:tcPr>
            <w:tcW w:w="37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421"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429"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67" w:type="pct"/>
            <w:gridSpan w:val="6"/>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374" w:type="pct"/>
            <w:gridSpan w:val="4"/>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6,65</w:t>
            </w:r>
          </w:p>
        </w:tc>
        <w:tc>
          <w:tcPr>
            <w:tcW w:w="34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7,08</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11,25</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59,53</w:t>
            </w:r>
          </w:p>
        </w:tc>
      </w:tr>
      <w:tr w:rsidR="00D306C9"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bottom"/>
            <w:hideMark/>
          </w:tcPr>
          <w:p w:rsidR="00D306C9" w:rsidRPr="00735BCC" w:rsidRDefault="00D306C9" w:rsidP="00B435AD">
            <w:pPr>
              <w:rPr>
                <w:bCs/>
                <w:color w:val="000000"/>
                <w:sz w:val="22"/>
                <w:szCs w:val="22"/>
              </w:rPr>
            </w:pPr>
            <w:r w:rsidRPr="00735BCC">
              <w:rPr>
                <w:bCs/>
                <w:color w:val="000000"/>
                <w:sz w:val="22"/>
                <w:szCs w:val="22"/>
              </w:rPr>
              <w:lastRenderedPageBreak/>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rPr>
                <w:bCs/>
                <w:color w:val="000000"/>
                <w:sz w:val="22"/>
                <w:szCs w:val="22"/>
              </w:rPr>
            </w:pPr>
            <w:r w:rsidRPr="00735BCC">
              <w:rPr>
                <w:bCs/>
                <w:color w:val="000000"/>
                <w:sz w:val="22"/>
                <w:szCs w:val="22"/>
              </w:rPr>
              <w:t>Котельная села Архангельское, ввод в 2025 году</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1,03</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1,03</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0,01</w:t>
            </w:r>
          </w:p>
        </w:tc>
        <w:tc>
          <w:tcPr>
            <w:tcW w:w="429"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1,02</w:t>
            </w:r>
          </w:p>
        </w:tc>
        <w:tc>
          <w:tcPr>
            <w:tcW w:w="367" w:type="pct"/>
            <w:gridSpan w:val="6"/>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0,06</w:t>
            </w:r>
          </w:p>
        </w:tc>
        <w:tc>
          <w:tcPr>
            <w:tcW w:w="374"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0,28</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0,34</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0,68</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66,12</w:t>
            </w:r>
          </w:p>
        </w:tc>
      </w:tr>
      <w:tr w:rsidR="00D306C9"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rPr>
                <w:bCs/>
                <w:color w:val="000000"/>
                <w:sz w:val="22"/>
                <w:szCs w:val="22"/>
              </w:rPr>
            </w:pPr>
            <w:r w:rsidRPr="00735BCC">
              <w:rPr>
                <w:bCs/>
                <w:color w:val="000000"/>
                <w:sz w:val="22"/>
                <w:szCs w:val="22"/>
              </w:rPr>
              <w:t>Котельная села Биряково, ул. Школьная</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3,09</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0,03</w:t>
            </w:r>
          </w:p>
        </w:tc>
        <w:tc>
          <w:tcPr>
            <w:tcW w:w="429"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2,57</w:t>
            </w:r>
          </w:p>
        </w:tc>
        <w:tc>
          <w:tcPr>
            <w:tcW w:w="367" w:type="pct"/>
            <w:gridSpan w:val="6"/>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0,17</w:t>
            </w:r>
          </w:p>
        </w:tc>
        <w:tc>
          <w:tcPr>
            <w:tcW w:w="374"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1,27</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1,44</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1,14</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43,72</w:t>
            </w:r>
          </w:p>
        </w:tc>
      </w:tr>
      <w:tr w:rsidR="00D306C9" w:rsidRPr="00735BCC" w:rsidTr="00D306C9">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rPr>
                <w:bCs/>
                <w:color w:val="000000"/>
                <w:sz w:val="22"/>
                <w:szCs w:val="22"/>
              </w:rPr>
            </w:pPr>
            <w:r w:rsidRPr="00735BCC">
              <w:rPr>
                <w:bCs/>
                <w:color w:val="000000"/>
                <w:sz w:val="22"/>
                <w:szCs w:val="22"/>
              </w:rPr>
              <w:t>Котельная деревни Воробьево, ул. Школ.</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2,60</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2,60</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0,03</w:t>
            </w:r>
          </w:p>
        </w:tc>
        <w:tc>
          <w:tcPr>
            <w:tcW w:w="429"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2,57</w:t>
            </w:r>
          </w:p>
        </w:tc>
        <w:tc>
          <w:tcPr>
            <w:tcW w:w="367" w:type="pct"/>
            <w:gridSpan w:val="6"/>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0,19</w:t>
            </w:r>
          </w:p>
        </w:tc>
        <w:tc>
          <w:tcPr>
            <w:tcW w:w="374"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1,61</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1,80</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0,78</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29,92</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29"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67" w:type="pct"/>
            <w:gridSpan w:val="6"/>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74"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40" w:type="pct"/>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10"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68"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r>
      <w:tr w:rsidR="00D306C9" w:rsidRPr="00735BCC" w:rsidTr="0046306F">
        <w:trPr>
          <w:trHeight w:val="20"/>
        </w:trPr>
        <w:tc>
          <w:tcPr>
            <w:tcW w:w="1395" w:type="pct"/>
            <w:tcBorders>
              <w:top w:val="nil"/>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rPr>
                <w:bCs/>
                <w:color w:val="000000"/>
                <w:sz w:val="22"/>
                <w:szCs w:val="22"/>
              </w:rPr>
            </w:pPr>
            <w:r w:rsidRPr="00735BCC">
              <w:rPr>
                <w:bCs/>
                <w:color w:val="000000"/>
                <w:sz w:val="22"/>
                <w:szCs w:val="22"/>
              </w:rPr>
              <w:t>Котельная деревни Чекшино, ул. Механизаторов</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2,88</w:t>
            </w:r>
          </w:p>
        </w:tc>
        <w:tc>
          <w:tcPr>
            <w:tcW w:w="375"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2,08</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0,01</w:t>
            </w:r>
          </w:p>
        </w:tc>
        <w:tc>
          <w:tcPr>
            <w:tcW w:w="429"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2,07</w:t>
            </w:r>
          </w:p>
        </w:tc>
        <w:tc>
          <w:tcPr>
            <w:tcW w:w="367" w:type="pct"/>
            <w:gridSpan w:val="6"/>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0,18</w:t>
            </w:r>
          </w:p>
        </w:tc>
        <w:tc>
          <w:tcPr>
            <w:tcW w:w="374"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1,13</w:t>
            </w:r>
          </w:p>
        </w:tc>
        <w:tc>
          <w:tcPr>
            <w:tcW w:w="34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1,31</w:t>
            </w:r>
          </w:p>
        </w:tc>
        <w:tc>
          <w:tcPr>
            <w:tcW w:w="410" w:type="pct"/>
            <w:gridSpan w:val="4"/>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0,76</w:t>
            </w:r>
          </w:p>
        </w:tc>
        <w:tc>
          <w:tcPr>
            <w:tcW w:w="468" w:type="pct"/>
            <w:gridSpan w:val="2"/>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36,68</w:t>
            </w:r>
          </w:p>
        </w:tc>
      </w:tr>
      <w:tr w:rsidR="00D306C9" w:rsidRPr="00735BCC" w:rsidTr="00BD00EA">
        <w:trPr>
          <w:trHeight w:val="20"/>
        </w:trPr>
        <w:tc>
          <w:tcPr>
            <w:tcW w:w="1395" w:type="pct"/>
            <w:tcBorders>
              <w:top w:val="nil"/>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75"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21"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29"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67" w:type="pct"/>
            <w:gridSpan w:val="6"/>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74"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340" w:type="pct"/>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10" w:type="pct"/>
            <w:gridSpan w:val="4"/>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c>
          <w:tcPr>
            <w:tcW w:w="468" w:type="pct"/>
            <w:gridSpan w:val="2"/>
            <w:tcBorders>
              <w:top w:val="nil"/>
              <w:left w:val="nil"/>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 </w:t>
            </w:r>
          </w:p>
        </w:tc>
      </w:tr>
      <w:tr w:rsidR="00D306C9" w:rsidRPr="00735BCC" w:rsidTr="00BD00EA">
        <w:trPr>
          <w:trHeight w:val="20"/>
        </w:trPr>
        <w:tc>
          <w:tcPr>
            <w:tcW w:w="13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rPr>
                <w:bCs/>
                <w:color w:val="000000"/>
                <w:sz w:val="22"/>
                <w:szCs w:val="22"/>
              </w:rPr>
            </w:pPr>
            <w:r w:rsidRPr="00735BCC">
              <w:rPr>
                <w:bCs/>
                <w:color w:val="000000"/>
                <w:sz w:val="22"/>
                <w:szCs w:val="22"/>
              </w:rPr>
              <w:t>Котельная деревни Марковское, д.10</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1,16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1,16</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0,01</w:t>
            </w:r>
          </w:p>
        </w:tc>
        <w:tc>
          <w:tcPr>
            <w:tcW w:w="42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1,15</w:t>
            </w:r>
          </w:p>
        </w:tc>
        <w:tc>
          <w:tcPr>
            <w:tcW w:w="367"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0,09</w:t>
            </w:r>
          </w:p>
        </w:tc>
        <w:tc>
          <w:tcPr>
            <w:tcW w:w="374"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0,98</w:t>
            </w:r>
          </w:p>
        </w:tc>
        <w:tc>
          <w:tcPr>
            <w:tcW w:w="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1,07</w:t>
            </w:r>
          </w:p>
        </w:tc>
        <w:tc>
          <w:tcPr>
            <w:tcW w:w="41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0,08</w:t>
            </w:r>
          </w:p>
        </w:tc>
        <w:tc>
          <w:tcPr>
            <w:tcW w:w="46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6,93</w:t>
            </w:r>
          </w:p>
        </w:tc>
      </w:tr>
    </w:tbl>
    <w:p w:rsidR="001E74F5" w:rsidRPr="00735BCC" w:rsidRDefault="001E74F5" w:rsidP="00DB3F75">
      <w:pPr>
        <w:rPr>
          <w:sz w:val="22"/>
          <w:szCs w:val="22"/>
          <w:highlight w:val="yellow"/>
          <w:lang w:eastAsia="en-US"/>
        </w:rPr>
      </w:pPr>
    </w:p>
    <w:tbl>
      <w:tblPr>
        <w:tblW w:w="5118" w:type="pct"/>
        <w:tblLayout w:type="fixed"/>
        <w:tblLook w:val="04A0" w:firstRow="1" w:lastRow="0" w:firstColumn="1" w:lastColumn="0" w:noHBand="0" w:noVBand="1"/>
      </w:tblPr>
      <w:tblGrid>
        <w:gridCol w:w="4157"/>
        <w:gridCol w:w="1256"/>
        <w:gridCol w:w="1119"/>
        <w:gridCol w:w="1256"/>
        <w:gridCol w:w="1283"/>
        <w:gridCol w:w="1092"/>
        <w:gridCol w:w="978"/>
        <w:gridCol w:w="1157"/>
        <w:gridCol w:w="1163"/>
        <w:gridCol w:w="1453"/>
      </w:tblGrid>
      <w:tr w:rsidR="00D306C9" w:rsidRPr="00735BCC" w:rsidTr="00D306C9">
        <w:trPr>
          <w:trHeight w:val="20"/>
        </w:trPr>
        <w:tc>
          <w:tcPr>
            <w:tcW w:w="1394" w:type="pct"/>
            <w:tcBorders>
              <w:top w:val="nil"/>
              <w:left w:val="nil"/>
              <w:bottom w:val="nil"/>
              <w:right w:val="nil"/>
            </w:tcBorders>
            <w:shd w:val="clear" w:color="auto" w:fill="auto"/>
            <w:noWrap/>
            <w:vAlign w:val="center"/>
            <w:hideMark/>
          </w:tcPr>
          <w:p w:rsidR="00D306C9" w:rsidRPr="00735BCC" w:rsidRDefault="00D306C9" w:rsidP="00D306C9">
            <w:pPr>
              <w:rPr>
                <w:sz w:val="22"/>
                <w:szCs w:val="22"/>
              </w:rPr>
            </w:pPr>
          </w:p>
        </w:tc>
        <w:tc>
          <w:tcPr>
            <w:tcW w:w="421" w:type="pct"/>
            <w:tcBorders>
              <w:top w:val="nil"/>
              <w:left w:val="nil"/>
              <w:bottom w:val="nil"/>
              <w:right w:val="nil"/>
            </w:tcBorders>
            <w:shd w:val="clear" w:color="auto" w:fill="auto"/>
            <w:vAlign w:val="center"/>
            <w:hideMark/>
          </w:tcPr>
          <w:p w:rsidR="00D306C9" w:rsidRPr="00735BCC" w:rsidRDefault="00D306C9" w:rsidP="00D306C9">
            <w:pPr>
              <w:rPr>
                <w:bCs/>
                <w:sz w:val="22"/>
                <w:szCs w:val="22"/>
              </w:rPr>
            </w:pPr>
          </w:p>
        </w:tc>
        <w:tc>
          <w:tcPr>
            <w:tcW w:w="375" w:type="pct"/>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421" w:type="pct"/>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430" w:type="pct"/>
            <w:tcBorders>
              <w:top w:val="nil"/>
              <w:left w:val="nil"/>
              <w:bottom w:val="nil"/>
              <w:right w:val="nil"/>
            </w:tcBorders>
            <w:shd w:val="clear" w:color="auto" w:fill="auto"/>
            <w:vAlign w:val="center"/>
            <w:hideMark/>
          </w:tcPr>
          <w:p w:rsidR="00D306C9" w:rsidRPr="00735BCC" w:rsidRDefault="00D306C9" w:rsidP="00D306C9">
            <w:pPr>
              <w:jc w:val="center"/>
              <w:rPr>
                <w:bCs/>
                <w:sz w:val="22"/>
                <w:szCs w:val="22"/>
              </w:rPr>
            </w:pPr>
          </w:p>
        </w:tc>
        <w:tc>
          <w:tcPr>
            <w:tcW w:w="366" w:type="pct"/>
            <w:tcBorders>
              <w:top w:val="nil"/>
              <w:left w:val="nil"/>
              <w:bottom w:val="nil"/>
              <w:right w:val="nil"/>
            </w:tcBorders>
            <w:shd w:val="clear" w:color="auto" w:fill="auto"/>
            <w:noWrap/>
            <w:vAlign w:val="center"/>
            <w:hideMark/>
          </w:tcPr>
          <w:p w:rsidR="00D306C9" w:rsidRPr="00735BCC" w:rsidRDefault="00D306C9" w:rsidP="00D306C9">
            <w:pPr>
              <w:jc w:val="center"/>
              <w:rPr>
                <w:bCs/>
                <w:sz w:val="22"/>
                <w:szCs w:val="22"/>
              </w:rPr>
            </w:pPr>
          </w:p>
        </w:tc>
        <w:tc>
          <w:tcPr>
            <w:tcW w:w="1593" w:type="pct"/>
            <w:gridSpan w:val="4"/>
            <w:tcBorders>
              <w:top w:val="nil"/>
              <w:left w:val="nil"/>
              <w:bottom w:val="nil"/>
              <w:right w:val="nil"/>
            </w:tcBorders>
            <w:shd w:val="clear" w:color="auto" w:fill="auto"/>
            <w:noWrap/>
            <w:vAlign w:val="bottom"/>
            <w:hideMark/>
          </w:tcPr>
          <w:p w:rsidR="00D306C9" w:rsidRPr="00735BCC" w:rsidRDefault="00D306C9" w:rsidP="00D306C9">
            <w:pPr>
              <w:jc w:val="right"/>
              <w:rPr>
                <w:bCs/>
                <w:color w:val="000000"/>
                <w:sz w:val="22"/>
                <w:szCs w:val="22"/>
              </w:rPr>
            </w:pPr>
            <w:r w:rsidRPr="00735BCC">
              <w:rPr>
                <w:bCs/>
                <w:color w:val="000000"/>
                <w:sz w:val="22"/>
                <w:szCs w:val="22"/>
              </w:rPr>
              <w:t>Продолжение Таблица 1.2.1.</w:t>
            </w:r>
          </w:p>
        </w:tc>
      </w:tr>
      <w:tr w:rsidR="00D306C9" w:rsidRPr="00735BCC" w:rsidTr="00D306C9">
        <w:trPr>
          <w:trHeight w:val="20"/>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3</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4</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5</w:t>
            </w:r>
          </w:p>
        </w:tc>
        <w:tc>
          <w:tcPr>
            <w:tcW w:w="366"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6</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7</w:t>
            </w:r>
          </w:p>
        </w:tc>
        <w:tc>
          <w:tcPr>
            <w:tcW w:w="388"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9</w:t>
            </w:r>
          </w:p>
        </w:tc>
        <w:tc>
          <w:tcPr>
            <w:tcW w:w="487"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10</w:t>
            </w:r>
          </w:p>
        </w:tc>
      </w:tr>
      <w:tr w:rsidR="00D306C9" w:rsidRPr="00735BCC" w:rsidTr="00D306C9">
        <w:trPr>
          <w:trHeight w:val="20"/>
        </w:trPr>
        <w:tc>
          <w:tcPr>
            <w:tcW w:w="5000" w:type="pct"/>
            <w:gridSpan w:val="10"/>
            <w:tcBorders>
              <w:top w:val="nil"/>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rPr>
                <w:bCs/>
                <w:color w:val="000000"/>
                <w:sz w:val="22"/>
                <w:szCs w:val="22"/>
              </w:rPr>
            </w:pPr>
            <w:r w:rsidRPr="00735BCC">
              <w:rPr>
                <w:bCs/>
                <w:color w:val="000000"/>
                <w:sz w:val="22"/>
                <w:szCs w:val="22"/>
              </w:rPr>
              <w:t>Котельная деревни Обросово, д.70</w:t>
            </w:r>
          </w:p>
        </w:tc>
        <w:tc>
          <w:tcPr>
            <w:tcW w:w="421"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1,74</w:t>
            </w:r>
          </w:p>
        </w:tc>
        <w:tc>
          <w:tcPr>
            <w:tcW w:w="375"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1,74</w:t>
            </w:r>
          </w:p>
        </w:tc>
        <w:tc>
          <w:tcPr>
            <w:tcW w:w="421"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1,72</w:t>
            </w:r>
          </w:p>
        </w:tc>
        <w:tc>
          <w:tcPr>
            <w:tcW w:w="366"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0,11</w:t>
            </w:r>
          </w:p>
        </w:tc>
        <w:tc>
          <w:tcPr>
            <w:tcW w:w="328"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0,62</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0,73</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0,99</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56,93</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D306C9" w:rsidRPr="00735BCC" w:rsidRDefault="00D306C9" w:rsidP="00D306C9">
            <w:pPr>
              <w:rPr>
                <w:bCs/>
                <w:color w:val="000000"/>
                <w:sz w:val="22"/>
                <w:szCs w:val="22"/>
              </w:rPr>
            </w:pPr>
            <w:r w:rsidRPr="00735BCC">
              <w:rPr>
                <w:bCs/>
                <w:color w:val="000000"/>
                <w:sz w:val="22"/>
                <w:szCs w:val="22"/>
              </w:rPr>
              <w:t>БМК, деревня Литега (ввод в 2024 году)</w:t>
            </w:r>
          </w:p>
        </w:tc>
        <w:tc>
          <w:tcPr>
            <w:tcW w:w="421"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2,92</w:t>
            </w:r>
          </w:p>
        </w:tc>
        <w:tc>
          <w:tcPr>
            <w:tcW w:w="375"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2,92</w:t>
            </w:r>
          </w:p>
        </w:tc>
        <w:tc>
          <w:tcPr>
            <w:tcW w:w="421"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0,07</w:t>
            </w:r>
          </w:p>
        </w:tc>
        <w:tc>
          <w:tcPr>
            <w:tcW w:w="430"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2,86</w:t>
            </w:r>
          </w:p>
        </w:tc>
        <w:tc>
          <w:tcPr>
            <w:tcW w:w="366" w:type="pct"/>
            <w:tcBorders>
              <w:top w:val="nil"/>
              <w:left w:val="nil"/>
              <w:bottom w:val="single" w:sz="4" w:space="0" w:color="auto"/>
              <w:right w:val="single" w:sz="4" w:space="0" w:color="auto"/>
            </w:tcBorders>
            <w:shd w:val="clear" w:color="auto" w:fill="auto"/>
            <w:noWrap/>
            <w:vAlign w:val="bottom"/>
            <w:hideMark/>
          </w:tcPr>
          <w:p w:rsidR="00D306C9" w:rsidRPr="00735BCC" w:rsidRDefault="00D306C9" w:rsidP="00D306C9">
            <w:pPr>
              <w:jc w:val="center"/>
              <w:rPr>
                <w:bCs/>
                <w:color w:val="000000"/>
                <w:sz w:val="22"/>
                <w:szCs w:val="22"/>
              </w:rPr>
            </w:pPr>
            <w:r w:rsidRPr="00735BCC">
              <w:rPr>
                <w:bCs/>
                <w:color w:val="000000"/>
                <w:sz w:val="22"/>
                <w:szCs w:val="22"/>
              </w:rPr>
              <w:t>0,13</w:t>
            </w:r>
          </w:p>
        </w:tc>
        <w:tc>
          <w:tcPr>
            <w:tcW w:w="328"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1,96</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2,09</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0,77</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26,16</w:t>
            </w:r>
          </w:p>
        </w:tc>
      </w:tr>
      <w:tr w:rsidR="00D306C9" w:rsidRPr="00735BCC" w:rsidTr="00D306C9">
        <w:trPr>
          <w:trHeight w:val="20"/>
        </w:trPr>
        <w:tc>
          <w:tcPr>
            <w:tcW w:w="5000" w:type="pct"/>
            <w:gridSpan w:val="10"/>
            <w:tcBorders>
              <w:top w:val="nil"/>
              <w:left w:val="single" w:sz="4" w:space="0" w:color="auto"/>
              <w:bottom w:val="single" w:sz="4" w:space="0" w:color="auto"/>
              <w:right w:val="single" w:sz="4" w:space="0" w:color="auto"/>
            </w:tcBorders>
            <w:shd w:val="clear" w:color="000000" w:fill="FCD5B4"/>
            <w:vAlign w:val="center"/>
            <w:hideMark/>
          </w:tcPr>
          <w:p w:rsidR="00D306C9" w:rsidRPr="00735BCC" w:rsidRDefault="00D306C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деревни Чучково, ул. Центральная</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1,04</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1,04</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1,03</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0,20</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0,24</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0,79</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75,96</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деревни Огарово, д.56</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1,56</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1,56</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1,54</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0,11</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0,15</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1,39</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89,13</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деревни Горбово, д.51</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1,09</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0,18</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0,19</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0,90</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color w:val="000000"/>
                <w:sz w:val="22"/>
                <w:szCs w:val="22"/>
              </w:rPr>
            </w:pPr>
            <w:r w:rsidRPr="00735BCC">
              <w:rPr>
                <w:bCs/>
                <w:color w:val="000000"/>
                <w:sz w:val="22"/>
                <w:szCs w:val="22"/>
              </w:rPr>
              <w:t>81,91</w:t>
            </w:r>
          </w:p>
        </w:tc>
      </w:tr>
      <w:tr w:rsidR="00D306C9" w:rsidRPr="00735BCC" w:rsidTr="00D306C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E6B8B7"/>
            <w:vAlign w:val="center"/>
            <w:hideMark/>
          </w:tcPr>
          <w:p w:rsidR="00D306C9" w:rsidRPr="00735BCC" w:rsidRDefault="00D306C9" w:rsidP="000B36A0">
            <w:pPr>
              <w:rPr>
                <w:bCs/>
                <w:color w:val="000000"/>
                <w:sz w:val="22"/>
                <w:szCs w:val="22"/>
              </w:rPr>
            </w:pPr>
            <w:r w:rsidRPr="00735BCC">
              <w:rPr>
                <w:bCs/>
                <w:color w:val="000000"/>
                <w:sz w:val="22"/>
                <w:szCs w:val="22"/>
              </w:rPr>
              <w:t>202</w:t>
            </w:r>
            <w:r w:rsidR="000B36A0" w:rsidRPr="00735BCC">
              <w:rPr>
                <w:bCs/>
                <w:color w:val="000000"/>
                <w:sz w:val="22"/>
                <w:szCs w:val="22"/>
                <w:lang w:val="en-US"/>
              </w:rPr>
              <w:t>9</w:t>
            </w:r>
            <w:r w:rsidRPr="00735BCC">
              <w:rPr>
                <w:bCs/>
                <w:color w:val="000000"/>
                <w:sz w:val="22"/>
                <w:szCs w:val="22"/>
              </w:rPr>
              <w:t xml:space="preserve"> год</w:t>
            </w:r>
          </w:p>
        </w:tc>
      </w:tr>
      <w:tr w:rsidR="00D306C9" w:rsidRPr="00735BCC" w:rsidTr="00D306C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D306C9" w:rsidRPr="00735BCC" w:rsidRDefault="00D306C9" w:rsidP="00D306C9">
            <w:pPr>
              <w:rPr>
                <w:bCs/>
                <w:color w:val="000000"/>
                <w:sz w:val="22"/>
                <w:szCs w:val="22"/>
              </w:rPr>
            </w:pPr>
            <w:r w:rsidRPr="00735BCC">
              <w:rPr>
                <w:bCs/>
                <w:color w:val="000000"/>
                <w:sz w:val="22"/>
                <w:szCs w:val="22"/>
              </w:rPr>
              <w:t>город Сокол</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№1, ул. Гидролизная, д.40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0,94</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0,80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0,76</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0,08</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0,23</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0,31</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0,45</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56,23</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 3, ул. 1-ая Глушицкая, д.5</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2,41</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2,20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2,18</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0,06</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1,48</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1,54</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0,64</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29,16</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№5 (Лесобаза), ул. Молодёжная, д.24</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1,64</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1,50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1,48</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0,11</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1,17</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1,28</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0,20</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13,41</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(школа) ул. Строителей</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1,89</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1,70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0,02</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1,68</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0,00</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1,55</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1,55</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0,13</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7,68</w:t>
            </w:r>
          </w:p>
        </w:tc>
      </w:tr>
      <w:tr w:rsidR="0046306F" w:rsidRPr="00735BCC" w:rsidTr="0046306F">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46306F">
            <w:pPr>
              <w:rPr>
                <w:bCs/>
                <w:color w:val="000000"/>
                <w:sz w:val="22"/>
                <w:szCs w:val="22"/>
              </w:rPr>
            </w:pPr>
            <w:r w:rsidRPr="00735BCC">
              <w:rPr>
                <w:bCs/>
                <w:color w:val="000000"/>
                <w:sz w:val="22"/>
                <w:szCs w:val="22"/>
              </w:rPr>
              <w:t xml:space="preserve">ТЭС </w:t>
            </w:r>
            <w:r w:rsidR="00F46E95"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21,30</w:t>
            </w:r>
          </w:p>
        </w:tc>
        <w:tc>
          <w:tcPr>
            <w:tcW w:w="430"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0</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firstLine="40"/>
              <w:jc w:val="center"/>
              <w:rPr>
                <w:sz w:val="22"/>
                <w:szCs w:val="22"/>
              </w:rPr>
            </w:pPr>
            <w:r w:rsidRPr="00735BCC">
              <w:rPr>
                <w:sz w:val="22"/>
                <w:szCs w:val="22"/>
              </w:rPr>
              <w:t>114,12</w:t>
            </w:r>
          </w:p>
        </w:tc>
        <w:tc>
          <w:tcPr>
            <w:tcW w:w="388" w:type="pct"/>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firstLine="40"/>
              <w:jc w:val="center"/>
              <w:rPr>
                <w:sz w:val="22"/>
                <w:szCs w:val="22"/>
              </w:rPr>
            </w:pPr>
            <w:r w:rsidRPr="00735BCC">
              <w:rPr>
                <w:sz w:val="22"/>
                <w:szCs w:val="22"/>
              </w:rPr>
              <w:t>114,12</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40"/>
              <w:jc w:val="center"/>
              <w:rPr>
                <w:sz w:val="22"/>
                <w:szCs w:val="22"/>
              </w:rPr>
            </w:pPr>
            <w:r w:rsidRPr="00735BCC">
              <w:rPr>
                <w:sz w:val="22"/>
                <w:szCs w:val="22"/>
              </w:rPr>
              <w:t>40,09</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40"/>
              <w:jc w:val="center"/>
              <w:rPr>
                <w:sz w:val="22"/>
                <w:szCs w:val="22"/>
              </w:rPr>
            </w:pPr>
            <w:r w:rsidRPr="00735BCC">
              <w:rPr>
                <w:sz w:val="22"/>
                <w:szCs w:val="22"/>
              </w:rPr>
              <w:t>22,84</w:t>
            </w:r>
          </w:p>
        </w:tc>
      </w:tr>
      <w:tr w:rsidR="0046306F" w:rsidRPr="00735BCC" w:rsidTr="0046306F">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0,57</w:t>
            </w:r>
          </w:p>
        </w:tc>
        <w:tc>
          <w:tcPr>
            <w:tcW w:w="430"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366"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1,10</w:t>
            </w:r>
          </w:p>
        </w:tc>
        <w:tc>
          <w:tcPr>
            <w:tcW w:w="32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14,48</w:t>
            </w:r>
          </w:p>
        </w:tc>
        <w:tc>
          <w:tcPr>
            <w:tcW w:w="38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15,58</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2,76</w:t>
            </w:r>
          </w:p>
        </w:tc>
        <w:tc>
          <w:tcPr>
            <w:tcW w:w="487"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14,58</w:t>
            </w:r>
          </w:p>
        </w:tc>
      </w:tr>
      <w:tr w:rsidR="0046306F" w:rsidRPr="00735BCC" w:rsidTr="0046306F">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430"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66"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2,75</w:t>
            </w:r>
          </w:p>
        </w:tc>
        <w:tc>
          <w:tcPr>
            <w:tcW w:w="32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28,58</w:t>
            </w:r>
          </w:p>
        </w:tc>
        <w:tc>
          <w:tcPr>
            <w:tcW w:w="38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31,33</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3,69</w:t>
            </w:r>
          </w:p>
        </w:tc>
        <w:tc>
          <w:tcPr>
            <w:tcW w:w="487"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10,23</w:t>
            </w:r>
          </w:p>
        </w:tc>
      </w:tr>
      <w:tr w:rsidR="0046306F" w:rsidRPr="00735BCC" w:rsidTr="0046306F">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lastRenderedPageBreak/>
              <w:t>Котельная "Южное поле" ввод в 2027 г.</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42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430"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66"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0,12</w:t>
            </w:r>
          </w:p>
        </w:tc>
        <w:tc>
          <w:tcPr>
            <w:tcW w:w="32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2,20</w:t>
            </w:r>
          </w:p>
        </w:tc>
        <w:tc>
          <w:tcPr>
            <w:tcW w:w="388"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2,32</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32,70</w:t>
            </w:r>
          </w:p>
        </w:tc>
        <w:tc>
          <w:tcPr>
            <w:tcW w:w="487"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90,58</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ТЭЦ ООО "Сухонский КБК"</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187,00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134,00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7,50</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126,50</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4,77</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19,89</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24,66</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101,84</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76,00</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1, ул. Луговая, д.1, </w:t>
            </w:r>
            <w:r w:rsidRPr="00735BCC">
              <w:rPr>
                <w:bCs/>
                <w:color w:val="000000"/>
                <w:sz w:val="22"/>
                <w:szCs w:val="22"/>
              </w:rPr>
              <w:t>АО «Сокольский ДОК»</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72,50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58,00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2,30</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55,70</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0,69</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34,12</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34,81</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20,89</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36,01</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 xml:space="preserve">Котельная № 2, </w:t>
            </w:r>
            <w:r w:rsidR="00F068D9" w:rsidRPr="00735BCC">
              <w:rPr>
                <w:bCs/>
                <w:color w:val="000000"/>
                <w:sz w:val="22"/>
                <w:szCs w:val="22"/>
              </w:rPr>
              <w:t xml:space="preserve">ул. Луговая, д.1, </w:t>
            </w:r>
            <w:r w:rsidRPr="00735BCC">
              <w:rPr>
                <w:bCs/>
                <w:color w:val="000000"/>
                <w:sz w:val="22"/>
                <w:szCs w:val="22"/>
              </w:rPr>
              <w:t>АО «Сокольский ДОК»</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12,50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12,50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0,50</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12,00</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0,16</w:t>
            </w:r>
          </w:p>
        </w:tc>
        <w:tc>
          <w:tcPr>
            <w:tcW w:w="328" w:type="pct"/>
            <w:vMerge w:val="restart"/>
            <w:tcBorders>
              <w:top w:val="nil"/>
              <w:left w:val="single" w:sz="4" w:space="0" w:color="auto"/>
              <w:bottom w:val="single" w:sz="4" w:space="0" w:color="000000"/>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388" w:type="pct"/>
            <w:vMerge w:val="restart"/>
            <w:tcBorders>
              <w:top w:val="nil"/>
              <w:left w:val="single" w:sz="4" w:space="0" w:color="auto"/>
              <w:bottom w:val="single" w:sz="4" w:space="0" w:color="000000"/>
              <w:right w:val="single" w:sz="4" w:space="0" w:color="auto"/>
            </w:tcBorders>
            <w:shd w:val="clear" w:color="auto" w:fill="auto"/>
            <w:vAlign w:val="center"/>
            <w:hideMark/>
          </w:tcPr>
          <w:p w:rsidR="00D306C9" w:rsidRPr="00735BCC" w:rsidRDefault="00D306C9" w:rsidP="00D306C9">
            <w:pPr>
              <w:jc w:val="center"/>
              <w:rPr>
                <w:bCs/>
                <w:sz w:val="22"/>
                <w:szCs w:val="22"/>
              </w:rPr>
            </w:pPr>
            <w:r w:rsidRPr="00735BCC">
              <w:rPr>
                <w:bCs/>
                <w:sz w:val="22"/>
                <w:szCs w:val="22"/>
              </w:rPr>
              <w:t>11,49</w:t>
            </w:r>
          </w:p>
        </w:tc>
        <w:tc>
          <w:tcPr>
            <w:tcW w:w="39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0,51</w:t>
            </w:r>
          </w:p>
        </w:tc>
        <w:tc>
          <w:tcPr>
            <w:tcW w:w="48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4,08</w:t>
            </w: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3, ул. Луговая, д.1, </w:t>
            </w:r>
            <w:r w:rsidRPr="00735BCC">
              <w:rPr>
                <w:bCs/>
                <w:color w:val="000000"/>
                <w:sz w:val="22"/>
                <w:szCs w:val="22"/>
              </w:rPr>
              <w:t>АО «Сокольский ДОК»</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11,20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0,50</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10,70</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0,13</w:t>
            </w:r>
          </w:p>
        </w:tc>
        <w:tc>
          <w:tcPr>
            <w:tcW w:w="328" w:type="pct"/>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color w:val="000000"/>
                <w:sz w:val="22"/>
                <w:szCs w:val="22"/>
              </w:rPr>
            </w:pPr>
          </w:p>
        </w:tc>
        <w:tc>
          <w:tcPr>
            <w:tcW w:w="388" w:type="pct"/>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c>
          <w:tcPr>
            <w:tcW w:w="390" w:type="pct"/>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c>
          <w:tcPr>
            <w:tcW w:w="487" w:type="pct"/>
            <w:vMerge/>
            <w:tcBorders>
              <w:top w:val="nil"/>
              <w:left w:val="single" w:sz="4" w:space="0" w:color="auto"/>
              <w:bottom w:val="single" w:sz="4" w:space="0" w:color="000000"/>
              <w:right w:val="single" w:sz="4" w:space="0" w:color="auto"/>
            </w:tcBorders>
            <w:vAlign w:val="center"/>
            <w:hideMark/>
          </w:tcPr>
          <w:p w:rsidR="00D306C9" w:rsidRPr="00735BCC" w:rsidRDefault="00D306C9" w:rsidP="00D306C9">
            <w:pPr>
              <w:rPr>
                <w:bCs/>
                <w:sz w:val="22"/>
                <w:szCs w:val="22"/>
              </w:rPr>
            </w:pPr>
          </w:p>
        </w:tc>
      </w:tr>
      <w:tr w:rsidR="00D306C9" w:rsidRPr="00735BCC" w:rsidTr="00D306C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Шатенево, д.47а, ООО «СТК»</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14,10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14,10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0,17</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13,93</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0,41</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8,18</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8,59</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5,34</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37,89</w:t>
            </w:r>
          </w:p>
        </w:tc>
      </w:tr>
      <w:tr w:rsidR="00D306C9" w:rsidRPr="00735BCC" w:rsidTr="00BD00EA">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D306C9" w:rsidRPr="00735BCC" w:rsidRDefault="00EB2C30" w:rsidP="00D306C9">
            <w:pPr>
              <w:rPr>
                <w:bCs/>
                <w:color w:val="000000"/>
                <w:sz w:val="22"/>
                <w:szCs w:val="22"/>
              </w:rPr>
            </w:pPr>
            <w:r>
              <w:rPr>
                <w:bCs/>
                <w:color w:val="000000"/>
                <w:sz w:val="22"/>
                <w:szCs w:val="22"/>
              </w:rPr>
              <w:t>Котельная,  ул. Заводская, д.4</w:t>
            </w:r>
            <w:r w:rsidR="00D306C9" w:rsidRPr="00735BCC">
              <w:rPr>
                <w:bCs/>
                <w:color w:val="000000"/>
                <w:sz w:val="22"/>
                <w:szCs w:val="22"/>
              </w:rPr>
              <w:t xml:space="preserve">, </w:t>
            </w:r>
            <w:r w:rsidR="00194251" w:rsidRPr="00194251">
              <w:rPr>
                <w:bCs/>
                <w:sz w:val="22"/>
                <w:szCs w:val="22"/>
              </w:rPr>
              <w:t>МУП «Коммунальные системы»</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6,80</w:t>
            </w:r>
          </w:p>
        </w:tc>
        <w:tc>
          <w:tcPr>
            <w:tcW w:w="375"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6,80</w:t>
            </w:r>
          </w:p>
        </w:tc>
        <w:tc>
          <w:tcPr>
            <w:tcW w:w="421"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0,07</w:t>
            </w:r>
          </w:p>
        </w:tc>
        <w:tc>
          <w:tcPr>
            <w:tcW w:w="430"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6,73</w:t>
            </w:r>
          </w:p>
        </w:tc>
        <w:tc>
          <w:tcPr>
            <w:tcW w:w="366"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0,23</w:t>
            </w:r>
          </w:p>
        </w:tc>
        <w:tc>
          <w:tcPr>
            <w:tcW w:w="32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4,61</w:t>
            </w:r>
          </w:p>
        </w:tc>
        <w:tc>
          <w:tcPr>
            <w:tcW w:w="388" w:type="pct"/>
            <w:tcBorders>
              <w:top w:val="nil"/>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4,84</w:t>
            </w:r>
          </w:p>
        </w:tc>
        <w:tc>
          <w:tcPr>
            <w:tcW w:w="390"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1,89</w:t>
            </w:r>
          </w:p>
        </w:tc>
        <w:tc>
          <w:tcPr>
            <w:tcW w:w="487" w:type="pct"/>
            <w:tcBorders>
              <w:top w:val="nil"/>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27,82</w:t>
            </w:r>
          </w:p>
        </w:tc>
      </w:tr>
      <w:tr w:rsidR="00D306C9" w:rsidRPr="00735BCC" w:rsidTr="00BD00EA">
        <w:trPr>
          <w:trHeight w:val="20"/>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F942DD">
              <w:rPr>
                <w:bCs/>
                <w:color w:val="000000"/>
                <w:sz w:val="22"/>
                <w:szCs w:val="22"/>
              </w:rPr>
              <w:t>Котельная,  ул. Сосновая</w:t>
            </w:r>
            <w:r w:rsidR="007B3CF9" w:rsidRPr="00F942DD">
              <w:rPr>
                <w:bCs/>
                <w:color w:val="000000"/>
                <w:sz w:val="22"/>
                <w:szCs w:val="22"/>
              </w:rPr>
              <w:t>, ИП Горохов</w:t>
            </w:r>
            <w:r w:rsidR="007B3CF9" w:rsidRPr="00735BCC">
              <w:rPr>
                <w:bCs/>
                <w:color w:val="000000"/>
                <w:sz w:val="22"/>
                <w:szCs w:val="22"/>
              </w:rPr>
              <w:t xml:space="preserve">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2,58</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2,54</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0,04</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1,27</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1,31</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1,23</w:t>
            </w:r>
          </w:p>
        </w:tc>
        <w:tc>
          <w:tcPr>
            <w:tcW w:w="4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47,63</w:t>
            </w:r>
          </w:p>
        </w:tc>
      </w:tr>
      <w:tr w:rsidR="00D306C9" w:rsidRPr="00735BCC" w:rsidTr="00BD00EA">
        <w:trPr>
          <w:trHeight w:val="20"/>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6C9" w:rsidRPr="00735BCC" w:rsidRDefault="00D306C9" w:rsidP="00D306C9">
            <w:pPr>
              <w:rPr>
                <w:bCs/>
                <w:color w:val="000000"/>
                <w:sz w:val="22"/>
                <w:szCs w:val="22"/>
              </w:rPr>
            </w:pPr>
            <w:r w:rsidRPr="00735BCC">
              <w:rPr>
                <w:bCs/>
                <w:color w:val="000000"/>
                <w:sz w:val="22"/>
                <w:szCs w:val="22"/>
              </w:rPr>
              <w:t>Котельная, Советская,  д. 80</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0,25</w:t>
            </w:r>
          </w:p>
        </w:tc>
        <w:tc>
          <w:tcPr>
            <w:tcW w:w="366"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0,00</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0,20</w:t>
            </w:r>
          </w:p>
        </w:tc>
        <w:tc>
          <w:tcPr>
            <w:tcW w:w="388" w:type="pct"/>
            <w:tcBorders>
              <w:top w:val="single" w:sz="4" w:space="0" w:color="auto"/>
              <w:left w:val="nil"/>
              <w:bottom w:val="single" w:sz="4" w:space="0" w:color="auto"/>
              <w:right w:val="single" w:sz="4" w:space="0" w:color="auto"/>
            </w:tcBorders>
            <w:shd w:val="clear" w:color="auto" w:fill="auto"/>
            <w:vAlign w:val="center"/>
            <w:hideMark/>
          </w:tcPr>
          <w:p w:rsidR="00D306C9" w:rsidRPr="00735BCC" w:rsidRDefault="00D306C9" w:rsidP="00D306C9">
            <w:pPr>
              <w:jc w:val="center"/>
              <w:rPr>
                <w:bCs/>
                <w:color w:val="000000"/>
                <w:sz w:val="22"/>
                <w:szCs w:val="22"/>
              </w:rPr>
            </w:pPr>
            <w:r w:rsidRPr="00735BCC">
              <w:rPr>
                <w:bCs/>
                <w:color w:val="000000"/>
                <w:sz w:val="22"/>
                <w:szCs w:val="22"/>
              </w:rPr>
              <w:t>0,20</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0,05</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rsidR="00D306C9" w:rsidRPr="00735BCC" w:rsidRDefault="00D306C9" w:rsidP="00D306C9">
            <w:pPr>
              <w:jc w:val="center"/>
              <w:rPr>
                <w:bCs/>
                <w:sz w:val="22"/>
                <w:szCs w:val="22"/>
              </w:rPr>
            </w:pPr>
            <w:r w:rsidRPr="00735BCC">
              <w:rPr>
                <w:bCs/>
                <w:sz w:val="22"/>
                <w:szCs w:val="22"/>
              </w:rPr>
              <w:t>19,00</w:t>
            </w:r>
          </w:p>
        </w:tc>
      </w:tr>
    </w:tbl>
    <w:p w:rsidR="001E74F5" w:rsidRPr="00735BCC" w:rsidRDefault="001E74F5" w:rsidP="00DB3F75">
      <w:pPr>
        <w:rPr>
          <w:sz w:val="22"/>
          <w:szCs w:val="22"/>
          <w:highlight w:val="yellow"/>
          <w:lang w:eastAsia="en-US"/>
        </w:rPr>
      </w:pPr>
    </w:p>
    <w:tbl>
      <w:tblPr>
        <w:tblW w:w="5118" w:type="pct"/>
        <w:tblLayout w:type="fixed"/>
        <w:tblLook w:val="04A0" w:firstRow="1" w:lastRow="0" w:firstColumn="1" w:lastColumn="0" w:noHBand="0" w:noVBand="1"/>
      </w:tblPr>
      <w:tblGrid>
        <w:gridCol w:w="4157"/>
        <w:gridCol w:w="1255"/>
        <w:gridCol w:w="1119"/>
        <w:gridCol w:w="1256"/>
        <w:gridCol w:w="1283"/>
        <w:gridCol w:w="937"/>
        <w:gridCol w:w="1044"/>
        <w:gridCol w:w="1247"/>
        <w:gridCol w:w="1163"/>
        <w:gridCol w:w="1453"/>
      </w:tblGrid>
      <w:tr w:rsidR="007B3CF9" w:rsidRPr="00735BCC" w:rsidTr="007B3CF9">
        <w:trPr>
          <w:trHeight w:val="20"/>
        </w:trPr>
        <w:tc>
          <w:tcPr>
            <w:tcW w:w="1394" w:type="pct"/>
            <w:tcBorders>
              <w:top w:val="nil"/>
              <w:left w:val="nil"/>
              <w:bottom w:val="nil"/>
              <w:right w:val="nil"/>
            </w:tcBorders>
            <w:shd w:val="clear" w:color="auto" w:fill="auto"/>
            <w:noWrap/>
            <w:vAlign w:val="center"/>
            <w:hideMark/>
          </w:tcPr>
          <w:p w:rsidR="007B3CF9" w:rsidRPr="00735BCC" w:rsidRDefault="007B3CF9" w:rsidP="007B3CF9">
            <w:pPr>
              <w:rPr>
                <w:sz w:val="22"/>
                <w:szCs w:val="22"/>
              </w:rPr>
            </w:pPr>
          </w:p>
        </w:tc>
        <w:tc>
          <w:tcPr>
            <w:tcW w:w="421" w:type="pct"/>
            <w:tcBorders>
              <w:top w:val="nil"/>
              <w:left w:val="nil"/>
              <w:bottom w:val="nil"/>
              <w:right w:val="nil"/>
            </w:tcBorders>
            <w:shd w:val="clear" w:color="auto" w:fill="auto"/>
            <w:vAlign w:val="center"/>
            <w:hideMark/>
          </w:tcPr>
          <w:p w:rsidR="007B3CF9" w:rsidRPr="00735BCC" w:rsidRDefault="007B3CF9" w:rsidP="007B3CF9">
            <w:pPr>
              <w:rPr>
                <w:bCs/>
                <w:sz w:val="22"/>
                <w:szCs w:val="22"/>
              </w:rPr>
            </w:pPr>
          </w:p>
        </w:tc>
        <w:tc>
          <w:tcPr>
            <w:tcW w:w="375"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421"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430"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314" w:type="pct"/>
            <w:tcBorders>
              <w:top w:val="nil"/>
              <w:left w:val="nil"/>
              <w:bottom w:val="nil"/>
              <w:right w:val="nil"/>
            </w:tcBorders>
            <w:shd w:val="clear" w:color="auto" w:fill="auto"/>
            <w:noWrap/>
            <w:vAlign w:val="center"/>
            <w:hideMark/>
          </w:tcPr>
          <w:p w:rsidR="007B3CF9" w:rsidRPr="00735BCC" w:rsidRDefault="007B3CF9" w:rsidP="007B3CF9">
            <w:pPr>
              <w:jc w:val="center"/>
              <w:rPr>
                <w:bCs/>
                <w:sz w:val="22"/>
                <w:szCs w:val="22"/>
              </w:rPr>
            </w:pPr>
          </w:p>
        </w:tc>
        <w:tc>
          <w:tcPr>
            <w:tcW w:w="1645" w:type="pct"/>
            <w:gridSpan w:val="4"/>
            <w:tcBorders>
              <w:top w:val="nil"/>
              <w:left w:val="nil"/>
              <w:bottom w:val="nil"/>
              <w:right w:val="nil"/>
            </w:tcBorders>
            <w:shd w:val="clear" w:color="auto" w:fill="auto"/>
            <w:noWrap/>
            <w:vAlign w:val="bottom"/>
            <w:hideMark/>
          </w:tcPr>
          <w:p w:rsidR="007B3CF9" w:rsidRPr="00735BCC" w:rsidRDefault="007B3CF9" w:rsidP="007B3CF9">
            <w:pPr>
              <w:jc w:val="right"/>
              <w:rPr>
                <w:bCs/>
                <w:color w:val="000000"/>
                <w:sz w:val="22"/>
                <w:szCs w:val="22"/>
              </w:rPr>
            </w:pPr>
            <w:r w:rsidRPr="00735BCC">
              <w:rPr>
                <w:bCs/>
                <w:color w:val="000000"/>
                <w:sz w:val="22"/>
                <w:szCs w:val="22"/>
              </w:rPr>
              <w:t>Продолжение Таблица 1.2.1.</w:t>
            </w:r>
          </w:p>
        </w:tc>
      </w:tr>
      <w:tr w:rsidR="007B3CF9" w:rsidRPr="00735BCC" w:rsidTr="007B3CF9">
        <w:trPr>
          <w:trHeight w:val="20"/>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1</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3</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4</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5</w:t>
            </w:r>
          </w:p>
        </w:tc>
        <w:tc>
          <w:tcPr>
            <w:tcW w:w="314"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6</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7</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9</w:t>
            </w:r>
          </w:p>
        </w:tc>
        <w:tc>
          <w:tcPr>
            <w:tcW w:w="487"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10</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ул. Набережная, д. 50</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0,01</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14,29</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(Ледовый Дворец), ул. Советская, 76а</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0,60</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0,02</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3,97</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ул. Строителей, д.4</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0,66</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0,66</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0,03</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4,07</w:t>
            </w:r>
          </w:p>
        </w:tc>
      </w:tr>
      <w:tr w:rsidR="007B3CF9" w:rsidRPr="00735BCC" w:rsidTr="007B3CF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xml:space="preserve">город Кадников </w:t>
            </w:r>
          </w:p>
        </w:tc>
      </w:tr>
      <w:tr w:rsidR="00240DF2" w:rsidRPr="00735BCC" w:rsidTr="00BB6CA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д.1д</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0,24</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14"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7,25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8,12</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3,68</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31,19</w:t>
            </w:r>
          </w:p>
        </w:tc>
      </w:tr>
      <w:tr w:rsidR="00240DF2" w:rsidRPr="00735BCC" w:rsidTr="00BB6CA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421"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A0475C" w:rsidRPr="00F942DD">
              <w:rPr>
                <w:color w:val="000000"/>
                <w:sz w:val="22"/>
                <w:szCs w:val="22"/>
              </w:rPr>
              <w:t>5</w:t>
            </w:r>
            <w:r w:rsidRPr="00F942DD">
              <w:rPr>
                <w:color w:val="000000"/>
                <w:sz w:val="22"/>
                <w:szCs w:val="22"/>
              </w:rPr>
              <w:t>8</w:t>
            </w:r>
          </w:p>
        </w:tc>
        <w:tc>
          <w:tcPr>
            <w:tcW w:w="375"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421"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43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14"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5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418"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87"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BB6CA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194251">
            <w:pPr>
              <w:jc w:val="both"/>
              <w:rPr>
                <w:bCs/>
                <w:color w:val="000000"/>
                <w:sz w:val="22"/>
                <w:szCs w:val="22"/>
              </w:rPr>
            </w:pPr>
            <w:r w:rsidRPr="00735BCC">
              <w:rPr>
                <w:bCs/>
                <w:color w:val="000000"/>
                <w:sz w:val="22"/>
                <w:szCs w:val="22"/>
              </w:rPr>
              <w:t>Котельная, ул. Механизаторов, взамен котельной АО «ПК «Вологодский», ввод в 2025 году</w:t>
            </w:r>
          </w:p>
        </w:tc>
        <w:tc>
          <w:tcPr>
            <w:tcW w:w="421"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421"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43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14"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350"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6,65</w:t>
            </w:r>
          </w:p>
        </w:tc>
        <w:tc>
          <w:tcPr>
            <w:tcW w:w="418"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7,08</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11,25</w:t>
            </w:r>
          </w:p>
        </w:tc>
        <w:tc>
          <w:tcPr>
            <w:tcW w:w="487"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59,53</w:t>
            </w:r>
          </w:p>
        </w:tc>
      </w:tr>
      <w:tr w:rsidR="007B3CF9" w:rsidRPr="00735BCC" w:rsidTr="007B3CF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bottom"/>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7B3CF9">
            <w:pPr>
              <w:rPr>
                <w:bCs/>
                <w:color w:val="000000"/>
                <w:sz w:val="22"/>
                <w:szCs w:val="22"/>
              </w:rPr>
            </w:pPr>
            <w:r w:rsidRPr="00735BCC">
              <w:rPr>
                <w:bCs/>
                <w:color w:val="000000"/>
                <w:sz w:val="22"/>
                <w:szCs w:val="22"/>
              </w:rPr>
              <w:t>Котельная села Архангельское, ввод в 2025 году</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1,03</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1,03</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1,02</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0,06</w:t>
            </w:r>
          </w:p>
        </w:tc>
        <w:tc>
          <w:tcPr>
            <w:tcW w:w="35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0,29</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0,35</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0,67</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65,07</w:t>
            </w:r>
          </w:p>
        </w:tc>
      </w:tr>
      <w:tr w:rsidR="007B3CF9" w:rsidRPr="00735BCC" w:rsidTr="007B3CF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rPr>
                <w:bCs/>
                <w:color w:val="000000"/>
                <w:sz w:val="22"/>
                <w:szCs w:val="22"/>
              </w:rPr>
            </w:pPr>
            <w:r w:rsidRPr="00735BCC">
              <w:rPr>
                <w:bCs/>
                <w:color w:val="000000"/>
                <w:sz w:val="22"/>
                <w:szCs w:val="22"/>
              </w:rPr>
              <w:t>Котельная села Биряково, ул. Школьная</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3,09</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43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2,57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0,17</w:t>
            </w:r>
          </w:p>
        </w:tc>
        <w:tc>
          <w:tcPr>
            <w:tcW w:w="35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1,30</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1,47</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1,10</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42,32</w:t>
            </w:r>
          </w:p>
        </w:tc>
      </w:tr>
      <w:tr w:rsidR="007B3CF9" w:rsidRPr="00735BCC" w:rsidTr="007B3CF9">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rPr>
                <w:bCs/>
                <w:color w:val="000000"/>
                <w:sz w:val="22"/>
                <w:szCs w:val="22"/>
              </w:rPr>
            </w:pPr>
            <w:r w:rsidRPr="00735BCC">
              <w:rPr>
                <w:bCs/>
                <w:color w:val="000000"/>
                <w:sz w:val="22"/>
                <w:szCs w:val="22"/>
              </w:rPr>
              <w:t>Котельная деревни Воробьево, ул. Школьная</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43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2,57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0,19</w:t>
            </w:r>
          </w:p>
        </w:tc>
        <w:tc>
          <w:tcPr>
            <w:tcW w:w="35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1,61</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1,80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0,78</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29,92</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3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5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18"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8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rPr>
                <w:bCs/>
                <w:color w:val="000000"/>
                <w:sz w:val="22"/>
                <w:szCs w:val="22"/>
              </w:rPr>
            </w:pPr>
            <w:r w:rsidRPr="00735BCC">
              <w:rPr>
                <w:bCs/>
                <w:color w:val="000000"/>
                <w:sz w:val="22"/>
                <w:szCs w:val="22"/>
              </w:rPr>
              <w:lastRenderedPageBreak/>
              <w:t>Котельная деревни Чекшино, ул. Механизаторов</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2,88</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2,08</w:t>
            </w:r>
          </w:p>
        </w:tc>
        <w:tc>
          <w:tcPr>
            <w:tcW w:w="421"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2,07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0,18</w:t>
            </w:r>
          </w:p>
        </w:tc>
        <w:tc>
          <w:tcPr>
            <w:tcW w:w="35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1,13</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0,76</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36,68</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3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5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18"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8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7B3CF9">
            <w:pPr>
              <w:rPr>
                <w:bCs/>
                <w:color w:val="000000"/>
                <w:sz w:val="22"/>
                <w:szCs w:val="22"/>
              </w:rPr>
            </w:pPr>
            <w:r w:rsidRPr="00735BCC">
              <w:rPr>
                <w:bCs/>
                <w:color w:val="000000"/>
                <w:sz w:val="22"/>
                <w:szCs w:val="22"/>
              </w:rPr>
              <w:t>Котельная деревни Марковское, д.10</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1,16</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1,16</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1,15</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0,09</w:t>
            </w:r>
          </w:p>
        </w:tc>
        <w:tc>
          <w:tcPr>
            <w:tcW w:w="35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0,98</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1,07</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0,08</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6,93</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3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5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18"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8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7B3CF9">
            <w:pPr>
              <w:rPr>
                <w:bCs/>
                <w:color w:val="000000"/>
                <w:sz w:val="22"/>
                <w:szCs w:val="22"/>
              </w:rPr>
            </w:pPr>
            <w:r w:rsidRPr="00735BCC">
              <w:rPr>
                <w:bCs/>
                <w:color w:val="000000"/>
                <w:sz w:val="22"/>
                <w:szCs w:val="22"/>
              </w:rPr>
              <w:t>Котельная деревни Обросово, д.70</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1,74</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1,74</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1,72</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0,11</w:t>
            </w:r>
          </w:p>
        </w:tc>
        <w:tc>
          <w:tcPr>
            <w:tcW w:w="35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0,73</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0,99</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56,93</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7B3CF9">
            <w:pPr>
              <w:rPr>
                <w:bCs/>
                <w:color w:val="000000"/>
                <w:sz w:val="22"/>
                <w:szCs w:val="22"/>
              </w:rPr>
            </w:pPr>
            <w:r w:rsidRPr="00735BCC">
              <w:rPr>
                <w:bCs/>
                <w:color w:val="000000"/>
                <w:sz w:val="22"/>
                <w:szCs w:val="22"/>
              </w:rPr>
              <w:t>БМК, деревня Литега (ввод в 2024 году)</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2,92</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2,92</w:t>
            </w:r>
          </w:p>
        </w:tc>
        <w:tc>
          <w:tcPr>
            <w:tcW w:w="421"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0,07</w:t>
            </w:r>
          </w:p>
        </w:tc>
        <w:tc>
          <w:tcPr>
            <w:tcW w:w="43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2,86</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0,13</w:t>
            </w:r>
          </w:p>
        </w:tc>
        <w:tc>
          <w:tcPr>
            <w:tcW w:w="350"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7B3CF9">
            <w:pPr>
              <w:jc w:val="center"/>
              <w:rPr>
                <w:bCs/>
                <w:color w:val="000000"/>
                <w:sz w:val="22"/>
                <w:szCs w:val="22"/>
              </w:rPr>
            </w:pPr>
            <w:r w:rsidRPr="00735BCC">
              <w:rPr>
                <w:bCs/>
                <w:color w:val="000000"/>
                <w:sz w:val="22"/>
                <w:szCs w:val="22"/>
              </w:rPr>
              <w:t>1,96</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2,09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0,77</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26,16</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21"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3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5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18"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c>
          <w:tcPr>
            <w:tcW w:w="48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деревни Чучково, ул. Центральная</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1,04</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1,03</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0,20</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0,79</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75,96</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деревни Огарово, д.56</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1,56</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1,56</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0,02</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1,54</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0,11</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0,15</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1,39</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89,13</w:t>
            </w:r>
          </w:p>
        </w:tc>
      </w:tr>
      <w:tr w:rsidR="007B3CF9" w:rsidRPr="00735BCC" w:rsidTr="007B3CF9">
        <w:trPr>
          <w:trHeight w:val="20"/>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деревни Горбово, д.51</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1,10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1,10</w:t>
            </w:r>
          </w:p>
        </w:tc>
        <w:tc>
          <w:tcPr>
            <w:tcW w:w="42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3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1,09</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50"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0,18</w:t>
            </w:r>
          </w:p>
        </w:tc>
        <w:tc>
          <w:tcPr>
            <w:tcW w:w="418"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0,90</w:t>
            </w:r>
          </w:p>
        </w:tc>
        <w:tc>
          <w:tcPr>
            <w:tcW w:w="48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81,91</w:t>
            </w:r>
          </w:p>
        </w:tc>
      </w:tr>
    </w:tbl>
    <w:p w:rsidR="007B3CF9" w:rsidRPr="00735BCC" w:rsidRDefault="007B3CF9" w:rsidP="00DB3F75">
      <w:pPr>
        <w:rPr>
          <w:sz w:val="22"/>
          <w:szCs w:val="22"/>
          <w:highlight w:val="yellow"/>
          <w:lang w:eastAsia="en-US"/>
        </w:rPr>
      </w:pPr>
    </w:p>
    <w:tbl>
      <w:tblPr>
        <w:tblW w:w="5118" w:type="pct"/>
        <w:jc w:val="center"/>
        <w:tblLayout w:type="fixed"/>
        <w:tblLook w:val="04A0" w:firstRow="1" w:lastRow="0" w:firstColumn="1" w:lastColumn="0" w:noHBand="0" w:noVBand="1"/>
      </w:tblPr>
      <w:tblGrid>
        <w:gridCol w:w="4158"/>
        <w:gridCol w:w="140"/>
        <w:gridCol w:w="1116"/>
        <w:gridCol w:w="1119"/>
        <w:gridCol w:w="140"/>
        <w:gridCol w:w="1008"/>
        <w:gridCol w:w="1393"/>
        <w:gridCol w:w="937"/>
        <w:gridCol w:w="155"/>
        <w:gridCol w:w="975"/>
        <w:gridCol w:w="33"/>
        <w:gridCol w:w="110"/>
        <w:gridCol w:w="1017"/>
        <w:gridCol w:w="1163"/>
        <w:gridCol w:w="1450"/>
      </w:tblGrid>
      <w:tr w:rsidR="007B3CF9" w:rsidRPr="00735BCC" w:rsidTr="00FF5BDB">
        <w:trPr>
          <w:trHeight w:val="20"/>
          <w:jc w:val="center"/>
        </w:trPr>
        <w:tc>
          <w:tcPr>
            <w:tcW w:w="1394" w:type="pct"/>
            <w:tcBorders>
              <w:top w:val="nil"/>
              <w:left w:val="nil"/>
              <w:bottom w:val="nil"/>
              <w:right w:val="nil"/>
            </w:tcBorders>
            <w:shd w:val="clear" w:color="auto" w:fill="auto"/>
            <w:noWrap/>
            <w:vAlign w:val="center"/>
            <w:hideMark/>
          </w:tcPr>
          <w:p w:rsidR="007B3CF9" w:rsidRPr="00735BCC" w:rsidRDefault="007B3CF9" w:rsidP="007B3CF9">
            <w:pPr>
              <w:rPr>
                <w:sz w:val="22"/>
                <w:szCs w:val="22"/>
              </w:rPr>
            </w:pPr>
          </w:p>
        </w:tc>
        <w:tc>
          <w:tcPr>
            <w:tcW w:w="421" w:type="pct"/>
            <w:gridSpan w:val="2"/>
            <w:tcBorders>
              <w:top w:val="nil"/>
              <w:left w:val="nil"/>
              <w:bottom w:val="nil"/>
              <w:right w:val="nil"/>
            </w:tcBorders>
            <w:shd w:val="clear" w:color="auto" w:fill="auto"/>
            <w:vAlign w:val="center"/>
            <w:hideMark/>
          </w:tcPr>
          <w:p w:rsidR="007B3CF9" w:rsidRPr="00735BCC" w:rsidRDefault="007B3CF9" w:rsidP="007B3CF9">
            <w:pPr>
              <w:rPr>
                <w:bCs/>
                <w:sz w:val="22"/>
                <w:szCs w:val="22"/>
              </w:rPr>
            </w:pPr>
          </w:p>
        </w:tc>
        <w:tc>
          <w:tcPr>
            <w:tcW w:w="375"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385" w:type="pct"/>
            <w:gridSpan w:val="2"/>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467"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366" w:type="pct"/>
            <w:gridSpan w:val="2"/>
            <w:tcBorders>
              <w:top w:val="nil"/>
              <w:left w:val="nil"/>
              <w:bottom w:val="nil"/>
              <w:right w:val="nil"/>
            </w:tcBorders>
            <w:shd w:val="clear" w:color="auto" w:fill="auto"/>
            <w:noWrap/>
            <w:vAlign w:val="center"/>
            <w:hideMark/>
          </w:tcPr>
          <w:p w:rsidR="007B3CF9" w:rsidRPr="00735BCC" w:rsidRDefault="007B3CF9" w:rsidP="007B3CF9">
            <w:pPr>
              <w:jc w:val="center"/>
              <w:rPr>
                <w:bCs/>
                <w:sz w:val="22"/>
                <w:szCs w:val="22"/>
              </w:rPr>
            </w:pPr>
          </w:p>
        </w:tc>
        <w:tc>
          <w:tcPr>
            <w:tcW w:w="1592" w:type="pct"/>
            <w:gridSpan w:val="6"/>
            <w:tcBorders>
              <w:top w:val="nil"/>
              <w:left w:val="nil"/>
              <w:bottom w:val="nil"/>
              <w:right w:val="nil"/>
            </w:tcBorders>
            <w:shd w:val="clear" w:color="auto" w:fill="auto"/>
            <w:noWrap/>
            <w:vAlign w:val="bottom"/>
            <w:hideMark/>
          </w:tcPr>
          <w:p w:rsidR="00AD66D7" w:rsidRPr="00735BCC" w:rsidRDefault="00AD66D7" w:rsidP="00AD66D7">
            <w:pPr>
              <w:jc w:val="right"/>
              <w:rPr>
                <w:bCs/>
                <w:color w:val="000000"/>
                <w:sz w:val="22"/>
                <w:szCs w:val="22"/>
              </w:rPr>
            </w:pPr>
          </w:p>
          <w:p w:rsidR="007B3CF9" w:rsidRPr="00735BCC" w:rsidRDefault="007B3CF9" w:rsidP="00AD66D7">
            <w:pPr>
              <w:jc w:val="right"/>
              <w:rPr>
                <w:bCs/>
                <w:color w:val="000000"/>
                <w:sz w:val="22"/>
                <w:szCs w:val="22"/>
              </w:rPr>
            </w:pPr>
            <w:r w:rsidRPr="00735BCC">
              <w:rPr>
                <w:bCs/>
                <w:color w:val="000000"/>
                <w:sz w:val="22"/>
                <w:szCs w:val="22"/>
              </w:rPr>
              <w:t>Продолжение Таблица 1.2.1.</w:t>
            </w:r>
          </w:p>
        </w:tc>
      </w:tr>
      <w:tr w:rsidR="007B3CF9" w:rsidRPr="00735BCC" w:rsidTr="00FF5BDB">
        <w:trPr>
          <w:trHeight w:val="20"/>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3</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5</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6</w:t>
            </w:r>
          </w:p>
        </w:tc>
        <w:tc>
          <w:tcPr>
            <w:tcW w:w="375" w:type="pct"/>
            <w:gridSpan w:val="3"/>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7</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9</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10</w:t>
            </w:r>
          </w:p>
        </w:tc>
      </w:tr>
      <w:tr w:rsidR="007B3CF9" w:rsidRPr="00735BCC" w:rsidTr="00FF5BDB">
        <w:trPr>
          <w:trHeight w:val="20"/>
          <w:jc w:val="center"/>
        </w:trPr>
        <w:tc>
          <w:tcPr>
            <w:tcW w:w="5000" w:type="pct"/>
            <w:gridSpan w:val="15"/>
            <w:tcBorders>
              <w:top w:val="nil"/>
              <w:left w:val="single" w:sz="4" w:space="0" w:color="auto"/>
              <w:bottom w:val="single" w:sz="4" w:space="0" w:color="auto"/>
              <w:right w:val="single" w:sz="4" w:space="0" w:color="auto"/>
            </w:tcBorders>
            <w:shd w:val="clear" w:color="000000" w:fill="E6B8B7"/>
            <w:vAlign w:val="center"/>
            <w:hideMark/>
          </w:tcPr>
          <w:p w:rsidR="007B3CF9" w:rsidRPr="00735BCC" w:rsidRDefault="000B36A0" w:rsidP="00985194">
            <w:pPr>
              <w:rPr>
                <w:bCs/>
                <w:sz w:val="22"/>
                <w:szCs w:val="22"/>
              </w:rPr>
            </w:pPr>
            <w:r w:rsidRPr="00735BCC">
              <w:rPr>
                <w:bCs/>
                <w:sz w:val="22"/>
                <w:szCs w:val="22"/>
              </w:rPr>
              <w:t>2030</w:t>
            </w:r>
            <w:r w:rsidR="007B3CF9" w:rsidRPr="00735BCC">
              <w:rPr>
                <w:bCs/>
                <w:sz w:val="22"/>
                <w:szCs w:val="22"/>
              </w:rPr>
              <w:t>-2033 гг.</w:t>
            </w:r>
          </w:p>
        </w:tc>
      </w:tr>
      <w:tr w:rsidR="007B3CF9"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r w:rsidRPr="00735BCC">
              <w:rPr>
                <w:bCs/>
                <w:color w:val="000000"/>
                <w:sz w:val="22"/>
                <w:szCs w:val="22"/>
              </w:rPr>
              <w:t>город Сокол</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№1, ул. Гидролизная, д.40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0,94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0,80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0,76</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0,08</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0,23</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0,45</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56,23</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 3, ул. 1-ая Глушицкая, д.5</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2,41</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2,20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2,18</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0,06</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1,48</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29,16</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w:t>
            </w:r>
            <w:r w:rsidR="00004981" w:rsidRPr="00735BCC">
              <w:rPr>
                <w:bCs/>
                <w:color w:val="000000"/>
                <w:sz w:val="22"/>
                <w:szCs w:val="22"/>
              </w:rPr>
              <w:t>ая №5 (Лесобаза), ул. Молод</w:t>
            </w:r>
            <w:r w:rsidRPr="00735BCC">
              <w:rPr>
                <w:bCs/>
                <w:color w:val="000000"/>
                <w:sz w:val="22"/>
                <w:szCs w:val="22"/>
              </w:rPr>
              <w:t>, д.24</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1,64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1,48</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0,11</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1,17</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1,28</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0,20</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13,41</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(школа) ул. Строителей</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1,89</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1,70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1,68</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1,55</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1,55</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0,13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7,68</w:t>
            </w:r>
          </w:p>
        </w:tc>
      </w:tr>
      <w:tr w:rsidR="0046306F"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FF5BDB">
            <w:pPr>
              <w:rPr>
                <w:bCs/>
                <w:color w:val="000000"/>
                <w:sz w:val="22"/>
                <w:szCs w:val="22"/>
              </w:rPr>
            </w:pPr>
            <w:r w:rsidRPr="00735BCC">
              <w:rPr>
                <w:bCs/>
                <w:color w:val="000000"/>
                <w:sz w:val="22"/>
                <w:szCs w:val="22"/>
              </w:rPr>
              <w:t xml:space="preserve">ТЭС </w:t>
            </w:r>
            <w:r w:rsidR="00DF5D6D"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175,50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175,50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21,30</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154,20</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sz w:val="22"/>
                <w:szCs w:val="22"/>
              </w:rPr>
              <w:t>0</w:t>
            </w:r>
          </w:p>
        </w:tc>
        <w:tc>
          <w:tcPr>
            <w:tcW w:w="375" w:type="pct"/>
            <w:gridSpan w:val="3"/>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114,12</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114,12</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40,09</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22,84</w:t>
            </w:r>
          </w:p>
        </w:tc>
      </w:tr>
      <w:tr w:rsidR="0046306F"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18,90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0,57</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18,33</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1,10</w:t>
            </w:r>
          </w:p>
        </w:tc>
        <w:tc>
          <w:tcPr>
            <w:tcW w:w="375"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14,48</w:t>
            </w:r>
          </w:p>
        </w:tc>
        <w:tc>
          <w:tcPr>
            <w:tcW w:w="34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15,58</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2,76</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14,58</w:t>
            </w:r>
          </w:p>
        </w:tc>
      </w:tr>
      <w:tr w:rsidR="0046306F"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1,08</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35,02</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2,75</w:t>
            </w:r>
          </w:p>
        </w:tc>
        <w:tc>
          <w:tcPr>
            <w:tcW w:w="375"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28,58</w:t>
            </w:r>
          </w:p>
        </w:tc>
        <w:tc>
          <w:tcPr>
            <w:tcW w:w="34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31,33</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3,69</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10,23</w:t>
            </w:r>
          </w:p>
        </w:tc>
      </w:tr>
      <w:tr w:rsidR="0046306F"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01273D" w:rsidP="0001273D">
            <w:pPr>
              <w:rPr>
                <w:bCs/>
                <w:color w:val="000000"/>
                <w:sz w:val="22"/>
                <w:szCs w:val="22"/>
              </w:rPr>
            </w:pPr>
            <w:r>
              <w:rPr>
                <w:bCs/>
                <w:color w:val="000000"/>
                <w:sz w:val="22"/>
                <w:szCs w:val="22"/>
              </w:rPr>
              <w:t>Котельная «</w:t>
            </w:r>
            <w:r w:rsidR="0046306F" w:rsidRPr="00735BCC">
              <w:rPr>
                <w:bCs/>
                <w:color w:val="000000"/>
                <w:sz w:val="22"/>
                <w:szCs w:val="22"/>
              </w:rPr>
              <w:t>Южное поле</w:t>
            </w:r>
            <w:r>
              <w:rPr>
                <w:bCs/>
                <w:color w:val="000000"/>
                <w:sz w:val="22"/>
                <w:szCs w:val="22"/>
              </w:rPr>
              <w:t>»</w:t>
            </w:r>
            <w:r w:rsidR="0046306F" w:rsidRPr="00735BCC">
              <w:rPr>
                <w:bCs/>
                <w:color w:val="000000"/>
                <w:sz w:val="22"/>
                <w:szCs w:val="22"/>
              </w:rPr>
              <w:t>, ввод в 2027 г.</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1,08</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35,02</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0,50</w:t>
            </w:r>
          </w:p>
        </w:tc>
        <w:tc>
          <w:tcPr>
            <w:tcW w:w="375"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9,03</w:t>
            </w:r>
          </w:p>
        </w:tc>
        <w:tc>
          <w:tcPr>
            <w:tcW w:w="341"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ind w:firstLine="36"/>
              <w:jc w:val="center"/>
              <w:rPr>
                <w:sz w:val="22"/>
                <w:szCs w:val="22"/>
              </w:rPr>
            </w:pPr>
            <w:r w:rsidRPr="00735BCC">
              <w:rPr>
                <w:sz w:val="22"/>
                <w:szCs w:val="22"/>
              </w:rPr>
              <w:t>9,53</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25,49</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ind w:firstLine="36"/>
              <w:jc w:val="center"/>
              <w:rPr>
                <w:sz w:val="22"/>
                <w:szCs w:val="22"/>
              </w:rPr>
            </w:pPr>
            <w:r w:rsidRPr="00735BCC">
              <w:rPr>
                <w:sz w:val="22"/>
                <w:szCs w:val="22"/>
              </w:rPr>
              <w:t>70,60</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01273D" w:rsidP="0001273D">
            <w:pPr>
              <w:rPr>
                <w:bCs/>
                <w:color w:val="000000"/>
                <w:sz w:val="22"/>
                <w:szCs w:val="22"/>
              </w:rPr>
            </w:pPr>
            <w:r>
              <w:rPr>
                <w:bCs/>
                <w:color w:val="000000"/>
                <w:sz w:val="22"/>
                <w:szCs w:val="22"/>
              </w:rPr>
              <w:t>ТЭЦ ООО «</w:t>
            </w:r>
            <w:r w:rsidR="007B3CF9" w:rsidRPr="00735BCC">
              <w:rPr>
                <w:bCs/>
                <w:color w:val="000000"/>
                <w:sz w:val="22"/>
                <w:szCs w:val="22"/>
              </w:rPr>
              <w:t>Сухонский КБК</w:t>
            </w:r>
            <w:r>
              <w:rPr>
                <w:bCs/>
                <w:color w:val="000000"/>
                <w:sz w:val="22"/>
                <w:szCs w:val="22"/>
              </w:rPr>
              <w:t>»</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187,00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134,00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7,50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126,50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4,77</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19,89</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24,66</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101,84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76,00</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1,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72,50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58,00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2,30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55,70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0,69</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34,12</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34,81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20,89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36,01</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2,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12,50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12,50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12,00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0,16</w:t>
            </w:r>
          </w:p>
        </w:tc>
        <w:tc>
          <w:tcPr>
            <w:tcW w:w="37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11,20</w:t>
            </w:r>
          </w:p>
        </w:tc>
        <w:tc>
          <w:tcPr>
            <w:tcW w:w="341" w:type="pct"/>
            <w:vMerge w:val="restart"/>
            <w:tcBorders>
              <w:top w:val="nil"/>
              <w:left w:val="single" w:sz="4" w:space="0" w:color="auto"/>
              <w:bottom w:val="single" w:sz="4" w:space="0" w:color="000000"/>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11,49</w:t>
            </w:r>
          </w:p>
        </w:tc>
        <w:tc>
          <w:tcPr>
            <w:tcW w:w="39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0,51</w:t>
            </w:r>
          </w:p>
        </w:tc>
        <w:tc>
          <w:tcPr>
            <w:tcW w:w="48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4,08</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lastRenderedPageBreak/>
              <w:t>Котельная № 3, ул.</w:t>
            </w:r>
            <w:r w:rsidR="00F068D9" w:rsidRPr="00735BCC">
              <w:rPr>
                <w:bCs/>
                <w:color w:val="000000"/>
                <w:sz w:val="22"/>
                <w:szCs w:val="22"/>
              </w:rPr>
              <w:t xml:space="preserve">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11,20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11,20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10,70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0,13</w:t>
            </w:r>
          </w:p>
        </w:tc>
        <w:tc>
          <w:tcPr>
            <w:tcW w:w="375" w:type="pct"/>
            <w:gridSpan w:val="3"/>
            <w:vMerge/>
            <w:tcBorders>
              <w:top w:val="nil"/>
              <w:left w:val="single" w:sz="4" w:space="0" w:color="auto"/>
              <w:bottom w:val="single" w:sz="4" w:space="0" w:color="000000"/>
              <w:right w:val="single" w:sz="4" w:space="0" w:color="auto"/>
            </w:tcBorders>
            <w:vAlign w:val="center"/>
            <w:hideMark/>
          </w:tcPr>
          <w:p w:rsidR="007B3CF9" w:rsidRPr="00735BCC" w:rsidRDefault="007B3CF9" w:rsidP="00FF5BDB">
            <w:pPr>
              <w:jc w:val="center"/>
              <w:rPr>
                <w:bCs/>
                <w:color w:val="000000"/>
                <w:sz w:val="22"/>
                <w:szCs w:val="22"/>
              </w:rPr>
            </w:pPr>
          </w:p>
        </w:tc>
        <w:tc>
          <w:tcPr>
            <w:tcW w:w="341" w:type="pct"/>
            <w:vMerge/>
            <w:tcBorders>
              <w:top w:val="nil"/>
              <w:left w:val="single" w:sz="4" w:space="0" w:color="auto"/>
              <w:bottom w:val="single" w:sz="4" w:space="0" w:color="000000"/>
              <w:right w:val="single" w:sz="4" w:space="0" w:color="auto"/>
            </w:tcBorders>
            <w:vAlign w:val="center"/>
            <w:hideMark/>
          </w:tcPr>
          <w:p w:rsidR="007B3CF9" w:rsidRPr="00735BCC" w:rsidRDefault="007B3CF9" w:rsidP="00FF5BDB">
            <w:pPr>
              <w:jc w:val="center"/>
              <w:rPr>
                <w:bCs/>
                <w:sz w:val="22"/>
                <w:szCs w:val="22"/>
              </w:rPr>
            </w:pPr>
          </w:p>
        </w:tc>
        <w:tc>
          <w:tcPr>
            <w:tcW w:w="390" w:type="pct"/>
            <w:vMerge/>
            <w:tcBorders>
              <w:top w:val="nil"/>
              <w:left w:val="single" w:sz="4" w:space="0" w:color="auto"/>
              <w:bottom w:val="single" w:sz="4" w:space="0" w:color="000000"/>
              <w:right w:val="single" w:sz="4" w:space="0" w:color="auto"/>
            </w:tcBorders>
            <w:vAlign w:val="center"/>
            <w:hideMark/>
          </w:tcPr>
          <w:p w:rsidR="007B3CF9" w:rsidRPr="00735BCC" w:rsidRDefault="007B3CF9" w:rsidP="00FF5BDB">
            <w:pPr>
              <w:jc w:val="center"/>
              <w:rPr>
                <w:bCs/>
                <w:sz w:val="22"/>
                <w:szCs w:val="22"/>
              </w:rPr>
            </w:pPr>
          </w:p>
        </w:tc>
        <w:tc>
          <w:tcPr>
            <w:tcW w:w="486" w:type="pct"/>
            <w:vMerge/>
            <w:tcBorders>
              <w:top w:val="nil"/>
              <w:left w:val="single" w:sz="4" w:space="0" w:color="auto"/>
              <w:bottom w:val="single" w:sz="4" w:space="0" w:color="000000"/>
              <w:right w:val="single" w:sz="4" w:space="0" w:color="auto"/>
            </w:tcBorders>
            <w:vAlign w:val="center"/>
            <w:hideMark/>
          </w:tcPr>
          <w:p w:rsidR="007B3CF9" w:rsidRPr="00735BCC" w:rsidRDefault="007B3CF9" w:rsidP="00FF5BDB">
            <w:pPr>
              <w:jc w:val="center"/>
              <w:rPr>
                <w:bCs/>
                <w:sz w:val="22"/>
                <w:szCs w:val="22"/>
              </w:rPr>
            </w:pP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lastRenderedPageBreak/>
              <w:t>Котельная,  Шатенево, д.47а, ООО «СТК»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14,10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14,10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0,17</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13,93</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0,41</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8,18</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8,59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5,34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37,89</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9105C3" w:rsidP="00FF5BDB">
            <w:pPr>
              <w:rPr>
                <w:bCs/>
                <w:color w:val="000000"/>
                <w:sz w:val="22"/>
                <w:szCs w:val="22"/>
              </w:rPr>
            </w:pPr>
            <w:r>
              <w:rPr>
                <w:bCs/>
                <w:color w:val="000000"/>
                <w:sz w:val="22"/>
                <w:szCs w:val="22"/>
              </w:rPr>
              <w:t>Котельная,  ул. Заводская, д. 4</w:t>
            </w:r>
            <w:r w:rsidR="007B3CF9" w:rsidRPr="00735BCC">
              <w:rPr>
                <w:bCs/>
                <w:color w:val="000000"/>
                <w:sz w:val="22"/>
                <w:szCs w:val="22"/>
              </w:rPr>
              <w:t xml:space="preserve">, </w:t>
            </w:r>
            <w:r w:rsidR="00194251" w:rsidRPr="00194251">
              <w:rPr>
                <w:bCs/>
                <w:sz w:val="22"/>
                <w:szCs w:val="22"/>
              </w:rPr>
              <w:t>МУП «Коммунальные системы»</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6,80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6,80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6,73</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0,23</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4,61</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4,84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1,89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27,82</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F942DD">
              <w:rPr>
                <w:bCs/>
                <w:color w:val="000000"/>
                <w:sz w:val="22"/>
                <w:szCs w:val="22"/>
              </w:rPr>
              <w:t>Котельная,  ул. Сосновая, ИП Горохов</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2,58</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2,58</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2,54</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1,27</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1,23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47,63</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Советская,  д. 80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0,25</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0,25</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0,25</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0,20</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0,05</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19,00</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ул. Набережная, д. 50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0,03</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0,03</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0,01</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14,29</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AD66D7" w:rsidP="00FF5BDB">
            <w:pPr>
              <w:rPr>
                <w:bCs/>
                <w:color w:val="000000"/>
                <w:sz w:val="22"/>
                <w:szCs w:val="22"/>
              </w:rPr>
            </w:pPr>
            <w:r w:rsidRPr="00735BCC">
              <w:rPr>
                <w:bCs/>
                <w:color w:val="000000"/>
                <w:sz w:val="22"/>
                <w:szCs w:val="22"/>
              </w:rPr>
              <w:t>Котельная (Л.</w:t>
            </w:r>
            <w:r w:rsidR="007B3CF9" w:rsidRPr="00735BCC">
              <w:rPr>
                <w:bCs/>
                <w:color w:val="000000"/>
                <w:sz w:val="22"/>
                <w:szCs w:val="22"/>
              </w:rPr>
              <w:t xml:space="preserve"> Дворец), ул. Советская, 76а</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0,62</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0,62</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0,62</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0,60</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0,02</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3,97</w:t>
            </w:r>
          </w:p>
        </w:tc>
      </w:tr>
      <w:tr w:rsidR="007B3CF9"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ул. Строителей, д.4</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0,69</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0,69</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0,69</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75"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0,66</w:t>
            </w:r>
          </w:p>
        </w:tc>
        <w:tc>
          <w:tcPr>
            <w:tcW w:w="341"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0,66</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0,03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4,07</w:t>
            </w:r>
          </w:p>
        </w:tc>
      </w:tr>
      <w:tr w:rsidR="007B3CF9"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FF5BDB">
            <w:pPr>
              <w:rPr>
                <w:bCs/>
                <w:color w:val="000000"/>
                <w:sz w:val="22"/>
                <w:szCs w:val="22"/>
              </w:rPr>
            </w:pPr>
            <w:r w:rsidRPr="00735BCC">
              <w:rPr>
                <w:bCs/>
                <w:color w:val="000000"/>
                <w:sz w:val="22"/>
                <w:szCs w:val="22"/>
              </w:rPr>
              <w:t>город Кадников</w:t>
            </w:r>
          </w:p>
        </w:tc>
      </w:tr>
      <w:tr w:rsidR="00240DF2" w:rsidRPr="00735BCC" w:rsidTr="00FF5BDB">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FF5BDB">
            <w:pPr>
              <w:rPr>
                <w:bCs/>
                <w:color w:val="000000"/>
                <w:sz w:val="22"/>
                <w:szCs w:val="22"/>
              </w:rPr>
            </w:pPr>
            <w:r w:rsidRPr="00735BCC">
              <w:rPr>
                <w:bCs/>
                <w:color w:val="000000"/>
                <w:sz w:val="22"/>
                <w:szCs w:val="22"/>
              </w:rPr>
              <w:t>Котельная, ул. Пушкинская, д.1д</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12,04</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12,04</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FF5BDB">
            <w:pPr>
              <w:jc w:val="center"/>
              <w:rPr>
                <w:color w:val="000000"/>
                <w:sz w:val="22"/>
                <w:szCs w:val="22"/>
              </w:rPr>
            </w:pPr>
            <w:r w:rsidRPr="00735BCC">
              <w:rPr>
                <w:color w:val="000000"/>
                <w:sz w:val="22"/>
                <w:szCs w:val="22"/>
              </w:rPr>
              <w:t>0,24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F45BF4">
            <w:pPr>
              <w:jc w:val="center"/>
              <w:rPr>
                <w:color w:val="000000"/>
                <w:sz w:val="22"/>
                <w:szCs w:val="22"/>
              </w:rPr>
            </w:pPr>
            <w:r w:rsidRPr="00735BCC">
              <w:rPr>
                <w:color w:val="000000"/>
                <w:sz w:val="22"/>
                <w:szCs w:val="22"/>
              </w:rPr>
              <w:t>11,80</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45BF4">
            <w:pPr>
              <w:jc w:val="center"/>
              <w:rPr>
                <w:color w:val="000000"/>
                <w:sz w:val="22"/>
                <w:szCs w:val="22"/>
              </w:rPr>
            </w:pPr>
            <w:r w:rsidRPr="00735BCC">
              <w:rPr>
                <w:color w:val="000000"/>
                <w:sz w:val="22"/>
                <w:szCs w:val="22"/>
              </w:rPr>
              <w:t>0,</w:t>
            </w:r>
            <w:r w:rsidR="00F45BF4" w:rsidRPr="00735BCC">
              <w:rPr>
                <w:color w:val="000000"/>
                <w:sz w:val="22"/>
                <w:szCs w:val="22"/>
              </w:rPr>
              <w:t>87</w:t>
            </w:r>
          </w:p>
        </w:tc>
        <w:tc>
          <w:tcPr>
            <w:tcW w:w="375" w:type="pct"/>
            <w:gridSpan w:val="3"/>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7,79</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FF5BDB">
            <w:pPr>
              <w:jc w:val="center"/>
              <w:rPr>
                <w:color w:val="000000"/>
                <w:sz w:val="22"/>
                <w:szCs w:val="22"/>
              </w:rPr>
            </w:pPr>
            <w:r w:rsidRPr="00735BCC">
              <w:rPr>
                <w:color w:val="000000"/>
                <w:sz w:val="22"/>
                <w:szCs w:val="22"/>
              </w:rPr>
              <w:t>8,66</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FF5BDB">
            <w:pPr>
              <w:jc w:val="center"/>
              <w:rPr>
                <w:sz w:val="22"/>
                <w:szCs w:val="22"/>
              </w:rPr>
            </w:pPr>
            <w:r w:rsidRPr="00735BCC">
              <w:rPr>
                <w:sz w:val="22"/>
                <w:szCs w:val="22"/>
              </w:rPr>
              <w:t>3,14</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FF5BDB">
            <w:pPr>
              <w:jc w:val="center"/>
              <w:rPr>
                <w:sz w:val="22"/>
                <w:szCs w:val="22"/>
              </w:rPr>
            </w:pPr>
            <w:r w:rsidRPr="00735BCC">
              <w:rPr>
                <w:sz w:val="22"/>
                <w:szCs w:val="22"/>
              </w:rPr>
              <w:t>26,61</w:t>
            </w:r>
          </w:p>
        </w:tc>
      </w:tr>
      <w:tr w:rsidR="00240DF2" w:rsidRPr="00735BCC" w:rsidTr="00BD00EA">
        <w:trPr>
          <w:trHeight w:val="20"/>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FF5BDB">
            <w:pPr>
              <w:rPr>
                <w:bCs/>
                <w:color w:val="000000"/>
                <w:sz w:val="22"/>
                <w:szCs w:val="22"/>
              </w:rPr>
            </w:pPr>
            <w:r w:rsidRPr="00F942DD">
              <w:rPr>
                <w:bCs/>
                <w:color w:val="000000"/>
                <w:sz w:val="22"/>
                <w:szCs w:val="22"/>
              </w:rPr>
              <w:t>Котельная, д. Сосновая Роща</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F942DD" w:rsidRDefault="00240DF2" w:rsidP="00FF5BDB">
            <w:pPr>
              <w:jc w:val="center"/>
              <w:rPr>
                <w:color w:val="000000"/>
                <w:sz w:val="22"/>
                <w:szCs w:val="22"/>
              </w:rPr>
            </w:pPr>
            <w:r w:rsidRPr="00F942DD">
              <w:rPr>
                <w:color w:val="000000"/>
                <w:sz w:val="22"/>
                <w:szCs w:val="22"/>
              </w:rPr>
              <w:t>2,</w:t>
            </w:r>
            <w:r w:rsidR="00A0475C" w:rsidRPr="00F942DD">
              <w:rPr>
                <w:color w:val="000000"/>
                <w:sz w:val="22"/>
                <w:szCs w:val="22"/>
              </w:rPr>
              <w:t>5</w:t>
            </w:r>
            <w:r w:rsidRPr="00F942DD">
              <w:rPr>
                <w:color w:val="000000"/>
                <w:sz w:val="22"/>
                <w:szCs w:val="22"/>
              </w:rPr>
              <w:t>8</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2,58</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0,03</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2,55</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0,02</w:t>
            </w:r>
          </w:p>
        </w:tc>
        <w:tc>
          <w:tcPr>
            <w:tcW w:w="375" w:type="pct"/>
            <w:gridSpan w:val="3"/>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1,99</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2,01</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FF5BDB">
            <w:pPr>
              <w:jc w:val="center"/>
              <w:rPr>
                <w:sz w:val="22"/>
                <w:szCs w:val="22"/>
              </w:rPr>
            </w:pPr>
            <w:r w:rsidRPr="00735BCC">
              <w:rPr>
                <w:sz w:val="22"/>
                <w:szCs w:val="22"/>
              </w:rPr>
              <w:t>0,55</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FF5BDB">
            <w:pPr>
              <w:jc w:val="center"/>
              <w:rPr>
                <w:sz w:val="22"/>
                <w:szCs w:val="22"/>
              </w:rPr>
            </w:pPr>
            <w:r w:rsidRPr="00735BCC">
              <w:rPr>
                <w:sz w:val="22"/>
                <w:szCs w:val="22"/>
              </w:rPr>
              <w:t>21,27</w:t>
            </w:r>
          </w:p>
        </w:tc>
      </w:tr>
      <w:tr w:rsidR="00240DF2" w:rsidRPr="00735BCC" w:rsidTr="00BD00EA">
        <w:trPr>
          <w:trHeight w:val="20"/>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194251">
            <w:pPr>
              <w:ind w:right="-26"/>
              <w:jc w:val="both"/>
              <w:rPr>
                <w:bCs/>
                <w:color w:val="000000"/>
                <w:sz w:val="22"/>
                <w:szCs w:val="22"/>
              </w:rPr>
            </w:pPr>
            <w:r w:rsidRPr="00735BCC">
              <w:rPr>
                <w:bCs/>
                <w:color w:val="000000"/>
                <w:sz w:val="22"/>
                <w:szCs w:val="22"/>
              </w:rPr>
              <w:t xml:space="preserve">Котельная, ул. </w:t>
            </w:r>
            <w:r w:rsidR="00AD66D7" w:rsidRPr="00735BCC">
              <w:rPr>
                <w:bCs/>
                <w:color w:val="000000"/>
                <w:sz w:val="22"/>
                <w:szCs w:val="22"/>
              </w:rPr>
              <w:t>Механизаторов, взамен кот.</w:t>
            </w:r>
            <w:r w:rsidRPr="00735BCC">
              <w:rPr>
                <w:bCs/>
                <w:color w:val="000000"/>
                <w:sz w:val="22"/>
                <w:szCs w:val="22"/>
              </w:rPr>
              <w:t xml:space="preserve"> «ПК «Вологодский», ввод в 2025 году</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18,90</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18,90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0,57</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18,33</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0,43</w:t>
            </w:r>
          </w:p>
        </w:tc>
        <w:tc>
          <w:tcPr>
            <w:tcW w:w="375" w:type="pct"/>
            <w:gridSpan w:val="3"/>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7,19</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FF5BDB">
            <w:pPr>
              <w:jc w:val="center"/>
              <w:rPr>
                <w:color w:val="000000"/>
                <w:sz w:val="22"/>
                <w:szCs w:val="22"/>
              </w:rPr>
            </w:pPr>
            <w:r w:rsidRPr="00735BCC">
              <w:rPr>
                <w:color w:val="000000"/>
                <w:sz w:val="22"/>
                <w:szCs w:val="22"/>
              </w:rPr>
              <w:t>7,63</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FF5BDB">
            <w:pPr>
              <w:jc w:val="center"/>
              <w:rPr>
                <w:sz w:val="22"/>
                <w:szCs w:val="22"/>
              </w:rPr>
            </w:pPr>
            <w:r w:rsidRPr="00735BCC">
              <w:rPr>
                <w:sz w:val="22"/>
                <w:szCs w:val="22"/>
              </w:rPr>
              <w:t>10,71</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240DF2" w:rsidP="00FF5BDB">
            <w:pPr>
              <w:jc w:val="center"/>
              <w:rPr>
                <w:sz w:val="22"/>
                <w:szCs w:val="22"/>
              </w:rPr>
            </w:pPr>
            <w:r w:rsidRPr="00735BCC">
              <w:rPr>
                <w:sz w:val="22"/>
                <w:szCs w:val="22"/>
              </w:rPr>
              <w:t>56,66</w:t>
            </w:r>
          </w:p>
        </w:tc>
      </w:tr>
      <w:tr w:rsidR="007B3CF9" w:rsidRPr="00735BCC" w:rsidTr="00FF5BDB">
        <w:trPr>
          <w:trHeight w:val="312"/>
          <w:jc w:val="center"/>
        </w:trPr>
        <w:tc>
          <w:tcPr>
            <w:tcW w:w="1394" w:type="pct"/>
            <w:tcBorders>
              <w:top w:val="nil"/>
              <w:left w:val="nil"/>
              <w:bottom w:val="nil"/>
              <w:right w:val="nil"/>
            </w:tcBorders>
            <w:shd w:val="clear" w:color="auto" w:fill="auto"/>
            <w:noWrap/>
            <w:vAlign w:val="center"/>
            <w:hideMark/>
          </w:tcPr>
          <w:p w:rsidR="007B3CF9" w:rsidRPr="00735BCC" w:rsidRDefault="007B3CF9" w:rsidP="00FF5BDB">
            <w:pPr>
              <w:jc w:val="center"/>
              <w:rPr>
                <w:sz w:val="22"/>
                <w:szCs w:val="22"/>
              </w:rPr>
            </w:pPr>
          </w:p>
        </w:tc>
        <w:tc>
          <w:tcPr>
            <w:tcW w:w="421" w:type="pct"/>
            <w:gridSpan w:val="2"/>
            <w:tcBorders>
              <w:top w:val="single" w:sz="4" w:space="0" w:color="auto"/>
              <w:left w:val="nil"/>
              <w:bottom w:val="nil"/>
              <w:right w:val="nil"/>
            </w:tcBorders>
            <w:shd w:val="clear" w:color="auto" w:fill="auto"/>
            <w:vAlign w:val="center"/>
            <w:hideMark/>
          </w:tcPr>
          <w:p w:rsidR="007B3CF9" w:rsidRPr="00735BCC" w:rsidRDefault="007B3CF9" w:rsidP="00FF5BDB">
            <w:pPr>
              <w:jc w:val="center"/>
              <w:rPr>
                <w:bCs/>
                <w:sz w:val="22"/>
                <w:szCs w:val="22"/>
              </w:rPr>
            </w:pPr>
          </w:p>
        </w:tc>
        <w:tc>
          <w:tcPr>
            <w:tcW w:w="375" w:type="pct"/>
            <w:tcBorders>
              <w:top w:val="single" w:sz="4" w:space="0" w:color="auto"/>
              <w:left w:val="nil"/>
              <w:bottom w:val="nil"/>
              <w:right w:val="nil"/>
            </w:tcBorders>
            <w:shd w:val="clear" w:color="auto" w:fill="auto"/>
            <w:vAlign w:val="center"/>
            <w:hideMark/>
          </w:tcPr>
          <w:p w:rsidR="007B3CF9" w:rsidRPr="00735BCC" w:rsidRDefault="007B3CF9" w:rsidP="00FF5BDB">
            <w:pPr>
              <w:jc w:val="center"/>
              <w:rPr>
                <w:bCs/>
                <w:sz w:val="22"/>
                <w:szCs w:val="22"/>
              </w:rPr>
            </w:pPr>
          </w:p>
        </w:tc>
        <w:tc>
          <w:tcPr>
            <w:tcW w:w="385" w:type="pct"/>
            <w:gridSpan w:val="2"/>
            <w:tcBorders>
              <w:top w:val="single" w:sz="4" w:space="0" w:color="auto"/>
              <w:left w:val="nil"/>
              <w:bottom w:val="nil"/>
              <w:right w:val="nil"/>
            </w:tcBorders>
            <w:shd w:val="clear" w:color="auto" w:fill="auto"/>
            <w:vAlign w:val="center"/>
            <w:hideMark/>
          </w:tcPr>
          <w:p w:rsidR="007B3CF9" w:rsidRPr="00735BCC" w:rsidRDefault="007B3CF9" w:rsidP="00FF5BDB">
            <w:pPr>
              <w:jc w:val="center"/>
              <w:rPr>
                <w:bCs/>
                <w:sz w:val="22"/>
                <w:szCs w:val="22"/>
              </w:rPr>
            </w:pPr>
          </w:p>
        </w:tc>
        <w:tc>
          <w:tcPr>
            <w:tcW w:w="467" w:type="pct"/>
            <w:tcBorders>
              <w:top w:val="single" w:sz="4" w:space="0" w:color="auto"/>
              <w:left w:val="nil"/>
              <w:bottom w:val="nil"/>
              <w:right w:val="nil"/>
            </w:tcBorders>
            <w:shd w:val="clear" w:color="auto" w:fill="auto"/>
            <w:vAlign w:val="center"/>
            <w:hideMark/>
          </w:tcPr>
          <w:p w:rsidR="007B3CF9" w:rsidRPr="00735BCC" w:rsidRDefault="007B3CF9" w:rsidP="00FF5BDB">
            <w:pPr>
              <w:jc w:val="center"/>
              <w:rPr>
                <w:bCs/>
                <w:sz w:val="22"/>
                <w:szCs w:val="22"/>
              </w:rPr>
            </w:pPr>
          </w:p>
        </w:tc>
        <w:tc>
          <w:tcPr>
            <w:tcW w:w="314" w:type="pct"/>
            <w:tcBorders>
              <w:top w:val="single" w:sz="4" w:space="0" w:color="auto"/>
              <w:left w:val="nil"/>
              <w:bottom w:val="nil"/>
              <w:right w:val="nil"/>
            </w:tcBorders>
            <w:shd w:val="clear" w:color="auto" w:fill="auto"/>
            <w:noWrap/>
            <w:vAlign w:val="center"/>
            <w:hideMark/>
          </w:tcPr>
          <w:p w:rsidR="007B3CF9" w:rsidRPr="00735BCC" w:rsidRDefault="007B3CF9" w:rsidP="00FF5BDB">
            <w:pPr>
              <w:jc w:val="center"/>
              <w:rPr>
                <w:bCs/>
                <w:sz w:val="22"/>
                <w:szCs w:val="22"/>
              </w:rPr>
            </w:pPr>
          </w:p>
        </w:tc>
        <w:tc>
          <w:tcPr>
            <w:tcW w:w="1644" w:type="pct"/>
            <w:gridSpan w:val="7"/>
            <w:tcBorders>
              <w:top w:val="single" w:sz="4" w:space="0" w:color="auto"/>
              <w:left w:val="nil"/>
              <w:bottom w:val="nil"/>
              <w:right w:val="nil"/>
            </w:tcBorders>
            <w:shd w:val="clear" w:color="auto" w:fill="auto"/>
            <w:noWrap/>
            <w:vAlign w:val="bottom"/>
            <w:hideMark/>
          </w:tcPr>
          <w:p w:rsidR="00AD66D7" w:rsidRPr="00735BCC" w:rsidRDefault="00AD66D7" w:rsidP="00FF5BDB">
            <w:pPr>
              <w:jc w:val="center"/>
              <w:rPr>
                <w:bCs/>
                <w:color w:val="000000"/>
                <w:sz w:val="22"/>
                <w:szCs w:val="22"/>
              </w:rPr>
            </w:pPr>
          </w:p>
          <w:p w:rsidR="007B3CF9" w:rsidRPr="00735BCC" w:rsidRDefault="007B3CF9" w:rsidP="00FF5BDB">
            <w:pPr>
              <w:jc w:val="center"/>
              <w:rPr>
                <w:bCs/>
                <w:color w:val="000000"/>
                <w:sz w:val="22"/>
                <w:szCs w:val="22"/>
              </w:rPr>
            </w:pPr>
            <w:r w:rsidRPr="00735BCC">
              <w:rPr>
                <w:bCs/>
                <w:color w:val="000000"/>
                <w:sz w:val="22"/>
                <w:szCs w:val="22"/>
              </w:rPr>
              <w:t>Продолжение Таблица 1.2.1.</w:t>
            </w:r>
          </w:p>
        </w:tc>
      </w:tr>
      <w:tr w:rsidR="007B3CF9" w:rsidRPr="00735BCC" w:rsidTr="00FF5BDB">
        <w:trPr>
          <w:trHeight w:val="57"/>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3</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5</w:t>
            </w:r>
          </w:p>
        </w:tc>
        <w:tc>
          <w:tcPr>
            <w:tcW w:w="314"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6</w:t>
            </w:r>
          </w:p>
        </w:tc>
        <w:tc>
          <w:tcPr>
            <w:tcW w:w="390" w:type="pct"/>
            <w:gridSpan w:val="3"/>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7</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9</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sz w:val="22"/>
                <w:szCs w:val="22"/>
              </w:rPr>
            </w:pPr>
            <w:r w:rsidRPr="00735BCC">
              <w:rPr>
                <w:bCs/>
                <w:sz w:val="22"/>
                <w:szCs w:val="22"/>
              </w:rPr>
              <w:t>10</w:t>
            </w:r>
          </w:p>
        </w:tc>
      </w:tr>
      <w:tr w:rsidR="007B3CF9" w:rsidRPr="00735BCC" w:rsidTr="00FF5BDB">
        <w:trPr>
          <w:trHeight w:val="57"/>
          <w:jc w:val="center"/>
        </w:trPr>
        <w:tc>
          <w:tcPr>
            <w:tcW w:w="5000" w:type="pct"/>
            <w:gridSpan w:val="15"/>
            <w:tcBorders>
              <w:top w:val="nil"/>
              <w:left w:val="single" w:sz="4" w:space="0" w:color="auto"/>
              <w:bottom w:val="single" w:sz="4" w:space="0" w:color="auto"/>
              <w:right w:val="single" w:sz="4" w:space="0" w:color="auto"/>
            </w:tcBorders>
            <w:shd w:val="clear" w:color="000000" w:fill="FCD5B4"/>
            <w:vAlign w:val="bottom"/>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FF5BDB">
            <w:pPr>
              <w:rPr>
                <w:bCs/>
                <w:color w:val="000000"/>
                <w:sz w:val="22"/>
                <w:szCs w:val="22"/>
              </w:rPr>
            </w:pPr>
            <w:r w:rsidRPr="00735BCC">
              <w:rPr>
                <w:bCs/>
                <w:color w:val="000000"/>
                <w:sz w:val="22"/>
                <w:szCs w:val="22"/>
              </w:rPr>
              <w:t>Котельная села Архангельское, ввод в 2025 году</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1,03</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1,03</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1,02</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0,06</w:t>
            </w:r>
          </w:p>
        </w:tc>
        <w:tc>
          <w:tcPr>
            <w:tcW w:w="390" w:type="pct"/>
            <w:gridSpan w:val="3"/>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0,32</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0,38</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61,91</w:t>
            </w:r>
          </w:p>
        </w:tc>
      </w:tr>
      <w:tr w:rsidR="007B3CF9" w:rsidRPr="00735BCC" w:rsidTr="00FF5BDB">
        <w:trPr>
          <w:trHeight w:val="57"/>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FF5BDB">
            <w:pPr>
              <w:rPr>
                <w:bCs/>
                <w:color w:val="000000"/>
                <w:sz w:val="22"/>
                <w:szCs w:val="22"/>
              </w:rPr>
            </w:pPr>
            <w:r w:rsidRPr="00735BCC">
              <w:rPr>
                <w:bCs/>
                <w:color w:val="000000"/>
                <w:sz w:val="22"/>
                <w:szCs w:val="22"/>
              </w:rPr>
              <w:t>Котельная села Биряково, ул. Школьная</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3,09</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2,60</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0,03</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2,57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0,17</w:t>
            </w:r>
          </w:p>
        </w:tc>
        <w:tc>
          <w:tcPr>
            <w:tcW w:w="390" w:type="pct"/>
            <w:gridSpan w:val="3"/>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1,30</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1,47</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1,10</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42,32</w:t>
            </w:r>
          </w:p>
        </w:tc>
      </w:tr>
      <w:tr w:rsidR="007B3CF9" w:rsidRPr="00735BCC" w:rsidTr="00FF5BDB">
        <w:trPr>
          <w:trHeight w:val="57"/>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FF5BDB">
            <w:pPr>
              <w:rPr>
                <w:bCs/>
                <w:color w:val="000000"/>
                <w:sz w:val="22"/>
                <w:szCs w:val="22"/>
              </w:rPr>
            </w:pPr>
            <w:r w:rsidRPr="00735BCC">
              <w:rPr>
                <w:bCs/>
                <w:color w:val="000000"/>
                <w:sz w:val="22"/>
                <w:szCs w:val="22"/>
              </w:rPr>
              <w:t>Котельная деревни Воробьево, ул. Школьная</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2,60</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2,60</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0,03</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2,57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0,19</w:t>
            </w:r>
          </w:p>
        </w:tc>
        <w:tc>
          <w:tcPr>
            <w:tcW w:w="390" w:type="pct"/>
            <w:gridSpan w:val="3"/>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1,61</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1,80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0,78</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29,92</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85"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6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gridSpan w:val="3"/>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8"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86"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r>
      <w:tr w:rsidR="007B3CF9" w:rsidRPr="00735BCC" w:rsidTr="0001273D">
        <w:trPr>
          <w:trHeight w:val="424"/>
          <w:jc w:val="center"/>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FF5BDB">
            <w:pPr>
              <w:rPr>
                <w:bCs/>
                <w:color w:val="000000"/>
                <w:sz w:val="22"/>
                <w:szCs w:val="22"/>
              </w:rPr>
            </w:pPr>
            <w:r w:rsidRPr="00735BCC">
              <w:rPr>
                <w:bCs/>
                <w:color w:val="000000"/>
                <w:sz w:val="22"/>
                <w:szCs w:val="22"/>
              </w:rPr>
              <w:t>Котельная де</w:t>
            </w:r>
            <w:r w:rsidR="00004981" w:rsidRPr="00735BCC">
              <w:rPr>
                <w:bCs/>
                <w:color w:val="000000"/>
                <w:sz w:val="22"/>
                <w:szCs w:val="22"/>
              </w:rPr>
              <w:t>ревни Чекшино, ул. Механи.</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2,88</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2,08</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2,07</w:t>
            </w:r>
          </w:p>
        </w:tc>
        <w:tc>
          <w:tcPr>
            <w:tcW w:w="314"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0,18</w:t>
            </w:r>
          </w:p>
        </w:tc>
        <w:tc>
          <w:tcPr>
            <w:tcW w:w="390" w:type="pct"/>
            <w:gridSpan w:val="3"/>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1,13</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0,76</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36,68</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85"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6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gridSpan w:val="3"/>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8"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86"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FF5BDB">
            <w:pPr>
              <w:rPr>
                <w:bCs/>
                <w:color w:val="000000"/>
                <w:sz w:val="22"/>
                <w:szCs w:val="22"/>
              </w:rPr>
            </w:pPr>
            <w:r w:rsidRPr="00735BCC">
              <w:rPr>
                <w:bCs/>
                <w:color w:val="000000"/>
                <w:sz w:val="22"/>
                <w:szCs w:val="22"/>
              </w:rPr>
              <w:t>Котельная деревни Марковское, д.10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1,16</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1,16</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1,15</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0,09</w:t>
            </w:r>
          </w:p>
        </w:tc>
        <w:tc>
          <w:tcPr>
            <w:tcW w:w="390" w:type="pct"/>
            <w:gridSpan w:val="3"/>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0,98</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1,07</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0,08</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6,93</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85"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46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90" w:type="pct"/>
            <w:gridSpan w:val="3"/>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78"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c>
          <w:tcPr>
            <w:tcW w:w="486"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FF5BDB">
            <w:pPr>
              <w:rPr>
                <w:bCs/>
                <w:color w:val="000000"/>
                <w:sz w:val="22"/>
                <w:szCs w:val="22"/>
              </w:rPr>
            </w:pPr>
            <w:r w:rsidRPr="00735BCC">
              <w:rPr>
                <w:bCs/>
                <w:color w:val="000000"/>
                <w:sz w:val="22"/>
                <w:szCs w:val="22"/>
              </w:rPr>
              <w:t>Котельная деревни Обросово, д.70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1,74</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1,74</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1,72</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0,11</w:t>
            </w:r>
          </w:p>
        </w:tc>
        <w:tc>
          <w:tcPr>
            <w:tcW w:w="390" w:type="pct"/>
            <w:gridSpan w:val="3"/>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0,62</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0,73</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0,99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56,93</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FF5BDB">
            <w:pPr>
              <w:rPr>
                <w:bCs/>
                <w:color w:val="000000"/>
                <w:sz w:val="22"/>
                <w:szCs w:val="22"/>
              </w:rPr>
            </w:pPr>
            <w:r w:rsidRPr="00735BCC">
              <w:rPr>
                <w:bCs/>
                <w:color w:val="000000"/>
                <w:sz w:val="22"/>
                <w:szCs w:val="22"/>
              </w:rPr>
              <w:t>БМК, деревня Литега (ввод в 2024 году)</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2,92</w:t>
            </w:r>
          </w:p>
        </w:tc>
        <w:tc>
          <w:tcPr>
            <w:tcW w:w="375"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2,92</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2,86</w:t>
            </w:r>
          </w:p>
        </w:tc>
        <w:tc>
          <w:tcPr>
            <w:tcW w:w="314" w:type="pct"/>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0,13</w:t>
            </w:r>
          </w:p>
        </w:tc>
        <w:tc>
          <w:tcPr>
            <w:tcW w:w="390" w:type="pct"/>
            <w:gridSpan w:val="3"/>
            <w:tcBorders>
              <w:top w:val="nil"/>
              <w:left w:val="nil"/>
              <w:bottom w:val="single" w:sz="4" w:space="0" w:color="auto"/>
              <w:right w:val="single" w:sz="4" w:space="0" w:color="auto"/>
            </w:tcBorders>
            <w:shd w:val="clear" w:color="auto" w:fill="auto"/>
            <w:noWrap/>
            <w:vAlign w:val="bottom"/>
            <w:hideMark/>
          </w:tcPr>
          <w:p w:rsidR="007B3CF9" w:rsidRPr="00735BCC" w:rsidRDefault="007B3CF9" w:rsidP="00FF5BDB">
            <w:pPr>
              <w:jc w:val="center"/>
              <w:rPr>
                <w:bCs/>
                <w:color w:val="000000"/>
                <w:sz w:val="22"/>
                <w:szCs w:val="22"/>
              </w:rPr>
            </w:pPr>
            <w:r w:rsidRPr="00735BCC">
              <w:rPr>
                <w:bCs/>
                <w:color w:val="000000"/>
                <w:sz w:val="22"/>
                <w:szCs w:val="22"/>
              </w:rPr>
              <w:t>1,96</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2,09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0,77</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26,16</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5"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85"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67"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14"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gridSpan w:val="3"/>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78" w:type="pct"/>
            <w:gridSpan w:val="2"/>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390"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c>
          <w:tcPr>
            <w:tcW w:w="486" w:type="pct"/>
            <w:tcBorders>
              <w:top w:val="nil"/>
              <w:left w:val="nil"/>
              <w:bottom w:val="single" w:sz="4" w:space="0" w:color="auto"/>
              <w:right w:val="single" w:sz="4" w:space="0" w:color="auto"/>
            </w:tcBorders>
            <w:shd w:val="clear" w:color="000000" w:fill="FCD5B4"/>
            <w:vAlign w:val="center"/>
            <w:hideMark/>
          </w:tcPr>
          <w:p w:rsidR="007B3CF9" w:rsidRPr="00735BCC" w:rsidRDefault="007B3CF9" w:rsidP="00FF5BDB">
            <w:pPr>
              <w:jc w:val="center"/>
              <w:rPr>
                <w:bCs/>
                <w:color w:val="000000"/>
                <w:sz w:val="22"/>
                <w:szCs w:val="22"/>
              </w:rPr>
            </w:pP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lastRenderedPageBreak/>
              <w:t>Котельная деревни Чучково, ул. Центральная</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1,04</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1,03</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0,20</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0,79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75,96</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деревни Огарово, д.56</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1,56</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1,56</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1,54</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0,11</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0,15</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1,39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89,13</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деревни Горбово, д.51</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1,09</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0,18</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0,90</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color w:val="000000"/>
                <w:sz w:val="22"/>
                <w:szCs w:val="22"/>
              </w:rPr>
            </w:pPr>
            <w:r w:rsidRPr="00735BCC">
              <w:rPr>
                <w:bCs/>
                <w:color w:val="000000"/>
                <w:sz w:val="22"/>
                <w:szCs w:val="22"/>
              </w:rPr>
              <w:t>81,91</w:t>
            </w:r>
          </w:p>
        </w:tc>
      </w:tr>
      <w:tr w:rsidR="007B3CF9" w:rsidRPr="00735BCC" w:rsidTr="00FF5BDB">
        <w:trPr>
          <w:trHeight w:val="57"/>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E6B8B7"/>
            <w:vAlign w:val="center"/>
            <w:hideMark/>
          </w:tcPr>
          <w:p w:rsidR="007B3CF9" w:rsidRPr="00735BCC" w:rsidRDefault="007B3CF9" w:rsidP="00985194">
            <w:pPr>
              <w:rPr>
                <w:bCs/>
                <w:sz w:val="22"/>
                <w:szCs w:val="22"/>
              </w:rPr>
            </w:pPr>
            <w:r w:rsidRPr="00735BCC">
              <w:rPr>
                <w:bCs/>
                <w:sz w:val="22"/>
                <w:szCs w:val="22"/>
              </w:rPr>
              <w:t>2034-2038 гг.</w:t>
            </w:r>
          </w:p>
        </w:tc>
      </w:tr>
      <w:tr w:rsidR="007B3CF9" w:rsidRPr="00735BCC" w:rsidTr="00FF5BDB">
        <w:trPr>
          <w:trHeight w:val="57"/>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985194">
            <w:pPr>
              <w:rPr>
                <w:bCs/>
                <w:color w:val="000000"/>
                <w:sz w:val="22"/>
                <w:szCs w:val="22"/>
              </w:rPr>
            </w:pPr>
            <w:r w:rsidRPr="00735BCC">
              <w:rPr>
                <w:bCs/>
                <w:color w:val="000000"/>
                <w:sz w:val="22"/>
                <w:szCs w:val="22"/>
              </w:rPr>
              <w:t>город Сокол</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№1, ул. Гидролизная, д.40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0,94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0,80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0,76</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0,08</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0,23</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0,45</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56,23</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 3, ул. 1-ая Глушицкая, д.5</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2,41</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2,20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2,18</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0,06</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1,48</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29,16</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№5 (Лесобаза), ул. Молодёжная, д.24</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1,64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1,48</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0,11</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1,17</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1,28</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0,20</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13,41</w:t>
            </w:r>
          </w:p>
        </w:tc>
      </w:tr>
      <w:tr w:rsidR="007B3CF9"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FF5BDB">
            <w:pPr>
              <w:rPr>
                <w:bCs/>
                <w:color w:val="000000"/>
                <w:sz w:val="22"/>
                <w:szCs w:val="22"/>
              </w:rPr>
            </w:pPr>
            <w:r w:rsidRPr="00735BCC">
              <w:rPr>
                <w:bCs/>
                <w:color w:val="000000"/>
                <w:sz w:val="22"/>
                <w:szCs w:val="22"/>
              </w:rPr>
              <w:t>Котельная (школа) ул. Строителей</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1,89</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1,70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1,68</w:t>
            </w:r>
          </w:p>
        </w:tc>
        <w:tc>
          <w:tcPr>
            <w:tcW w:w="314"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0,00</w:t>
            </w:r>
          </w:p>
        </w:tc>
        <w:tc>
          <w:tcPr>
            <w:tcW w:w="390" w:type="pct"/>
            <w:gridSpan w:val="3"/>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1,55</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FF5BDB">
            <w:pPr>
              <w:jc w:val="center"/>
              <w:rPr>
                <w:bCs/>
                <w:color w:val="000000"/>
                <w:sz w:val="22"/>
                <w:szCs w:val="22"/>
              </w:rPr>
            </w:pPr>
            <w:r w:rsidRPr="00735BCC">
              <w:rPr>
                <w:bCs/>
                <w:color w:val="000000"/>
                <w:sz w:val="22"/>
                <w:szCs w:val="22"/>
              </w:rPr>
              <w:t>1,55</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0,13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FF5BDB">
            <w:pPr>
              <w:jc w:val="center"/>
              <w:rPr>
                <w:bCs/>
                <w:sz w:val="22"/>
                <w:szCs w:val="22"/>
              </w:rPr>
            </w:pPr>
            <w:r w:rsidRPr="00735BCC">
              <w:rPr>
                <w:bCs/>
                <w:sz w:val="22"/>
                <w:szCs w:val="22"/>
              </w:rPr>
              <w:t>7,68</w:t>
            </w:r>
          </w:p>
        </w:tc>
      </w:tr>
      <w:tr w:rsidR="0046306F" w:rsidRPr="00735BCC" w:rsidTr="00FF5BDB">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FF5BDB">
            <w:pPr>
              <w:rPr>
                <w:bCs/>
                <w:color w:val="000000"/>
                <w:sz w:val="22"/>
                <w:szCs w:val="22"/>
              </w:rPr>
            </w:pPr>
            <w:r w:rsidRPr="00735BCC">
              <w:rPr>
                <w:bCs/>
                <w:color w:val="000000"/>
                <w:sz w:val="22"/>
                <w:szCs w:val="22"/>
              </w:rPr>
              <w:t xml:space="preserve">ТЭС </w:t>
            </w:r>
            <w:r w:rsidR="00DF5D6D"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175,50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175,50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21,30</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154,20</w:t>
            </w:r>
          </w:p>
        </w:tc>
        <w:tc>
          <w:tcPr>
            <w:tcW w:w="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sz w:val="22"/>
                <w:szCs w:val="22"/>
              </w:rPr>
              <w:t>0</w:t>
            </w:r>
          </w:p>
        </w:tc>
        <w:tc>
          <w:tcPr>
            <w:tcW w:w="390" w:type="pct"/>
            <w:gridSpan w:val="3"/>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114,12</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114,12</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40,09</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22,84</w:t>
            </w:r>
          </w:p>
        </w:tc>
      </w:tr>
      <w:tr w:rsidR="0046306F" w:rsidRPr="00735BCC" w:rsidTr="00BD00EA">
        <w:trPr>
          <w:trHeight w:val="57"/>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18,90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0,57</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18,33</w:t>
            </w:r>
          </w:p>
        </w:tc>
        <w:tc>
          <w:tcPr>
            <w:tcW w:w="31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1,10</w:t>
            </w:r>
          </w:p>
        </w:tc>
        <w:tc>
          <w:tcPr>
            <w:tcW w:w="390" w:type="pct"/>
            <w:gridSpan w:val="3"/>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14,48</w:t>
            </w:r>
          </w:p>
        </w:tc>
        <w:tc>
          <w:tcPr>
            <w:tcW w:w="37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15,58</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2,76</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14,58</w:t>
            </w:r>
          </w:p>
        </w:tc>
      </w:tr>
      <w:tr w:rsidR="0046306F" w:rsidRPr="00735BCC" w:rsidTr="00BD00EA">
        <w:trPr>
          <w:trHeight w:val="57"/>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1,08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35,02</w:t>
            </w:r>
          </w:p>
        </w:tc>
        <w:tc>
          <w:tcPr>
            <w:tcW w:w="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2,75</w:t>
            </w:r>
          </w:p>
        </w:tc>
        <w:tc>
          <w:tcPr>
            <w:tcW w:w="39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28,58</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31,33</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3,69</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10,23</w:t>
            </w:r>
          </w:p>
        </w:tc>
      </w:tr>
      <w:tr w:rsidR="0046306F" w:rsidRPr="00735BCC" w:rsidTr="00BD00EA">
        <w:trPr>
          <w:trHeight w:val="57"/>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01273D" w:rsidP="0001273D">
            <w:pPr>
              <w:rPr>
                <w:bCs/>
                <w:color w:val="000000"/>
                <w:sz w:val="22"/>
                <w:szCs w:val="22"/>
              </w:rPr>
            </w:pPr>
            <w:r>
              <w:rPr>
                <w:bCs/>
                <w:color w:val="000000"/>
                <w:sz w:val="22"/>
                <w:szCs w:val="22"/>
              </w:rPr>
              <w:t>Котельная «</w:t>
            </w:r>
            <w:r w:rsidR="0046306F" w:rsidRPr="00735BCC">
              <w:rPr>
                <w:bCs/>
                <w:color w:val="000000"/>
                <w:sz w:val="22"/>
                <w:szCs w:val="22"/>
              </w:rPr>
              <w:t>Южное поле</w:t>
            </w:r>
            <w:r>
              <w:rPr>
                <w:bCs/>
                <w:color w:val="000000"/>
                <w:sz w:val="22"/>
                <w:szCs w:val="22"/>
              </w:rPr>
              <w:t>»</w:t>
            </w:r>
            <w:r w:rsidR="0046306F" w:rsidRPr="00735BCC">
              <w:rPr>
                <w:bCs/>
                <w:color w:val="000000"/>
                <w:sz w:val="22"/>
                <w:szCs w:val="22"/>
              </w:rPr>
              <w:t>, ввод в 2027 г.</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36,10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color w:val="000000"/>
                <w:sz w:val="22"/>
                <w:szCs w:val="22"/>
              </w:rPr>
            </w:pPr>
            <w:r w:rsidRPr="00735BCC">
              <w:rPr>
                <w:bCs/>
                <w:color w:val="000000"/>
                <w:sz w:val="22"/>
                <w:szCs w:val="22"/>
              </w:rPr>
              <w:t>1,08</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bCs/>
                <w:sz w:val="22"/>
                <w:szCs w:val="22"/>
              </w:rPr>
            </w:pPr>
            <w:r w:rsidRPr="00735BCC">
              <w:rPr>
                <w:bCs/>
                <w:sz w:val="22"/>
                <w:szCs w:val="22"/>
              </w:rPr>
              <w:t>35,02</w:t>
            </w:r>
          </w:p>
        </w:tc>
        <w:tc>
          <w:tcPr>
            <w:tcW w:w="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0,94</w:t>
            </w:r>
          </w:p>
        </w:tc>
        <w:tc>
          <w:tcPr>
            <w:tcW w:w="390" w:type="pct"/>
            <w:gridSpan w:val="3"/>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17,10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FF5BDB">
            <w:pPr>
              <w:jc w:val="center"/>
              <w:rPr>
                <w:sz w:val="22"/>
                <w:szCs w:val="22"/>
              </w:rPr>
            </w:pPr>
            <w:r w:rsidRPr="00735BCC">
              <w:rPr>
                <w:sz w:val="22"/>
                <w:szCs w:val="22"/>
              </w:rPr>
              <w:t>18,04</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16,98</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FF5BDB">
            <w:pPr>
              <w:jc w:val="center"/>
              <w:rPr>
                <w:sz w:val="22"/>
                <w:szCs w:val="22"/>
              </w:rPr>
            </w:pPr>
            <w:r w:rsidRPr="00735BCC">
              <w:rPr>
                <w:sz w:val="22"/>
                <w:szCs w:val="22"/>
              </w:rPr>
              <w:t>47,04</w:t>
            </w:r>
          </w:p>
        </w:tc>
      </w:tr>
      <w:tr w:rsidR="007B3CF9" w:rsidRPr="00735BCC" w:rsidTr="00FF5BDB">
        <w:trPr>
          <w:trHeight w:val="312"/>
          <w:jc w:val="center"/>
        </w:trPr>
        <w:tc>
          <w:tcPr>
            <w:tcW w:w="1394" w:type="pct"/>
            <w:tcBorders>
              <w:top w:val="nil"/>
              <w:left w:val="nil"/>
              <w:bottom w:val="nil"/>
              <w:right w:val="nil"/>
            </w:tcBorders>
            <w:shd w:val="clear" w:color="auto" w:fill="auto"/>
            <w:noWrap/>
            <w:vAlign w:val="center"/>
            <w:hideMark/>
          </w:tcPr>
          <w:p w:rsidR="007B3CF9" w:rsidRPr="00735BCC" w:rsidRDefault="007B3CF9" w:rsidP="007B3CF9">
            <w:pPr>
              <w:rPr>
                <w:sz w:val="22"/>
                <w:szCs w:val="22"/>
              </w:rPr>
            </w:pPr>
          </w:p>
        </w:tc>
        <w:tc>
          <w:tcPr>
            <w:tcW w:w="421" w:type="pct"/>
            <w:gridSpan w:val="2"/>
            <w:tcBorders>
              <w:top w:val="nil"/>
              <w:left w:val="nil"/>
              <w:bottom w:val="nil"/>
              <w:right w:val="nil"/>
            </w:tcBorders>
            <w:shd w:val="clear" w:color="auto" w:fill="auto"/>
            <w:vAlign w:val="center"/>
            <w:hideMark/>
          </w:tcPr>
          <w:p w:rsidR="007B3CF9" w:rsidRPr="00735BCC" w:rsidRDefault="007B3CF9" w:rsidP="007B3CF9">
            <w:pPr>
              <w:rPr>
                <w:bCs/>
                <w:sz w:val="22"/>
                <w:szCs w:val="22"/>
              </w:rPr>
            </w:pPr>
          </w:p>
        </w:tc>
        <w:tc>
          <w:tcPr>
            <w:tcW w:w="375"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385" w:type="pct"/>
            <w:gridSpan w:val="2"/>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467" w:type="pct"/>
            <w:tcBorders>
              <w:top w:val="nil"/>
              <w:left w:val="nil"/>
              <w:bottom w:val="nil"/>
              <w:right w:val="nil"/>
            </w:tcBorders>
            <w:shd w:val="clear" w:color="auto" w:fill="auto"/>
            <w:vAlign w:val="center"/>
            <w:hideMark/>
          </w:tcPr>
          <w:p w:rsidR="007B3CF9" w:rsidRPr="00735BCC" w:rsidRDefault="007B3CF9" w:rsidP="007B3CF9">
            <w:pPr>
              <w:jc w:val="center"/>
              <w:rPr>
                <w:bCs/>
                <w:sz w:val="22"/>
                <w:szCs w:val="22"/>
              </w:rPr>
            </w:pPr>
          </w:p>
        </w:tc>
        <w:tc>
          <w:tcPr>
            <w:tcW w:w="366" w:type="pct"/>
            <w:gridSpan w:val="2"/>
            <w:tcBorders>
              <w:top w:val="nil"/>
              <w:left w:val="nil"/>
              <w:bottom w:val="nil"/>
              <w:right w:val="nil"/>
            </w:tcBorders>
            <w:shd w:val="clear" w:color="auto" w:fill="auto"/>
            <w:noWrap/>
            <w:vAlign w:val="center"/>
            <w:hideMark/>
          </w:tcPr>
          <w:p w:rsidR="007B3CF9" w:rsidRPr="00735BCC" w:rsidRDefault="007B3CF9" w:rsidP="007B3CF9">
            <w:pPr>
              <w:jc w:val="center"/>
              <w:rPr>
                <w:bCs/>
                <w:sz w:val="22"/>
                <w:szCs w:val="22"/>
              </w:rPr>
            </w:pPr>
          </w:p>
        </w:tc>
        <w:tc>
          <w:tcPr>
            <w:tcW w:w="1592" w:type="pct"/>
            <w:gridSpan w:val="6"/>
            <w:tcBorders>
              <w:top w:val="nil"/>
              <w:left w:val="nil"/>
              <w:bottom w:val="nil"/>
              <w:right w:val="nil"/>
            </w:tcBorders>
            <w:shd w:val="clear" w:color="auto" w:fill="auto"/>
            <w:noWrap/>
            <w:vAlign w:val="bottom"/>
            <w:hideMark/>
          </w:tcPr>
          <w:p w:rsidR="007B3CF9" w:rsidRPr="00735BCC" w:rsidRDefault="007B3CF9" w:rsidP="007B3CF9">
            <w:pPr>
              <w:jc w:val="right"/>
              <w:rPr>
                <w:bCs/>
                <w:color w:val="000000"/>
                <w:sz w:val="22"/>
                <w:szCs w:val="22"/>
              </w:rPr>
            </w:pPr>
            <w:r w:rsidRPr="00735BCC">
              <w:rPr>
                <w:bCs/>
                <w:color w:val="000000"/>
                <w:sz w:val="22"/>
                <w:szCs w:val="22"/>
              </w:rPr>
              <w:t>Продолжение Таблица 1.2.1.</w:t>
            </w:r>
          </w:p>
        </w:tc>
      </w:tr>
      <w:tr w:rsidR="00601917" w:rsidRPr="00735BCC" w:rsidTr="00FF5BDB">
        <w:trPr>
          <w:trHeight w:val="312"/>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3</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5</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6</w:t>
            </w:r>
          </w:p>
        </w:tc>
        <w:tc>
          <w:tcPr>
            <w:tcW w:w="338"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7</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9</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10</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01273D">
            <w:pPr>
              <w:rPr>
                <w:bCs/>
                <w:color w:val="000000"/>
                <w:sz w:val="22"/>
                <w:szCs w:val="22"/>
              </w:rPr>
            </w:pPr>
            <w:r w:rsidRPr="00735BCC">
              <w:rPr>
                <w:bCs/>
                <w:color w:val="000000"/>
                <w:sz w:val="22"/>
                <w:szCs w:val="22"/>
              </w:rPr>
              <w:t xml:space="preserve">ТЭЦ ООО </w:t>
            </w:r>
            <w:r w:rsidR="0001273D">
              <w:rPr>
                <w:bCs/>
                <w:color w:val="000000"/>
                <w:sz w:val="22"/>
                <w:szCs w:val="22"/>
              </w:rPr>
              <w:t>«</w:t>
            </w:r>
            <w:r w:rsidRPr="00735BCC">
              <w:rPr>
                <w:bCs/>
                <w:color w:val="000000"/>
                <w:sz w:val="22"/>
                <w:szCs w:val="22"/>
              </w:rPr>
              <w:t>Сухонский КБК</w:t>
            </w:r>
            <w:r w:rsidR="0001273D">
              <w:rPr>
                <w:bCs/>
                <w:color w:val="000000"/>
                <w:sz w:val="22"/>
                <w:szCs w:val="22"/>
              </w:rPr>
              <w:t>»</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187,00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134,00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7,50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126,50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4,77</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19,89</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24,66</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101,84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76,00</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 xml:space="preserve">Котельная № 1, </w:t>
            </w:r>
            <w:r w:rsidR="00601917" w:rsidRPr="00735BCC">
              <w:rPr>
                <w:bCs/>
                <w:color w:val="000000"/>
                <w:sz w:val="22"/>
                <w:szCs w:val="22"/>
              </w:rPr>
              <w:t>ул. Луговая</w:t>
            </w:r>
            <w:r w:rsidR="00F068D9" w:rsidRPr="00735BCC">
              <w:rPr>
                <w:bCs/>
                <w:color w:val="000000"/>
                <w:sz w:val="22"/>
                <w:szCs w:val="22"/>
              </w:rPr>
              <w:t xml:space="preserve">,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72,50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58,00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2,30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55,70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34,12</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34,81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20,89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36,01</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 xml:space="preserve">Котельная № 2, </w:t>
            </w:r>
            <w:r w:rsidR="00601917" w:rsidRPr="00735BCC">
              <w:rPr>
                <w:bCs/>
                <w:color w:val="000000"/>
                <w:sz w:val="22"/>
                <w:szCs w:val="22"/>
              </w:rPr>
              <w:t>ул. Луговая</w:t>
            </w:r>
            <w:r w:rsidR="00F068D9" w:rsidRPr="00735BCC">
              <w:rPr>
                <w:bCs/>
                <w:color w:val="000000"/>
                <w:sz w:val="22"/>
                <w:szCs w:val="22"/>
              </w:rPr>
              <w:t xml:space="preserve">,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12,50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12,50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12,00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0,16</w:t>
            </w:r>
          </w:p>
        </w:tc>
        <w:tc>
          <w:tcPr>
            <w:tcW w:w="33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11,20</w:t>
            </w:r>
          </w:p>
        </w:tc>
        <w:tc>
          <w:tcPr>
            <w:tcW w:w="37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7B3CF9" w:rsidRPr="00735BCC" w:rsidRDefault="007B3CF9" w:rsidP="007B3CF9">
            <w:pPr>
              <w:jc w:val="center"/>
              <w:rPr>
                <w:bCs/>
                <w:sz w:val="22"/>
                <w:szCs w:val="22"/>
              </w:rPr>
            </w:pPr>
            <w:r w:rsidRPr="00735BCC">
              <w:rPr>
                <w:bCs/>
                <w:sz w:val="22"/>
                <w:szCs w:val="22"/>
              </w:rPr>
              <w:t>11,49</w:t>
            </w:r>
          </w:p>
        </w:tc>
        <w:tc>
          <w:tcPr>
            <w:tcW w:w="39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0,51</w:t>
            </w:r>
          </w:p>
        </w:tc>
        <w:tc>
          <w:tcPr>
            <w:tcW w:w="48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4,08</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 xml:space="preserve">Котельная № 3, </w:t>
            </w:r>
            <w:r w:rsidR="00601917" w:rsidRPr="00735BCC">
              <w:rPr>
                <w:bCs/>
                <w:color w:val="000000"/>
                <w:sz w:val="22"/>
                <w:szCs w:val="22"/>
              </w:rPr>
              <w:t>ул. Луговая</w:t>
            </w:r>
            <w:r w:rsidR="00F068D9" w:rsidRPr="00735BCC">
              <w:rPr>
                <w:bCs/>
                <w:color w:val="000000"/>
                <w:sz w:val="22"/>
                <w:szCs w:val="22"/>
              </w:rPr>
              <w:t xml:space="preserve">,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11,20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11,20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0,50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10,70</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0,13</w:t>
            </w:r>
          </w:p>
        </w:tc>
        <w:tc>
          <w:tcPr>
            <w:tcW w:w="338" w:type="pct"/>
            <w:gridSpan w:val="2"/>
            <w:vMerge/>
            <w:tcBorders>
              <w:top w:val="nil"/>
              <w:left w:val="single" w:sz="4" w:space="0" w:color="auto"/>
              <w:bottom w:val="single" w:sz="4" w:space="0" w:color="000000"/>
              <w:right w:val="single" w:sz="4" w:space="0" w:color="auto"/>
            </w:tcBorders>
            <w:vAlign w:val="center"/>
            <w:hideMark/>
          </w:tcPr>
          <w:p w:rsidR="007B3CF9" w:rsidRPr="00735BCC" w:rsidRDefault="007B3CF9" w:rsidP="007B3CF9">
            <w:pPr>
              <w:rPr>
                <w:bCs/>
                <w:color w:val="000000"/>
                <w:sz w:val="22"/>
                <w:szCs w:val="22"/>
              </w:rPr>
            </w:pPr>
          </w:p>
        </w:tc>
        <w:tc>
          <w:tcPr>
            <w:tcW w:w="378" w:type="pct"/>
            <w:gridSpan w:val="2"/>
            <w:vMerge/>
            <w:tcBorders>
              <w:top w:val="nil"/>
              <w:left w:val="single" w:sz="4" w:space="0" w:color="auto"/>
              <w:bottom w:val="single" w:sz="4" w:space="0" w:color="000000"/>
              <w:right w:val="single" w:sz="4" w:space="0" w:color="auto"/>
            </w:tcBorders>
            <w:vAlign w:val="center"/>
            <w:hideMark/>
          </w:tcPr>
          <w:p w:rsidR="007B3CF9" w:rsidRPr="00735BCC" w:rsidRDefault="007B3CF9" w:rsidP="007B3CF9">
            <w:pPr>
              <w:rPr>
                <w:bCs/>
                <w:sz w:val="22"/>
                <w:szCs w:val="22"/>
              </w:rPr>
            </w:pPr>
          </w:p>
        </w:tc>
        <w:tc>
          <w:tcPr>
            <w:tcW w:w="390" w:type="pct"/>
            <w:vMerge/>
            <w:tcBorders>
              <w:top w:val="nil"/>
              <w:left w:val="single" w:sz="4" w:space="0" w:color="auto"/>
              <w:bottom w:val="single" w:sz="4" w:space="0" w:color="000000"/>
              <w:right w:val="single" w:sz="4" w:space="0" w:color="auto"/>
            </w:tcBorders>
            <w:vAlign w:val="center"/>
            <w:hideMark/>
          </w:tcPr>
          <w:p w:rsidR="007B3CF9" w:rsidRPr="00735BCC" w:rsidRDefault="007B3CF9" w:rsidP="007B3CF9">
            <w:pPr>
              <w:rPr>
                <w:bCs/>
                <w:sz w:val="22"/>
                <w:szCs w:val="22"/>
              </w:rPr>
            </w:pPr>
          </w:p>
        </w:tc>
        <w:tc>
          <w:tcPr>
            <w:tcW w:w="486" w:type="pct"/>
            <w:vMerge/>
            <w:tcBorders>
              <w:top w:val="nil"/>
              <w:left w:val="single" w:sz="4" w:space="0" w:color="auto"/>
              <w:bottom w:val="single" w:sz="4" w:space="0" w:color="000000"/>
              <w:right w:val="single" w:sz="4" w:space="0" w:color="auto"/>
            </w:tcBorders>
            <w:vAlign w:val="center"/>
            <w:hideMark/>
          </w:tcPr>
          <w:p w:rsidR="007B3CF9" w:rsidRPr="00735BCC" w:rsidRDefault="007B3CF9" w:rsidP="007B3CF9">
            <w:pPr>
              <w:rPr>
                <w:bCs/>
                <w:sz w:val="22"/>
                <w:szCs w:val="22"/>
              </w:rPr>
            </w:pP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Шатенево, д.47а, ООО «СТК»</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14,10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14,10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0,17</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13,93</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0,41</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8,18</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8,59</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5,34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37,89</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9105C3">
            <w:pPr>
              <w:rPr>
                <w:bCs/>
                <w:color w:val="000000"/>
                <w:sz w:val="22"/>
                <w:szCs w:val="22"/>
              </w:rPr>
            </w:pPr>
            <w:r w:rsidRPr="00735BCC">
              <w:rPr>
                <w:bCs/>
                <w:color w:val="000000"/>
                <w:sz w:val="22"/>
                <w:szCs w:val="22"/>
              </w:rPr>
              <w:t xml:space="preserve">Котельная,  </w:t>
            </w:r>
            <w:r w:rsidR="00601917" w:rsidRPr="00735BCC">
              <w:rPr>
                <w:bCs/>
                <w:color w:val="000000"/>
                <w:sz w:val="22"/>
                <w:szCs w:val="22"/>
              </w:rPr>
              <w:t>ул. Заводская</w:t>
            </w:r>
            <w:r w:rsidRPr="00735BCC">
              <w:rPr>
                <w:bCs/>
                <w:color w:val="000000"/>
                <w:sz w:val="22"/>
                <w:szCs w:val="22"/>
              </w:rPr>
              <w:t>, д.</w:t>
            </w:r>
            <w:r w:rsidR="009105C3">
              <w:rPr>
                <w:bCs/>
                <w:color w:val="000000"/>
                <w:sz w:val="22"/>
                <w:szCs w:val="22"/>
              </w:rPr>
              <w:t xml:space="preserve"> 4</w:t>
            </w:r>
            <w:r w:rsidRPr="00735BCC">
              <w:rPr>
                <w:bCs/>
                <w:color w:val="000000"/>
                <w:sz w:val="22"/>
                <w:szCs w:val="22"/>
              </w:rPr>
              <w:t xml:space="preserve">, </w:t>
            </w:r>
            <w:r w:rsidR="00194251" w:rsidRPr="00194251">
              <w:rPr>
                <w:bCs/>
                <w:sz w:val="22"/>
                <w:szCs w:val="22"/>
              </w:rPr>
              <w:t>МУП «Коммунальные системы»</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6,80</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6,80</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6,73</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0,23</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4,61</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4,84</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1,89</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27,82</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A0475C" w:rsidRDefault="007B3CF9" w:rsidP="007B3CF9">
            <w:pPr>
              <w:rPr>
                <w:bCs/>
                <w:color w:val="000000"/>
                <w:sz w:val="22"/>
                <w:szCs w:val="22"/>
                <w:highlight w:val="green"/>
              </w:rPr>
            </w:pPr>
            <w:r w:rsidRPr="00F942DD">
              <w:rPr>
                <w:bCs/>
                <w:color w:val="000000"/>
                <w:sz w:val="22"/>
                <w:szCs w:val="22"/>
              </w:rPr>
              <w:t xml:space="preserve">Котельная,  </w:t>
            </w:r>
            <w:r w:rsidR="00601917" w:rsidRPr="00F942DD">
              <w:rPr>
                <w:bCs/>
                <w:color w:val="000000"/>
                <w:sz w:val="22"/>
                <w:szCs w:val="22"/>
              </w:rPr>
              <w:t xml:space="preserve">ул. Сосновая, ИП Горохов </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2,58</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2,58</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2,54</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1,27</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1,23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47,63</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Советская,  д. 80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0,25</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0,25</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0,25</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0,20</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0,20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0,05</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19,00</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ул. Набережная, д. 50</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0,04</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0,01</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14,29</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lastRenderedPageBreak/>
              <w:t>Котельная (Ледовый Дворец), ул. Советская, 76а</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0,62</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0,60</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0,60</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0,02</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3,97</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rPr>
                <w:bCs/>
                <w:color w:val="000000"/>
                <w:sz w:val="22"/>
                <w:szCs w:val="22"/>
              </w:rPr>
            </w:pPr>
            <w:r w:rsidRPr="00735BCC">
              <w:rPr>
                <w:bCs/>
                <w:color w:val="000000"/>
                <w:sz w:val="22"/>
                <w:szCs w:val="22"/>
              </w:rPr>
              <w:t>Котельная, ул. Строителей, д.4</w:t>
            </w:r>
          </w:p>
        </w:tc>
        <w:tc>
          <w:tcPr>
            <w:tcW w:w="421"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75"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85"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0,69</w:t>
            </w:r>
          </w:p>
        </w:tc>
        <w:tc>
          <w:tcPr>
            <w:tcW w:w="366"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0,66</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0,66</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0,03</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sz w:val="22"/>
                <w:szCs w:val="22"/>
              </w:rPr>
            </w:pPr>
            <w:r w:rsidRPr="00735BCC">
              <w:rPr>
                <w:bCs/>
                <w:sz w:val="22"/>
                <w:szCs w:val="22"/>
              </w:rPr>
              <w:t>4,07</w:t>
            </w:r>
          </w:p>
        </w:tc>
      </w:tr>
      <w:tr w:rsidR="007B3CF9" w:rsidRPr="00735BCC" w:rsidTr="00FF5BDB">
        <w:trPr>
          <w:trHeight w:val="312"/>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7B3CF9">
            <w:pPr>
              <w:rPr>
                <w:bCs/>
                <w:color w:val="000000"/>
                <w:sz w:val="22"/>
                <w:szCs w:val="22"/>
              </w:rPr>
            </w:pPr>
            <w:r w:rsidRPr="00735BCC">
              <w:rPr>
                <w:bCs/>
                <w:color w:val="000000"/>
                <w:sz w:val="22"/>
                <w:szCs w:val="22"/>
              </w:rPr>
              <w:t xml:space="preserve">город Кадников </w:t>
            </w:r>
          </w:p>
        </w:tc>
      </w:tr>
      <w:tr w:rsidR="00240DF2"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Пушкинская, д.1д</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0,24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11,80</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0,87</w:t>
            </w:r>
          </w:p>
        </w:tc>
        <w:tc>
          <w:tcPr>
            <w:tcW w:w="338"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7,79</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F45BF4" w:rsidP="00240DF2">
            <w:pPr>
              <w:jc w:val="center"/>
              <w:rPr>
                <w:color w:val="000000"/>
                <w:sz w:val="22"/>
                <w:szCs w:val="22"/>
              </w:rPr>
            </w:pPr>
            <w:r w:rsidRPr="00735BCC">
              <w:rPr>
                <w:color w:val="000000"/>
                <w:sz w:val="22"/>
                <w:szCs w:val="22"/>
              </w:rPr>
              <w:t>8,66</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3,14</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F45BF4" w:rsidP="00240DF2">
            <w:pPr>
              <w:jc w:val="center"/>
              <w:rPr>
                <w:sz w:val="22"/>
                <w:szCs w:val="22"/>
              </w:rPr>
            </w:pPr>
            <w:r w:rsidRPr="00735BCC">
              <w:rPr>
                <w:sz w:val="22"/>
                <w:szCs w:val="22"/>
              </w:rPr>
              <w:t>26,61</w:t>
            </w:r>
          </w:p>
        </w:tc>
      </w:tr>
      <w:tr w:rsidR="00240DF2" w:rsidRPr="00735BCC" w:rsidTr="00FF5BDB">
        <w:trPr>
          <w:trHeight w:val="381"/>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42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A0475C" w:rsidRPr="00F942DD">
              <w:rPr>
                <w:color w:val="000000"/>
                <w:sz w:val="22"/>
                <w:szCs w:val="22"/>
              </w:rPr>
              <w:t>5</w:t>
            </w:r>
            <w:r w:rsidRPr="00F942DD">
              <w:rPr>
                <w:color w:val="000000"/>
                <w:sz w:val="22"/>
                <w:szCs w:val="22"/>
              </w:rPr>
              <w:t>8</w:t>
            </w:r>
          </w:p>
        </w:tc>
        <w:tc>
          <w:tcPr>
            <w:tcW w:w="375" w:type="pct"/>
            <w:tcBorders>
              <w:top w:val="nil"/>
              <w:left w:val="nil"/>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2,58</w:t>
            </w:r>
          </w:p>
        </w:tc>
        <w:tc>
          <w:tcPr>
            <w:tcW w:w="38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46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66"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3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37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8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FF5BDB">
        <w:trPr>
          <w:trHeight w:val="552"/>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t>Котельная, ул. Механизаторов, взамен котельной АО «ПК «Вологодский», ввод в 2025 году</w:t>
            </w:r>
          </w:p>
        </w:tc>
        <w:tc>
          <w:tcPr>
            <w:tcW w:w="42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385"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46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66"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33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7,19</w:t>
            </w:r>
          </w:p>
        </w:tc>
        <w:tc>
          <w:tcPr>
            <w:tcW w:w="378"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7,63</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10,71</w:t>
            </w:r>
          </w:p>
        </w:tc>
        <w:tc>
          <w:tcPr>
            <w:tcW w:w="48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56,66</w:t>
            </w:r>
          </w:p>
        </w:tc>
      </w:tr>
      <w:tr w:rsidR="007B3CF9" w:rsidRPr="00735BCC" w:rsidTr="00FF5BDB">
        <w:trPr>
          <w:trHeight w:val="312"/>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bottom"/>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7B3CF9" w:rsidRPr="00735BCC" w:rsidRDefault="007B3CF9" w:rsidP="007B3CF9">
            <w:pPr>
              <w:rPr>
                <w:bCs/>
                <w:color w:val="000000"/>
                <w:sz w:val="22"/>
                <w:szCs w:val="22"/>
              </w:rPr>
            </w:pPr>
            <w:r w:rsidRPr="00735BCC">
              <w:rPr>
                <w:bCs/>
                <w:color w:val="000000"/>
                <w:sz w:val="22"/>
                <w:szCs w:val="22"/>
              </w:rPr>
              <w:t>Котельная села Архангельское, ввод в 2025 году</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1,03</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1,03</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1,02</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0,06</w:t>
            </w:r>
          </w:p>
        </w:tc>
        <w:tc>
          <w:tcPr>
            <w:tcW w:w="338"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0,32</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0,38</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61,91</w:t>
            </w:r>
          </w:p>
        </w:tc>
      </w:tr>
      <w:tr w:rsidR="007B3CF9" w:rsidRPr="00735BCC" w:rsidTr="00FF5BDB">
        <w:trPr>
          <w:trHeight w:val="312"/>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 xml:space="preserve">С </w:t>
            </w:r>
            <w:r w:rsidRPr="00735BCC">
              <w:rPr>
                <w:bCs/>
                <w:color w:val="000000"/>
                <w:sz w:val="22"/>
                <w:szCs w:val="22"/>
              </w:rPr>
              <w:t>Биряковс</w:t>
            </w:r>
            <w:r w:rsidR="00B435AD" w:rsidRPr="00735BCC">
              <w:rPr>
                <w:bCs/>
                <w:color w:val="000000"/>
                <w:sz w:val="22"/>
                <w:szCs w:val="22"/>
              </w:rPr>
              <w:t>кий</w:t>
            </w:r>
          </w:p>
        </w:tc>
      </w:tr>
      <w:tr w:rsidR="00601917" w:rsidRPr="00735BCC" w:rsidTr="00FF5BDB">
        <w:trPr>
          <w:trHeight w:val="312"/>
          <w:jc w:val="center"/>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rPr>
                <w:bCs/>
                <w:color w:val="000000"/>
                <w:sz w:val="22"/>
                <w:szCs w:val="22"/>
              </w:rPr>
            </w:pPr>
            <w:r w:rsidRPr="00735BCC">
              <w:rPr>
                <w:bCs/>
                <w:color w:val="000000"/>
                <w:sz w:val="22"/>
                <w:szCs w:val="22"/>
              </w:rPr>
              <w:t xml:space="preserve">Котельная села Биряково, </w:t>
            </w:r>
            <w:r w:rsidR="00601917" w:rsidRPr="00735BCC">
              <w:rPr>
                <w:bCs/>
                <w:color w:val="000000"/>
                <w:sz w:val="22"/>
                <w:szCs w:val="22"/>
              </w:rPr>
              <w:t>ул. Школьная</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3,09</w:t>
            </w:r>
          </w:p>
        </w:tc>
        <w:tc>
          <w:tcPr>
            <w:tcW w:w="375"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467"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2,57</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0,17</w:t>
            </w:r>
          </w:p>
        </w:tc>
        <w:tc>
          <w:tcPr>
            <w:tcW w:w="338" w:type="pct"/>
            <w:gridSpan w:val="2"/>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1,30</w:t>
            </w:r>
          </w:p>
        </w:tc>
        <w:tc>
          <w:tcPr>
            <w:tcW w:w="378" w:type="pct"/>
            <w:gridSpan w:val="2"/>
            <w:tcBorders>
              <w:top w:val="nil"/>
              <w:left w:val="nil"/>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1,47</w:t>
            </w:r>
          </w:p>
        </w:tc>
        <w:tc>
          <w:tcPr>
            <w:tcW w:w="390"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1,10</w:t>
            </w:r>
          </w:p>
        </w:tc>
        <w:tc>
          <w:tcPr>
            <w:tcW w:w="486" w:type="pct"/>
            <w:tcBorders>
              <w:top w:val="nil"/>
              <w:left w:val="nil"/>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42,32</w:t>
            </w:r>
          </w:p>
        </w:tc>
      </w:tr>
      <w:tr w:rsidR="007B3CF9" w:rsidRPr="00735BCC" w:rsidTr="00BD00EA">
        <w:trPr>
          <w:trHeight w:val="312"/>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7B3CF9" w:rsidRPr="00735BCC" w:rsidRDefault="007B3CF9"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w:t>
            </w:r>
            <w:r w:rsidR="00601917" w:rsidRPr="00735BCC">
              <w:rPr>
                <w:bCs/>
                <w:color w:val="000000"/>
                <w:sz w:val="22"/>
                <w:szCs w:val="22"/>
              </w:rPr>
              <w:t>Воробьевск</w:t>
            </w:r>
            <w:r w:rsidR="00B435AD" w:rsidRPr="00735BCC">
              <w:rPr>
                <w:bCs/>
                <w:color w:val="000000"/>
                <w:sz w:val="22"/>
                <w:szCs w:val="22"/>
              </w:rPr>
              <w:t>ий</w:t>
            </w:r>
          </w:p>
        </w:tc>
      </w:tr>
      <w:tr w:rsidR="00601917" w:rsidRPr="00735BCC" w:rsidTr="00BD00EA">
        <w:trPr>
          <w:trHeight w:val="312"/>
          <w:jc w:val="center"/>
        </w:trPr>
        <w:tc>
          <w:tcPr>
            <w:tcW w:w="1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rPr>
                <w:bCs/>
                <w:color w:val="000000"/>
                <w:sz w:val="22"/>
                <w:szCs w:val="22"/>
              </w:rPr>
            </w:pPr>
            <w:r w:rsidRPr="00735BCC">
              <w:rPr>
                <w:bCs/>
                <w:color w:val="000000"/>
                <w:sz w:val="22"/>
                <w:szCs w:val="22"/>
              </w:rPr>
              <w:t xml:space="preserve">Котельная деревни Воробьево, </w:t>
            </w:r>
            <w:r w:rsidR="00601917" w:rsidRPr="00735BCC">
              <w:rPr>
                <w:bCs/>
                <w:color w:val="000000"/>
                <w:sz w:val="22"/>
                <w:szCs w:val="22"/>
              </w:rPr>
              <w:t>ул. Школьная</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2,60</w:t>
            </w:r>
          </w:p>
        </w:tc>
        <w:tc>
          <w:tcPr>
            <w:tcW w:w="38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0,03</w:t>
            </w:r>
          </w:p>
        </w:tc>
        <w:tc>
          <w:tcPr>
            <w:tcW w:w="4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2,57</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0,19</w:t>
            </w:r>
          </w:p>
        </w:tc>
        <w:tc>
          <w:tcPr>
            <w:tcW w:w="3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1,61</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3CF9" w:rsidRPr="00735BCC" w:rsidRDefault="007B3CF9" w:rsidP="007B3CF9">
            <w:pPr>
              <w:jc w:val="center"/>
              <w:rPr>
                <w:bCs/>
                <w:color w:val="000000"/>
                <w:sz w:val="22"/>
                <w:szCs w:val="22"/>
              </w:rPr>
            </w:pPr>
            <w:r w:rsidRPr="00735BCC">
              <w:rPr>
                <w:bCs/>
                <w:color w:val="000000"/>
                <w:sz w:val="22"/>
                <w:szCs w:val="22"/>
              </w:rPr>
              <w:t>1,80</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0,78</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CF9" w:rsidRPr="00735BCC" w:rsidRDefault="007B3CF9" w:rsidP="007B3CF9">
            <w:pPr>
              <w:jc w:val="center"/>
              <w:rPr>
                <w:bCs/>
                <w:color w:val="000000"/>
                <w:sz w:val="22"/>
                <w:szCs w:val="22"/>
              </w:rPr>
            </w:pPr>
            <w:r w:rsidRPr="00735BCC">
              <w:rPr>
                <w:bCs/>
                <w:color w:val="000000"/>
                <w:sz w:val="22"/>
                <w:szCs w:val="22"/>
              </w:rPr>
              <w:t>29,92</w:t>
            </w:r>
          </w:p>
        </w:tc>
      </w:tr>
      <w:tr w:rsidR="003221F6" w:rsidRPr="00735BCC" w:rsidTr="00BD00EA">
        <w:trPr>
          <w:trHeight w:val="312"/>
          <w:jc w:val="center"/>
        </w:trPr>
        <w:tc>
          <w:tcPr>
            <w:tcW w:w="1394" w:type="pct"/>
            <w:tcBorders>
              <w:top w:val="single" w:sz="4" w:space="0" w:color="auto"/>
              <w:left w:val="nil"/>
              <w:bottom w:val="nil"/>
              <w:right w:val="nil"/>
            </w:tcBorders>
            <w:shd w:val="clear" w:color="auto" w:fill="auto"/>
            <w:noWrap/>
            <w:vAlign w:val="center"/>
            <w:hideMark/>
          </w:tcPr>
          <w:p w:rsidR="003221F6" w:rsidRPr="00735BCC" w:rsidRDefault="003221F6" w:rsidP="003221F6">
            <w:pPr>
              <w:rPr>
                <w:sz w:val="22"/>
                <w:szCs w:val="22"/>
              </w:rPr>
            </w:pPr>
          </w:p>
        </w:tc>
        <w:tc>
          <w:tcPr>
            <w:tcW w:w="421" w:type="pct"/>
            <w:gridSpan w:val="2"/>
            <w:tcBorders>
              <w:top w:val="single" w:sz="4" w:space="0" w:color="auto"/>
              <w:left w:val="nil"/>
              <w:bottom w:val="nil"/>
              <w:right w:val="nil"/>
            </w:tcBorders>
            <w:shd w:val="clear" w:color="auto" w:fill="auto"/>
            <w:vAlign w:val="center"/>
            <w:hideMark/>
          </w:tcPr>
          <w:p w:rsidR="003221F6" w:rsidRPr="00735BCC" w:rsidRDefault="003221F6" w:rsidP="003221F6">
            <w:pPr>
              <w:rPr>
                <w:bCs/>
                <w:sz w:val="22"/>
                <w:szCs w:val="22"/>
              </w:rPr>
            </w:pPr>
          </w:p>
        </w:tc>
        <w:tc>
          <w:tcPr>
            <w:tcW w:w="375" w:type="pct"/>
            <w:tcBorders>
              <w:top w:val="single" w:sz="4" w:space="0" w:color="auto"/>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385" w:type="pct"/>
            <w:gridSpan w:val="2"/>
            <w:tcBorders>
              <w:top w:val="single" w:sz="4" w:space="0" w:color="auto"/>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467" w:type="pct"/>
            <w:tcBorders>
              <w:top w:val="single" w:sz="4" w:space="0" w:color="auto"/>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366" w:type="pct"/>
            <w:gridSpan w:val="2"/>
            <w:tcBorders>
              <w:top w:val="single" w:sz="4" w:space="0" w:color="auto"/>
              <w:left w:val="nil"/>
              <w:bottom w:val="nil"/>
              <w:right w:val="nil"/>
            </w:tcBorders>
            <w:shd w:val="clear" w:color="auto" w:fill="auto"/>
            <w:noWrap/>
            <w:vAlign w:val="center"/>
            <w:hideMark/>
          </w:tcPr>
          <w:p w:rsidR="003221F6" w:rsidRPr="00735BCC" w:rsidRDefault="003221F6" w:rsidP="003221F6">
            <w:pPr>
              <w:jc w:val="center"/>
              <w:rPr>
                <w:bCs/>
                <w:sz w:val="22"/>
                <w:szCs w:val="22"/>
              </w:rPr>
            </w:pPr>
          </w:p>
        </w:tc>
        <w:tc>
          <w:tcPr>
            <w:tcW w:w="1592" w:type="pct"/>
            <w:gridSpan w:val="6"/>
            <w:tcBorders>
              <w:top w:val="single" w:sz="4" w:space="0" w:color="auto"/>
              <w:left w:val="nil"/>
              <w:bottom w:val="nil"/>
              <w:right w:val="nil"/>
            </w:tcBorders>
            <w:shd w:val="clear" w:color="auto" w:fill="auto"/>
            <w:noWrap/>
            <w:vAlign w:val="bottom"/>
            <w:hideMark/>
          </w:tcPr>
          <w:p w:rsidR="003221F6" w:rsidRPr="00735BCC" w:rsidRDefault="003221F6" w:rsidP="003221F6">
            <w:pPr>
              <w:jc w:val="right"/>
              <w:rPr>
                <w:bCs/>
                <w:color w:val="000000"/>
                <w:sz w:val="22"/>
                <w:szCs w:val="22"/>
              </w:rPr>
            </w:pPr>
            <w:r w:rsidRPr="00735BCC">
              <w:rPr>
                <w:bCs/>
                <w:color w:val="000000"/>
                <w:sz w:val="22"/>
                <w:szCs w:val="22"/>
              </w:rPr>
              <w:t>Продолжение Таблица 1.2.1.</w:t>
            </w:r>
          </w:p>
        </w:tc>
      </w:tr>
      <w:tr w:rsidR="003221F6" w:rsidRPr="00735BCC" w:rsidTr="00FF5BDB">
        <w:trPr>
          <w:trHeight w:val="113"/>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2</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3</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5</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6</w:t>
            </w:r>
          </w:p>
        </w:tc>
        <w:tc>
          <w:tcPr>
            <w:tcW w:w="338"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7</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9</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10</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85"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67"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66"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3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86"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004981">
            <w:pPr>
              <w:ind w:right="-141"/>
              <w:rPr>
                <w:bCs/>
                <w:color w:val="000000"/>
                <w:sz w:val="22"/>
                <w:szCs w:val="22"/>
              </w:rPr>
            </w:pPr>
            <w:r w:rsidRPr="00735BCC">
              <w:rPr>
                <w:bCs/>
                <w:color w:val="000000"/>
                <w:sz w:val="22"/>
                <w:szCs w:val="22"/>
              </w:rPr>
              <w:t>Котельная де</w:t>
            </w:r>
            <w:r w:rsidR="00004981" w:rsidRPr="00735BCC">
              <w:rPr>
                <w:bCs/>
                <w:color w:val="000000"/>
                <w:sz w:val="22"/>
                <w:szCs w:val="22"/>
              </w:rPr>
              <w:t>ревни Чекшино, ул. Механиз.</w:t>
            </w:r>
          </w:p>
        </w:tc>
        <w:tc>
          <w:tcPr>
            <w:tcW w:w="421"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2,88</w:t>
            </w:r>
          </w:p>
        </w:tc>
        <w:tc>
          <w:tcPr>
            <w:tcW w:w="375"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2,08</w:t>
            </w:r>
          </w:p>
        </w:tc>
        <w:tc>
          <w:tcPr>
            <w:tcW w:w="385"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0,012</w:t>
            </w:r>
          </w:p>
        </w:tc>
        <w:tc>
          <w:tcPr>
            <w:tcW w:w="46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2,068</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0,18</w:t>
            </w:r>
          </w:p>
        </w:tc>
        <w:tc>
          <w:tcPr>
            <w:tcW w:w="338"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1,125</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0,76</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36,68</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85"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67"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66"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3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86"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Котельная деревни Марковское, д.10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1,16</w:t>
            </w:r>
          </w:p>
        </w:tc>
        <w:tc>
          <w:tcPr>
            <w:tcW w:w="375"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1,16</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1,15</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0,09</w:t>
            </w:r>
          </w:p>
        </w:tc>
        <w:tc>
          <w:tcPr>
            <w:tcW w:w="338"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0,98</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1,07</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0,08</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6,93</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85"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67"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66"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3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86"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Котельная деревни Обросово, д.70</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1,74</w:t>
            </w:r>
          </w:p>
        </w:tc>
        <w:tc>
          <w:tcPr>
            <w:tcW w:w="375"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1,74</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1,72</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0,11</w:t>
            </w:r>
          </w:p>
        </w:tc>
        <w:tc>
          <w:tcPr>
            <w:tcW w:w="338"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0,62</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0,73</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0,99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56,93</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БМК, деревня Литега (ввод в 2024 году)</w:t>
            </w:r>
          </w:p>
        </w:tc>
        <w:tc>
          <w:tcPr>
            <w:tcW w:w="421"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2,92</w:t>
            </w:r>
          </w:p>
        </w:tc>
        <w:tc>
          <w:tcPr>
            <w:tcW w:w="375"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2,92</w:t>
            </w:r>
          </w:p>
        </w:tc>
        <w:tc>
          <w:tcPr>
            <w:tcW w:w="385"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2,86</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0,13</w:t>
            </w:r>
          </w:p>
        </w:tc>
        <w:tc>
          <w:tcPr>
            <w:tcW w:w="338"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1,96</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2,09</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0,77</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26,16</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c>
          <w:tcPr>
            <w:tcW w:w="421"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5"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85"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67"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66"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3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78" w:type="pct"/>
            <w:gridSpan w:val="2"/>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390"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c>
          <w:tcPr>
            <w:tcW w:w="486" w:type="pct"/>
            <w:tcBorders>
              <w:top w:val="nil"/>
              <w:left w:val="nil"/>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Чучково, ул. Центральная</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1,04</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1,04</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1,03</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0,20</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0,24</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75,96</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Огарово, д.56</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1,56</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1,56</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1,54</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0,11</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0,15</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1,39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89,13</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Горбово, д.51</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1,10</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1,09</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0,18</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0,19</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0,90</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81,91</w:t>
            </w:r>
          </w:p>
        </w:tc>
      </w:tr>
      <w:tr w:rsidR="003221F6" w:rsidRPr="00735BCC" w:rsidTr="00FF5BDB">
        <w:trPr>
          <w:trHeight w:val="113"/>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E6B8B7"/>
            <w:vAlign w:val="center"/>
            <w:hideMark/>
          </w:tcPr>
          <w:p w:rsidR="003221F6" w:rsidRPr="00735BCC" w:rsidRDefault="003221F6" w:rsidP="003221F6">
            <w:pPr>
              <w:rPr>
                <w:bCs/>
                <w:sz w:val="22"/>
                <w:szCs w:val="22"/>
              </w:rPr>
            </w:pPr>
            <w:r w:rsidRPr="00735BCC">
              <w:rPr>
                <w:bCs/>
                <w:sz w:val="22"/>
                <w:szCs w:val="22"/>
              </w:rPr>
              <w:t>2039-2042 гг.</w:t>
            </w:r>
          </w:p>
        </w:tc>
      </w:tr>
      <w:tr w:rsidR="003221F6" w:rsidRPr="00735BCC" w:rsidTr="00FF5BDB">
        <w:trPr>
          <w:trHeight w:val="113"/>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город Сокол</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№1, ул. Гидролизная, д.40</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0,94</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0,80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0,76</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0,08</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0,23</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0,31</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0,45</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56,23</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lastRenderedPageBreak/>
              <w:t>Котельная № 3, ул. 1-ая Глушицкая, д.5</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2,41</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2,20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2,18</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0,06</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1,48</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1,54</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29,16</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№5 (Лесобаза), ул. Молодёжная, д.24</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1,64</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1,48</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0,11</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1,17</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1,28</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0,20</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13,41</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(школа) ул. Строителей</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1,89</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1,70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1,68</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0,00</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1,55</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1,55</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0,13</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7,68</w:t>
            </w:r>
          </w:p>
        </w:tc>
      </w:tr>
      <w:tr w:rsidR="0046306F"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67057E" w:rsidP="0046306F">
            <w:pPr>
              <w:rPr>
                <w:bCs/>
                <w:color w:val="000000"/>
                <w:sz w:val="22"/>
                <w:szCs w:val="22"/>
              </w:rPr>
            </w:pPr>
            <w:r w:rsidRPr="00735BCC">
              <w:rPr>
                <w:bCs/>
                <w:color w:val="000000"/>
                <w:sz w:val="22"/>
                <w:szCs w:val="22"/>
              </w:rPr>
              <w:t xml:space="preserve">ТЭС </w:t>
            </w:r>
            <w:r w:rsidR="00DF5D6D" w:rsidRPr="00735BCC">
              <w:rPr>
                <w:bCs/>
                <w:color w:val="000000"/>
                <w:sz w:val="22"/>
                <w:szCs w:val="22"/>
              </w:rPr>
              <w:t>П</w:t>
            </w:r>
            <w:r w:rsidRPr="00735BCC">
              <w:rPr>
                <w:bCs/>
                <w:color w:val="000000"/>
                <w:sz w:val="22"/>
                <w:szCs w:val="22"/>
              </w:rPr>
              <w:t xml:space="preserve">АО «Сокольский </w:t>
            </w:r>
            <w:r w:rsidR="0046306F" w:rsidRPr="00735BCC">
              <w:rPr>
                <w:bCs/>
                <w:color w:val="000000"/>
                <w:sz w:val="22"/>
                <w:szCs w:val="22"/>
              </w:rPr>
              <w:t>целлюлозно-бумажный комбинат»</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175,50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21,30</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154,20</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sz w:val="22"/>
                <w:szCs w:val="22"/>
              </w:rPr>
              <w:t>0</w:t>
            </w:r>
          </w:p>
        </w:tc>
        <w:tc>
          <w:tcPr>
            <w:tcW w:w="338"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right="-88"/>
              <w:jc w:val="center"/>
              <w:rPr>
                <w:sz w:val="22"/>
                <w:szCs w:val="22"/>
              </w:rPr>
            </w:pPr>
            <w:r w:rsidRPr="00735BCC">
              <w:rPr>
                <w:sz w:val="22"/>
                <w:szCs w:val="22"/>
              </w:rPr>
              <w:t>114,12</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46306F" w:rsidRPr="00735BCC" w:rsidRDefault="0046306F" w:rsidP="0046306F">
            <w:pPr>
              <w:ind w:firstLine="18"/>
              <w:jc w:val="center"/>
              <w:rPr>
                <w:sz w:val="22"/>
                <w:szCs w:val="22"/>
              </w:rPr>
            </w:pPr>
            <w:r w:rsidRPr="00735BCC">
              <w:rPr>
                <w:sz w:val="22"/>
                <w:szCs w:val="22"/>
              </w:rPr>
              <w:t>114,12</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18"/>
              <w:jc w:val="center"/>
              <w:rPr>
                <w:sz w:val="22"/>
                <w:szCs w:val="22"/>
              </w:rPr>
            </w:pPr>
            <w:r w:rsidRPr="00735BCC">
              <w:rPr>
                <w:sz w:val="22"/>
                <w:szCs w:val="22"/>
              </w:rPr>
              <w:t>40,09</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46306F" w:rsidRPr="00735BCC" w:rsidRDefault="0046306F" w:rsidP="0046306F">
            <w:pPr>
              <w:ind w:firstLine="18"/>
              <w:jc w:val="center"/>
              <w:rPr>
                <w:sz w:val="22"/>
                <w:szCs w:val="22"/>
              </w:rPr>
            </w:pPr>
            <w:r w:rsidRPr="00735BCC">
              <w:rPr>
                <w:sz w:val="22"/>
                <w:szCs w:val="22"/>
              </w:rPr>
              <w:t>22,84</w:t>
            </w:r>
          </w:p>
        </w:tc>
      </w:tr>
      <w:tr w:rsidR="0046306F"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2024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18,90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0,57</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18,33</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1,10</w:t>
            </w:r>
          </w:p>
        </w:tc>
        <w:tc>
          <w:tcPr>
            <w:tcW w:w="33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14,48</w:t>
            </w:r>
          </w:p>
        </w:tc>
        <w:tc>
          <w:tcPr>
            <w:tcW w:w="37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15,58</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2,76</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14,58</w:t>
            </w:r>
          </w:p>
        </w:tc>
      </w:tr>
      <w:tr w:rsidR="0046306F"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 xml:space="preserve">Котельная </w:t>
            </w:r>
            <w:r w:rsidR="00AF6C4B" w:rsidRPr="00735BCC">
              <w:rPr>
                <w:bCs/>
                <w:color w:val="000000"/>
                <w:sz w:val="22"/>
                <w:szCs w:val="22"/>
              </w:rPr>
              <w:t>в центральной части города</w:t>
            </w:r>
            <w:r w:rsidRPr="00735BCC">
              <w:rPr>
                <w:bCs/>
                <w:color w:val="000000"/>
                <w:sz w:val="22"/>
                <w:szCs w:val="22"/>
              </w:rPr>
              <w:t>, ввод в 2025 году</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2,75</w:t>
            </w:r>
          </w:p>
        </w:tc>
        <w:tc>
          <w:tcPr>
            <w:tcW w:w="33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28,58</w:t>
            </w:r>
          </w:p>
        </w:tc>
        <w:tc>
          <w:tcPr>
            <w:tcW w:w="37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31,33</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3,69</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10,23</w:t>
            </w:r>
          </w:p>
        </w:tc>
      </w:tr>
      <w:tr w:rsidR="0046306F"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rPr>
                <w:bCs/>
                <w:color w:val="000000"/>
                <w:sz w:val="22"/>
                <w:szCs w:val="22"/>
              </w:rPr>
            </w:pPr>
            <w:r w:rsidRPr="00735BCC">
              <w:rPr>
                <w:bCs/>
                <w:color w:val="000000"/>
                <w:sz w:val="22"/>
                <w:szCs w:val="22"/>
              </w:rPr>
              <w:t>Котельная "Южное поле", ввод в 2027 г.</w:t>
            </w:r>
          </w:p>
        </w:tc>
        <w:tc>
          <w:tcPr>
            <w:tcW w:w="421"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75"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color w:val="000000"/>
                <w:sz w:val="22"/>
                <w:szCs w:val="22"/>
              </w:rPr>
            </w:pPr>
            <w:r w:rsidRPr="00735BCC">
              <w:rPr>
                <w:bCs/>
                <w:color w:val="000000"/>
                <w:sz w:val="22"/>
                <w:szCs w:val="22"/>
              </w:rPr>
              <w:t>36,10</w:t>
            </w:r>
          </w:p>
        </w:tc>
        <w:tc>
          <w:tcPr>
            <w:tcW w:w="385"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1,08</w:t>
            </w:r>
          </w:p>
        </w:tc>
        <w:tc>
          <w:tcPr>
            <w:tcW w:w="467" w:type="pct"/>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bCs/>
                <w:sz w:val="22"/>
                <w:szCs w:val="22"/>
              </w:rPr>
            </w:pPr>
            <w:r w:rsidRPr="00735BCC">
              <w:rPr>
                <w:bCs/>
                <w:sz w:val="22"/>
                <w:szCs w:val="22"/>
              </w:rPr>
              <w:t>35,02</w:t>
            </w:r>
          </w:p>
        </w:tc>
        <w:tc>
          <w:tcPr>
            <w:tcW w:w="366" w:type="pct"/>
            <w:gridSpan w:val="2"/>
            <w:tcBorders>
              <w:top w:val="nil"/>
              <w:left w:val="single" w:sz="4" w:space="0" w:color="auto"/>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1,59</w:t>
            </w:r>
          </w:p>
        </w:tc>
        <w:tc>
          <w:tcPr>
            <w:tcW w:w="33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28,92</w:t>
            </w:r>
          </w:p>
        </w:tc>
        <w:tc>
          <w:tcPr>
            <w:tcW w:w="378" w:type="pct"/>
            <w:gridSpan w:val="2"/>
            <w:tcBorders>
              <w:top w:val="nil"/>
              <w:left w:val="nil"/>
              <w:bottom w:val="single" w:sz="4" w:space="0" w:color="auto"/>
              <w:right w:val="single" w:sz="4" w:space="0" w:color="auto"/>
            </w:tcBorders>
            <w:shd w:val="clear" w:color="auto" w:fill="auto"/>
            <w:vAlign w:val="center"/>
            <w:hideMark/>
          </w:tcPr>
          <w:p w:rsidR="0046306F" w:rsidRPr="00735BCC" w:rsidRDefault="0046306F" w:rsidP="0046306F">
            <w:pPr>
              <w:jc w:val="center"/>
              <w:rPr>
                <w:sz w:val="22"/>
                <w:szCs w:val="22"/>
              </w:rPr>
            </w:pPr>
            <w:r w:rsidRPr="00735BCC">
              <w:rPr>
                <w:sz w:val="22"/>
                <w:szCs w:val="22"/>
              </w:rPr>
              <w:t>30,51</w:t>
            </w:r>
          </w:p>
        </w:tc>
        <w:tc>
          <w:tcPr>
            <w:tcW w:w="390"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4,50</w:t>
            </w:r>
          </w:p>
        </w:tc>
        <w:tc>
          <w:tcPr>
            <w:tcW w:w="486" w:type="pct"/>
            <w:tcBorders>
              <w:top w:val="nil"/>
              <w:left w:val="nil"/>
              <w:bottom w:val="single" w:sz="4" w:space="0" w:color="auto"/>
              <w:right w:val="single" w:sz="4" w:space="0" w:color="auto"/>
            </w:tcBorders>
            <w:shd w:val="clear" w:color="auto" w:fill="auto"/>
            <w:noWrap/>
            <w:vAlign w:val="center"/>
            <w:hideMark/>
          </w:tcPr>
          <w:p w:rsidR="0046306F" w:rsidRPr="00735BCC" w:rsidRDefault="0046306F" w:rsidP="0046306F">
            <w:pPr>
              <w:jc w:val="center"/>
              <w:rPr>
                <w:sz w:val="22"/>
                <w:szCs w:val="22"/>
              </w:rPr>
            </w:pPr>
            <w:r w:rsidRPr="00735BCC">
              <w:rPr>
                <w:sz w:val="22"/>
                <w:szCs w:val="22"/>
              </w:rPr>
              <w:t>12,48</w:t>
            </w:r>
          </w:p>
        </w:tc>
      </w:tr>
      <w:tr w:rsidR="003221F6" w:rsidRPr="00735BCC" w:rsidTr="00FF5BDB">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ТЭЦ ООО "Сухонский КБК"</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187,00</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134,00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7,50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126,50</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4,77</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19,89</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24,66</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101,84</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76,00</w:t>
            </w:r>
          </w:p>
        </w:tc>
      </w:tr>
      <w:tr w:rsidR="003221F6" w:rsidRPr="00735BCC" w:rsidTr="00BD00EA">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1, ул. Луговая, д.1, </w:t>
            </w:r>
            <w:r w:rsidRPr="00735BCC">
              <w:rPr>
                <w:bCs/>
                <w:color w:val="000000"/>
                <w:sz w:val="22"/>
                <w:szCs w:val="22"/>
              </w:rPr>
              <w:t>АО «Сокольский ДОК»</w:t>
            </w:r>
          </w:p>
        </w:tc>
        <w:tc>
          <w:tcPr>
            <w:tcW w:w="421"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72,50</w:t>
            </w:r>
          </w:p>
        </w:tc>
        <w:tc>
          <w:tcPr>
            <w:tcW w:w="375"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58,00</w:t>
            </w:r>
          </w:p>
        </w:tc>
        <w:tc>
          <w:tcPr>
            <w:tcW w:w="385"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2,30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55,70</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0,69</w:t>
            </w:r>
          </w:p>
        </w:tc>
        <w:tc>
          <w:tcPr>
            <w:tcW w:w="33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34,12</w:t>
            </w:r>
          </w:p>
        </w:tc>
        <w:tc>
          <w:tcPr>
            <w:tcW w:w="378"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34,81</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20,89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36,01</w:t>
            </w:r>
          </w:p>
        </w:tc>
      </w:tr>
      <w:tr w:rsidR="003221F6" w:rsidRPr="00735BCC" w:rsidTr="00BD00EA">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2, ул. Луговая, д.1, </w:t>
            </w:r>
            <w:r w:rsidRPr="00735BCC">
              <w:rPr>
                <w:bCs/>
                <w:color w:val="000000"/>
                <w:sz w:val="22"/>
                <w:szCs w:val="22"/>
              </w:rPr>
              <w:t>АО «Сокольский ДОК»</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12,50</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12,50</w:t>
            </w:r>
          </w:p>
        </w:tc>
        <w:tc>
          <w:tcPr>
            <w:tcW w:w="3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0,50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12,00</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0,16</w:t>
            </w:r>
          </w:p>
        </w:tc>
        <w:tc>
          <w:tcPr>
            <w:tcW w:w="3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11,20</w:t>
            </w:r>
          </w:p>
        </w:tc>
        <w:tc>
          <w:tcPr>
            <w:tcW w:w="3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11,49</w:t>
            </w:r>
          </w:p>
        </w:tc>
        <w:tc>
          <w:tcPr>
            <w:tcW w:w="39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0,51</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4,08</w:t>
            </w:r>
          </w:p>
        </w:tc>
      </w:tr>
      <w:tr w:rsidR="003221F6" w:rsidRPr="00735BCC" w:rsidTr="00BD00EA">
        <w:trPr>
          <w:trHeight w:val="113"/>
          <w:jc w:val="center"/>
        </w:trPr>
        <w:tc>
          <w:tcPr>
            <w:tcW w:w="1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w:t>
            </w:r>
            <w:r w:rsidR="00F068D9" w:rsidRPr="00735BCC">
              <w:rPr>
                <w:bCs/>
                <w:color w:val="000000"/>
                <w:sz w:val="22"/>
                <w:szCs w:val="22"/>
              </w:rPr>
              <w:t xml:space="preserve">тельная № 3, ул. Луговая, д.1, </w:t>
            </w:r>
            <w:r w:rsidRPr="00735BCC">
              <w:rPr>
                <w:bCs/>
                <w:color w:val="000000"/>
                <w:sz w:val="22"/>
                <w:szCs w:val="22"/>
              </w:rPr>
              <w:t>АО «Сокольский ДОК»</w:t>
            </w:r>
          </w:p>
        </w:tc>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11,20</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11,20</w:t>
            </w:r>
          </w:p>
        </w:tc>
        <w:tc>
          <w:tcPr>
            <w:tcW w:w="38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0,50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10,70</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0,13</w:t>
            </w:r>
          </w:p>
        </w:tc>
        <w:tc>
          <w:tcPr>
            <w:tcW w:w="338" w:type="pct"/>
            <w:gridSpan w:val="2"/>
            <w:vMerge/>
            <w:tcBorders>
              <w:top w:val="single" w:sz="4" w:space="0" w:color="auto"/>
              <w:left w:val="single" w:sz="4" w:space="0" w:color="auto"/>
              <w:bottom w:val="single" w:sz="4" w:space="0" w:color="auto"/>
              <w:right w:val="single" w:sz="4" w:space="0" w:color="auto"/>
            </w:tcBorders>
            <w:vAlign w:val="center"/>
            <w:hideMark/>
          </w:tcPr>
          <w:p w:rsidR="003221F6" w:rsidRPr="00735BCC" w:rsidRDefault="003221F6" w:rsidP="003221F6">
            <w:pPr>
              <w:rPr>
                <w:bCs/>
                <w:color w:val="000000"/>
                <w:sz w:val="22"/>
                <w:szCs w:val="22"/>
              </w:rPr>
            </w:pPr>
          </w:p>
        </w:tc>
        <w:tc>
          <w:tcPr>
            <w:tcW w:w="378" w:type="pct"/>
            <w:gridSpan w:val="2"/>
            <w:vMerge/>
            <w:tcBorders>
              <w:top w:val="single" w:sz="4" w:space="0" w:color="auto"/>
              <w:left w:val="single" w:sz="4" w:space="0" w:color="auto"/>
              <w:bottom w:val="single" w:sz="4" w:space="0" w:color="auto"/>
              <w:right w:val="single" w:sz="4" w:space="0" w:color="auto"/>
            </w:tcBorders>
            <w:vAlign w:val="center"/>
            <w:hideMark/>
          </w:tcPr>
          <w:p w:rsidR="003221F6" w:rsidRPr="00735BCC" w:rsidRDefault="003221F6" w:rsidP="003221F6">
            <w:pPr>
              <w:rPr>
                <w:bCs/>
                <w:sz w:val="22"/>
                <w:szCs w:val="22"/>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rsidR="003221F6" w:rsidRPr="00735BCC" w:rsidRDefault="003221F6" w:rsidP="003221F6">
            <w:pPr>
              <w:rPr>
                <w:bCs/>
                <w:sz w:val="22"/>
                <w:szCs w:val="22"/>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rsidR="003221F6" w:rsidRPr="00735BCC" w:rsidRDefault="003221F6" w:rsidP="003221F6">
            <w:pPr>
              <w:rPr>
                <w:bCs/>
                <w:sz w:val="22"/>
                <w:szCs w:val="22"/>
              </w:rPr>
            </w:pPr>
          </w:p>
        </w:tc>
      </w:tr>
      <w:tr w:rsidR="003221F6" w:rsidRPr="00735BCC" w:rsidTr="00BD00EA">
        <w:trPr>
          <w:trHeight w:val="113"/>
          <w:jc w:val="center"/>
        </w:trPr>
        <w:tc>
          <w:tcPr>
            <w:tcW w:w="1394" w:type="pct"/>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Шатенево, д.47а, ООО «СТК»</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14,10</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14,10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0,17</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13,93</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0,41</w:t>
            </w:r>
          </w:p>
        </w:tc>
        <w:tc>
          <w:tcPr>
            <w:tcW w:w="338"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8,18</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8,59</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5,34</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37,89</w:t>
            </w:r>
          </w:p>
        </w:tc>
      </w:tr>
      <w:tr w:rsidR="003221F6" w:rsidRPr="00735BCC" w:rsidTr="00FF5BDB">
        <w:trPr>
          <w:trHeight w:val="312"/>
          <w:jc w:val="center"/>
        </w:trPr>
        <w:tc>
          <w:tcPr>
            <w:tcW w:w="1441" w:type="pct"/>
            <w:gridSpan w:val="2"/>
            <w:tcBorders>
              <w:top w:val="nil"/>
              <w:left w:val="nil"/>
              <w:bottom w:val="nil"/>
              <w:right w:val="nil"/>
            </w:tcBorders>
            <w:shd w:val="clear" w:color="auto" w:fill="auto"/>
            <w:noWrap/>
            <w:vAlign w:val="center"/>
            <w:hideMark/>
          </w:tcPr>
          <w:p w:rsidR="003221F6" w:rsidRPr="00735BCC" w:rsidRDefault="003221F6" w:rsidP="003221F6">
            <w:pPr>
              <w:rPr>
                <w:sz w:val="22"/>
                <w:szCs w:val="22"/>
              </w:rPr>
            </w:pPr>
          </w:p>
        </w:tc>
        <w:tc>
          <w:tcPr>
            <w:tcW w:w="374" w:type="pct"/>
            <w:tcBorders>
              <w:top w:val="nil"/>
              <w:left w:val="nil"/>
              <w:bottom w:val="nil"/>
              <w:right w:val="nil"/>
            </w:tcBorders>
            <w:shd w:val="clear" w:color="auto" w:fill="auto"/>
            <w:vAlign w:val="center"/>
            <w:hideMark/>
          </w:tcPr>
          <w:p w:rsidR="003221F6" w:rsidRPr="00735BCC" w:rsidRDefault="003221F6" w:rsidP="003221F6">
            <w:pPr>
              <w:rPr>
                <w:bCs/>
                <w:sz w:val="22"/>
                <w:szCs w:val="22"/>
              </w:rPr>
            </w:pPr>
          </w:p>
        </w:tc>
        <w:tc>
          <w:tcPr>
            <w:tcW w:w="422" w:type="pct"/>
            <w:gridSpan w:val="2"/>
            <w:tcBorders>
              <w:top w:val="nil"/>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338" w:type="pct"/>
            <w:tcBorders>
              <w:top w:val="nil"/>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467" w:type="pct"/>
            <w:tcBorders>
              <w:top w:val="nil"/>
              <w:left w:val="nil"/>
              <w:bottom w:val="nil"/>
              <w:right w:val="nil"/>
            </w:tcBorders>
            <w:shd w:val="clear" w:color="auto" w:fill="auto"/>
            <w:vAlign w:val="center"/>
            <w:hideMark/>
          </w:tcPr>
          <w:p w:rsidR="003221F6" w:rsidRPr="00735BCC" w:rsidRDefault="003221F6" w:rsidP="003221F6">
            <w:pPr>
              <w:jc w:val="center"/>
              <w:rPr>
                <w:bCs/>
                <w:sz w:val="22"/>
                <w:szCs w:val="22"/>
              </w:rPr>
            </w:pPr>
          </w:p>
        </w:tc>
        <w:tc>
          <w:tcPr>
            <w:tcW w:w="366" w:type="pct"/>
            <w:gridSpan w:val="2"/>
            <w:tcBorders>
              <w:top w:val="nil"/>
              <w:left w:val="nil"/>
              <w:bottom w:val="nil"/>
              <w:right w:val="nil"/>
            </w:tcBorders>
            <w:shd w:val="clear" w:color="auto" w:fill="auto"/>
            <w:noWrap/>
            <w:vAlign w:val="center"/>
            <w:hideMark/>
          </w:tcPr>
          <w:p w:rsidR="003221F6" w:rsidRPr="00735BCC" w:rsidRDefault="003221F6" w:rsidP="003221F6">
            <w:pPr>
              <w:jc w:val="center"/>
              <w:rPr>
                <w:bCs/>
                <w:sz w:val="22"/>
                <w:szCs w:val="22"/>
              </w:rPr>
            </w:pPr>
          </w:p>
        </w:tc>
        <w:tc>
          <w:tcPr>
            <w:tcW w:w="1592" w:type="pct"/>
            <w:gridSpan w:val="6"/>
            <w:tcBorders>
              <w:top w:val="nil"/>
              <w:left w:val="nil"/>
              <w:bottom w:val="nil"/>
              <w:right w:val="nil"/>
            </w:tcBorders>
            <w:shd w:val="clear" w:color="auto" w:fill="auto"/>
            <w:noWrap/>
            <w:vAlign w:val="bottom"/>
            <w:hideMark/>
          </w:tcPr>
          <w:p w:rsidR="003221F6" w:rsidRPr="00735BCC" w:rsidRDefault="003221F6" w:rsidP="003221F6">
            <w:pPr>
              <w:jc w:val="right"/>
              <w:rPr>
                <w:bCs/>
                <w:color w:val="000000"/>
                <w:sz w:val="22"/>
                <w:szCs w:val="22"/>
              </w:rPr>
            </w:pPr>
            <w:r w:rsidRPr="00735BCC">
              <w:rPr>
                <w:bCs/>
                <w:color w:val="000000"/>
                <w:sz w:val="22"/>
                <w:szCs w:val="22"/>
              </w:rPr>
              <w:t>Продолжение Таблица 1.2.1.</w:t>
            </w:r>
          </w:p>
        </w:tc>
      </w:tr>
      <w:tr w:rsidR="003221F6" w:rsidRPr="00735BCC" w:rsidTr="00FF5BDB">
        <w:trPr>
          <w:trHeight w:val="20"/>
          <w:jc w:val="center"/>
        </w:trPr>
        <w:tc>
          <w:tcPr>
            <w:tcW w:w="14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2</w:t>
            </w:r>
          </w:p>
        </w:tc>
        <w:tc>
          <w:tcPr>
            <w:tcW w:w="422"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3</w:t>
            </w:r>
          </w:p>
        </w:tc>
        <w:tc>
          <w:tcPr>
            <w:tcW w:w="338"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5</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6</w:t>
            </w:r>
          </w:p>
        </w:tc>
        <w:tc>
          <w:tcPr>
            <w:tcW w:w="327"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7</w:t>
            </w:r>
          </w:p>
        </w:tc>
        <w:tc>
          <w:tcPr>
            <w:tcW w:w="389" w:type="pct"/>
            <w:gridSpan w:val="3"/>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8</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9</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sz w:val="22"/>
                <w:szCs w:val="22"/>
              </w:rPr>
            </w:pPr>
            <w:r w:rsidRPr="00735BCC">
              <w:rPr>
                <w:bCs/>
                <w:sz w:val="22"/>
                <w:szCs w:val="22"/>
              </w:rPr>
              <w:t>10</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9105C3">
            <w:pPr>
              <w:rPr>
                <w:bCs/>
                <w:color w:val="000000"/>
                <w:sz w:val="22"/>
                <w:szCs w:val="22"/>
              </w:rPr>
            </w:pPr>
            <w:r w:rsidRPr="00735BCC">
              <w:rPr>
                <w:bCs/>
                <w:color w:val="000000"/>
                <w:sz w:val="22"/>
                <w:szCs w:val="22"/>
              </w:rPr>
              <w:t>Котельная,  ул. Заводская, д.</w:t>
            </w:r>
            <w:r w:rsidR="009105C3">
              <w:rPr>
                <w:bCs/>
                <w:color w:val="000000"/>
                <w:sz w:val="22"/>
                <w:szCs w:val="22"/>
              </w:rPr>
              <w:t xml:space="preserve"> 4</w:t>
            </w:r>
            <w:r w:rsidRPr="00735BCC">
              <w:rPr>
                <w:bCs/>
                <w:color w:val="000000"/>
                <w:sz w:val="22"/>
                <w:szCs w:val="22"/>
              </w:rPr>
              <w:t xml:space="preserve">, </w:t>
            </w:r>
            <w:r w:rsidR="009105C3">
              <w:rPr>
                <w:bCs/>
                <w:color w:val="000000"/>
                <w:sz w:val="22"/>
                <w:szCs w:val="22"/>
              </w:rPr>
              <w:t>МУП</w:t>
            </w:r>
            <w:r w:rsidRPr="00735BCC">
              <w:rPr>
                <w:bCs/>
                <w:color w:val="000000"/>
                <w:sz w:val="22"/>
                <w:szCs w:val="22"/>
              </w:rPr>
              <w:t xml:space="preserve"> «</w:t>
            </w:r>
            <w:r w:rsidR="009105C3">
              <w:rPr>
                <w:bCs/>
                <w:color w:val="000000"/>
                <w:sz w:val="22"/>
                <w:szCs w:val="22"/>
              </w:rPr>
              <w:t>Коммунальные системы</w:t>
            </w:r>
            <w:r w:rsidRPr="00735BCC">
              <w:rPr>
                <w:bCs/>
                <w:color w:val="000000"/>
                <w:sz w:val="22"/>
                <w:szCs w:val="22"/>
              </w:rPr>
              <w:t>»</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6,80</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6,80</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6,73</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0,23</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4,61</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4,84</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1,89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27,82</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F942DD">
              <w:rPr>
                <w:bCs/>
                <w:color w:val="000000"/>
                <w:sz w:val="22"/>
                <w:szCs w:val="22"/>
              </w:rPr>
              <w:t>Котельная,  ул. Сосновая, ИП Горохов С.Ж</w:t>
            </w:r>
            <w:r w:rsidRPr="00A0475C">
              <w:rPr>
                <w:bCs/>
                <w:color w:val="000000"/>
                <w:sz w:val="22"/>
                <w:szCs w:val="22"/>
                <w:highlight w:val="green"/>
              </w:rPr>
              <w:t>.</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2,58</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2,58</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2,54</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1,27</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1,23</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47,63</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Советская,  д. 80</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0,25</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0,25</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0,25</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0,20</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0,20</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0,05</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19,00</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ул. Набережная, д. 50</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0,03</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0,03</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0,01</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14,29</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(Ледовый Дворец), ул. Советская, 76а</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0,62</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0,62</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0,62</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0,60</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0,60</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0,02</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3,97</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ул. Строителей, д.4</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0,69</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0,69</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0,69</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0,66</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0,66</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0,03</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sz w:val="22"/>
                <w:szCs w:val="22"/>
              </w:rPr>
            </w:pPr>
            <w:r w:rsidRPr="00735BCC">
              <w:rPr>
                <w:bCs/>
                <w:sz w:val="22"/>
                <w:szCs w:val="22"/>
              </w:rPr>
              <w:t>4,07</w:t>
            </w:r>
          </w:p>
        </w:tc>
      </w:tr>
      <w:tr w:rsidR="003221F6"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3221F6" w:rsidRPr="00735BCC" w:rsidRDefault="003221F6" w:rsidP="003221F6">
            <w:pPr>
              <w:rPr>
                <w:bCs/>
                <w:color w:val="000000"/>
                <w:sz w:val="22"/>
                <w:szCs w:val="22"/>
              </w:rPr>
            </w:pPr>
            <w:r w:rsidRPr="00735BCC">
              <w:rPr>
                <w:bCs/>
                <w:color w:val="000000"/>
                <w:sz w:val="22"/>
                <w:szCs w:val="22"/>
              </w:rPr>
              <w:t xml:space="preserve">город Кадников </w:t>
            </w:r>
          </w:p>
        </w:tc>
      </w:tr>
      <w:tr w:rsidR="00240DF2"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ул. Пушкинская, д.1д</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12,04</w:t>
            </w:r>
          </w:p>
        </w:tc>
        <w:tc>
          <w:tcPr>
            <w:tcW w:w="422"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12,04</w:t>
            </w:r>
          </w:p>
        </w:tc>
        <w:tc>
          <w:tcPr>
            <w:tcW w:w="338"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790C60" w:rsidP="00240DF2">
            <w:pPr>
              <w:jc w:val="center"/>
              <w:rPr>
                <w:color w:val="000000"/>
                <w:sz w:val="22"/>
                <w:szCs w:val="22"/>
              </w:rPr>
            </w:pPr>
            <w:r w:rsidRPr="00735BCC">
              <w:rPr>
                <w:color w:val="000000"/>
                <w:sz w:val="22"/>
                <w:szCs w:val="22"/>
              </w:rPr>
              <w:t>0,24</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790C60" w:rsidP="00240DF2">
            <w:pPr>
              <w:jc w:val="center"/>
              <w:rPr>
                <w:color w:val="000000"/>
                <w:sz w:val="22"/>
                <w:szCs w:val="22"/>
              </w:rPr>
            </w:pPr>
            <w:r w:rsidRPr="00735BCC">
              <w:rPr>
                <w:color w:val="000000"/>
                <w:sz w:val="22"/>
                <w:szCs w:val="22"/>
              </w:rPr>
              <w:t>11,80</w:t>
            </w:r>
          </w:p>
        </w:tc>
        <w:tc>
          <w:tcPr>
            <w:tcW w:w="366" w:type="pct"/>
            <w:gridSpan w:val="2"/>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790C60" w:rsidP="00240DF2">
            <w:pPr>
              <w:jc w:val="center"/>
              <w:rPr>
                <w:color w:val="000000"/>
                <w:sz w:val="22"/>
                <w:szCs w:val="22"/>
              </w:rPr>
            </w:pPr>
            <w:r w:rsidRPr="00735BCC">
              <w:rPr>
                <w:color w:val="000000"/>
                <w:sz w:val="22"/>
                <w:szCs w:val="22"/>
              </w:rPr>
              <w:t>0,57</w:t>
            </w:r>
          </w:p>
        </w:tc>
        <w:tc>
          <w:tcPr>
            <w:tcW w:w="327" w:type="pct"/>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7,79</w:t>
            </w:r>
          </w:p>
        </w:tc>
        <w:tc>
          <w:tcPr>
            <w:tcW w:w="389" w:type="pct"/>
            <w:gridSpan w:val="3"/>
            <w:tcBorders>
              <w:top w:val="single" w:sz="4" w:space="0" w:color="auto"/>
              <w:left w:val="nil"/>
              <w:bottom w:val="single" w:sz="4" w:space="0" w:color="auto"/>
              <w:right w:val="single" w:sz="4" w:space="0" w:color="auto"/>
            </w:tcBorders>
            <w:shd w:val="clear" w:color="auto" w:fill="auto"/>
            <w:vAlign w:val="center"/>
            <w:hideMark/>
          </w:tcPr>
          <w:p w:rsidR="00240DF2" w:rsidRPr="00735BCC" w:rsidRDefault="00790C60" w:rsidP="00240DF2">
            <w:pPr>
              <w:jc w:val="center"/>
              <w:rPr>
                <w:color w:val="000000"/>
                <w:sz w:val="22"/>
                <w:szCs w:val="22"/>
              </w:rPr>
            </w:pPr>
            <w:r w:rsidRPr="00735BCC">
              <w:rPr>
                <w:color w:val="000000"/>
                <w:sz w:val="22"/>
                <w:szCs w:val="22"/>
              </w:rPr>
              <w:t>8,66</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790C60" w:rsidP="00240DF2">
            <w:pPr>
              <w:jc w:val="center"/>
              <w:rPr>
                <w:sz w:val="22"/>
                <w:szCs w:val="22"/>
              </w:rPr>
            </w:pPr>
            <w:r w:rsidRPr="00735BCC">
              <w:rPr>
                <w:sz w:val="22"/>
                <w:szCs w:val="22"/>
              </w:rPr>
              <w:t>3,14</w:t>
            </w: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240DF2" w:rsidRPr="00735BCC" w:rsidRDefault="00790C60" w:rsidP="00240DF2">
            <w:pPr>
              <w:jc w:val="center"/>
              <w:rPr>
                <w:sz w:val="22"/>
                <w:szCs w:val="22"/>
              </w:rPr>
            </w:pPr>
            <w:r w:rsidRPr="00735BCC">
              <w:rPr>
                <w:sz w:val="22"/>
                <w:szCs w:val="22"/>
              </w:rPr>
              <w:t>26,61</w:t>
            </w:r>
          </w:p>
        </w:tc>
      </w:tr>
      <w:tr w:rsidR="00240DF2"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rPr>
                <w:bCs/>
                <w:color w:val="000000"/>
                <w:sz w:val="22"/>
                <w:szCs w:val="22"/>
              </w:rPr>
            </w:pPr>
            <w:r w:rsidRPr="00F942DD">
              <w:rPr>
                <w:bCs/>
                <w:color w:val="000000"/>
                <w:sz w:val="22"/>
                <w:szCs w:val="22"/>
              </w:rPr>
              <w:t>Котельная, д. Сосновая Роща</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F942DD" w:rsidRDefault="00240DF2" w:rsidP="00240DF2">
            <w:pPr>
              <w:jc w:val="center"/>
              <w:rPr>
                <w:color w:val="000000"/>
                <w:sz w:val="22"/>
                <w:szCs w:val="22"/>
              </w:rPr>
            </w:pPr>
            <w:r w:rsidRPr="00F942DD">
              <w:rPr>
                <w:color w:val="000000"/>
                <w:sz w:val="22"/>
                <w:szCs w:val="22"/>
              </w:rPr>
              <w:t>2,</w:t>
            </w:r>
            <w:r w:rsidR="00A0475C" w:rsidRPr="00F942DD">
              <w:rPr>
                <w:color w:val="000000"/>
                <w:sz w:val="22"/>
                <w:szCs w:val="22"/>
              </w:rPr>
              <w:t>5</w:t>
            </w:r>
            <w:r w:rsidRPr="00F942DD">
              <w:rPr>
                <w:color w:val="000000"/>
                <w:sz w:val="22"/>
                <w:szCs w:val="22"/>
              </w:rPr>
              <w:t>8</w:t>
            </w:r>
          </w:p>
        </w:tc>
        <w:tc>
          <w:tcPr>
            <w:tcW w:w="422"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2,58</w:t>
            </w:r>
          </w:p>
        </w:tc>
        <w:tc>
          <w:tcPr>
            <w:tcW w:w="338"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0,03</w:t>
            </w:r>
          </w:p>
        </w:tc>
        <w:tc>
          <w:tcPr>
            <w:tcW w:w="46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2,55</w:t>
            </w:r>
          </w:p>
        </w:tc>
        <w:tc>
          <w:tcPr>
            <w:tcW w:w="366"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0,02</w:t>
            </w:r>
          </w:p>
        </w:tc>
        <w:tc>
          <w:tcPr>
            <w:tcW w:w="32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1,99</w:t>
            </w:r>
          </w:p>
        </w:tc>
        <w:tc>
          <w:tcPr>
            <w:tcW w:w="389" w:type="pct"/>
            <w:gridSpan w:val="3"/>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2,01</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0,55</w:t>
            </w:r>
          </w:p>
        </w:tc>
        <w:tc>
          <w:tcPr>
            <w:tcW w:w="48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21,27</w:t>
            </w:r>
          </w:p>
        </w:tc>
      </w:tr>
      <w:tr w:rsidR="00240DF2"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rPr>
                <w:bCs/>
                <w:color w:val="000000"/>
                <w:sz w:val="22"/>
                <w:szCs w:val="22"/>
              </w:rPr>
            </w:pPr>
            <w:r w:rsidRPr="00735BCC">
              <w:rPr>
                <w:bCs/>
                <w:color w:val="000000"/>
                <w:sz w:val="22"/>
                <w:szCs w:val="22"/>
              </w:rPr>
              <w:lastRenderedPageBreak/>
              <w:t>Котельная, ул. Механизаторов, взамен котельной АО «ПК «Вологодский», ввод в 2025 году</w:t>
            </w:r>
          </w:p>
        </w:tc>
        <w:tc>
          <w:tcPr>
            <w:tcW w:w="374" w:type="pct"/>
            <w:tcBorders>
              <w:top w:val="nil"/>
              <w:left w:val="single" w:sz="4" w:space="0" w:color="auto"/>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422"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18,90</w:t>
            </w:r>
          </w:p>
        </w:tc>
        <w:tc>
          <w:tcPr>
            <w:tcW w:w="338"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0,57</w:t>
            </w:r>
          </w:p>
        </w:tc>
        <w:tc>
          <w:tcPr>
            <w:tcW w:w="46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18,33</w:t>
            </w:r>
          </w:p>
        </w:tc>
        <w:tc>
          <w:tcPr>
            <w:tcW w:w="366" w:type="pct"/>
            <w:gridSpan w:val="2"/>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0,43</w:t>
            </w:r>
          </w:p>
        </w:tc>
        <w:tc>
          <w:tcPr>
            <w:tcW w:w="327" w:type="pct"/>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7,19</w:t>
            </w:r>
          </w:p>
        </w:tc>
        <w:tc>
          <w:tcPr>
            <w:tcW w:w="389" w:type="pct"/>
            <w:gridSpan w:val="3"/>
            <w:tcBorders>
              <w:top w:val="nil"/>
              <w:left w:val="nil"/>
              <w:bottom w:val="single" w:sz="4" w:space="0" w:color="auto"/>
              <w:right w:val="single" w:sz="4" w:space="0" w:color="auto"/>
            </w:tcBorders>
            <w:shd w:val="clear" w:color="auto" w:fill="auto"/>
            <w:vAlign w:val="center"/>
            <w:hideMark/>
          </w:tcPr>
          <w:p w:rsidR="00240DF2" w:rsidRPr="00735BCC" w:rsidRDefault="00240DF2" w:rsidP="00240DF2">
            <w:pPr>
              <w:jc w:val="center"/>
              <w:rPr>
                <w:color w:val="000000"/>
                <w:sz w:val="22"/>
                <w:szCs w:val="22"/>
              </w:rPr>
            </w:pPr>
            <w:r w:rsidRPr="00735BCC">
              <w:rPr>
                <w:color w:val="000000"/>
                <w:sz w:val="22"/>
                <w:szCs w:val="22"/>
              </w:rPr>
              <w:t>7,63</w:t>
            </w:r>
          </w:p>
        </w:tc>
        <w:tc>
          <w:tcPr>
            <w:tcW w:w="390"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10,71</w:t>
            </w:r>
          </w:p>
        </w:tc>
        <w:tc>
          <w:tcPr>
            <w:tcW w:w="486" w:type="pct"/>
            <w:tcBorders>
              <w:top w:val="nil"/>
              <w:left w:val="nil"/>
              <w:bottom w:val="single" w:sz="4" w:space="0" w:color="auto"/>
              <w:right w:val="single" w:sz="4" w:space="0" w:color="auto"/>
            </w:tcBorders>
            <w:shd w:val="clear" w:color="auto" w:fill="auto"/>
            <w:noWrap/>
            <w:vAlign w:val="center"/>
            <w:hideMark/>
          </w:tcPr>
          <w:p w:rsidR="00240DF2" w:rsidRPr="00735BCC" w:rsidRDefault="00240DF2" w:rsidP="00240DF2">
            <w:pPr>
              <w:jc w:val="center"/>
              <w:rPr>
                <w:sz w:val="22"/>
                <w:szCs w:val="22"/>
              </w:rPr>
            </w:pPr>
            <w:r w:rsidRPr="00735BCC">
              <w:rPr>
                <w:sz w:val="22"/>
                <w:szCs w:val="22"/>
              </w:rPr>
              <w:t>56,66</w:t>
            </w:r>
          </w:p>
        </w:tc>
      </w:tr>
      <w:tr w:rsidR="003221F6"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bottom"/>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Архангельск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Котельная села Архангельское, ввод в 2025 году</w:t>
            </w:r>
          </w:p>
        </w:tc>
        <w:tc>
          <w:tcPr>
            <w:tcW w:w="374"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1,03</w:t>
            </w:r>
          </w:p>
        </w:tc>
        <w:tc>
          <w:tcPr>
            <w:tcW w:w="422"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1,03</w:t>
            </w:r>
          </w:p>
        </w:tc>
        <w:tc>
          <w:tcPr>
            <w:tcW w:w="338"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1,02</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0,06</w:t>
            </w:r>
          </w:p>
        </w:tc>
        <w:tc>
          <w:tcPr>
            <w:tcW w:w="32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0,32</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0,38</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0,64</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61,91</w:t>
            </w:r>
          </w:p>
        </w:tc>
      </w:tr>
      <w:tr w:rsidR="003221F6"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Биряковск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rPr>
                <w:bCs/>
                <w:color w:val="000000"/>
                <w:sz w:val="22"/>
                <w:szCs w:val="22"/>
              </w:rPr>
            </w:pPr>
            <w:r w:rsidRPr="00735BCC">
              <w:rPr>
                <w:bCs/>
                <w:color w:val="000000"/>
                <w:sz w:val="22"/>
                <w:szCs w:val="22"/>
              </w:rPr>
              <w:t>Котельная села Биряково, ул. Школьная</w:t>
            </w:r>
          </w:p>
        </w:tc>
        <w:tc>
          <w:tcPr>
            <w:tcW w:w="374"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3,09</w:t>
            </w:r>
          </w:p>
        </w:tc>
        <w:tc>
          <w:tcPr>
            <w:tcW w:w="422"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2,60</w:t>
            </w:r>
          </w:p>
        </w:tc>
        <w:tc>
          <w:tcPr>
            <w:tcW w:w="338"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0,03</w:t>
            </w:r>
          </w:p>
        </w:tc>
        <w:tc>
          <w:tcPr>
            <w:tcW w:w="46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2,57</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0,17</w:t>
            </w:r>
          </w:p>
        </w:tc>
        <w:tc>
          <w:tcPr>
            <w:tcW w:w="32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1,30</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1,47</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1,10</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42,32</w:t>
            </w:r>
          </w:p>
        </w:tc>
      </w:tr>
      <w:tr w:rsidR="003221F6" w:rsidRPr="00735BCC" w:rsidTr="00FF5BDB">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CD5B4"/>
            <w:vAlign w:val="center"/>
            <w:hideMark/>
          </w:tcPr>
          <w:p w:rsidR="003221F6" w:rsidRPr="00735BCC" w:rsidRDefault="003221F6"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Воробьевск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Воробьево, ул. Школ.</w:t>
            </w:r>
          </w:p>
        </w:tc>
        <w:tc>
          <w:tcPr>
            <w:tcW w:w="374"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2,60</w:t>
            </w:r>
          </w:p>
        </w:tc>
        <w:tc>
          <w:tcPr>
            <w:tcW w:w="422"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2,60</w:t>
            </w:r>
          </w:p>
        </w:tc>
        <w:tc>
          <w:tcPr>
            <w:tcW w:w="338"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0,03</w:t>
            </w:r>
          </w:p>
        </w:tc>
        <w:tc>
          <w:tcPr>
            <w:tcW w:w="46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2,57</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0,19</w:t>
            </w:r>
          </w:p>
        </w:tc>
        <w:tc>
          <w:tcPr>
            <w:tcW w:w="32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1,61</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1,80</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0,78</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29,92</w:t>
            </w:r>
          </w:p>
        </w:tc>
      </w:tr>
      <w:tr w:rsidR="00FF5BDB" w:rsidRPr="00735BCC" w:rsidTr="00FF5BDB">
        <w:trPr>
          <w:trHeight w:val="20"/>
          <w:jc w:val="center"/>
        </w:trPr>
        <w:tc>
          <w:tcPr>
            <w:tcW w:w="5000" w:type="pct"/>
            <w:gridSpan w:val="15"/>
            <w:tcBorders>
              <w:top w:val="nil"/>
              <w:left w:val="single" w:sz="4" w:space="0" w:color="auto"/>
              <w:bottom w:val="single" w:sz="4" w:space="0" w:color="auto"/>
              <w:right w:val="single" w:sz="4" w:space="0" w:color="auto"/>
            </w:tcBorders>
            <w:shd w:val="clear" w:color="000000" w:fill="FCD5B4"/>
            <w:vAlign w:val="center"/>
            <w:hideMark/>
          </w:tcPr>
          <w:p w:rsidR="00FF5BDB" w:rsidRPr="00735BCC" w:rsidRDefault="00FF5BDB"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Двиницк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Чекшино, ул. Механизаторов</w:t>
            </w:r>
          </w:p>
        </w:tc>
        <w:tc>
          <w:tcPr>
            <w:tcW w:w="374"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2,88</w:t>
            </w:r>
          </w:p>
        </w:tc>
        <w:tc>
          <w:tcPr>
            <w:tcW w:w="422"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2,08</w:t>
            </w:r>
          </w:p>
        </w:tc>
        <w:tc>
          <w:tcPr>
            <w:tcW w:w="338"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2,07</w:t>
            </w:r>
          </w:p>
        </w:tc>
        <w:tc>
          <w:tcPr>
            <w:tcW w:w="366" w:type="pct"/>
            <w:gridSpan w:val="2"/>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0,18</w:t>
            </w:r>
          </w:p>
        </w:tc>
        <w:tc>
          <w:tcPr>
            <w:tcW w:w="327"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1,13</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1,31</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0,76</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36,68</w:t>
            </w:r>
          </w:p>
        </w:tc>
      </w:tr>
      <w:tr w:rsidR="00FF5BDB" w:rsidRPr="00735BCC" w:rsidTr="00FF5BDB">
        <w:trPr>
          <w:trHeight w:val="20"/>
          <w:jc w:val="center"/>
        </w:trPr>
        <w:tc>
          <w:tcPr>
            <w:tcW w:w="5000" w:type="pct"/>
            <w:gridSpan w:val="15"/>
            <w:tcBorders>
              <w:top w:val="nil"/>
              <w:left w:val="single" w:sz="4" w:space="0" w:color="auto"/>
              <w:bottom w:val="single" w:sz="4" w:space="0" w:color="auto"/>
              <w:right w:val="single" w:sz="4" w:space="0" w:color="auto"/>
            </w:tcBorders>
            <w:shd w:val="clear" w:color="000000" w:fill="FCD5B4"/>
            <w:vAlign w:val="center"/>
            <w:hideMark/>
          </w:tcPr>
          <w:p w:rsidR="00FF5BDB" w:rsidRPr="00735BCC" w:rsidRDefault="00FF5BDB"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Пельшемск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Котельная деревни Марковское, д.10</w:t>
            </w:r>
          </w:p>
        </w:tc>
        <w:tc>
          <w:tcPr>
            <w:tcW w:w="374"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1,16</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1,16</w:t>
            </w:r>
          </w:p>
        </w:tc>
        <w:tc>
          <w:tcPr>
            <w:tcW w:w="338"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1,15</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0,09</w:t>
            </w:r>
          </w:p>
        </w:tc>
        <w:tc>
          <w:tcPr>
            <w:tcW w:w="32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0,98</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1,07</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0,08</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6,93</w:t>
            </w:r>
          </w:p>
        </w:tc>
      </w:tr>
      <w:tr w:rsidR="00FF5BDB" w:rsidRPr="00735BCC" w:rsidTr="00FF5BDB">
        <w:trPr>
          <w:trHeight w:val="20"/>
          <w:jc w:val="center"/>
        </w:trPr>
        <w:tc>
          <w:tcPr>
            <w:tcW w:w="5000" w:type="pct"/>
            <w:gridSpan w:val="15"/>
            <w:tcBorders>
              <w:top w:val="nil"/>
              <w:left w:val="single" w:sz="4" w:space="0" w:color="auto"/>
              <w:bottom w:val="single" w:sz="4" w:space="0" w:color="auto"/>
              <w:right w:val="single" w:sz="4" w:space="0" w:color="auto"/>
            </w:tcBorders>
            <w:shd w:val="clear" w:color="000000" w:fill="FCD5B4"/>
            <w:vAlign w:val="center"/>
            <w:hideMark/>
          </w:tcPr>
          <w:p w:rsidR="00FF5BDB" w:rsidRPr="00735BCC" w:rsidRDefault="00FF5BDB"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Пригородн</w:t>
            </w:r>
            <w:r w:rsidR="00B435AD" w:rsidRPr="00735BCC">
              <w:rPr>
                <w:bCs/>
                <w:color w:val="000000"/>
                <w:sz w:val="22"/>
                <w:szCs w:val="22"/>
              </w:rPr>
              <w:t>ый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Котельная деревни Обросово, д.70</w:t>
            </w:r>
          </w:p>
        </w:tc>
        <w:tc>
          <w:tcPr>
            <w:tcW w:w="374"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1,74</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1,74</w:t>
            </w:r>
          </w:p>
        </w:tc>
        <w:tc>
          <w:tcPr>
            <w:tcW w:w="338"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1,72</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0,11</w:t>
            </w:r>
          </w:p>
        </w:tc>
        <w:tc>
          <w:tcPr>
            <w:tcW w:w="32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0,62</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0,73</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0,99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56,93</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noWrap/>
            <w:vAlign w:val="bottom"/>
            <w:hideMark/>
          </w:tcPr>
          <w:p w:rsidR="003221F6" w:rsidRPr="00735BCC" w:rsidRDefault="003221F6" w:rsidP="003221F6">
            <w:pPr>
              <w:rPr>
                <w:bCs/>
                <w:color w:val="000000"/>
                <w:sz w:val="22"/>
                <w:szCs w:val="22"/>
              </w:rPr>
            </w:pPr>
            <w:r w:rsidRPr="00735BCC">
              <w:rPr>
                <w:bCs/>
                <w:color w:val="000000"/>
                <w:sz w:val="22"/>
                <w:szCs w:val="22"/>
              </w:rPr>
              <w:t>БМК, деревня Литега (ввод в 2024 году)</w:t>
            </w:r>
          </w:p>
        </w:tc>
        <w:tc>
          <w:tcPr>
            <w:tcW w:w="374"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2,92</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2,92</w:t>
            </w:r>
          </w:p>
        </w:tc>
        <w:tc>
          <w:tcPr>
            <w:tcW w:w="338"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0,07</w:t>
            </w:r>
          </w:p>
        </w:tc>
        <w:tc>
          <w:tcPr>
            <w:tcW w:w="46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2,86</w:t>
            </w:r>
          </w:p>
        </w:tc>
        <w:tc>
          <w:tcPr>
            <w:tcW w:w="366" w:type="pct"/>
            <w:gridSpan w:val="2"/>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0,13</w:t>
            </w:r>
          </w:p>
        </w:tc>
        <w:tc>
          <w:tcPr>
            <w:tcW w:w="327" w:type="pct"/>
            <w:tcBorders>
              <w:top w:val="nil"/>
              <w:left w:val="nil"/>
              <w:bottom w:val="single" w:sz="4" w:space="0" w:color="auto"/>
              <w:right w:val="single" w:sz="4" w:space="0" w:color="auto"/>
            </w:tcBorders>
            <w:shd w:val="clear" w:color="auto" w:fill="auto"/>
            <w:noWrap/>
            <w:vAlign w:val="bottom"/>
            <w:hideMark/>
          </w:tcPr>
          <w:p w:rsidR="003221F6" w:rsidRPr="00735BCC" w:rsidRDefault="003221F6" w:rsidP="003221F6">
            <w:pPr>
              <w:jc w:val="center"/>
              <w:rPr>
                <w:bCs/>
                <w:color w:val="000000"/>
                <w:sz w:val="22"/>
                <w:szCs w:val="22"/>
              </w:rPr>
            </w:pPr>
            <w:r w:rsidRPr="00735BCC">
              <w:rPr>
                <w:bCs/>
                <w:color w:val="000000"/>
                <w:sz w:val="22"/>
                <w:szCs w:val="22"/>
              </w:rPr>
              <w:t>1,964</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2,09</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0,77</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26,16</w:t>
            </w:r>
          </w:p>
        </w:tc>
      </w:tr>
      <w:tr w:rsidR="00FF5BDB" w:rsidRPr="00735BCC" w:rsidTr="00FF5BDB">
        <w:trPr>
          <w:trHeight w:val="20"/>
          <w:jc w:val="center"/>
        </w:trPr>
        <w:tc>
          <w:tcPr>
            <w:tcW w:w="5000" w:type="pct"/>
            <w:gridSpan w:val="15"/>
            <w:tcBorders>
              <w:top w:val="nil"/>
              <w:left w:val="single" w:sz="4" w:space="0" w:color="auto"/>
              <w:bottom w:val="single" w:sz="4" w:space="0" w:color="auto"/>
              <w:right w:val="single" w:sz="4" w:space="0" w:color="auto"/>
            </w:tcBorders>
            <w:shd w:val="clear" w:color="000000" w:fill="FCD5B4"/>
            <w:vAlign w:val="center"/>
            <w:hideMark/>
          </w:tcPr>
          <w:p w:rsidR="00FF5BDB" w:rsidRPr="00735BCC" w:rsidRDefault="00FF5BDB" w:rsidP="00B435AD">
            <w:pPr>
              <w:rPr>
                <w:bCs/>
                <w:color w:val="000000"/>
                <w:sz w:val="22"/>
                <w:szCs w:val="22"/>
              </w:rPr>
            </w:pPr>
            <w:r w:rsidRPr="00735BCC">
              <w:rPr>
                <w:bCs/>
                <w:color w:val="000000"/>
                <w:sz w:val="22"/>
                <w:szCs w:val="22"/>
              </w:rPr>
              <w:t>С</w:t>
            </w:r>
            <w:r w:rsidR="00B435AD" w:rsidRPr="00735BCC">
              <w:rPr>
                <w:bCs/>
                <w:color w:val="000000"/>
                <w:sz w:val="22"/>
                <w:szCs w:val="22"/>
              </w:rPr>
              <w:t>С</w:t>
            </w:r>
            <w:r w:rsidRPr="00735BCC">
              <w:rPr>
                <w:bCs/>
                <w:color w:val="000000"/>
                <w:sz w:val="22"/>
                <w:szCs w:val="22"/>
              </w:rPr>
              <w:t xml:space="preserve"> Чучковск</w:t>
            </w:r>
            <w:r w:rsidR="00B435AD" w:rsidRPr="00735BCC">
              <w:rPr>
                <w:bCs/>
                <w:color w:val="000000"/>
                <w:sz w:val="22"/>
                <w:szCs w:val="22"/>
              </w:rPr>
              <w:t>ий</w:t>
            </w:r>
          </w:p>
        </w:tc>
      </w:tr>
      <w:tr w:rsidR="003221F6" w:rsidRPr="00735BCC" w:rsidTr="00FF5BDB">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Чучково, ул. Централ.</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1,04</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1,04</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1,03</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0,20</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0,24</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0,79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75,96</w:t>
            </w:r>
          </w:p>
        </w:tc>
      </w:tr>
      <w:tr w:rsidR="003221F6" w:rsidRPr="00735BCC" w:rsidTr="00BD00EA">
        <w:trPr>
          <w:trHeight w:val="20"/>
          <w:jc w:val="center"/>
        </w:trPr>
        <w:tc>
          <w:tcPr>
            <w:tcW w:w="1441" w:type="pct"/>
            <w:gridSpan w:val="2"/>
            <w:tcBorders>
              <w:top w:val="nil"/>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Огарово, д.56</w:t>
            </w:r>
          </w:p>
        </w:tc>
        <w:tc>
          <w:tcPr>
            <w:tcW w:w="374"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1,56</w:t>
            </w:r>
          </w:p>
        </w:tc>
        <w:tc>
          <w:tcPr>
            <w:tcW w:w="422"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1,56</w:t>
            </w:r>
          </w:p>
        </w:tc>
        <w:tc>
          <w:tcPr>
            <w:tcW w:w="338"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0,02</w:t>
            </w:r>
          </w:p>
        </w:tc>
        <w:tc>
          <w:tcPr>
            <w:tcW w:w="46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1,54</w:t>
            </w:r>
          </w:p>
        </w:tc>
        <w:tc>
          <w:tcPr>
            <w:tcW w:w="366" w:type="pct"/>
            <w:gridSpan w:val="2"/>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0,04</w:t>
            </w:r>
          </w:p>
        </w:tc>
        <w:tc>
          <w:tcPr>
            <w:tcW w:w="327" w:type="pct"/>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0,11</w:t>
            </w:r>
          </w:p>
        </w:tc>
        <w:tc>
          <w:tcPr>
            <w:tcW w:w="389" w:type="pct"/>
            <w:gridSpan w:val="3"/>
            <w:tcBorders>
              <w:top w:val="nil"/>
              <w:left w:val="nil"/>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0,15</w:t>
            </w:r>
          </w:p>
        </w:tc>
        <w:tc>
          <w:tcPr>
            <w:tcW w:w="390"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1,39</w:t>
            </w:r>
          </w:p>
        </w:tc>
        <w:tc>
          <w:tcPr>
            <w:tcW w:w="486" w:type="pct"/>
            <w:tcBorders>
              <w:top w:val="nil"/>
              <w:left w:val="nil"/>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89,13</w:t>
            </w:r>
          </w:p>
        </w:tc>
      </w:tr>
      <w:tr w:rsidR="003221F6" w:rsidRPr="00735BCC" w:rsidTr="00BD00EA">
        <w:trPr>
          <w:trHeight w:val="20"/>
          <w:jc w:val="center"/>
        </w:trPr>
        <w:tc>
          <w:tcPr>
            <w:tcW w:w="14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rPr>
                <w:bCs/>
                <w:color w:val="000000"/>
                <w:sz w:val="22"/>
                <w:szCs w:val="22"/>
              </w:rPr>
            </w:pPr>
            <w:r w:rsidRPr="00735BCC">
              <w:rPr>
                <w:bCs/>
                <w:color w:val="000000"/>
                <w:sz w:val="22"/>
                <w:szCs w:val="22"/>
              </w:rPr>
              <w:t>Котельная деревни Горбово, д.51</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1,10</w:t>
            </w:r>
          </w:p>
        </w:tc>
        <w:tc>
          <w:tcPr>
            <w:tcW w:w="4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1,10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0,01</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1,09</w:t>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0,18</w:t>
            </w:r>
          </w:p>
        </w:tc>
        <w:tc>
          <w:tcPr>
            <w:tcW w:w="38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21F6" w:rsidRPr="00735BCC" w:rsidRDefault="003221F6" w:rsidP="003221F6">
            <w:pPr>
              <w:jc w:val="center"/>
              <w:rPr>
                <w:bCs/>
                <w:color w:val="000000"/>
                <w:sz w:val="22"/>
                <w:szCs w:val="22"/>
              </w:rPr>
            </w:pPr>
            <w:r w:rsidRPr="00735BCC">
              <w:rPr>
                <w:bCs/>
                <w:color w:val="000000"/>
                <w:sz w:val="22"/>
                <w:szCs w:val="22"/>
              </w:rPr>
              <w:t>0,19</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0,90</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1F6" w:rsidRPr="00735BCC" w:rsidRDefault="003221F6" w:rsidP="003221F6">
            <w:pPr>
              <w:jc w:val="center"/>
              <w:rPr>
                <w:bCs/>
                <w:color w:val="000000"/>
                <w:sz w:val="22"/>
                <w:szCs w:val="22"/>
              </w:rPr>
            </w:pPr>
            <w:r w:rsidRPr="00735BCC">
              <w:rPr>
                <w:bCs/>
                <w:color w:val="000000"/>
                <w:sz w:val="22"/>
                <w:szCs w:val="22"/>
              </w:rPr>
              <w:t>81,91</w:t>
            </w:r>
          </w:p>
        </w:tc>
      </w:tr>
    </w:tbl>
    <w:p w:rsidR="00DB3F75" w:rsidRPr="00735BCC" w:rsidRDefault="00DB3F75" w:rsidP="00356B1D">
      <w:pPr>
        <w:rPr>
          <w:sz w:val="22"/>
          <w:szCs w:val="22"/>
          <w:highlight w:val="yellow"/>
          <w:lang w:eastAsia="en-US"/>
        </w:rPr>
        <w:sectPr w:rsidR="00DB3F75" w:rsidRPr="00735BCC" w:rsidSect="00FC2844">
          <w:pgSz w:w="16838" w:h="11906" w:orient="landscape"/>
          <w:pgMar w:top="1276" w:right="1134" w:bottom="567" w:left="1134" w:header="624" w:footer="519" w:gutter="0"/>
          <w:cols w:space="720"/>
          <w:docGrid w:linePitch="326"/>
        </w:sectPr>
      </w:pPr>
    </w:p>
    <w:p w:rsidR="000205F0" w:rsidRPr="00BD00EA" w:rsidRDefault="000205F0" w:rsidP="00BD00EA">
      <w:pPr>
        <w:pStyle w:val="21"/>
        <w:spacing w:before="0" w:after="0"/>
        <w:ind w:firstLine="709"/>
        <w:jc w:val="both"/>
        <w:rPr>
          <w:b w:val="0"/>
          <w:sz w:val="32"/>
          <w:highlight w:val="yellow"/>
          <w:shd w:val="clear" w:color="auto" w:fill="FFFFFF"/>
        </w:rPr>
      </w:pPr>
      <w:bookmarkStart w:id="32" w:name="_Toc159358367"/>
      <w:bookmarkStart w:id="33" w:name="_Toc159358541"/>
      <w:bookmarkStart w:id="34" w:name="_Toc163747463"/>
      <w:r w:rsidRPr="00BD00EA">
        <w:rPr>
          <w:rFonts w:ascii="Times New Roman" w:hAnsi="Times New Roman" w:cs="Times New Roman"/>
          <w:b w:val="0"/>
          <w:i w:val="0"/>
          <w:szCs w:val="24"/>
          <w:shd w:val="clear" w:color="auto" w:fill="FFFFFF"/>
        </w:rPr>
        <w:lastRenderedPageBreak/>
        <w:t>2.4. Перспективные балансы тепловой мощности источников тепловой энергии и те</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пловой нагрузки потребителей в случае, если зона действия источника тепловой энер</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гии расположена в границах двух или более поселений, городских округов либо в гра</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ницах городского округа (округа) и города федерального значения или го</w:t>
      </w:r>
      <w:r w:rsidRPr="00BD00EA">
        <w:rPr>
          <w:rFonts w:ascii="Times New Roman" w:hAnsi="Times New Roman" w:cs="Times New Roman"/>
          <w:b w:val="0"/>
          <w:i w:val="0"/>
          <w:szCs w:val="24"/>
          <w:shd w:val="clear" w:color="auto" w:fill="FFFFFF"/>
        </w:rPr>
        <w:softHyphen/>
        <w:t>род</w:t>
      </w:r>
      <w:r w:rsidRPr="00BD00EA">
        <w:rPr>
          <w:rFonts w:ascii="Times New Roman" w:hAnsi="Times New Roman" w:cs="Times New Roman"/>
          <w:b w:val="0"/>
          <w:i w:val="0"/>
          <w:szCs w:val="24"/>
          <w:shd w:val="clear" w:color="auto" w:fill="FFFFFF"/>
        </w:rPr>
        <w:softHyphen/>
        <w:t>ских окру</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гов (поселений) и города федерального значения, с указанием вели</w:t>
      </w:r>
      <w:r w:rsidRPr="00BD00EA">
        <w:rPr>
          <w:rFonts w:ascii="Times New Roman" w:hAnsi="Times New Roman" w:cs="Times New Roman"/>
          <w:b w:val="0"/>
          <w:i w:val="0"/>
          <w:szCs w:val="24"/>
          <w:shd w:val="clear" w:color="auto" w:fill="FFFFFF"/>
        </w:rPr>
        <w:softHyphen/>
        <w:t>чины тепловой на</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грузки для потребителей каждого округа, городского округа, города фе</w:t>
      </w:r>
      <w:r w:rsidRPr="00BD00EA">
        <w:rPr>
          <w:rFonts w:ascii="Times New Roman" w:hAnsi="Times New Roman" w:cs="Times New Roman"/>
          <w:b w:val="0"/>
          <w:i w:val="0"/>
          <w:szCs w:val="24"/>
          <w:shd w:val="clear" w:color="auto" w:fill="FFFFFF"/>
        </w:rPr>
        <w:softHyphen/>
        <w:t>дерального зна</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чения</w:t>
      </w:r>
      <w:bookmarkEnd w:id="32"/>
      <w:bookmarkEnd w:id="33"/>
      <w:bookmarkEnd w:id="34"/>
      <w:r w:rsidR="00BD00EA" w:rsidRPr="00BD00EA">
        <w:rPr>
          <w:rFonts w:ascii="Times New Roman" w:hAnsi="Times New Roman" w:cs="Times New Roman"/>
          <w:b w:val="0"/>
          <w:i w:val="0"/>
          <w:szCs w:val="24"/>
          <w:shd w:val="clear" w:color="auto" w:fill="FFFFFF"/>
        </w:rPr>
        <w:t>.</w:t>
      </w:r>
    </w:p>
    <w:p w:rsidR="000205F0" w:rsidRPr="00BD00EA" w:rsidRDefault="00AB1836" w:rsidP="00BE55E1">
      <w:pPr>
        <w:pStyle w:val="S"/>
        <w:ind w:firstLine="709"/>
        <w:jc w:val="both"/>
        <w:rPr>
          <w:sz w:val="28"/>
        </w:rPr>
      </w:pPr>
      <w:r w:rsidRPr="00BD00EA">
        <w:rPr>
          <w:sz w:val="28"/>
          <w:shd w:val="clear" w:color="auto" w:fill="FFFFFF"/>
        </w:rPr>
        <w:t>Источник</w:t>
      </w:r>
      <w:r w:rsidR="00215153" w:rsidRPr="00BD00EA">
        <w:rPr>
          <w:sz w:val="28"/>
          <w:shd w:val="clear" w:color="auto" w:fill="FFFFFF"/>
        </w:rPr>
        <w:t>и</w:t>
      </w:r>
      <w:r w:rsidRPr="00BD00EA">
        <w:rPr>
          <w:sz w:val="28"/>
          <w:shd w:val="clear" w:color="auto" w:fill="FFFFFF"/>
        </w:rPr>
        <w:t xml:space="preserve"> теплоснабжения, а также зон</w:t>
      </w:r>
      <w:r w:rsidR="00215153" w:rsidRPr="00BD00EA">
        <w:rPr>
          <w:sz w:val="28"/>
          <w:shd w:val="clear" w:color="auto" w:fill="FFFFFF"/>
        </w:rPr>
        <w:t>ы</w:t>
      </w:r>
      <w:r w:rsidRPr="00BD00EA">
        <w:rPr>
          <w:sz w:val="28"/>
          <w:shd w:val="clear" w:color="auto" w:fill="FFFFFF"/>
        </w:rPr>
        <w:t xml:space="preserve"> действия источник</w:t>
      </w:r>
      <w:r w:rsidR="00215153" w:rsidRPr="00BD00EA">
        <w:rPr>
          <w:sz w:val="28"/>
          <w:shd w:val="clear" w:color="auto" w:fill="FFFFFF"/>
        </w:rPr>
        <w:t>ов</w:t>
      </w:r>
      <w:r w:rsidR="000205F0" w:rsidRPr="00BD00EA">
        <w:rPr>
          <w:sz w:val="28"/>
          <w:shd w:val="clear" w:color="auto" w:fill="FFFFFF"/>
        </w:rPr>
        <w:t xml:space="preserve"> теплоснабже</w:t>
      </w:r>
      <w:r w:rsidR="000205F0" w:rsidRPr="00BD00EA">
        <w:rPr>
          <w:sz w:val="28"/>
          <w:shd w:val="clear" w:color="auto" w:fill="FFFFFF"/>
        </w:rPr>
        <w:softHyphen/>
        <w:t>ния, рас</w:t>
      </w:r>
      <w:r w:rsidR="007606BF" w:rsidRPr="00BD00EA">
        <w:rPr>
          <w:sz w:val="28"/>
          <w:shd w:val="clear" w:color="auto" w:fill="FFFFFF"/>
        </w:rPr>
        <w:softHyphen/>
      </w:r>
      <w:r w:rsidR="000205F0" w:rsidRPr="00BD00EA">
        <w:rPr>
          <w:sz w:val="28"/>
          <w:shd w:val="clear" w:color="auto" w:fill="FFFFFF"/>
        </w:rPr>
        <w:t>по</w:t>
      </w:r>
      <w:r w:rsidR="00950117" w:rsidRPr="00BD00EA">
        <w:rPr>
          <w:sz w:val="28"/>
          <w:shd w:val="clear" w:color="auto" w:fill="FFFFFF"/>
        </w:rPr>
        <w:softHyphen/>
      </w:r>
      <w:r w:rsidR="000205F0" w:rsidRPr="00BD00EA">
        <w:rPr>
          <w:sz w:val="28"/>
          <w:shd w:val="clear" w:color="auto" w:fill="FFFFFF"/>
        </w:rPr>
        <w:t xml:space="preserve">ложены на территории </w:t>
      </w:r>
      <w:r w:rsidR="00C612AD" w:rsidRPr="00BD00EA">
        <w:rPr>
          <w:sz w:val="28"/>
        </w:rPr>
        <w:t>Сокольского муниципального округа</w:t>
      </w:r>
      <w:r w:rsidR="00A56EEC" w:rsidRPr="00BD00EA">
        <w:rPr>
          <w:sz w:val="28"/>
        </w:rPr>
        <w:t>.</w:t>
      </w:r>
    </w:p>
    <w:p w:rsidR="000205F0" w:rsidRPr="00BD00EA" w:rsidRDefault="000205F0" w:rsidP="00BD00EA">
      <w:pPr>
        <w:pStyle w:val="21"/>
        <w:spacing w:before="0" w:after="0"/>
        <w:ind w:firstLine="709"/>
        <w:jc w:val="both"/>
        <w:rPr>
          <w:b w:val="0"/>
          <w:sz w:val="32"/>
          <w:highlight w:val="yellow"/>
        </w:rPr>
      </w:pPr>
      <w:bookmarkStart w:id="35" w:name="_Toc159358368"/>
      <w:bookmarkStart w:id="36" w:name="_Toc159358542"/>
      <w:bookmarkStart w:id="37" w:name="_Toc163747464"/>
      <w:r w:rsidRPr="00BD00EA">
        <w:rPr>
          <w:rFonts w:ascii="Times New Roman" w:hAnsi="Times New Roman" w:cs="Times New Roman"/>
          <w:b w:val="0"/>
          <w:i w:val="0"/>
          <w:szCs w:val="24"/>
          <w:shd w:val="clear" w:color="auto" w:fill="FFFFFF"/>
        </w:rPr>
        <w:t>2.5. Радиус эффективного теплоснабжения, определяемый в соответствии с методи</w:t>
      </w:r>
      <w:r w:rsidRPr="00BD00EA">
        <w:rPr>
          <w:rFonts w:ascii="Times New Roman" w:hAnsi="Times New Roman" w:cs="Times New Roman"/>
          <w:b w:val="0"/>
          <w:i w:val="0"/>
          <w:szCs w:val="24"/>
          <w:shd w:val="clear" w:color="auto" w:fill="FFFFFF"/>
        </w:rPr>
        <w:softHyphen/>
        <w:t>че</w:t>
      </w:r>
      <w:r w:rsidR="00C46B51" w:rsidRPr="00BD00EA">
        <w:rPr>
          <w:rFonts w:ascii="Times New Roman" w:hAnsi="Times New Roman" w:cs="Times New Roman"/>
          <w:b w:val="0"/>
          <w:i w:val="0"/>
          <w:szCs w:val="24"/>
          <w:shd w:val="clear" w:color="auto" w:fill="FFFFFF"/>
        </w:rPr>
        <w:softHyphen/>
      </w:r>
      <w:r w:rsidRPr="00BD00EA">
        <w:rPr>
          <w:rFonts w:ascii="Times New Roman" w:hAnsi="Times New Roman" w:cs="Times New Roman"/>
          <w:b w:val="0"/>
          <w:i w:val="0"/>
          <w:szCs w:val="24"/>
          <w:shd w:val="clear" w:color="auto" w:fill="FFFFFF"/>
        </w:rPr>
        <w:t>скими указаниями по разработке схем теплоснабжения</w:t>
      </w:r>
      <w:bookmarkEnd w:id="35"/>
      <w:bookmarkEnd w:id="36"/>
      <w:bookmarkEnd w:id="37"/>
      <w:r w:rsidR="00BD00EA" w:rsidRPr="00BD00EA">
        <w:rPr>
          <w:rFonts w:ascii="Times New Roman" w:hAnsi="Times New Roman" w:cs="Times New Roman"/>
          <w:b w:val="0"/>
          <w:i w:val="0"/>
          <w:szCs w:val="24"/>
          <w:shd w:val="clear" w:color="auto" w:fill="FFFFFF"/>
        </w:rPr>
        <w:t>.</w:t>
      </w:r>
    </w:p>
    <w:p w:rsidR="000205F0" w:rsidRPr="00BD00EA" w:rsidRDefault="000205F0" w:rsidP="00BE55E1">
      <w:pPr>
        <w:pStyle w:val="S"/>
        <w:ind w:firstLine="709"/>
        <w:jc w:val="both"/>
        <w:rPr>
          <w:i/>
          <w:sz w:val="28"/>
        </w:rPr>
      </w:pPr>
      <w:r w:rsidRPr="00BD00EA">
        <w:rPr>
          <w:sz w:val="28"/>
        </w:rPr>
        <w:t>В соответствии с федеральным законом «О теплоснабжении» радиусом эффектив</w:t>
      </w:r>
      <w:r w:rsidRPr="00BD00EA">
        <w:rPr>
          <w:sz w:val="28"/>
        </w:rPr>
        <w:softHyphen/>
        <w:t>ного теплоснабжения называется максимальное расстояние от теплопотребляющей уста</w:t>
      </w:r>
      <w:r w:rsidRPr="00BD00EA">
        <w:rPr>
          <w:sz w:val="28"/>
        </w:rPr>
        <w:softHyphen/>
        <w:t>новки до ближайшего источника тепловой энергии в системе теплоснабжения, при пре</w:t>
      </w:r>
      <w:r w:rsidRPr="00BD00EA">
        <w:rPr>
          <w:sz w:val="28"/>
        </w:rPr>
        <w:softHyphen/>
        <w:t>вышении кото</w:t>
      </w:r>
      <w:r w:rsidR="00C46B51" w:rsidRPr="00BD00EA">
        <w:rPr>
          <w:sz w:val="28"/>
        </w:rPr>
        <w:softHyphen/>
      </w:r>
      <w:r w:rsidRPr="00BD00EA">
        <w:rPr>
          <w:sz w:val="28"/>
        </w:rPr>
        <w:t>рого подключение теплопотребляющей установки к данной системе тепло</w:t>
      </w:r>
      <w:r w:rsidRPr="00BD00EA">
        <w:rPr>
          <w:sz w:val="28"/>
        </w:rPr>
        <w:softHyphen/>
        <w:t>снабжения нецеле</w:t>
      </w:r>
      <w:r w:rsidR="00C46B51" w:rsidRPr="00BD00EA">
        <w:rPr>
          <w:sz w:val="28"/>
        </w:rPr>
        <w:softHyphen/>
      </w:r>
      <w:r w:rsidRPr="00BD00EA">
        <w:rPr>
          <w:sz w:val="28"/>
        </w:rPr>
        <w:t>сообразно по причине увеличения совокупных расходов в системе теп</w:t>
      </w:r>
      <w:r w:rsidRPr="00BD00EA">
        <w:rPr>
          <w:sz w:val="28"/>
        </w:rPr>
        <w:softHyphen/>
        <w:t>лоснабжения</w:t>
      </w:r>
    </w:p>
    <w:p w:rsidR="000205F0" w:rsidRPr="00BD00EA" w:rsidRDefault="000205F0" w:rsidP="00BE55E1">
      <w:pPr>
        <w:pStyle w:val="S"/>
        <w:ind w:firstLine="709"/>
        <w:jc w:val="both"/>
        <w:rPr>
          <w:sz w:val="28"/>
        </w:rPr>
      </w:pPr>
      <w:r w:rsidRPr="00BD00EA">
        <w:rPr>
          <w:sz w:val="28"/>
        </w:rPr>
        <w:t>Расчет предельного радиуса эффективного теплоснабжения определяется в соот</w:t>
      </w:r>
      <w:r w:rsidRPr="00BD00EA">
        <w:rPr>
          <w:sz w:val="28"/>
        </w:rPr>
        <w:softHyphen/>
        <w:t>ветст</w:t>
      </w:r>
      <w:r w:rsidR="00C46B51" w:rsidRPr="00BD00EA">
        <w:rPr>
          <w:sz w:val="28"/>
        </w:rPr>
        <w:softHyphen/>
      </w:r>
      <w:r w:rsidRPr="00BD00EA">
        <w:rPr>
          <w:sz w:val="28"/>
        </w:rPr>
        <w:t>вии с методикой, приведенной в методических указаниях по разработке схем тепло</w:t>
      </w:r>
      <w:r w:rsidRPr="00BD00EA">
        <w:rPr>
          <w:sz w:val="28"/>
        </w:rPr>
        <w:softHyphen/>
        <w:t>снабже</w:t>
      </w:r>
      <w:r w:rsidR="00C46B51" w:rsidRPr="00BD00EA">
        <w:rPr>
          <w:sz w:val="28"/>
        </w:rPr>
        <w:softHyphen/>
      </w:r>
      <w:r w:rsidRPr="00BD00EA">
        <w:rPr>
          <w:sz w:val="28"/>
        </w:rPr>
        <w:t>ния утвержденным Приказом Министерства энергетики РФ от 5 марта 2019 г</w:t>
      </w:r>
      <w:r w:rsidR="00BD00EA">
        <w:rPr>
          <w:sz w:val="28"/>
        </w:rPr>
        <w:t xml:space="preserve">ода </w:t>
      </w:r>
      <w:r w:rsidRPr="00BD00EA">
        <w:rPr>
          <w:sz w:val="28"/>
        </w:rPr>
        <w:t>№ 212.</w:t>
      </w:r>
    </w:p>
    <w:p w:rsidR="000205F0" w:rsidRPr="00BD00EA" w:rsidRDefault="000205F0" w:rsidP="00BE55E1">
      <w:pPr>
        <w:pStyle w:val="S"/>
        <w:ind w:firstLine="709"/>
        <w:jc w:val="both"/>
        <w:rPr>
          <w:sz w:val="28"/>
        </w:rPr>
      </w:pPr>
      <w:r w:rsidRPr="00BD00EA">
        <w:rPr>
          <w:sz w:val="28"/>
        </w:rPr>
        <w:t xml:space="preserve">Согласно </w:t>
      </w:r>
      <w:r w:rsidR="00215153" w:rsidRPr="00BD00EA">
        <w:rPr>
          <w:sz w:val="28"/>
        </w:rPr>
        <w:t>методике,</w:t>
      </w:r>
      <w:r w:rsidRPr="00BD00EA">
        <w:rPr>
          <w:sz w:val="28"/>
        </w:rPr>
        <w:t xml:space="preserve"> предельный радиус эффективного теплоснабжения определя</w:t>
      </w:r>
      <w:r w:rsidRPr="00BD00EA">
        <w:rPr>
          <w:sz w:val="28"/>
        </w:rPr>
        <w:softHyphen/>
        <w:t xml:space="preserve">ется из следующего условия: </w:t>
      </w:r>
    </w:p>
    <w:p w:rsidR="000205F0" w:rsidRPr="00BD00EA" w:rsidRDefault="000205F0" w:rsidP="00BE55E1">
      <w:pPr>
        <w:pStyle w:val="S"/>
        <w:ind w:firstLine="709"/>
        <w:jc w:val="both"/>
        <w:rPr>
          <w:sz w:val="28"/>
        </w:rPr>
      </w:pPr>
      <w:r w:rsidRPr="00BD00EA">
        <w:rPr>
          <w:sz w:val="28"/>
        </w:rPr>
        <w:t>- если дисконтированный срок окупаемости капитальных затрат в строительство теп</w:t>
      </w:r>
      <w:r w:rsidR="00C46B51" w:rsidRPr="00BD00EA">
        <w:rPr>
          <w:sz w:val="28"/>
        </w:rPr>
        <w:softHyphen/>
      </w:r>
      <w:r w:rsidRPr="00BD00EA">
        <w:rPr>
          <w:sz w:val="28"/>
        </w:rPr>
        <w:t>ловой сети, необходимой для подключения объекта капитального строительства заяви</w:t>
      </w:r>
      <w:r w:rsidRPr="00BD00EA">
        <w:rPr>
          <w:sz w:val="28"/>
        </w:rPr>
        <w:softHyphen/>
        <w:t>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w:t>
      </w:r>
      <w:r w:rsidR="00C46B51" w:rsidRPr="00BD00EA">
        <w:rPr>
          <w:sz w:val="28"/>
        </w:rPr>
        <w:softHyphen/>
      </w:r>
      <w:r w:rsidRPr="00BD00EA">
        <w:rPr>
          <w:sz w:val="28"/>
        </w:rPr>
        <w:t>ром основных фондов (ОК 013-94), то подключение объекта является неце</w:t>
      </w:r>
      <w:r w:rsidRPr="00BD00EA">
        <w:rPr>
          <w:sz w:val="28"/>
        </w:rPr>
        <w:softHyphen/>
        <w:t>лесообразным и объект заявителя находятся за пределами радиуса эффективного тепло</w:t>
      </w:r>
      <w:r w:rsidRPr="00BD00EA">
        <w:rPr>
          <w:sz w:val="28"/>
        </w:rPr>
        <w:softHyphen/>
        <w:t>снабжения.</w:t>
      </w:r>
    </w:p>
    <w:p w:rsidR="000205F0" w:rsidRPr="00BD00EA" w:rsidRDefault="000205F0" w:rsidP="00BE55E1">
      <w:pPr>
        <w:pStyle w:val="S"/>
        <w:ind w:firstLine="709"/>
        <w:jc w:val="both"/>
        <w:rPr>
          <w:sz w:val="28"/>
        </w:rPr>
      </w:pPr>
      <w:r w:rsidRPr="00BD00EA">
        <w:rPr>
          <w:sz w:val="28"/>
        </w:rPr>
        <w:t xml:space="preserve">Для схемы теплоснабжения </w:t>
      </w:r>
      <w:r w:rsidR="00C612AD" w:rsidRPr="00BD00EA">
        <w:rPr>
          <w:sz w:val="28"/>
        </w:rPr>
        <w:t>Сокольского муниципального округа</w:t>
      </w:r>
      <w:r w:rsidR="00005FE5" w:rsidRPr="00BD00EA">
        <w:rPr>
          <w:sz w:val="28"/>
        </w:rPr>
        <w:t xml:space="preserve"> </w:t>
      </w:r>
      <w:r w:rsidRPr="00BD00EA">
        <w:rPr>
          <w:sz w:val="28"/>
        </w:rPr>
        <w:t>радиус эффек</w:t>
      </w:r>
      <w:r w:rsidR="009E7536" w:rsidRPr="00BD00EA">
        <w:rPr>
          <w:sz w:val="28"/>
        </w:rPr>
        <w:softHyphen/>
      </w:r>
      <w:r w:rsidRPr="00BD00EA">
        <w:rPr>
          <w:sz w:val="28"/>
        </w:rPr>
        <w:t>тивного теп</w:t>
      </w:r>
      <w:r w:rsidR="00950117" w:rsidRPr="00BD00EA">
        <w:rPr>
          <w:sz w:val="28"/>
        </w:rPr>
        <w:softHyphen/>
      </w:r>
      <w:r w:rsidRPr="00BD00EA">
        <w:rPr>
          <w:sz w:val="28"/>
        </w:rPr>
        <w:t>лоснабжения следует рассматри</w:t>
      </w:r>
      <w:r w:rsidRPr="00BD00EA">
        <w:rPr>
          <w:sz w:val="28"/>
        </w:rPr>
        <w:softHyphen/>
        <w:t>вать как пре</w:t>
      </w:r>
      <w:r w:rsidRPr="00BD00EA">
        <w:rPr>
          <w:sz w:val="28"/>
        </w:rPr>
        <w:softHyphen/>
        <w:t>дельно возможную протяжен</w:t>
      </w:r>
      <w:r w:rsidR="007606BF" w:rsidRPr="00BD00EA">
        <w:rPr>
          <w:sz w:val="28"/>
        </w:rPr>
        <w:softHyphen/>
      </w:r>
      <w:r w:rsidRPr="00BD00EA">
        <w:rPr>
          <w:sz w:val="28"/>
        </w:rPr>
        <w:t>ность тепло</w:t>
      </w:r>
      <w:r w:rsidR="00950117" w:rsidRPr="00BD00EA">
        <w:rPr>
          <w:sz w:val="28"/>
        </w:rPr>
        <w:softHyphen/>
      </w:r>
      <w:r w:rsidRPr="00BD00EA">
        <w:rPr>
          <w:sz w:val="28"/>
        </w:rPr>
        <w:t>трассы, исходя из условия, что выручка от реализации тепловой энергии не должна быть меньше совокупных затрат на строитель</w:t>
      </w:r>
      <w:r w:rsidRPr="00BD00EA">
        <w:rPr>
          <w:sz w:val="28"/>
        </w:rPr>
        <w:softHyphen/>
        <w:t>ство и эксплуатацию данной тепло</w:t>
      </w:r>
      <w:r w:rsidR="007606BF" w:rsidRPr="00BD00EA">
        <w:rPr>
          <w:sz w:val="28"/>
        </w:rPr>
        <w:softHyphen/>
      </w:r>
      <w:r w:rsidRPr="00BD00EA">
        <w:rPr>
          <w:sz w:val="28"/>
        </w:rPr>
        <w:t>трассы.</w:t>
      </w:r>
    </w:p>
    <w:p w:rsidR="007168B6" w:rsidRPr="00BD00EA" w:rsidRDefault="00005FE5" w:rsidP="00BE55E1">
      <w:pPr>
        <w:pStyle w:val="ab"/>
        <w:ind w:firstLine="709"/>
        <w:jc w:val="both"/>
        <w:rPr>
          <w:sz w:val="28"/>
        </w:rPr>
      </w:pPr>
      <w:r w:rsidRPr="00BD00EA">
        <w:rPr>
          <w:sz w:val="28"/>
        </w:rPr>
        <w:t xml:space="preserve">Результаты расчетов радиуса эффективного теплоснабжения приведены </w:t>
      </w:r>
      <w:r w:rsidR="009C5E88" w:rsidRPr="00BD00EA">
        <w:rPr>
          <w:sz w:val="28"/>
        </w:rPr>
        <w:t xml:space="preserve">в </w:t>
      </w:r>
      <w:r w:rsidR="000D325C" w:rsidRPr="00BD00EA">
        <w:rPr>
          <w:sz w:val="28"/>
        </w:rPr>
        <w:t xml:space="preserve">Приложении </w:t>
      </w:r>
      <w:r w:rsidR="003E3C34" w:rsidRPr="00BD00EA">
        <w:rPr>
          <w:sz w:val="28"/>
        </w:rPr>
        <w:t xml:space="preserve">1 </w:t>
      </w:r>
      <w:r w:rsidR="000D325C" w:rsidRPr="00BD00EA">
        <w:rPr>
          <w:sz w:val="28"/>
        </w:rPr>
        <w:t>к</w:t>
      </w:r>
      <w:r w:rsidR="009C5E88" w:rsidRPr="00BD00EA">
        <w:rPr>
          <w:sz w:val="28"/>
        </w:rPr>
        <w:t xml:space="preserve"> настоящей Схеме теплоснабжения.</w:t>
      </w:r>
    </w:p>
    <w:p w:rsidR="00005FE5" w:rsidRPr="000D325C" w:rsidRDefault="00005FE5" w:rsidP="009C5E88">
      <w:pPr>
        <w:pStyle w:val="ab"/>
      </w:pPr>
    </w:p>
    <w:p w:rsidR="004B03B0" w:rsidRPr="00BD00EA" w:rsidRDefault="004B03B0" w:rsidP="00A50DB2">
      <w:pPr>
        <w:pStyle w:val="21"/>
        <w:spacing w:before="0"/>
        <w:jc w:val="center"/>
        <w:rPr>
          <w:rFonts w:ascii="Times New Roman" w:hAnsi="Times New Roman" w:cs="Times New Roman"/>
          <w:i w:val="0"/>
          <w:szCs w:val="24"/>
        </w:rPr>
      </w:pPr>
      <w:bookmarkStart w:id="38" w:name="_Toc67228848"/>
      <w:bookmarkStart w:id="39" w:name="_Toc159358369"/>
      <w:bookmarkStart w:id="40" w:name="_Toc159358543"/>
      <w:bookmarkStart w:id="41" w:name="_Toc163747465"/>
      <w:r w:rsidRPr="00BD00EA">
        <w:rPr>
          <w:rFonts w:ascii="Times New Roman" w:hAnsi="Times New Roman" w:cs="Times New Roman"/>
          <w:i w:val="0"/>
          <w:szCs w:val="24"/>
        </w:rPr>
        <w:t xml:space="preserve">3. </w:t>
      </w:r>
      <w:r w:rsidR="00097B74" w:rsidRPr="00BD00EA">
        <w:rPr>
          <w:rFonts w:ascii="Times New Roman" w:hAnsi="Times New Roman" w:cs="Times New Roman"/>
          <w:i w:val="0"/>
          <w:szCs w:val="24"/>
        </w:rPr>
        <w:t xml:space="preserve">Раздел 3. </w:t>
      </w:r>
      <w:r w:rsidRPr="00BD00EA">
        <w:rPr>
          <w:rFonts w:ascii="Times New Roman" w:hAnsi="Times New Roman" w:cs="Times New Roman"/>
          <w:i w:val="0"/>
          <w:szCs w:val="24"/>
        </w:rPr>
        <w:t>Существующие и перспективные балансы теплоносителя</w:t>
      </w:r>
      <w:bookmarkEnd w:id="38"/>
      <w:bookmarkEnd w:id="39"/>
      <w:bookmarkEnd w:id="40"/>
      <w:bookmarkEnd w:id="41"/>
    </w:p>
    <w:p w:rsidR="004B03B0" w:rsidRPr="0051766A" w:rsidRDefault="004B03B0" w:rsidP="00CE72FA"/>
    <w:p w:rsidR="004B03B0" w:rsidRDefault="004B03B0" w:rsidP="00E24722">
      <w:pPr>
        <w:pStyle w:val="21"/>
        <w:spacing w:before="0" w:after="0"/>
        <w:ind w:firstLine="709"/>
        <w:jc w:val="both"/>
        <w:rPr>
          <w:rFonts w:ascii="Times New Roman" w:hAnsi="Times New Roman" w:cs="Times New Roman"/>
          <w:b w:val="0"/>
          <w:i w:val="0"/>
          <w:szCs w:val="24"/>
        </w:rPr>
      </w:pPr>
      <w:bookmarkStart w:id="42" w:name="_Toc159358370"/>
      <w:bookmarkStart w:id="43" w:name="_Toc159358544"/>
      <w:bookmarkStart w:id="44" w:name="_Toc163747466"/>
      <w:r w:rsidRPr="00BD00EA">
        <w:rPr>
          <w:rFonts w:ascii="Times New Roman" w:hAnsi="Times New Roman" w:cs="Times New Roman"/>
          <w:b w:val="0"/>
          <w:i w:val="0"/>
          <w:szCs w:val="24"/>
        </w:rPr>
        <w:t>3.1. Существующие и перспективные балансы производительности водоподготови</w:t>
      </w:r>
      <w:r w:rsidRPr="00BD00EA">
        <w:rPr>
          <w:rFonts w:ascii="Times New Roman" w:hAnsi="Times New Roman" w:cs="Times New Roman"/>
          <w:b w:val="0"/>
          <w:i w:val="0"/>
          <w:szCs w:val="24"/>
        </w:rPr>
        <w:softHyphen/>
        <w:t xml:space="preserve">тельных установок и максимального потребления теплоносителя </w:t>
      </w:r>
      <w:r w:rsidR="00215153" w:rsidRPr="00BD00EA">
        <w:rPr>
          <w:rFonts w:ascii="Times New Roman" w:hAnsi="Times New Roman" w:cs="Times New Roman"/>
          <w:b w:val="0"/>
          <w:i w:val="0"/>
          <w:szCs w:val="24"/>
        </w:rPr>
        <w:t>тепло потребляю</w:t>
      </w:r>
      <w:r w:rsidR="007606BF" w:rsidRPr="00BD00EA">
        <w:rPr>
          <w:rFonts w:ascii="Times New Roman" w:hAnsi="Times New Roman" w:cs="Times New Roman"/>
          <w:b w:val="0"/>
          <w:i w:val="0"/>
          <w:szCs w:val="24"/>
        </w:rPr>
        <w:softHyphen/>
      </w:r>
      <w:r w:rsidR="00215153" w:rsidRPr="00BD00EA">
        <w:rPr>
          <w:rFonts w:ascii="Times New Roman" w:hAnsi="Times New Roman" w:cs="Times New Roman"/>
          <w:b w:val="0"/>
          <w:i w:val="0"/>
          <w:szCs w:val="24"/>
        </w:rPr>
        <w:t>щими</w:t>
      </w:r>
      <w:r w:rsidRPr="00BD00EA">
        <w:rPr>
          <w:rFonts w:ascii="Times New Roman" w:hAnsi="Times New Roman" w:cs="Times New Roman"/>
          <w:b w:val="0"/>
          <w:i w:val="0"/>
          <w:szCs w:val="24"/>
        </w:rPr>
        <w:t xml:space="preserve"> установками потребителей</w:t>
      </w:r>
      <w:bookmarkEnd w:id="42"/>
      <w:bookmarkEnd w:id="43"/>
      <w:bookmarkEnd w:id="44"/>
      <w:r w:rsidR="00BD00EA" w:rsidRPr="00BD00EA">
        <w:rPr>
          <w:rFonts w:ascii="Times New Roman" w:hAnsi="Times New Roman" w:cs="Times New Roman"/>
          <w:b w:val="0"/>
          <w:i w:val="0"/>
          <w:szCs w:val="24"/>
        </w:rPr>
        <w:t>.</w:t>
      </w:r>
    </w:p>
    <w:p w:rsidR="00BD00EA" w:rsidRPr="00BD00EA" w:rsidRDefault="00BD00EA" w:rsidP="00BD00EA">
      <w:pPr>
        <w:rPr>
          <w:lang w:eastAsia="en-US"/>
        </w:rPr>
      </w:pPr>
    </w:p>
    <w:p w:rsidR="004B03B0" w:rsidRPr="00BD00EA" w:rsidRDefault="004B03B0" w:rsidP="00BE55E1">
      <w:pPr>
        <w:ind w:firstLine="709"/>
        <w:jc w:val="both"/>
        <w:rPr>
          <w:sz w:val="28"/>
        </w:rPr>
      </w:pPr>
      <w:r w:rsidRPr="00BD00EA">
        <w:rPr>
          <w:sz w:val="28"/>
        </w:rPr>
        <w:lastRenderedPageBreak/>
        <w:t>Установки водоподготовки предназначены для восполнения утечек (потерь) тепло</w:t>
      </w:r>
      <w:r w:rsidRPr="00BD00EA">
        <w:rPr>
          <w:sz w:val="28"/>
        </w:rPr>
        <w:softHyphen/>
      </w:r>
      <w:r w:rsidR="009910AB" w:rsidRPr="00BD00EA">
        <w:rPr>
          <w:sz w:val="28"/>
        </w:rPr>
        <w:t>но</w:t>
      </w:r>
      <w:r w:rsidR="00C46B51" w:rsidRPr="00BD00EA">
        <w:rPr>
          <w:sz w:val="28"/>
        </w:rPr>
        <w:softHyphen/>
      </w:r>
      <w:r w:rsidR="009910AB" w:rsidRPr="00BD00EA">
        <w:rPr>
          <w:sz w:val="28"/>
        </w:rPr>
        <w:t>сителя и расхода теплоносителя на горячее водоснабжение путем открытого водоразбора.</w:t>
      </w:r>
    </w:p>
    <w:p w:rsidR="00F229E7" w:rsidRPr="00E24722" w:rsidRDefault="009B286A" w:rsidP="00BE55E1">
      <w:pPr>
        <w:ind w:firstLine="709"/>
        <w:jc w:val="both"/>
        <w:rPr>
          <w:sz w:val="28"/>
        </w:rPr>
      </w:pPr>
      <w:r w:rsidRPr="00E24722">
        <w:rPr>
          <w:sz w:val="28"/>
        </w:rPr>
        <w:t xml:space="preserve">На момент </w:t>
      </w:r>
      <w:r w:rsidR="00895CEE" w:rsidRPr="00E24722">
        <w:rPr>
          <w:sz w:val="28"/>
        </w:rPr>
        <w:t>разработки</w:t>
      </w:r>
      <w:r w:rsidRPr="00E24722">
        <w:rPr>
          <w:sz w:val="28"/>
        </w:rPr>
        <w:t xml:space="preserve"> настоящей Схемы теплоснабжения централизованное горя</w:t>
      </w:r>
      <w:r w:rsidR="0068799F" w:rsidRPr="00E24722">
        <w:rPr>
          <w:sz w:val="28"/>
        </w:rPr>
        <w:softHyphen/>
        <w:t>чее водоснабжение потребителей, подключенных к тепловым сетям от «Бойлерной №</w:t>
      </w:r>
      <w:r w:rsidR="00BD00EA" w:rsidRPr="00E24722">
        <w:rPr>
          <w:sz w:val="28"/>
        </w:rPr>
        <w:t xml:space="preserve"> </w:t>
      </w:r>
      <w:r w:rsidR="0068799F" w:rsidRPr="00E24722">
        <w:rPr>
          <w:sz w:val="28"/>
        </w:rPr>
        <w:t xml:space="preserve">1» </w:t>
      </w:r>
      <w:r w:rsidRPr="00E24722">
        <w:rPr>
          <w:sz w:val="28"/>
        </w:rPr>
        <w:t>осуществля</w:t>
      </w:r>
      <w:r w:rsidR="009E7536" w:rsidRPr="00E24722">
        <w:rPr>
          <w:sz w:val="28"/>
        </w:rPr>
        <w:softHyphen/>
      </w:r>
      <w:r w:rsidRPr="00E24722">
        <w:rPr>
          <w:sz w:val="28"/>
        </w:rPr>
        <w:t>ется путем открытого во</w:t>
      </w:r>
      <w:r w:rsidRPr="00E24722">
        <w:rPr>
          <w:sz w:val="28"/>
        </w:rPr>
        <w:softHyphen/>
        <w:t>дозабора, т.е. теплоноситель из системы отопления отбирается на нужды горячего водоснабжения.</w:t>
      </w:r>
    </w:p>
    <w:p w:rsidR="00D33E0D" w:rsidRPr="00E24722" w:rsidRDefault="00206AC1" w:rsidP="00BE55E1">
      <w:pPr>
        <w:ind w:firstLine="709"/>
        <w:jc w:val="both"/>
        <w:rPr>
          <w:color w:val="000000"/>
          <w:sz w:val="28"/>
        </w:rPr>
      </w:pPr>
      <w:r w:rsidRPr="00E24722">
        <w:rPr>
          <w:sz w:val="28"/>
        </w:rPr>
        <w:t xml:space="preserve">В соответствии с требованиями </w:t>
      </w:r>
      <w:r w:rsidRPr="00E24722">
        <w:rPr>
          <w:color w:val="000000"/>
          <w:sz w:val="28"/>
        </w:rPr>
        <w:t xml:space="preserve">8 и 9 статьи 29 главы 7 Федеральный закон от 27.07.2010 </w:t>
      </w:r>
      <w:r w:rsidR="00BD00EA" w:rsidRPr="00E24722">
        <w:rPr>
          <w:color w:val="000000"/>
          <w:sz w:val="28"/>
        </w:rPr>
        <w:t>№</w:t>
      </w:r>
      <w:r w:rsidRPr="00E24722">
        <w:rPr>
          <w:color w:val="000000"/>
          <w:sz w:val="28"/>
        </w:rPr>
        <w:t xml:space="preserve"> 190-ФЗ (ред. от 07.05.2013) «О теплоснабжении» до 2022 года необходимо от</w:t>
      </w:r>
      <w:r w:rsidR="009E7536" w:rsidRPr="00E24722">
        <w:rPr>
          <w:color w:val="000000"/>
          <w:sz w:val="28"/>
        </w:rPr>
        <w:softHyphen/>
      </w:r>
      <w:r w:rsidRPr="00E24722">
        <w:rPr>
          <w:color w:val="000000"/>
          <w:sz w:val="28"/>
        </w:rPr>
        <w:t>казаться от использования теплоносителя из системы теплоснабжения на цели горячего во</w:t>
      </w:r>
      <w:r w:rsidR="009E7536" w:rsidRPr="00E24722">
        <w:rPr>
          <w:color w:val="000000"/>
          <w:sz w:val="28"/>
        </w:rPr>
        <w:softHyphen/>
      </w:r>
      <w:r w:rsidRPr="00E24722">
        <w:rPr>
          <w:color w:val="000000"/>
          <w:sz w:val="28"/>
        </w:rPr>
        <w:t>доснабжения. В соответствии с требованиями Федерального закона от 07.12.2011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все потре</w:t>
      </w:r>
      <w:r w:rsidRPr="00E24722">
        <w:rPr>
          <w:color w:val="000000"/>
          <w:sz w:val="28"/>
        </w:rPr>
        <w:softHyphen/>
        <w:t xml:space="preserve">бители в зоне действия открытой системы теплоснабжения должны быть переведены на закрытую схему присоединения системы ГВС. </w:t>
      </w:r>
    </w:p>
    <w:p w:rsidR="0068799F" w:rsidRPr="00E24722" w:rsidRDefault="00206AC1" w:rsidP="00BE55E1">
      <w:pPr>
        <w:ind w:firstLine="709"/>
        <w:jc w:val="both"/>
        <w:rPr>
          <w:sz w:val="28"/>
        </w:rPr>
      </w:pPr>
      <w:r w:rsidRPr="00E24722">
        <w:rPr>
          <w:sz w:val="28"/>
        </w:rPr>
        <w:t xml:space="preserve">Для исполнения требований федерального </w:t>
      </w:r>
      <w:r w:rsidR="00D33E0D" w:rsidRPr="00E24722">
        <w:rPr>
          <w:sz w:val="28"/>
        </w:rPr>
        <w:t xml:space="preserve">законодательства предполагается </w:t>
      </w:r>
      <w:r w:rsidR="0068799F" w:rsidRPr="00E24722">
        <w:rPr>
          <w:sz w:val="28"/>
        </w:rPr>
        <w:t xml:space="preserve">установка теплообменных аппаратов </w:t>
      </w:r>
      <w:r w:rsidR="00080E41" w:rsidRPr="00E24722">
        <w:rPr>
          <w:sz w:val="28"/>
        </w:rPr>
        <w:t xml:space="preserve">для приготовления горячей воды </w:t>
      </w:r>
      <w:r w:rsidR="0068799F" w:rsidRPr="00E24722">
        <w:rPr>
          <w:sz w:val="28"/>
        </w:rPr>
        <w:t>в тепловых пунктах зданий.</w:t>
      </w:r>
      <w:r w:rsidR="00080E41" w:rsidRPr="00E24722">
        <w:rPr>
          <w:sz w:val="28"/>
        </w:rPr>
        <w:t xml:space="preserve"> Теплоснабжение зданий будет осуществляться от двух новых котельных, расположенных </w:t>
      </w:r>
      <w:r w:rsidR="00032619" w:rsidRPr="00E24722">
        <w:rPr>
          <w:bCs/>
          <w:color w:val="000000"/>
          <w:sz w:val="28"/>
        </w:rPr>
        <w:t>в центральной части города Сокол</w:t>
      </w:r>
      <w:r w:rsidR="00080E41" w:rsidRPr="00E24722">
        <w:rPr>
          <w:sz w:val="28"/>
        </w:rPr>
        <w:t>.</w:t>
      </w:r>
    </w:p>
    <w:p w:rsidR="00D33E0D" w:rsidRPr="00E24722" w:rsidRDefault="00D33E0D" w:rsidP="00BE55E1">
      <w:pPr>
        <w:pStyle w:val="ab"/>
        <w:ind w:firstLine="709"/>
        <w:jc w:val="both"/>
        <w:rPr>
          <w:sz w:val="28"/>
        </w:rPr>
      </w:pPr>
      <w:r w:rsidRPr="00E24722">
        <w:rPr>
          <w:sz w:val="28"/>
        </w:rPr>
        <w:t>Баланс производительности водоподготовительных установок теплоносителя для теп</w:t>
      </w:r>
      <w:r w:rsidRPr="00E24722">
        <w:rPr>
          <w:sz w:val="28"/>
        </w:rPr>
        <w:softHyphen/>
        <w:t>ловых сетей сформирован по результатам сведения балансов тепловых нагрузок и те</w:t>
      </w:r>
      <w:r w:rsidRPr="00E24722">
        <w:rPr>
          <w:sz w:val="28"/>
        </w:rPr>
        <w:softHyphen/>
        <w:t>п</w:t>
      </w:r>
      <w:r w:rsidRPr="00E24722">
        <w:rPr>
          <w:sz w:val="28"/>
        </w:rPr>
        <w:softHyphen/>
        <w:t>ловых мощностей источников систем теплоснабжения для существующих в настоящее время по</w:t>
      </w:r>
      <w:r w:rsidRPr="00E24722">
        <w:rPr>
          <w:sz w:val="28"/>
        </w:rPr>
        <w:softHyphen/>
        <w:t xml:space="preserve">требителей и с учетом планируемых в Генеральном плане развития </w:t>
      </w:r>
      <w:r w:rsidR="0068799F" w:rsidRPr="00E24722">
        <w:rPr>
          <w:sz w:val="28"/>
        </w:rPr>
        <w:t>до 2042</w:t>
      </w:r>
      <w:r w:rsidRPr="00E24722">
        <w:rPr>
          <w:sz w:val="28"/>
        </w:rPr>
        <w:t xml:space="preserve"> года потреби</w:t>
      </w:r>
      <w:r w:rsidRPr="00E24722">
        <w:rPr>
          <w:sz w:val="28"/>
        </w:rPr>
        <w:softHyphen/>
        <w:t>те</w:t>
      </w:r>
      <w:r w:rsidRPr="00E24722">
        <w:rPr>
          <w:sz w:val="28"/>
        </w:rPr>
        <w:softHyphen/>
        <w:t>лей тепловой энергии. Перспективные объемы теп</w:t>
      </w:r>
      <w:r w:rsidRPr="00E24722">
        <w:rPr>
          <w:sz w:val="28"/>
        </w:rPr>
        <w:softHyphen/>
        <w:t>лоносителя, необходимые для передачи теплоносителя от источника тепловой энергии до потребителя, прогнозирова</w:t>
      </w:r>
      <w:r w:rsidRPr="00E24722">
        <w:rPr>
          <w:sz w:val="28"/>
        </w:rPr>
        <w:softHyphen/>
        <w:t xml:space="preserve">лись исходя из следующих условий: </w:t>
      </w:r>
    </w:p>
    <w:p w:rsidR="00F3170A" w:rsidRPr="00E24722" w:rsidRDefault="00F3170A" w:rsidP="00BE55E1">
      <w:pPr>
        <w:pStyle w:val="ab"/>
        <w:ind w:firstLine="709"/>
        <w:jc w:val="both"/>
        <w:rPr>
          <w:sz w:val="28"/>
        </w:rPr>
      </w:pPr>
      <w:r w:rsidRPr="00E24722">
        <w:rPr>
          <w:sz w:val="28"/>
        </w:rPr>
        <w:t>- регулирование отпуска тепловой энергии в тепловые сети в зависимости от тем</w:t>
      </w:r>
      <w:r w:rsidRPr="00E24722">
        <w:rPr>
          <w:sz w:val="28"/>
        </w:rPr>
        <w:softHyphen/>
        <w:t>пера</w:t>
      </w:r>
      <w:r w:rsidRPr="00E24722">
        <w:rPr>
          <w:sz w:val="28"/>
        </w:rPr>
        <w:softHyphen/>
        <w:t>туры наружного воздуха принято по регулированию отопительно-вентиляционной нагрузки с качественным методом регулирования с расчетными параметрами теплоноси</w:t>
      </w:r>
      <w:r w:rsidRPr="00E24722">
        <w:rPr>
          <w:sz w:val="28"/>
        </w:rPr>
        <w:softHyphen/>
        <w:t xml:space="preserve">теля; </w:t>
      </w:r>
    </w:p>
    <w:p w:rsidR="002C077A" w:rsidRPr="00E24722" w:rsidRDefault="002C077A" w:rsidP="00BE55E1">
      <w:pPr>
        <w:ind w:firstLine="709"/>
        <w:jc w:val="both"/>
        <w:rPr>
          <w:rFonts w:eastAsiaTheme="minorHAnsi"/>
          <w:bCs/>
          <w:color w:val="000000"/>
          <w:sz w:val="28"/>
          <w:lang w:eastAsia="en-US"/>
        </w:rPr>
      </w:pPr>
      <w:r w:rsidRPr="00E24722">
        <w:rPr>
          <w:rFonts w:eastAsiaTheme="minorHAnsi"/>
          <w:bCs/>
          <w:sz w:val="28"/>
          <w:lang w:eastAsia="en-US"/>
        </w:rPr>
        <w:t xml:space="preserve">- расход теплоносителя на обеспечение нужд горячего водоснабжения потребителей в зоне открытой схемы теплоснабжения изменяется с темпом реализации проекта по переводу системы теплоснабжения на закрытую схему. </w:t>
      </w:r>
    </w:p>
    <w:p w:rsidR="00206AC1" w:rsidRPr="00E24722" w:rsidRDefault="00F3170A" w:rsidP="00BE55E1">
      <w:pPr>
        <w:ind w:firstLine="709"/>
        <w:jc w:val="both"/>
        <w:rPr>
          <w:sz w:val="28"/>
        </w:rPr>
      </w:pPr>
      <w:r w:rsidRPr="00E24722">
        <w:rPr>
          <w:sz w:val="28"/>
        </w:rPr>
        <w:t>- расчетный расход теплоносителя в тепловых сетях изменяется с темпом присое</w:t>
      </w:r>
      <w:r w:rsidRPr="00E24722">
        <w:rPr>
          <w:sz w:val="28"/>
        </w:rPr>
        <w:softHyphen/>
        <w:t>ди</w:t>
      </w:r>
      <w:r w:rsidRPr="00E24722">
        <w:rPr>
          <w:sz w:val="28"/>
        </w:rPr>
        <w:softHyphen/>
        <w:t xml:space="preserve">нения (подключения) суммарной тепловой нагрузки и созданием отдельной двухтрубной системы горячего водоснабжения. Теплоноситель используется для подогрева холодной воды, в сети горячего водоснабжения используется вода, соответствующая требованиям </w:t>
      </w:r>
      <w:r w:rsidRPr="00E24722">
        <w:rPr>
          <w:sz w:val="28"/>
          <w:shd w:val="clear" w:color="auto" w:fill="FFFFFF"/>
        </w:rPr>
        <w:t>ГОСТ 2874-73 «Вода питьевая»;</w:t>
      </w:r>
    </w:p>
    <w:p w:rsidR="00500CE9" w:rsidRPr="00E24722" w:rsidRDefault="004B03B0" w:rsidP="00BE55E1">
      <w:pPr>
        <w:ind w:firstLine="709"/>
        <w:jc w:val="both"/>
        <w:rPr>
          <w:color w:val="000000"/>
          <w:sz w:val="28"/>
        </w:rPr>
      </w:pPr>
      <w:r w:rsidRPr="00E24722">
        <w:rPr>
          <w:sz w:val="28"/>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w:t>
      </w:r>
      <w:r w:rsidRPr="00E24722">
        <w:rPr>
          <w:sz w:val="28"/>
        </w:rPr>
        <w:softHyphen/>
        <w:t>те</w:t>
      </w:r>
      <w:r w:rsidR="00C46B51" w:rsidRPr="00E24722">
        <w:rPr>
          <w:sz w:val="28"/>
        </w:rPr>
        <w:softHyphen/>
      </w:r>
      <w:r w:rsidRPr="00E24722">
        <w:rPr>
          <w:sz w:val="28"/>
        </w:rPr>
        <w:t xml:space="preserve">лей </w:t>
      </w:r>
      <w:r w:rsidR="00C612AD" w:rsidRPr="00E24722">
        <w:rPr>
          <w:sz w:val="28"/>
        </w:rPr>
        <w:t>Сокольского муниципального округа</w:t>
      </w:r>
      <w:r w:rsidR="00F3170A" w:rsidRPr="00E24722">
        <w:rPr>
          <w:sz w:val="28"/>
        </w:rPr>
        <w:t xml:space="preserve"> </w:t>
      </w:r>
      <w:r w:rsidRPr="00E24722">
        <w:rPr>
          <w:sz w:val="28"/>
        </w:rPr>
        <w:t xml:space="preserve">с разбивкой по источникам тепловой энергии и по периодам реализации настоящей Схемы теплоснабжения </w:t>
      </w:r>
      <w:r w:rsidRPr="00E24722">
        <w:rPr>
          <w:color w:val="000000"/>
          <w:sz w:val="28"/>
        </w:rPr>
        <w:t>приведены в таб</w:t>
      </w:r>
      <w:r w:rsidRPr="00E24722">
        <w:rPr>
          <w:color w:val="000000"/>
          <w:sz w:val="28"/>
        </w:rPr>
        <w:softHyphen/>
        <w:t>лице 1.3.1.</w:t>
      </w:r>
    </w:p>
    <w:p w:rsidR="00F00F8C" w:rsidRPr="00E24722" w:rsidRDefault="00F00F8C" w:rsidP="00BE55E1">
      <w:pPr>
        <w:tabs>
          <w:tab w:val="left" w:pos="709"/>
        </w:tabs>
        <w:ind w:firstLine="709"/>
        <w:jc w:val="both"/>
        <w:rPr>
          <w:bCs/>
          <w:color w:val="000000"/>
          <w:sz w:val="28"/>
        </w:rPr>
      </w:pPr>
      <w:r w:rsidRPr="00E24722">
        <w:rPr>
          <w:bCs/>
          <w:color w:val="000000"/>
          <w:sz w:val="28"/>
        </w:rPr>
        <w:lastRenderedPageBreak/>
        <w:t>По результатам выполненных расчетов по состоянию на 202</w:t>
      </w:r>
      <w:r w:rsidR="000B36A0" w:rsidRPr="00E24722">
        <w:rPr>
          <w:bCs/>
          <w:color w:val="000000"/>
          <w:sz w:val="28"/>
        </w:rPr>
        <w:t>4</w:t>
      </w:r>
      <w:r w:rsidRPr="00E24722">
        <w:rPr>
          <w:bCs/>
          <w:color w:val="000000"/>
          <w:sz w:val="28"/>
        </w:rPr>
        <w:t xml:space="preserve"> год объем под</w:t>
      </w:r>
      <w:r w:rsidRPr="00E24722">
        <w:rPr>
          <w:bCs/>
          <w:color w:val="000000"/>
          <w:sz w:val="28"/>
        </w:rPr>
        <w:softHyphen/>
        <w:t xml:space="preserve">питки </w:t>
      </w:r>
      <w:r w:rsidR="00672CD5" w:rsidRPr="00E24722">
        <w:rPr>
          <w:bCs/>
          <w:color w:val="000000"/>
          <w:sz w:val="28"/>
        </w:rPr>
        <w:t>те</w:t>
      </w:r>
      <w:r w:rsidR="009E7536" w:rsidRPr="00E24722">
        <w:rPr>
          <w:bCs/>
          <w:color w:val="000000"/>
          <w:sz w:val="28"/>
        </w:rPr>
        <w:softHyphen/>
      </w:r>
      <w:r w:rsidR="00672CD5" w:rsidRPr="00E24722">
        <w:rPr>
          <w:bCs/>
          <w:color w:val="000000"/>
          <w:sz w:val="28"/>
        </w:rPr>
        <w:t>пловых сете</w:t>
      </w:r>
      <w:r w:rsidR="00BD2D30" w:rsidRPr="00E24722">
        <w:rPr>
          <w:bCs/>
          <w:color w:val="000000"/>
          <w:sz w:val="28"/>
        </w:rPr>
        <w:t>й</w:t>
      </w:r>
      <w:r w:rsidR="005D7A61" w:rsidRPr="00E24722">
        <w:rPr>
          <w:bCs/>
          <w:color w:val="000000"/>
          <w:sz w:val="28"/>
        </w:rPr>
        <w:t xml:space="preserve"> </w:t>
      </w:r>
      <w:r w:rsidRPr="00E24722">
        <w:rPr>
          <w:bCs/>
          <w:color w:val="000000"/>
          <w:sz w:val="28"/>
        </w:rPr>
        <w:t>составит:</w:t>
      </w:r>
    </w:p>
    <w:p w:rsidR="007A3EA4" w:rsidRPr="00E24722" w:rsidRDefault="007A3EA4" w:rsidP="00BE55E1">
      <w:pPr>
        <w:ind w:firstLine="709"/>
        <w:jc w:val="both"/>
        <w:rPr>
          <w:sz w:val="28"/>
        </w:rPr>
      </w:pPr>
      <w:r w:rsidRPr="00E24722">
        <w:rPr>
          <w:sz w:val="28"/>
        </w:rPr>
        <w:t xml:space="preserve">- котельная № 1, </w:t>
      </w:r>
      <w:r w:rsidR="0058058D" w:rsidRPr="00E24722">
        <w:rPr>
          <w:sz w:val="28"/>
        </w:rPr>
        <w:t xml:space="preserve">г. Сокол, </w:t>
      </w:r>
      <w:r w:rsidRPr="00E24722">
        <w:rPr>
          <w:sz w:val="28"/>
        </w:rPr>
        <w:t xml:space="preserve">ул. Гидролизная, д.40 - </w:t>
      </w:r>
      <w:r w:rsidRPr="00E24722">
        <w:rPr>
          <w:bCs/>
          <w:sz w:val="28"/>
        </w:rPr>
        <w:t xml:space="preserve">0,13 </w:t>
      </w:r>
      <w:r w:rsidRPr="00E24722">
        <w:rPr>
          <w:bCs/>
          <w:color w:val="000000"/>
          <w:sz w:val="28"/>
        </w:rPr>
        <w:t>м. куб./час;</w:t>
      </w:r>
    </w:p>
    <w:p w:rsidR="007A3EA4" w:rsidRPr="00E24722" w:rsidRDefault="007A3EA4" w:rsidP="00BE55E1">
      <w:pPr>
        <w:ind w:firstLine="709"/>
        <w:jc w:val="both"/>
        <w:rPr>
          <w:sz w:val="28"/>
        </w:rPr>
      </w:pPr>
      <w:r w:rsidRPr="00E24722">
        <w:rPr>
          <w:sz w:val="28"/>
        </w:rPr>
        <w:t xml:space="preserve">- </w:t>
      </w:r>
      <w:r w:rsidRPr="00E24722">
        <w:rPr>
          <w:bCs/>
          <w:sz w:val="28"/>
        </w:rPr>
        <w:t xml:space="preserve">котельная № 3, ул. 1-ая Глушицкая, д.5 </w:t>
      </w:r>
      <w:r w:rsidRPr="00E24722">
        <w:rPr>
          <w:sz w:val="28"/>
        </w:rPr>
        <w:t xml:space="preserve">- </w:t>
      </w:r>
      <w:r w:rsidRPr="00E24722">
        <w:rPr>
          <w:bCs/>
          <w:sz w:val="28"/>
        </w:rPr>
        <w:t xml:space="preserve">0,84 </w:t>
      </w:r>
      <w:r w:rsidRPr="00E24722">
        <w:rPr>
          <w:bCs/>
          <w:color w:val="000000"/>
          <w:sz w:val="28"/>
        </w:rPr>
        <w:t>куб./час;</w:t>
      </w:r>
    </w:p>
    <w:p w:rsidR="007A3EA4" w:rsidRPr="00E24722" w:rsidRDefault="007A3EA4" w:rsidP="00BE55E1">
      <w:pPr>
        <w:ind w:firstLine="709"/>
        <w:jc w:val="both"/>
        <w:rPr>
          <w:sz w:val="28"/>
        </w:rPr>
      </w:pPr>
      <w:r w:rsidRPr="00E24722">
        <w:rPr>
          <w:sz w:val="28"/>
        </w:rPr>
        <w:t xml:space="preserve">- </w:t>
      </w:r>
      <w:r w:rsidRPr="00E24722">
        <w:rPr>
          <w:bCs/>
          <w:sz w:val="28"/>
        </w:rPr>
        <w:t xml:space="preserve">котельная № 5 (Лесобаза), </w:t>
      </w:r>
      <w:r w:rsidR="0058058D" w:rsidRPr="00E24722">
        <w:rPr>
          <w:sz w:val="28"/>
        </w:rPr>
        <w:t xml:space="preserve">г. Сокол, </w:t>
      </w:r>
      <w:r w:rsidRPr="00E24722">
        <w:rPr>
          <w:bCs/>
          <w:sz w:val="28"/>
        </w:rPr>
        <w:t xml:space="preserve">ул. Молодежная, д.24 </w:t>
      </w:r>
      <w:r w:rsidR="003A6DEC" w:rsidRPr="00E24722">
        <w:rPr>
          <w:bCs/>
          <w:sz w:val="28"/>
        </w:rPr>
        <w:t>-</w:t>
      </w:r>
      <w:r w:rsidRPr="00E24722">
        <w:rPr>
          <w:bCs/>
          <w:sz w:val="28"/>
        </w:rPr>
        <w:t xml:space="preserve"> </w:t>
      </w:r>
      <w:r w:rsidRPr="00E24722">
        <w:rPr>
          <w:bCs/>
          <w:color w:val="000000"/>
          <w:sz w:val="28"/>
        </w:rPr>
        <w:t>0,66 куб./час;</w:t>
      </w:r>
    </w:p>
    <w:p w:rsidR="007A3EA4"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(школа) </w:t>
      </w:r>
      <w:r w:rsidR="0058058D" w:rsidRPr="00E24722">
        <w:rPr>
          <w:sz w:val="28"/>
        </w:rPr>
        <w:t xml:space="preserve">г. Сокол, </w:t>
      </w:r>
      <w:r w:rsidRPr="00E24722">
        <w:rPr>
          <w:bCs/>
          <w:sz w:val="28"/>
        </w:rPr>
        <w:t xml:space="preserve">ул. Строителей </w:t>
      </w:r>
      <w:r w:rsidRPr="00E24722">
        <w:rPr>
          <w:sz w:val="28"/>
        </w:rPr>
        <w:t xml:space="preserve">– 0,88 </w:t>
      </w:r>
      <w:r w:rsidRPr="00E24722">
        <w:rPr>
          <w:bCs/>
          <w:color w:val="000000"/>
          <w:sz w:val="28"/>
        </w:rPr>
        <w:t>куб./час;</w:t>
      </w:r>
    </w:p>
    <w:p w:rsidR="007A3EA4" w:rsidRPr="00E24722" w:rsidRDefault="007A3EA4" w:rsidP="00BE55E1">
      <w:pPr>
        <w:ind w:firstLine="709"/>
        <w:jc w:val="both"/>
        <w:rPr>
          <w:sz w:val="28"/>
        </w:rPr>
      </w:pPr>
      <w:r w:rsidRPr="00E24722">
        <w:rPr>
          <w:bCs/>
          <w:color w:val="000000"/>
          <w:sz w:val="28"/>
        </w:rPr>
        <w:t xml:space="preserve">- </w:t>
      </w:r>
      <w:r w:rsidR="0067057E" w:rsidRPr="00E24722">
        <w:rPr>
          <w:bCs/>
          <w:color w:val="000000"/>
          <w:sz w:val="28"/>
        </w:rPr>
        <w:t xml:space="preserve">ТЭС АО «Сокольский </w:t>
      </w:r>
      <w:r w:rsidRPr="00E24722">
        <w:rPr>
          <w:bCs/>
          <w:color w:val="000000"/>
          <w:sz w:val="28"/>
        </w:rPr>
        <w:t xml:space="preserve">целлюлозно-бумажный комбинат», бойлерные № 1 и 2 </w:t>
      </w:r>
      <w:r w:rsidRPr="00E24722">
        <w:rPr>
          <w:sz w:val="28"/>
        </w:rPr>
        <w:t xml:space="preserve">– 74,3 </w:t>
      </w:r>
      <w:r w:rsidRPr="00E24722">
        <w:rPr>
          <w:bCs/>
          <w:color w:val="000000"/>
          <w:sz w:val="28"/>
        </w:rPr>
        <w:t xml:space="preserve">куб./час с учетом расхода теплоносителя на горячее </w:t>
      </w:r>
      <w:r w:rsidR="00C669B5" w:rsidRPr="00E24722">
        <w:rPr>
          <w:bCs/>
          <w:color w:val="000000"/>
          <w:sz w:val="28"/>
        </w:rPr>
        <w:t>водоснабжение</w:t>
      </w:r>
      <w:r w:rsidRPr="00E24722">
        <w:rPr>
          <w:bCs/>
          <w:color w:val="000000"/>
          <w:sz w:val="28"/>
        </w:rPr>
        <w:t>;</w:t>
      </w:r>
    </w:p>
    <w:p w:rsidR="007A3EA4" w:rsidRPr="00E24722" w:rsidRDefault="007A3EA4" w:rsidP="00BE55E1">
      <w:pPr>
        <w:ind w:firstLine="709"/>
        <w:jc w:val="both"/>
        <w:rPr>
          <w:sz w:val="28"/>
        </w:rPr>
      </w:pPr>
      <w:r w:rsidRPr="00E24722">
        <w:rPr>
          <w:bCs/>
          <w:color w:val="000000"/>
          <w:sz w:val="28"/>
        </w:rPr>
        <w:t xml:space="preserve">- </w:t>
      </w:r>
      <w:r w:rsidRPr="00E24722">
        <w:rPr>
          <w:bCs/>
          <w:sz w:val="28"/>
        </w:rPr>
        <w:t xml:space="preserve">ТЭЦ ООО </w:t>
      </w:r>
      <w:r w:rsidR="00CC3DEC" w:rsidRPr="00E24722">
        <w:rPr>
          <w:bCs/>
          <w:sz w:val="28"/>
        </w:rPr>
        <w:t>«</w:t>
      </w:r>
      <w:r w:rsidRPr="00E24722">
        <w:rPr>
          <w:bCs/>
          <w:sz w:val="28"/>
        </w:rPr>
        <w:t>Сухонский КБК</w:t>
      </w:r>
      <w:r w:rsidR="00CC3DEC" w:rsidRPr="00E24722">
        <w:rPr>
          <w:bCs/>
          <w:sz w:val="28"/>
        </w:rPr>
        <w:t>»</w:t>
      </w:r>
      <w:r w:rsidRPr="00E24722">
        <w:rPr>
          <w:bCs/>
          <w:sz w:val="28"/>
        </w:rPr>
        <w:t xml:space="preserve"> </w:t>
      </w:r>
      <w:r w:rsidRPr="00E24722">
        <w:rPr>
          <w:sz w:val="28"/>
        </w:rPr>
        <w:t xml:space="preserve">- 11,27 </w:t>
      </w:r>
      <w:r w:rsidRPr="00E24722">
        <w:rPr>
          <w:bCs/>
          <w:color w:val="000000"/>
          <w:sz w:val="28"/>
        </w:rPr>
        <w:t>куб./час;</w:t>
      </w:r>
    </w:p>
    <w:p w:rsidR="007A3EA4" w:rsidRPr="00E24722" w:rsidRDefault="007A3EA4" w:rsidP="00BE55E1">
      <w:pPr>
        <w:ind w:firstLine="709"/>
        <w:jc w:val="both"/>
        <w:rPr>
          <w:sz w:val="28"/>
        </w:rPr>
      </w:pPr>
      <w:r w:rsidRPr="00E24722">
        <w:rPr>
          <w:bCs/>
          <w:color w:val="000000"/>
          <w:sz w:val="28"/>
        </w:rPr>
        <w:t xml:space="preserve">- </w:t>
      </w:r>
      <w:r w:rsidRPr="00E24722">
        <w:rPr>
          <w:bCs/>
          <w:sz w:val="28"/>
        </w:rPr>
        <w:t>к</w:t>
      </w:r>
      <w:r w:rsidR="00B63FFC" w:rsidRPr="00E24722">
        <w:rPr>
          <w:bCs/>
          <w:sz w:val="28"/>
        </w:rPr>
        <w:t xml:space="preserve">отельная </w:t>
      </w:r>
      <w:r w:rsidRPr="00E24722">
        <w:rPr>
          <w:bCs/>
          <w:sz w:val="28"/>
        </w:rPr>
        <w:t xml:space="preserve">АО «Сокольский ДОК», ЦТП1, ЦТП2, ЦТП3 </w:t>
      </w:r>
      <w:r w:rsidRPr="00E24722">
        <w:rPr>
          <w:sz w:val="28"/>
        </w:rPr>
        <w:t xml:space="preserve">-  4,96 </w:t>
      </w:r>
      <w:r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Шатенево, д.47а, ООО «СТК» </w:t>
      </w:r>
      <w:r w:rsidRPr="00E24722">
        <w:rPr>
          <w:sz w:val="28"/>
        </w:rPr>
        <w:t xml:space="preserve">- </w:t>
      </w:r>
      <w:r w:rsidR="00C669B5" w:rsidRPr="00E24722">
        <w:rPr>
          <w:bCs/>
          <w:sz w:val="28"/>
        </w:rPr>
        <w:t>4,6</w:t>
      </w:r>
      <w:r w:rsidRPr="00E24722">
        <w:rPr>
          <w:bCs/>
          <w:sz w:val="28"/>
        </w:rPr>
        <w:t xml:space="preserve">4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ул. Заводская, д.</w:t>
      </w:r>
      <w:r w:rsidR="009105C3">
        <w:rPr>
          <w:bCs/>
          <w:sz w:val="28"/>
        </w:rPr>
        <w:t xml:space="preserve"> 4</w:t>
      </w:r>
      <w:r w:rsidRPr="00E24722">
        <w:rPr>
          <w:bCs/>
          <w:sz w:val="28"/>
        </w:rPr>
        <w:t xml:space="preserve">, </w:t>
      </w:r>
      <w:r w:rsidR="00194251" w:rsidRPr="00194251">
        <w:rPr>
          <w:bCs/>
          <w:sz w:val="28"/>
          <w:szCs w:val="28"/>
        </w:rPr>
        <w:t>МУП «Коммунальные системы»</w:t>
      </w:r>
      <w:r w:rsidRPr="00E24722">
        <w:rPr>
          <w:bCs/>
          <w:sz w:val="28"/>
        </w:rPr>
        <w:t xml:space="preserve"> </w:t>
      </w:r>
      <w:r w:rsidRPr="00E24722">
        <w:rPr>
          <w:sz w:val="28"/>
        </w:rPr>
        <w:t xml:space="preserve">- </w:t>
      </w:r>
      <w:r w:rsidR="00920FDF" w:rsidRPr="00E24722">
        <w:rPr>
          <w:bCs/>
          <w:sz w:val="28"/>
        </w:rPr>
        <w:t>2,61</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Сосновая, ИП Горохов С.Ж. </w:t>
      </w:r>
      <w:r w:rsidRPr="00E24722">
        <w:rPr>
          <w:sz w:val="28"/>
        </w:rPr>
        <w:t xml:space="preserve">- </w:t>
      </w:r>
      <w:r w:rsidR="00920FDF" w:rsidRPr="00E24722">
        <w:rPr>
          <w:bCs/>
          <w:sz w:val="28"/>
        </w:rPr>
        <w:t>0,72</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ул. </w:t>
      </w:r>
      <w:r w:rsidRPr="00E24722">
        <w:rPr>
          <w:bCs/>
          <w:sz w:val="28"/>
        </w:rPr>
        <w:t xml:space="preserve">Советская, д. 80 </w:t>
      </w:r>
      <w:r w:rsidRPr="00E24722">
        <w:rPr>
          <w:sz w:val="28"/>
        </w:rPr>
        <w:t xml:space="preserve">- </w:t>
      </w:r>
      <w:r w:rsidR="003A6DEC" w:rsidRPr="00E24722">
        <w:rPr>
          <w:bCs/>
          <w:sz w:val="28"/>
        </w:rPr>
        <w:t>0,11</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Набережная, д. 50 </w:t>
      </w:r>
      <w:r w:rsidRPr="00E24722">
        <w:rPr>
          <w:sz w:val="28"/>
        </w:rPr>
        <w:t xml:space="preserve">- </w:t>
      </w:r>
      <w:r w:rsidR="00920FDF" w:rsidRPr="00E24722">
        <w:rPr>
          <w:bCs/>
          <w:sz w:val="28"/>
        </w:rPr>
        <w:t>0,</w:t>
      </w:r>
      <w:r w:rsidR="003A6DEC" w:rsidRPr="00E24722">
        <w:rPr>
          <w:bCs/>
          <w:sz w:val="28"/>
        </w:rPr>
        <w:t>02</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котельная (Ледовый Дворец),</w:t>
      </w:r>
      <w:r w:rsidR="0058058D" w:rsidRPr="00E24722">
        <w:rPr>
          <w:sz w:val="28"/>
        </w:rPr>
        <w:t xml:space="preserve"> г. Сокол, </w:t>
      </w:r>
      <w:r w:rsidR="0058058D" w:rsidRPr="00E24722">
        <w:rPr>
          <w:bCs/>
          <w:sz w:val="28"/>
        </w:rPr>
        <w:t>ул.</w:t>
      </w:r>
      <w:r w:rsidRPr="00E24722">
        <w:rPr>
          <w:bCs/>
          <w:sz w:val="28"/>
        </w:rPr>
        <w:t xml:space="preserve"> Советская, 76а </w:t>
      </w:r>
      <w:r w:rsidRPr="00E24722">
        <w:rPr>
          <w:sz w:val="28"/>
        </w:rPr>
        <w:t xml:space="preserve">- </w:t>
      </w:r>
      <w:r w:rsidRPr="00E24722">
        <w:rPr>
          <w:bCs/>
          <w:sz w:val="28"/>
        </w:rPr>
        <w:t>0,</w:t>
      </w:r>
      <w:r w:rsidR="00920FDF" w:rsidRPr="00E24722">
        <w:rPr>
          <w:bCs/>
          <w:sz w:val="28"/>
        </w:rPr>
        <w:t>34</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котельная</w:t>
      </w:r>
      <w:r w:rsidR="0058058D" w:rsidRPr="00E24722">
        <w:rPr>
          <w:sz w:val="28"/>
        </w:rPr>
        <w:t xml:space="preserve"> г. Сокол, </w:t>
      </w:r>
      <w:r w:rsidR="0058058D" w:rsidRPr="00E24722">
        <w:rPr>
          <w:bCs/>
          <w:sz w:val="28"/>
        </w:rPr>
        <w:t>ул.</w:t>
      </w:r>
      <w:r w:rsidRPr="00E24722">
        <w:rPr>
          <w:bCs/>
          <w:sz w:val="28"/>
        </w:rPr>
        <w:t xml:space="preserve"> Строителей, д. 4 </w:t>
      </w:r>
      <w:r w:rsidRPr="00E24722">
        <w:rPr>
          <w:sz w:val="28"/>
        </w:rPr>
        <w:t xml:space="preserve">- </w:t>
      </w:r>
      <w:r w:rsidR="00EB6E76" w:rsidRPr="00E24722">
        <w:rPr>
          <w:bCs/>
          <w:sz w:val="28"/>
        </w:rPr>
        <w:t>0,37</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г. Кадников, ул. Пушкинская, д.1д </w:t>
      </w:r>
      <w:r w:rsidRPr="00E24722">
        <w:rPr>
          <w:sz w:val="28"/>
        </w:rPr>
        <w:t xml:space="preserve">- </w:t>
      </w:r>
      <w:r w:rsidR="00CE4487" w:rsidRPr="00E24722">
        <w:rPr>
          <w:bCs/>
          <w:sz w:val="28"/>
        </w:rPr>
        <w:t>0</w:t>
      </w:r>
      <w:r w:rsidRPr="00E24722">
        <w:rPr>
          <w:bCs/>
          <w:sz w:val="28"/>
        </w:rPr>
        <w:t>,</w:t>
      </w:r>
      <w:r w:rsidR="00CE4487" w:rsidRPr="00E24722">
        <w:rPr>
          <w:bCs/>
          <w:sz w:val="28"/>
        </w:rPr>
        <w:t>78</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г. Кадников, д. Сосновая Роща </w:t>
      </w:r>
      <w:r w:rsidRPr="00E24722">
        <w:rPr>
          <w:sz w:val="28"/>
        </w:rPr>
        <w:t xml:space="preserve">- </w:t>
      </w:r>
      <w:r w:rsidR="00EB6E76" w:rsidRPr="00E24722">
        <w:rPr>
          <w:bCs/>
          <w:sz w:val="28"/>
        </w:rPr>
        <w:t>1</w:t>
      </w:r>
      <w:r w:rsidRPr="00E24722">
        <w:rPr>
          <w:bCs/>
          <w:sz w:val="28"/>
        </w:rPr>
        <w:t>,</w:t>
      </w:r>
      <w:r w:rsidR="00EB6E76" w:rsidRPr="00E24722">
        <w:rPr>
          <w:bCs/>
          <w:sz w:val="28"/>
        </w:rPr>
        <w:t>13</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bCs/>
          <w:sz w:val="28"/>
        </w:rPr>
        <w:t xml:space="preserve">г. Кадников, </w:t>
      </w:r>
      <w:r w:rsidRPr="00E24722">
        <w:rPr>
          <w:bCs/>
          <w:sz w:val="28"/>
        </w:rPr>
        <w:t xml:space="preserve">ул. Механизаторов, д.1, ул. Парковая </w:t>
      </w:r>
      <w:r w:rsidRPr="00E24722">
        <w:rPr>
          <w:sz w:val="28"/>
        </w:rPr>
        <w:t xml:space="preserve">- </w:t>
      </w:r>
      <w:r w:rsidR="00EB6E76" w:rsidRPr="00E24722">
        <w:rPr>
          <w:bCs/>
          <w:sz w:val="28"/>
        </w:rPr>
        <w:t>3</w:t>
      </w:r>
      <w:r w:rsidRPr="00E24722">
        <w:rPr>
          <w:bCs/>
          <w:sz w:val="28"/>
        </w:rPr>
        <w:t>,</w:t>
      </w:r>
      <w:r w:rsidR="00EB6E76" w:rsidRPr="00E24722">
        <w:rPr>
          <w:bCs/>
          <w:sz w:val="28"/>
        </w:rPr>
        <w:t xml:space="preserve">77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села Архангельское </w:t>
      </w:r>
      <w:r w:rsidRPr="00E24722">
        <w:rPr>
          <w:sz w:val="28"/>
        </w:rPr>
        <w:t xml:space="preserve">- </w:t>
      </w:r>
      <w:r w:rsidR="00EB6E76" w:rsidRPr="00E24722">
        <w:rPr>
          <w:bCs/>
          <w:sz w:val="28"/>
        </w:rPr>
        <w:t>0,14</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села Биряково </w:t>
      </w:r>
      <w:r w:rsidRPr="00E24722">
        <w:rPr>
          <w:sz w:val="28"/>
        </w:rPr>
        <w:t xml:space="preserve">- </w:t>
      </w:r>
      <w:r w:rsidR="00EB6E76" w:rsidRPr="00E24722">
        <w:rPr>
          <w:bCs/>
          <w:sz w:val="28"/>
        </w:rPr>
        <w:t>0</w:t>
      </w:r>
      <w:r w:rsidRPr="00E24722">
        <w:rPr>
          <w:bCs/>
          <w:sz w:val="28"/>
        </w:rPr>
        <w:t>,</w:t>
      </w:r>
      <w:r w:rsidR="00EB6E76" w:rsidRPr="00E24722">
        <w:rPr>
          <w:bCs/>
          <w:sz w:val="28"/>
        </w:rPr>
        <w:t>65</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Воробьево </w:t>
      </w:r>
      <w:r w:rsidRPr="00E24722">
        <w:rPr>
          <w:sz w:val="28"/>
        </w:rPr>
        <w:t xml:space="preserve">- </w:t>
      </w:r>
      <w:r w:rsidRPr="00E24722">
        <w:rPr>
          <w:bCs/>
          <w:sz w:val="28"/>
        </w:rPr>
        <w:t>0,</w:t>
      </w:r>
      <w:r w:rsidR="00EB6E76" w:rsidRPr="00E24722">
        <w:rPr>
          <w:bCs/>
          <w:sz w:val="28"/>
        </w:rPr>
        <w:t>91</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Чекшино </w:t>
      </w:r>
      <w:r w:rsidRPr="00E24722">
        <w:rPr>
          <w:sz w:val="28"/>
        </w:rPr>
        <w:t xml:space="preserve">- </w:t>
      </w:r>
      <w:r w:rsidRPr="00E24722">
        <w:rPr>
          <w:bCs/>
          <w:sz w:val="28"/>
        </w:rPr>
        <w:t>0,</w:t>
      </w:r>
      <w:r w:rsidR="00EB6E76" w:rsidRPr="00E24722">
        <w:rPr>
          <w:bCs/>
          <w:sz w:val="28"/>
        </w:rPr>
        <w:t>64</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Марковское </w:t>
      </w:r>
      <w:r w:rsidRPr="00E24722">
        <w:rPr>
          <w:sz w:val="28"/>
        </w:rPr>
        <w:t xml:space="preserve">- </w:t>
      </w:r>
      <w:r w:rsidRPr="00E24722">
        <w:rPr>
          <w:bCs/>
          <w:sz w:val="28"/>
        </w:rPr>
        <w:t>0,</w:t>
      </w:r>
      <w:r w:rsidR="00EB6E76" w:rsidRPr="00E24722">
        <w:rPr>
          <w:bCs/>
          <w:sz w:val="28"/>
        </w:rPr>
        <w:t>56</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Обросово </w:t>
      </w:r>
      <w:r w:rsidRPr="00E24722">
        <w:rPr>
          <w:sz w:val="28"/>
        </w:rPr>
        <w:t xml:space="preserve">- </w:t>
      </w:r>
      <w:r w:rsidRPr="00E24722">
        <w:rPr>
          <w:bCs/>
          <w:sz w:val="28"/>
        </w:rPr>
        <w:t>0,</w:t>
      </w:r>
      <w:r w:rsidR="00EB6E76" w:rsidRPr="00E24722">
        <w:rPr>
          <w:bCs/>
          <w:sz w:val="28"/>
        </w:rPr>
        <w:t>35</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bCs/>
          <w:color w:val="000000"/>
          <w:sz w:val="28"/>
        </w:rPr>
      </w:pPr>
      <w:r w:rsidRPr="00E24722">
        <w:rPr>
          <w:bCs/>
          <w:color w:val="000000"/>
          <w:sz w:val="28"/>
        </w:rPr>
        <w:t xml:space="preserve">- </w:t>
      </w:r>
      <w:r w:rsidRPr="00E24722">
        <w:rPr>
          <w:bCs/>
          <w:sz w:val="28"/>
        </w:rPr>
        <w:t xml:space="preserve">котельная деревня Литега </w:t>
      </w:r>
      <w:r w:rsidRPr="00E24722">
        <w:rPr>
          <w:sz w:val="28"/>
        </w:rPr>
        <w:t xml:space="preserve">- </w:t>
      </w:r>
      <w:r w:rsidR="00EB6E76" w:rsidRPr="00E24722">
        <w:rPr>
          <w:bCs/>
          <w:sz w:val="28"/>
        </w:rPr>
        <w:t>1,1</w:t>
      </w:r>
      <w:r w:rsidRPr="00E24722">
        <w:rPr>
          <w:bCs/>
          <w:sz w:val="28"/>
        </w:rPr>
        <w:t xml:space="preserve"> </w:t>
      </w:r>
      <w:r w:rsidR="00C669B5" w:rsidRPr="00E24722">
        <w:rPr>
          <w:bCs/>
          <w:color w:val="000000"/>
          <w:sz w:val="28"/>
        </w:rPr>
        <w:t>куб./час;</w:t>
      </w:r>
    </w:p>
    <w:p w:rsidR="00EB6E76" w:rsidRPr="00E24722" w:rsidRDefault="00EB6E76" w:rsidP="00BE55E1">
      <w:pPr>
        <w:ind w:firstLine="709"/>
        <w:jc w:val="both"/>
        <w:rPr>
          <w:bCs/>
          <w:color w:val="000000"/>
          <w:sz w:val="28"/>
        </w:rPr>
      </w:pPr>
      <w:r w:rsidRPr="00E24722">
        <w:rPr>
          <w:bCs/>
          <w:color w:val="000000"/>
          <w:sz w:val="28"/>
        </w:rPr>
        <w:t xml:space="preserve">- </w:t>
      </w:r>
      <w:r w:rsidRPr="00E24722">
        <w:rPr>
          <w:bCs/>
          <w:sz w:val="28"/>
        </w:rPr>
        <w:t xml:space="preserve">котельная деревня Чучково </w:t>
      </w:r>
      <w:r w:rsidRPr="00E24722">
        <w:rPr>
          <w:sz w:val="28"/>
        </w:rPr>
        <w:t xml:space="preserve">- </w:t>
      </w:r>
      <w:r w:rsidRPr="00E24722">
        <w:rPr>
          <w:bCs/>
          <w:sz w:val="28"/>
        </w:rPr>
        <w:t xml:space="preserve">0,11 </w:t>
      </w:r>
      <w:r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Огарово </w:t>
      </w:r>
      <w:r w:rsidRPr="00E24722">
        <w:rPr>
          <w:sz w:val="28"/>
        </w:rPr>
        <w:t xml:space="preserve">- </w:t>
      </w:r>
      <w:r w:rsidR="00EB6E76" w:rsidRPr="00E24722">
        <w:rPr>
          <w:bCs/>
          <w:sz w:val="28"/>
        </w:rPr>
        <w:t>0,06</w:t>
      </w:r>
      <w:r w:rsidRPr="00E24722">
        <w:rPr>
          <w:bCs/>
          <w:sz w:val="28"/>
        </w:rPr>
        <w:t xml:space="preserve"> </w:t>
      </w:r>
      <w:r w:rsidR="00C669B5" w:rsidRPr="00E24722">
        <w:rPr>
          <w:bCs/>
          <w:color w:val="000000"/>
          <w:sz w:val="28"/>
        </w:rPr>
        <w:t>куб./час;</w:t>
      </w:r>
    </w:p>
    <w:p w:rsidR="00C669B5" w:rsidRPr="00E24722" w:rsidRDefault="007A3EA4" w:rsidP="00BE55E1">
      <w:pPr>
        <w:ind w:firstLine="709"/>
        <w:jc w:val="both"/>
        <w:rPr>
          <w:sz w:val="28"/>
        </w:rPr>
      </w:pPr>
      <w:r w:rsidRPr="00E24722">
        <w:rPr>
          <w:bCs/>
          <w:color w:val="000000"/>
          <w:sz w:val="28"/>
        </w:rPr>
        <w:t xml:space="preserve">- </w:t>
      </w:r>
      <w:r w:rsidRPr="00E24722">
        <w:rPr>
          <w:bCs/>
          <w:sz w:val="28"/>
        </w:rPr>
        <w:t xml:space="preserve">котельная деревни Горбово </w:t>
      </w:r>
      <w:r w:rsidRPr="00E24722">
        <w:rPr>
          <w:sz w:val="28"/>
        </w:rPr>
        <w:t xml:space="preserve">- </w:t>
      </w:r>
      <w:r w:rsidRPr="00E24722">
        <w:rPr>
          <w:bCs/>
          <w:sz w:val="28"/>
        </w:rPr>
        <w:t>0,</w:t>
      </w:r>
      <w:r w:rsidR="00EB6E76" w:rsidRPr="00E24722">
        <w:rPr>
          <w:bCs/>
          <w:sz w:val="28"/>
        </w:rPr>
        <w:t>1</w:t>
      </w:r>
      <w:r w:rsidRPr="00E24722">
        <w:rPr>
          <w:bCs/>
          <w:sz w:val="28"/>
        </w:rPr>
        <w:t xml:space="preserve"> </w:t>
      </w:r>
      <w:r w:rsidR="00C669B5" w:rsidRPr="00E24722">
        <w:rPr>
          <w:bCs/>
          <w:color w:val="000000"/>
          <w:sz w:val="28"/>
        </w:rPr>
        <w:t>куб./час;</w:t>
      </w:r>
    </w:p>
    <w:p w:rsidR="007A3EA4" w:rsidRPr="00E24722" w:rsidRDefault="007A3EA4" w:rsidP="00F00F8C">
      <w:pPr>
        <w:tabs>
          <w:tab w:val="left" w:pos="709"/>
        </w:tabs>
        <w:rPr>
          <w:bCs/>
          <w:color w:val="000000"/>
          <w:sz w:val="28"/>
        </w:rPr>
      </w:pPr>
    </w:p>
    <w:p w:rsidR="00241D29" w:rsidRPr="00E24722" w:rsidRDefault="00241D29" w:rsidP="00E24722">
      <w:pPr>
        <w:pStyle w:val="21"/>
        <w:spacing w:before="0" w:after="0"/>
        <w:ind w:firstLine="709"/>
        <w:jc w:val="both"/>
        <w:rPr>
          <w:b w:val="0"/>
          <w:highlight w:val="yellow"/>
        </w:rPr>
      </w:pPr>
      <w:bookmarkStart w:id="45" w:name="_Toc159358371"/>
      <w:bookmarkStart w:id="46" w:name="_Toc159358545"/>
      <w:bookmarkStart w:id="47" w:name="_Toc163747467"/>
      <w:r w:rsidRPr="00E24722">
        <w:rPr>
          <w:rFonts w:ascii="Times New Roman" w:hAnsi="Times New Roman" w:cs="Times New Roman"/>
          <w:b w:val="0"/>
          <w:i w:val="0"/>
          <w:szCs w:val="24"/>
        </w:rPr>
        <w:t>3.2. Существующие и перспективные балансы производительности водоподготови</w:t>
      </w:r>
      <w:r w:rsidR="00C46B51" w:rsidRPr="00E24722">
        <w:rPr>
          <w:rFonts w:ascii="Times New Roman" w:hAnsi="Times New Roman" w:cs="Times New Roman"/>
          <w:b w:val="0"/>
          <w:i w:val="0"/>
          <w:szCs w:val="24"/>
        </w:rPr>
        <w:softHyphen/>
      </w:r>
      <w:r w:rsidRPr="00E24722">
        <w:rPr>
          <w:rFonts w:ascii="Times New Roman" w:hAnsi="Times New Roman" w:cs="Times New Roman"/>
          <w:b w:val="0"/>
          <w:i w:val="0"/>
          <w:szCs w:val="24"/>
        </w:rPr>
        <w:t>тельных установок источников тепловой энер</w:t>
      </w:r>
      <w:r w:rsidRPr="00E24722">
        <w:rPr>
          <w:rFonts w:ascii="Times New Roman" w:hAnsi="Times New Roman" w:cs="Times New Roman"/>
          <w:b w:val="0"/>
          <w:i w:val="0"/>
          <w:szCs w:val="24"/>
        </w:rPr>
        <w:softHyphen/>
        <w:t>гии для компенсации потерь теплоноси</w:t>
      </w:r>
      <w:r w:rsidR="00C46B51" w:rsidRPr="00E24722">
        <w:rPr>
          <w:rFonts w:ascii="Times New Roman" w:hAnsi="Times New Roman" w:cs="Times New Roman"/>
          <w:b w:val="0"/>
          <w:i w:val="0"/>
          <w:szCs w:val="24"/>
        </w:rPr>
        <w:softHyphen/>
      </w:r>
      <w:r w:rsidRPr="00E24722">
        <w:rPr>
          <w:rFonts w:ascii="Times New Roman" w:hAnsi="Times New Roman" w:cs="Times New Roman"/>
          <w:b w:val="0"/>
          <w:i w:val="0"/>
          <w:szCs w:val="24"/>
        </w:rPr>
        <w:t>теля в аварийных режимах работы систем теплоснабжения</w:t>
      </w:r>
      <w:bookmarkEnd w:id="45"/>
      <w:bookmarkEnd w:id="46"/>
      <w:bookmarkEnd w:id="47"/>
      <w:r w:rsidR="00E24722" w:rsidRPr="00E24722">
        <w:rPr>
          <w:rFonts w:ascii="Times New Roman" w:hAnsi="Times New Roman" w:cs="Times New Roman"/>
          <w:b w:val="0"/>
          <w:i w:val="0"/>
          <w:szCs w:val="24"/>
        </w:rPr>
        <w:t>.</w:t>
      </w:r>
    </w:p>
    <w:p w:rsidR="00240318" w:rsidRPr="00E24722" w:rsidRDefault="00240318" w:rsidP="00BE55E1">
      <w:pPr>
        <w:pStyle w:val="S"/>
        <w:ind w:firstLine="709"/>
        <w:jc w:val="both"/>
        <w:rPr>
          <w:sz w:val="28"/>
        </w:rPr>
      </w:pPr>
      <w:r w:rsidRPr="00E24722">
        <w:rPr>
          <w:sz w:val="28"/>
        </w:rPr>
        <w:t>Для закрытых систем теплоснабжения должна предусматриваться до</w:t>
      </w:r>
      <w:r w:rsidRPr="00E24722">
        <w:rPr>
          <w:sz w:val="28"/>
        </w:rPr>
        <w:softHyphen/>
        <w:t>пол</w:t>
      </w:r>
      <w:r w:rsidRPr="00E24722">
        <w:rPr>
          <w:sz w:val="28"/>
        </w:rPr>
        <w:softHyphen/>
        <w:t>нительно ава</w:t>
      </w:r>
      <w:r w:rsidRPr="00E24722">
        <w:rPr>
          <w:sz w:val="28"/>
        </w:rPr>
        <w:softHyphen/>
        <w:t>рийная подпитка химически не обработанной и недеаэрированной водой, расход которой принимается в количестве 2 % объема воды в трубопроводах тепловых се</w:t>
      </w:r>
      <w:r w:rsidRPr="00E24722">
        <w:rPr>
          <w:sz w:val="28"/>
        </w:rPr>
        <w:softHyphen/>
        <w:t>тей и при</w:t>
      </w:r>
      <w:r w:rsidRPr="00E24722">
        <w:rPr>
          <w:sz w:val="28"/>
        </w:rPr>
        <w:softHyphen/>
        <w:t>соединен</w:t>
      </w:r>
      <w:r w:rsidRPr="00E24722">
        <w:rPr>
          <w:sz w:val="28"/>
        </w:rPr>
        <w:softHyphen/>
        <w:t>ных к ним системах отопления и горячего водоснабжения.</w:t>
      </w:r>
    </w:p>
    <w:p w:rsidR="00361DCA" w:rsidRPr="00E24722" w:rsidRDefault="00241D29" w:rsidP="00BE55E1">
      <w:pPr>
        <w:ind w:firstLine="709"/>
        <w:jc w:val="both"/>
        <w:rPr>
          <w:color w:val="000000"/>
          <w:sz w:val="28"/>
        </w:rPr>
      </w:pPr>
      <w:r w:rsidRPr="00E24722">
        <w:rPr>
          <w:sz w:val="28"/>
        </w:rPr>
        <w:t>Перспективные балансы производительности водоподготовительных установок ис</w:t>
      </w:r>
      <w:r w:rsidR="00C46B51" w:rsidRPr="00E24722">
        <w:rPr>
          <w:sz w:val="28"/>
        </w:rPr>
        <w:softHyphen/>
      </w:r>
      <w:r w:rsidRPr="00E24722">
        <w:rPr>
          <w:sz w:val="28"/>
        </w:rPr>
        <w:t>точников тепловой энергии для компенсации по</w:t>
      </w:r>
      <w:r w:rsidRPr="00E24722">
        <w:rPr>
          <w:sz w:val="28"/>
        </w:rPr>
        <w:softHyphen/>
        <w:t xml:space="preserve">терь теплоносителя в </w:t>
      </w:r>
      <w:r w:rsidRPr="00E24722">
        <w:rPr>
          <w:sz w:val="28"/>
        </w:rPr>
        <w:lastRenderedPageBreak/>
        <w:t xml:space="preserve">аварийных режимах работы системы теплоснабжения </w:t>
      </w:r>
      <w:r w:rsidR="00C612AD" w:rsidRPr="00E24722">
        <w:rPr>
          <w:sz w:val="28"/>
        </w:rPr>
        <w:t>Сокольского муниципального округа</w:t>
      </w:r>
      <w:r w:rsidR="00F3170A" w:rsidRPr="00E24722">
        <w:rPr>
          <w:sz w:val="28"/>
        </w:rPr>
        <w:t xml:space="preserve"> </w:t>
      </w:r>
      <w:r w:rsidRPr="00E24722">
        <w:rPr>
          <w:sz w:val="28"/>
        </w:rPr>
        <w:t>с разбивкой по ис</w:t>
      </w:r>
      <w:r w:rsidR="009E7536" w:rsidRPr="00E24722">
        <w:rPr>
          <w:sz w:val="28"/>
        </w:rPr>
        <w:softHyphen/>
      </w:r>
      <w:r w:rsidRPr="00E24722">
        <w:rPr>
          <w:sz w:val="28"/>
        </w:rPr>
        <w:t>точ</w:t>
      </w:r>
      <w:r w:rsidRPr="00E24722">
        <w:rPr>
          <w:sz w:val="28"/>
        </w:rPr>
        <w:softHyphen/>
        <w:t>никам теп</w:t>
      </w:r>
      <w:r w:rsidRPr="00E24722">
        <w:rPr>
          <w:sz w:val="28"/>
        </w:rPr>
        <w:softHyphen/>
        <w:t>ловой энергии и по периодам реализации настоящей Схемы теплоснабже</w:t>
      </w:r>
      <w:r w:rsidR="007606BF" w:rsidRPr="00E24722">
        <w:rPr>
          <w:sz w:val="28"/>
        </w:rPr>
        <w:softHyphen/>
      </w:r>
      <w:r w:rsidRPr="00E24722">
        <w:rPr>
          <w:sz w:val="28"/>
        </w:rPr>
        <w:t>ния (20</w:t>
      </w:r>
      <w:r w:rsidR="00EB6E76" w:rsidRPr="00E24722">
        <w:rPr>
          <w:sz w:val="28"/>
        </w:rPr>
        <w:t>42</w:t>
      </w:r>
      <w:r w:rsidRPr="00E24722">
        <w:rPr>
          <w:sz w:val="28"/>
        </w:rPr>
        <w:t xml:space="preserve"> год) </w:t>
      </w:r>
      <w:r w:rsidR="00F23364" w:rsidRPr="00E24722">
        <w:rPr>
          <w:color w:val="000000"/>
          <w:sz w:val="28"/>
        </w:rPr>
        <w:t>приведены в таблице 1.3.2.</w:t>
      </w:r>
    </w:p>
    <w:p w:rsidR="00361DCA" w:rsidRPr="00E24722" w:rsidRDefault="00F23364" w:rsidP="00BE55E1">
      <w:pPr>
        <w:ind w:firstLine="709"/>
        <w:jc w:val="both"/>
        <w:rPr>
          <w:color w:val="000000"/>
          <w:sz w:val="28"/>
        </w:rPr>
      </w:pPr>
      <w:r w:rsidRPr="00E24722">
        <w:rPr>
          <w:sz w:val="28"/>
        </w:rPr>
        <w:t xml:space="preserve">Система водоснабжения </w:t>
      </w:r>
      <w:r w:rsidR="00C612AD" w:rsidRPr="00E24722">
        <w:rPr>
          <w:sz w:val="28"/>
        </w:rPr>
        <w:t>Сокольского муниципального округа</w:t>
      </w:r>
      <w:r w:rsidR="00240318" w:rsidRPr="00E24722">
        <w:rPr>
          <w:sz w:val="28"/>
        </w:rPr>
        <w:t xml:space="preserve"> </w:t>
      </w:r>
      <w:r w:rsidR="00734EFB" w:rsidRPr="00E24722">
        <w:rPr>
          <w:bCs/>
          <w:color w:val="000000"/>
          <w:sz w:val="28"/>
        </w:rPr>
        <w:t>по состоянию на 202</w:t>
      </w:r>
      <w:r w:rsidR="00C655F2" w:rsidRPr="00E24722">
        <w:rPr>
          <w:bCs/>
          <w:color w:val="000000"/>
          <w:sz w:val="28"/>
        </w:rPr>
        <w:t>4</w:t>
      </w:r>
      <w:r w:rsidR="00734EFB" w:rsidRPr="00E24722">
        <w:rPr>
          <w:bCs/>
          <w:color w:val="000000"/>
          <w:sz w:val="28"/>
        </w:rPr>
        <w:t xml:space="preserve"> год </w:t>
      </w:r>
      <w:r w:rsidRPr="00E24722">
        <w:rPr>
          <w:sz w:val="28"/>
        </w:rPr>
        <w:t>должна обеспечи</w:t>
      </w:r>
      <w:r w:rsidR="00F97F2E" w:rsidRPr="00E24722">
        <w:rPr>
          <w:sz w:val="28"/>
        </w:rPr>
        <w:softHyphen/>
      </w:r>
      <w:r w:rsidRPr="00E24722">
        <w:rPr>
          <w:sz w:val="28"/>
        </w:rPr>
        <w:t>вать возможность подпитки в аварийных режимах ра</w:t>
      </w:r>
      <w:r w:rsidR="007606BF" w:rsidRPr="00E24722">
        <w:rPr>
          <w:sz w:val="28"/>
        </w:rPr>
        <w:softHyphen/>
      </w:r>
      <w:r w:rsidRPr="00E24722">
        <w:rPr>
          <w:sz w:val="28"/>
        </w:rPr>
        <w:t>боты системы теплоснабжения:</w:t>
      </w:r>
    </w:p>
    <w:p w:rsidR="00EB6E76" w:rsidRPr="00E24722" w:rsidRDefault="00EB6E76" w:rsidP="00BE55E1">
      <w:pPr>
        <w:ind w:firstLine="709"/>
        <w:jc w:val="both"/>
        <w:rPr>
          <w:sz w:val="28"/>
        </w:rPr>
      </w:pPr>
      <w:r w:rsidRPr="00E24722">
        <w:rPr>
          <w:sz w:val="28"/>
        </w:rPr>
        <w:t xml:space="preserve">- котельная № 1, </w:t>
      </w:r>
      <w:r w:rsidR="0058058D" w:rsidRPr="00E24722">
        <w:rPr>
          <w:sz w:val="28"/>
        </w:rPr>
        <w:t xml:space="preserve">г. Сокол, </w:t>
      </w:r>
      <w:r w:rsidRPr="00E24722">
        <w:rPr>
          <w:sz w:val="28"/>
        </w:rPr>
        <w:t xml:space="preserve">ул. Гидролизная, д.40 - </w:t>
      </w:r>
      <w:r w:rsidRPr="00E24722">
        <w:rPr>
          <w:bCs/>
          <w:sz w:val="28"/>
        </w:rPr>
        <w:t>0,</w:t>
      </w:r>
      <w:r w:rsidR="003A6DEC" w:rsidRPr="00E24722">
        <w:rPr>
          <w:bCs/>
          <w:sz w:val="28"/>
        </w:rPr>
        <w:t>35</w:t>
      </w:r>
      <w:r w:rsidRPr="00E24722">
        <w:rPr>
          <w:bCs/>
          <w:sz w:val="28"/>
        </w:rPr>
        <w:t xml:space="preserve"> </w:t>
      </w:r>
      <w:r w:rsidRPr="00E24722">
        <w:rPr>
          <w:bCs/>
          <w:color w:val="000000"/>
          <w:sz w:val="28"/>
        </w:rPr>
        <w:t>м. куб./час;</w:t>
      </w:r>
    </w:p>
    <w:p w:rsidR="00EB6E76" w:rsidRPr="00E24722" w:rsidRDefault="00EB6E76" w:rsidP="00BE55E1">
      <w:pPr>
        <w:ind w:firstLine="709"/>
        <w:jc w:val="both"/>
        <w:rPr>
          <w:sz w:val="28"/>
        </w:rPr>
      </w:pPr>
      <w:r w:rsidRPr="00E24722">
        <w:rPr>
          <w:sz w:val="28"/>
        </w:rPr>
        <w:t xml:space="preserve">- </w:t>
      </w:r>
      <w:r w:rsidRPr="00E24722">
        <w:rPr>
          <w:bCs/>
          <w:sz w:val="28"/>
        </w:rPr>
        <w:t xml:space="preserve">котельная № 3, </w:t>
      </w:r>
      <w:r w:rsidR="0058058D" w:rsidRPr="00E24722">
        <w:rPr>
          <w:sz w:val="28"/>
        </w:rPr>
        <w:t xml:space="preserve">г. Сокол, </w:t>
      </w:r>
      <w:r w:rsidRPr="00E24722">
        <w:rPr>
          <w:bCs/>
          <w:sz w:val="28"/>
        </w:rPr>
        <w:t xml:space="preserve">ул. 1-ая Глушицкая, д.5 </w:t>
      </w:r>
      <w:r w:rsidRPr="00E24722">
        <w:rPr>
          <w:sz w:val="28"/>
        </w:rPr>
        <w:t xml:space="preserve">- </w:t>
      </w:r>
      <w:r w:rsidR="003A6DEC" w:rsidRPr="00E24722">
        <w:rPr>
          <w:bCs/>
          <w:sz w:val="28"/>
        </w:rPr>
        <w:t>2,2</w:t>
      </w:r>
      <w:r w:rsidRPr="00E24722">
        <w:rPr>
          <w:bCs/>
          <w:sz w:val="28"/>
        </w:rPr>
        <w:t xml:space="preserve">4 </w:t>
      </w:r>
      <w:r w:rsidRPr="00E24722">
        <w:rPr>
          <w:bCs/>
          <w:color w:val="000000"/>
          <w:sz w:val="28"/>
        </w:rPr>
        <w:t>куб./час;</w:t>
      </w:r>
    </w:p>
    <w:p w:rsidR="00EB6E76" w:rsidRPr="00E24722" w:rsidRDefault="00EB6E76" w:rsidP="00BE55E1">
      <w:pPr>
        <w:ind w:firstLine="709"/>
        <w:jc w:val="both"/>
        <w:rPr>
          <w:sz w:val="28"/>
        </w:rPr>
      </w:pPr>
      <w:r w:rsidRPr="00E24722">
        <w:rPr>
          <w:sz w:val="28"/>
        </w:rPr>
        <w:t xml:space="preserve">- </w:t>
      </w:r>
      <w:r w:rsidRPr="00E24722">
        <w:rPr>
          <w:bCs/>
          <w:sz w:val="28"/>
        </w:rPr>
        <w:t>котельная № 5 (Л</w:t>
      </w:r>
      <w:r w:rsidR="003A6DEC" w:rsidRPr="00E24722">
        <w:rPr>
          <w:bCs/>
          <w:sz w:val="28"/>
        </w:rPr>
        <w:t xml:space="preserve">есобаза), </w:t>
      </w:r>
      <w:r w:rsidR="0058058D" w:rsidRPr="00E24722">
        <w:rPr>
          <w:sz w:val="28"/>
        </w:rPr>
        <w:t xml:space="preserve">г. Сокол, </w:t>
      </w:r>
      <w:r w:rsidR="003A6DEC" w:rsidRPr="00E24722">
        <w:rPr>
          <w:bCs/>
          <w:sz w:val="28"/>
        </w:rPr>
        <w:t>ул. Молодежная, д.24 -</w:t>
      </w:r>
      <w:r w:rsidRPr="00E24722">
        <w:rPr>
          <w:bCs/>
          <w:sz w:val="28"/>
        </w:rPr>
        <w:t xml:space="preserve"> </w:t>
      </w:r>
      <w:r w:rsidR="003A6DEC" w:rsidRPr="00E24722">
        <w:rPr>
          <w:bCs/>
          <w:color w:val="000000"/>
          <w:sz w:val="28"/>
        </w:rPr>
        <w:t>1,77</w:t>
      </w:r>
      <w:r w:rsidRPr="00E24722">
        <w:rPr>
          <w:bCs/>
          <w:color w:val="000000"/>
          <w:sz w:val="28"/>
        </w:rPr>
        <w:t xml:space="preserve"> куб./час;</w:t>
      </w:r>
    </w:p>
    <w:p w:rsidR="00EB6E76" w:rsidRPr="00E24722" w:rsidRDefault="00EB6E76" w:rsidP="00BE55E1">
      <w:pPr>
        <w:ind w:firstLine="709"/>
        <w:jc w:val="both"/>
        <w:rPr>
          <w:sz w:val="28"/>
        </w:rPr>
      </w:pPr>
      <w:r w:rsidRPr="00E24722">
        <w:rPr>
          <w:bCs/>
          <w:color w:val="000000"/>
          <w:sz w:val="28"/>
        </w:rPr>
        <w:t xml:space="preserve">- </w:t>
      </w:r>
      <w:r w:rsidR="0058058D" w:rsidRPr="00E24722">
        <w:rPr>
          <w:bCs/>
          <w:sz w:val="28"/>
        </w:rPr>
        <w:t>котельная (школа),</w:t>
      </w:r>
      <w:r w:rsidR="0058058D" w:rsidRPr="00E24722">
        <w:rPr>
          <w:sz w:val="28"/>
        </w:rPr>
        <w:t xml:space="preserve"> г. Сокол, </w:t>
      </w:r>
      <w:r w:rsidRPr="00E24722">
        <w:rPr>
          <w:bCs/>
          <w:sz w:val="28"/>
        </w:rPr>
        <w:t xml:space="preserve">ул. Строителей </w:t>
      </w:r>
      <w:r w:rsidRPr="00E24722">
        <w:rPr>
          <w:sz w:val="28"/>
        </w:rPr>
        <w:t xml:space="preserve">– </w:t>
      </w:r>
      <w:r w:rsidR="003A6DEC" w:rsidRPr="00E24722">
        <w:rPr>
          <w:sz w:val="28"/>
        </w:rPr>
        <w:t>2,34</w:t>
      </w:r>
      <w:r w:rsidRPr="00E24722">
        <w:rPr>
          <w:sz w:val="28"/>
        </w:rPr>
        <w:t xml:space="preserve"> </w:t>
      </w:r>
      <w:r w:rsidRPr="00E24722">
        <w:rPr>
          <w:bCs/>
          <w:color w:val="000000"/>
          <w:sz w:val="28"/>
        </w:rPr>
        <w:t>куб./час;</w:t>
      </w:r>
    </w:p>
    <w:p w:rsidR="00EB6E76" w:rsidRPr="00E24722" w:rsidRDefault="00C604CD" w:rsidP="00BE55E1">
      <w:pPr>
        <w:ind w:firstLine="709"/>
        <w:jc w:val="both"/>
        <w:rPr>
          <w:sz w:val="28"/>
        </w:rPr>
      </w:pPr>
      <w:r w:rsidRPr="00E24722">
        <w:rPr>
          <w:bCs/>
          <w:color w:val="000000"/>
          <w:sz w:val="28"/>
        </w:rPr>
        <w:t xml:space="preserve">- </w:t>
      </w:r>
      <w:r w:rsidR="0067057E" w:rsidRPr="00E24722">
        <w:rPr>
          <w:bCs/>
          <w:color w:val="000000"/>
          <w:sz w:val="28"/>
        </w:rPr>
        <w:t xml:space="preserve">ТЭС </w:t>
      </w:r>
      <w:r w:rsidR="000A2023" w:rsidRPr="00E24722">
        <w:rPr>
          <w:bCs/>
          <w:color w:val="000000"/>
          <w:sz w:val="28"/>
        </w:rPr>
        <w:t>П</w:t>
      </w:r>
      <w:r w:rsidR="0067057E" w:rsidRPr="00E24722">
        <w:rPr>
          <w:bCs/>
          <w:color w:val="000000"/>
          <w:sz w:val="28"/>
        </w:rPr>
        <w:t xml:space="preserve">АО «Сокольский </w:t>
      </w:r>
      <w:r w:rsidR="00EB6E76" w:rsidRPr="00E24722">
        <w:rPr>
          <w:bCs/>
          <w:color w:val="000000"/>
          <w:sz w:val="28"/>
        </w:rPr>
        <w:t xml:space="preserve">целлюлозно-бумажный комбинат», бойлерные № 1 и 2 </w:t>
      </w:r>
      <w:r w:rsidR="00EB6E76" w:rsidRPr="00E24722">
        <w:rPr>
          <w:sz w:val="28"/>
        </w:rPr>
        <w:t>– 7</w:t>
      </w:r>
      <w:r w:rsidR="003A6DEC" w:rsidRPr="00E24722">
        <w:rPr>
          <w:sz w:val="28"/>
        </w:rPr>
        <w:t>5</w:t>
      </w:r>
      <w:r w:rsidR="00EB6E76" w:rsidRPr="00E24722">
        <w:rPr>
          <w:sz w:val="28"/>
        </w:rPr>
        <w:t>,</w:t>
      </w:r>
      <w:r w:rsidR="003A6DEC" w:rsidRPr="00E24722">
        <w:rPr>
          <w:sz w:val="28"/>
        </w:rPr>
        <w:t>14</w:t>
      </w:r>
      <w:r w:rsidR="00EB6E76" w:rsidRPr="00E24722">
        <w:rPr>
          <w:sz w:val="28"/>
        </w:rPr>
        <w:t xml:space="preserve"> </w:t>
      </w:r>
      <w:r w:rsidR="00EB6E76"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00436E6E">
        <w:rPr>
          <w:bCs/>
          <w:sz w:val="28"/>
        </w:rPr>
        <w:t>ТЭЦ ООО «</w:t>
      </w:r>
      <w:r w:rsidRPr="00E24722">
        <w:rPr>
          <w:bCs/>
          <w:sz w:val="28"/>
        </w:rPr>
        <w:t>Сухонский КБК</w:t>
      </w:r>
      <w:r w:rsidR="00436E6E">
        <w:rPr>
          <w:bCs/>
          <w:sz w:val="28"/>
        </w:rPr>
        <w:t>»</w:t>
      </w:r>
      <w:r w:rsidRPr="00E24722">
        <w:rPr>
          <w:bCs/>
          <w:sz w:val="28"/>
        </w:rPr>
        <w:t xml:space="preserve"> </w:t>
      </w:r>
      <w:r w:rsidRPr="00E24722">
        <w:rPr>
          <w:sz w:val="28"/>
        </w:rPr>
        <w:t xml:space="preserve">- </w:t>
      </w:r>
      <w:r w:rsidR="003A6DEC" w:rsidRPr="00E24722">
        <w:rPr>
          <w:sz w:val="28"/>
        </w:rPr>
        <w:t>30,1</w:t>
      </w:r>
      <w:r w:rsidRPr="00E24722">
        <w:rPr>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00B63FFC" w:rsidRPr="00E24722">
        <w:rPr>
          <w:bCs/>
          <w:sz w:val="28"/>
        </w:rPr>
        <w:t xml:space="preserve">котельная </w:t>
      </w:r>
      <w:r w:rsidRPr="00E24722">
        <w:rPr>
          <w:bCs/>
          <w:sz w:val="28"/>
        </w:rPr>
        <w:t xml:space="preserve">АО «Сокольский ДОК», ЦТП1, ЦТП2, ЦТП3 </w:t>
      </w:r>
      <w:r w:rsidRPr="00E24722">
        <w:rPr>
          <w:sz w:val="28"/>
        </w:rPr>
        <w:t xml:space="preserve">-  </w:t>
      </w:r>
      <w:r w:rsidR="003A6DEC" w:rsidRPr="00E24722">
        <w:rPr>
          <w:sz w:val="28"/>
        </w:rPr>
        <w:t>13,2</w:t>
      </w:r>
      <w:r w:rsidRPr="00E24722">
        <w:rPr>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Шатенево, д.47а, ООО «СТК» </w:t>
      </w:r>
      <w:r w:rsidRPr="00E24722">
        <w:rPr>
          <w:sz w:val="28"/>
        </w:rPr>
        <w:t xml:space="preserve">- </w:t>
      </w:r>
      <w:r w:rsidR="003A6DEC" w:rsidRPr="00E24722">
        <w:rPr>
          <w:bCs/>
          <w:sz w:val="28"/>
        </w:rPr>
        <w:t>12,37</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ул. Заводская, д.</w:t>
      </w:r>
      <w:r w:rsidR="009105C3">
        <w:rPr>
          <w:bCs/>
          <w:sz w:val="28"/>
        </w:rPr>
        <w:t xml:space="preserve"> 4</w:t>
      </w:r>
      <w:r w:rsidRPr="00E24722">
        <w:rPr>
          <w:bCs/>
          <w:sz w:val="28"/>
        </w:rPr>
        <w:t xml:space="preserve">, </w:t>
      </w:r>
      <w:r w:rsidR="00194251" w:rsidRPr="00194251">
        <w:rPr>
          <w:bCs/>
          <w:sz w:val="28"/>
          <w:szCs w:val="28"/>
        </w:rPr>
        <w:t>МУП «Коммунальные системы»</w:t>
      </w:r>
      <w:r w:rsidRPr="00E24722">
        <w:rPr>
          <w:bCs/>
          <w:sz w:val="28"/>
        </w:rPr>
        <w:t xml:space="preserve"> </w:t>
      </w:r>
      <w:r w:rsidRPr="00E24722">
        <w:rPr>
          <w:sz w:val="28"/>
        </w:rPr>
        <w:t xml:space="preserve">- </w:t>
      </w:r>
      <w:r w:rsidR="003A6DEC" w:rsidRPr="00E24722">
        <w:rPr>
          <w:bCs/>
          <w:sz w:val="28"/>
        </w:rPr>
        <w:t>6</w:t>
      </w:r>
      <w:r w:rsidRPr="00E24722">
        <w:rPr>
          <w:bCs/>
          <w:sz w:val="28"/>
        </w:rPr>
        <w:t>,</w:t>
      </w:r>
      <w:r w:rsidR="003A6DEC" w:rsidRPr="00E24722">
        <w:rPr>
          <w:bCs/>
          <w:sz w:val="28"/>
        </w:rPr>
        <w:t>97</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Сосновая, ИП Горохов С.Ж. </w:t>
      </w:r>
      <w:r w:rsidRPr="00E24722">
        <w:rPr>
          <w:sz w:val="28"/>
        </w:rPr>
        <w:t xml:space="preserve">- </w:t>
      </w:r>
      <w:r w:rsidR="003A6DEC" w:rsidRPr="00E24722">
        <w:rPr>
          <w:bCs/>
          <w:sz w:val="28"/>
        </w:rPr>
        <w:t>1</w:t>
      </w:r>
      <w:r w:rsidRPr="00E24722">
        <w:rPr>
          <w:bCs/>
          <w:sz w:val="28"/>
        </w:rPr>
        <w:t>,</w:t>
      </w:r>
      <w:r w:rsidR="003A6DEC" w:rsidRPr="00E24722">
        <w:rPr>
          <w:bCs/>
          <w:sz w:val="28"/>
        </w:rPr>
        <w:t>93</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Советская, д. 80 </w:t>
      </w:r>
      <w:r w:rsidRPr="00E24722">
        <w:rPr>
          <w:sz w:val="28"/>
        </w:rPr>
        <w:t xml:space="preserve">- </w:t>
      </w:r>
      <w:r w:rsidR="003A6DEC" w:rsidRPr="00E24722">
        <w:rPr>
          <w:bCs/>
          <w:sz w:val="28"/>
        </w:rPr>
        <w:t>0,3</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котельная,</w:t>
      </w:r>
      <w:r w:rsidR="0058058D" w:rsidRPr="00E24722">
        <w:rPr>
          <w:sz w:val="28"/>
        </w:rPr>
        <w:t xml:space="preserve"> г. Сокол, </w:t>
      </w:r>
      <w:r w:rsidR="0058058D" w:rsidRPr="00E24722">
        <w:rPr>
          <w:bCs/>
          <w:sz w:val="28"/>
        </w:rPr>
        <w:t>ул.</w:t>
      </w:r>
      <w:r w:rsidRPr="00E24722">
        <w:rPr>
          <w:bCs/>
          <w:sz w:val="28"/>
        </w:rPr>
        <w:t xml:space="preserve"> Набережная, д. 50 </w:t>
      </w:r>
      <w:r w:rsidRPr="00E24722">
        <w:rPr>
          <w:sz w:val="28"/>
        </w:rPr>
        <w:t xml:space="preserve">- </w:t>
      </w:r>
      <w:r w:rsidRPr="00E24722">
        <w:rPr>
          <w:bCs/>
          <w:sz w:val="28"/>
        </w:rPr>
        <w:t>0,</w:t>
      </w:r>
      <w:r w:rsidR="003A6DEC" w:rsidRPr="00E24722">
        <w:rPr>
          <w:bCs/>
          <w:sz w:val="28"/>
        </w:rPr>
        <w:t>05</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(Ледовый Дворец), </w:t>
      </w:r>
      <w:r w:rsidR="0058058D" w:rsidRPr="00E24722">
        <w:rPr>
          <w:sz w:val="28"/>
        </w:rPr>
        <w:t xml:space="preserve">г. Сокол, </w:t>
      </w:r>
      <w:r w:rsidRPr="00E24722">
        <w:rPr>
          <w:bCs/>
          <w:sz w:val="28"/>
        </w:rPr>
        <w:t xml:space="preserve">ул. Советская, 76а </w:t>
      </w:r>
      <w:r w:rsidRPr="00E24722">
        <w:rPr>
          <w:sz w:val="28"/>
        </w:rPr>
        <w:t xml:space="preserve">- </w:t>
      </w:r>
      <w:r w:rsidRPr="00E24722">
        <w:rPr>
          <w:bCs/>
          <w:sz w:val="28"/>
        </w:rPr>
        <w:t>0,</w:t>
      </w:r>
      <w:r w:rsidR="003A6DEC" w:rsidRPr="00E24722">
        <w:rPr>
          <w:bCs/>
          <w:sz w:val="28"/>
        </w:rPr>
        <w:t>91</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58058D" w:rsidRPr="00E24722">
        <w:rPr>
          <w:sz w:val="28"/>
        </w:rPr>
        <w:t xml:space="preserve">г. Сокол, </w:t>
      </w:r>
      <w:r w:rsidRPr="00E24722">
        <w:rPr>
          <w:bCs/>
          <w:sz w:val="28"/>
        </w:rPr>
        <w:t xml:space="preserve">ул. Строителей, д. 4 </w:t>
      </w:r>
      <w:r w:rsidRPr="00E24722">
        <w:rPr>
          <w:sz w:val="28"/>
        </w:rPr>
        <w:t xml:space="preserve">- </w:t>
      </w:r>
      <w:r w:rsidRPr="00E24722">
        <w:rPr>
          <w:bCs/>
          <w:sz w:val="28"/>
        </w:rPr>
        <w:t>0,</w:t>
      </w:r>
      <w:r w:rsidR="003A6DEC" w:rsidRPr="00E24722">
        <w:rPr>
          <w:bCs/>
          <w:sz w:val="28"/>
        </w:rPr>
        <w:t>1</w:t>
      </w:r>
      <w:r w:rsidRPr="00E24722">
        <w:rPr>
          <w:bCs/>
          <w:color w:val="000000"/>
          <w:sz w:val="28"/>
        </w:rPr>
        <w:t xml:space="preserve"> 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г. Кадников, ул. Пушкинская, д.1д </w:t>
      </w:r>
      <w:r w:rsidRPr="00E24722">
        <w:rPr>
          <w:sz w:val="28"/>
        </w:rPr>
        <w:t xml:space="preserve">- </w:t>
      </w:r>
      <w:r w:rsidR="00CE4487" w:rsidRPr="00E24722">
        <w:rPr>
          <w:bCs/>
          <w:sz w:val="28"/>
        </w:rPr>
        <w:t>6</w:t>
      </w:r>
      <w:r w:rsidRPr="00E24722">
        <w:rPr>
          <w:bCs/>
          <w:sz w:val="28"/>
        </w:rPr>
        <w:t>,</w:t>
      </w:r>
      <w:r w:rsidR="00CE4487" w:rsidRPr="00E24722">
        <w:rPr>
          <w:bCs/>
          <w:sz w:val="28"/>
        </w:rPr>
        <w:t>25</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г. Кадников, д. Сосновая Роща </w:t>
      </w:r>
      <w:r w:rsidRPr="00E24722">
        <w:rPr>
          <w:sz w:val="28"/>
        </w:rPr>
        <w:t xml:space="preserve">- </w:t>
      </w:r>
      <w:r w:rsidR="003A6DEC" w:rsidRPr="00E24722">
        <w:rPr>
          <w:bCs/>
          <w:sz w:val="28"/>
        </w:rPr>
        <w:t>3</w:t>
      </w:r>
      <w:r w:rsidRPr="00E24722">
        <w:rPr>
          <w:bCs/>
          <w:sz w:val="28"/>
        </w:rPr>
        <w:t>,</w:t>
      </w:r>
      <w:r w:rsidR="003A6DEC" w:rsidRPr="00E24722">
        <w:rPr>
          <w:bCs/>
          <w:sz w:val="28"/>
        </w:rPr>
        <w:t>01</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w:t>
      </w:r>
      <w:r w:rsidR="003A6DEC" w:rsidRPr="00E24722">
        <w:rPr>
          <w:bCs/>
          <w:sz w:val="28"/>
        </w:rPr>
        <w:t xml:space="preserve">г. Кадников, </w:t>
      </w:r>
      <w:r w:rsidRPr="00E24722">
        <w:rPr>
          <w:bCs/>
          <w:sz w:val="28"/>
        </w:rPr>
        <w:t xml:space="preserve">ул. Механизаторов, д.1, ул. Парковая </w:t>
      </w:r>
      <w:r w:rsidRPr="00E24722">
        <w:rPr>
          <w:sz w:val="28"/>
        </w:rPr>
        <w:t xml:space="preserve">- </w:t>
      </w:r>
      <w:r w:rsidR="003A6DEC" w:rsidRPr="00E24722">
        <w:rPr>
          <w:bCs/>
          <w:sz w:val="28"/>
        </w:rPr>
        <w:t>10</w:t>
      </w:r>
      <w:r w:rsidRPr="00E24722">
        <w:rPr>
          <w:bCs/>
          <w:sz w:val="28"/>
        </w:rPr>
        <w:t>,</w:t>
      </w:r>
      <w:r w:rsidR="003A6DEC" w:rsidRPr="00E24722">
        <w:rPr>
          <w:bCs/>
          <w:sz w:val="28"/>
        </w:rPr>
        <w:t>05</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села Архангельское </w:t>
      </w:r>
      <w:r w:rsidRPr="00E24722">
        <w:rPr>
          <w:sz w:val="28"/>
        </w:rPr>
        <w:t xml:space="preserve">- </w:t>
      </w:r>
      <w:r w:rsidRPr="00E24722">
        <w:rPr>
          <w:bCs/>
          <w:sz w:val="28"/>
        </w:rPr>
        <w:t>0,</w:t>
      </w:r>
      <w:r w:rsidR="003A6DEC" w:rsidRPr="00E24722">
        <w:rPr>
          <w:bCs/>
          <w:sz w:val="28"/>
        </w:rPr>
        <w:t>37</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села Биряково </w:t>
      </w:r>
      <w:r w:rsidRPr="00E24722">
        <w:rPr>
          <w:sz w:val="28"/>
        </w:rPr>
        <w:t xml:space="preserve">- </w:t>
      </w:r>
      <w:r w:rsidR="0058058D" w:rsidRPr="00E24722">
        <w:rPr>
          <w:bCs/>
          <w:sz w:val="28"/>
        </w:rPr>
        <w:t>1</w:t>
      </w:r>
      <w:r w:rsidRPr="00E24722">
        <w:rPr>
          <w:bCs/>
          <w:sz w:val="28"/>
        </w:rPr>
        <w:t>,</w:t>
      </w:r>
      <w:r w:rsidR="0058058D" w:rsidRPr="00E24722">
        <w:rPr>
          <w:bCs/>
          <w:sz w:val="28"/>
        </w:rPr>
        <w:t>74</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Воробьево </w:t>
      </w:r>
      <w:r w:rsidRPr="00E24722">
        <w:rPr>
          <w:sz w:val="28"/>
        </w:rPr>
        <w:t xml:space="preserve">- </w:t>
      </w:r>
      <w:r w:rsidR="0058058D" w:rsidRPr="00E24722">
        <w:rPr>
          <w:bCs/>
          <w:sz w:val="28"/>
        </w:rPr>
        <w:t>2</w:t>
      </w:r>
      <w:r w:rsidRPr="00E24722">
        <w:rPr>
          <w:bCs/>
          <w:sz w:val="28"/>
        </w:rPr>
        <w:t>,</w:t>
      </w:r>
      <w:r w:rsidR="0058058D" w:rsidRPr="00E24722">
        <w:rPr>
          <w:bCs/>
          <w:sz w:val="28"/>
        </w:rPr>
        <w:t>43</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Чекшино </w:t>
      </w:r>
      <w:r w:rsidRPr="00E24722">
        <w:rPr>
          <w:sz w:val="28"/>
        </w:rPr>
        <w:t xml:space="preserve">- </w:t>
      </w:r>
      <w:r w:rsidR="0058058D" w:rsidRPr="00E24722">
        <w:rPr>
          <w:bCs/>
          <w:sz w:val="28"/>
        </w:rPr>
        <w:t>1</w:t>
      </w:r>
      <w:r w:rsidRPr="00E24722">
        <w:rPr>
          <w:bCs/>
          <w:sz w:val="28"/>
        </w:rPr>
        <w:t>,</w:t>
      </w:r>
      <w:r w:rsidR="0058058D" w:rsidRPr="00E24722">
        <w:rPr>
          <w:bCs/>
          <w:sz w:val="28"/>
        </w:rPr>
        <w:t>7</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Марковское </w:t>
      </w:r>
      <w:r w:rsidRPr="00E24722">
        <w:rPr>
          <w:sz w:val="28"/>
        </w:rPr>
        <w:t xml:space="preserve">- </w:t>
      </w:r>
      <w:r w:rsidR="0058058D" w:rsidRPr="00E24722">
        <w:rPr>
          <w:bCs/>
          <w:sz w:val="28"/>
        </w:rPr>
        <w:t>1</w:t>
      </w:r>
      <w:r w:rsidRPr="00E24722">
        <w:rPr>
          <w:bCs/>
          <w:sz w:val="28"/>
        </w:rPr>
        <w:t>,</w:t>
      </w:r>
      <w:r w:rsidR="0058058D" w:rsidRPr="00E24722">
        <w:rPr>
          <w:bCs/>
          <w:sz w:val="28"/>
        </w:rPr>
        <w:t xml:space="preserve">48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Обросово </w:t>
      </w:r>
      <w:r w:rsidRPr="00E24722">
        <w:rPr>
          <w:sz w:val="28"/>
        </w:rPr>
        <w:t xml:space="preserve">- </w:t>
      </w:r>
      <w:r w:rsidRPr="00E24722">
        <w:rPr>
          <w:bCs/>
          <w:sz w:val="28"/>
        </w:rPr>
        <w:t>0,</w:t>
      </w:r>
      <w:r w:rsidR="0058058D" w:rsidRPr="00E24722">
        <w:rPr>
          <w:bCs/>
          <w:sz w:val="28"/>
        </w:rPr>
        <w:t>94</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bCs/>
          <w:color w:val="000000"/>
          <w:sz w:val="28"/>
        </w:rPr>
      </w:pPr>
      <w:r w:rsidRPr="00E24722">
        <w:rPr>
          <w:bCs/>
          <w:color w:val="000000"/>
          <w:sz w:val="28"/>
        </w:rPr>
        <w:t xml:space="preserve">- </w:t>
      </w:r>
      <w:r w:rsidRPr="00E24722">
        <w:rPr>
          <w:bCs/>
          <w:sz w:val="28"/>
        </w:rPr>
        <w:t xml:space="preserve">котельная деревня Литега </w:t>
      </w:r>
      <w:r w:rsidRPr="00E24722">
        <w:rPr>
          <w:sz w:val="28"/>
        </w:rPr>
        <w:t xml:space="preserve">- </w:t>
      </w:r>
      <w:r w:rsidR="0058058D" w:rsidRPr="00E24722">
        <w:rPr>
          <w:bCs/>
          <w:sz w:val="28"/>
        </w:rPr>
        <w:t>2</w:t>
      </w:r>
      <w:r w:rsidRPr="00E24722">
        <w:rPr>
          <w:bCs/>
          <w:sz w:val="28"/>
        </w:rPr>
        <w:t>,</w:t>
      </w:r>
      <w:r w:rsidR="0058058D" w:rsidRPr="00E24722">
        <w:rPr>
          <w:bCs/>
          <w:sz w:val="28"/>
        </w:rPr>
        <w:t>94</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bCs/>
          <w:color w:val="000000"/>
          <w:sz w:val="28"/>
        </w:rPr>
      </w:pPr>
      <w:r w:rsidRPr="00E24722">
        <w:rPr>
          <w:bCs/>
          <w:color w:val="000000"/>
          <w:sz w:val="28"/>
        </w:rPr>
        <w:t xml:space="preserve">- </w:t>
      </w:r>
      <w:r w:rsidRPr="00E24722">
        <w:rPr>
          <w:bCs/>
          <w:sz w:val="28"/>
        </w:rPr>
        <w:t xml:space="preserve">котельная деревня Чучково </w:t>
      </w:r>
      <w:r w:rsidRPr="00E24722">
        <w:rPr>
          <w:sz w:val="28"/>
        </w:rPr>
        <w:t xml:space="preserve">- </w:t>
      </w:r>
      <w:r w:rsidRPr="00E24722">
        <w:rPr>
          <w:bCs/>
          <w:sz w:val="28"/>
        </w:rPr>
        <w:t>0,</w:t>
      </w:r>
      <w:r w:rsidR="0058058D" w:rsidRPr="00E24722">
        <w:rPr>
          <w:bCs/>
          <w:sz w:val="28"/>
        </w:rPr>
        <w:t>3</w:t>
      </w:r>
      <w:r w:rsidRPr="00E24722">
        <w:rPr>
          <w:bCs/>
          <w:sz w:val="28"/>
        </w:rPr>
        <w:t xml:space="preserve">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Огарово </w:t>
      </w:r>
      <w:r w:rsidRPr="00E24722">
        <w:rPr>
          <w:sz w:val="28"/>
        </w:rPr>
        <w:t xml:space="preserve">- </w:t>
      </w:r>
      <w:r w:rsidRPr="00E24722">
        <w:rPr>
          <w:bCs/>
          <w:sz w:val="28"/>
        </w:rPr>
        <w:t>0,</w:t>
      </w:r>
      <w:r w:rsidR="0058058D" w:rsidRPr="00E24722">
        <w:rPr>
          <w:bCs/>
          <w:sz w:val="28"/>
        </w:rPr>
        <w:t>1</w:t>
      </w:r>
      <w:r w:rsidRPr="00E24722">
        <w:rPr>
          <w:bCs/>
          <w:sz w:val="28"/>
        </w:rPr>
        <w:t xml:space="preserve">6 </w:t>
      </w:r>
      <w:r w:rsidRPr="00E24722">
        <w:rPr>
          <w:bCs/>
          <w:color w:val="000000"/>
          <w:sz w:val="28"/>
        </w:rPr>
        <w:t>куб./час;</w:t>
      </w:r>
    </w:p>
    <w:p w:rsidR="00EB6E76" w:rsidRPr="00E24722" w:rsidRDefault="00EB6E76" w:rsidP="00BE55E1">
      <w:pPr>
        <w:ind w:firstLine="709"/>
        <w:jc w:val="both"/>
        <w:rPr>
          <w:sz w:val="28"/>
        </w:rPr>
      </w:pPr>
      <w:r w:rsidRPr="00E24722">
        <w:rPr>
          <w:bCs/>
          <w:color w:val="000000"/>
          <w:sz w:val="28"/>
        </w:rPr>
        <w:t xml:space="preserve">- </w:t>
      </w:r>
      <w:r w:rsidRPr="00E24722">
        <w:rPr>
          <w:bCs/>
          <w:sz w:val="28"/>
        </w:rPr>
        <w:t xml:space="preserve">котельная деревни Горбово </w:t>
      </w:r>
      <w:r w:rsidRPr="00E24722">
        <w:rPr>
          <w:sz w:val="28"/>
        </w:rPr>
        <w:t xml:space="preserve">- </w:t>
      </w:r>
      <w:r w:rsidRPr="00E24722">
        <w:rPr>
          <w:bCs/>
          <w:sz w:val="28"/>
        </w:rPr>
        <w:t>0,</w:t>
      </w:r>
      <w:r w:rsidR="0058058D" w:rsidRPr="00E24722">
        <w:rPr>
          <w:bCs/>
          <w:sz w:val="28"/>
        </w:rPr>
        <w:t>27</w:t>
      </w:r>
      <w:r w:rsidRPr="00E24722">
        <w:rPr>
          <w:bCs/>
          <w:sz w:val="28"/>
        </w:rPr>
        <w:t xml:space="preserve"> </w:t>
      </w:r>
      <w:r w:rsidRPr="00E24722">
        <w:rPr>
          <w:bCs/>
          <w:color w:val="000000"/>
          <w:sz w:val="28"/>
        </w:rPr>
        <w:t>куб./час;</w:t>
      </w:r>
    </w:p>
    <w:p w:rsidR="00361DCA" w:rsidRPr="00E24722" w:rsidRDefault="00361DCA" w:rsidP="00BE55E1">
      <w:pPr>
        <w:ind w:firstLine="709"/>
        <w:jc w:val="both"/>
        <w:rPr>
          <w:color w:val="000000"/>
          <w:sz w:val="28"/>
        </w:rPr>
      </w:pPr>
    </w:p>
    <w:p w:rsidR="00804D08" w:rsidRPr="00C612AD" w:rsidRDefault="00804D08" w:rsidP="00F23364">
      <w:pPr>
        <w:rPr>
          <w:color w:val="000000"/>
          <w:highlight w:val="yellow"/>
        </w:rPr>
        <w:sectPr w:rsidR="00804D08" w:rsidRPr="00C612AD" w:rsidSect="00FC2844">
          <w:pgSz w:w="11906" w:h="16838"/>
          <w:pgMar w:top="1134" w:right="567" w:bottom="1134" w:left="1701" w:header="709" w:footer="519" w:gutter="0"/>
          <w:cols w:space="720"/>
        </w:sectPr>
      </w:pPr>
    </w:p>
    <w:tbl>
      <w:tblPr>
        <w:tblW w:w="5183" w:type="pct"/>
        <w:tblLayout w:type="fixed"/>
        <w:tblLook w:val="04A0" w:firstRow="1" w:lastRow="0" w:firstColumn="1" w:lastColumn="0" w:noHBand="0" w:noVBand="1"/>
      </w:tblPr>
      <w:tblGrid>
        <w:gridCol w:w="1886"/>
        <w:gridCol w:w="40"/>
        <w:gridCol w:w="28"/>
        <w:gridCol w:w="1511"/>
        <w:gridCol w:w="54"/>
        <w:gridCol w:w="3440"/>
        <w:gridCol w:w="139"/>
        <w:gridCol w:w="840"/>
        <w:gridCol w:w="139"/>
        <w:gridCol w:w="701"/>
        <w:gridCol w:w="142"/>
        <w:gridCol w:w="698"/>
        <w:gridCol w:w="39"/>
        <w:gridCol w:w="145"/>
        <w:gridCol w:w="794"/>
        <w:gridCol w:w="36"/>
        <w:gridCol w:w="66"/>
        <w:gridCol w:w="734"/>
        <w:gridCol w:w="33"/>
        <w:gridCol w:w="18"/>
        <w:gridCol w:w="788"/>
        <w:gridCol w:w="39"/>
        <w:gridCol w:w="21"/>
        <w:gridCol w:w="897"/>
        <w:gridCol w:w="21"/>
        <w:gridCol w:w="840"/>
        <w:gridCol w:w="33"/>
        <w:gridCol w:w="42"/>
        <w:gridCol w:w="891"/>
        <w:gridCol w:w="42"/>
        <w:gridCol w:w="6"/>
      </w:tblGrid>
      <w:tr w:rsidR="00D83344" w:rsidRPr="00D83344" w:rsidTr="00F942DD">
        <w:trPr>
          <w:trHeight w:val="288"/>
        </w:trPr>
        <w:tc>
          <w:tcPr>
            <w:tcW w:w="5000" w:type="pct"/>
            <w:gridSpan w:val="31"/>
            <w:tcBorders>
              <w:top w:val="nil"/>
              <w:left w:val="nil"/>
              <w:bottom w:val="nil"/>
              <w:right w:val="nil"/>
            </w:tcBorders>
            <w:shd w:val="clear" w:color="auto" w:fill="auto"/>
            <w:vAlign w:val="center"/>
            <w:hideMark/>
          </w:tcPr>
          <w:p w:rsidR="00D83344" w:rsidRPr="00A50DB2" w:rsidRDefault="00D83344" w:rsidP="00D83344">
            <w:pPr>
              <w:jc w:val="center"/>
              <w:rPr>
                <w:b/>
                <w:iCs/>
                <w:color w:val="000000"/>
              </w:rPr>
            </w:pPr>
            <w:r w:rsidRPr="00A50DB2">
              <w:rPr>
                <w:b/>
                <w:iCs/>
                <w:color w:val="000000"/>
              </w:rPr>
              <w:lastRenderedPageBreak/>
              <w:t>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r>
      <w:tr w:rsidR="00D83344" w:rsidRPr="00D83344" w:rsidTr="00F942DD">
        <w:trPr>
          <w:trHeight w:val="154"/>
        </w:trPr>
        <w:tc>
          <w:tcPr>
            <w:tcW w:w="646" w:type="pct"/>
            <w:gridSpan w:val="3"/>
            <w:tcBorders>
              <w:top w:val="nil"/>
              <w:left w:val="nil"/>
              <w:bottom w:val="nil"/>
              <w:right w:val="nil"/>
            </w:tcBorders>
            <w:shd w:val="clear" w:color="auto" w:fill="auto"/>
            <w:vAlign w:val="center"/>
            <w:hideMark/>
          </w:tcPr>
          <w:p w:rsidR="00D83344" w:rsidRPr="00D83344" w:rsidRDefault="00D83344" w:rsidP="00D83344">
            <w:pPr>
              <w:jc w:val="center"/>
              <w:rPr>
                <w:b/>
                <w:i/>
                <w:iCs/>
                <w:color w:val="000000"/>
              </w:rPr>
            </w:pPr>
          </w:p>
        </w:tc>
        <w:tc>
          <w:tcPr>
            <w:tcW w:w="1703" w:type="pct"/>
            <w:gridSpan w:val="4"/>
            <w:tcBorders>
              <w:top w:val="nil"/>
              <w:left w:val="nil"/>
              <w:bottom w:val="single" w:sz="4" w:space="0" w:color="auto"/>
              <w:right w:val="nil"/>
            </w:tcBorders>
            <w:shd w:val="clear" w:color="auto" w:fill="auto"/>
            <w:vAlign w:val="center"/>
            <w:hideMark/>
          </w:tcPr>
          <w:p w:rsidR="00D83344" w:rsidRPr="00D83344" w:rsidRDefault="00D83344" w:rsidP="00D83344">
            <w:pPr>
              <w:jc w:val="right"/>
              <w:rPr>
                <w:bCs/>
                <w:color w:val="000000"/>
              </w:rPr>
            </w:pPr>
            <w:r w:rsidRPr="00D83344">
              <w:rPr>
                <w:bCs/>
                <w:color w:val="000000"/>
              </w:rPr>
              <w:t> </w:t>
            </w:r>
          </w:p>
        </w:tc>
        <w:tc>
          <w:tcPr>
            <w:tcW w:w="324" w:type="pct"/>
            <w:gridSpan w:val="2"/>
            <w:tcBorders>
              <w:top w:val="nil"/>
              <w:left w:val="nil"/>
              <w:bottom w:val="nil"/>
              <w:right w:val="nil"/>
            </w:tcBorders>
            <w:shd w:val="clear" w:color="auto" w:fill="auto"/>
            <w:noWrap/>
            <w:vAlign w:val="bottom"/>
            <w:hideMark/>
          </w:tcPr>
          <w:p w:rsidR="00D83344" w:rsidRPr="00D83344" w:rsidRDefault="00D83344" w:rsidP="00D83344">
            <w:pPr>
              <w:jc w:val="right"/>
              <w:rPr>
                <w:bCs/>
                <w:color w:val="000000"/>
              </w:rPr>
            </w:pPr>
          </w:p>
        </w:tc>
        <w:tc>
          <w:tcPr>
            <w:tcW w:w="279" w:type="pct"/>
            <w:gridSpan w:val="2"/>
            <w:tcBorders>
              <w:top w:val="nil"/>
              <w:left w:val="nil"/>
              <w:bottom w:val="single" w:sz="4" w:space="0" w:color="auto"/>
              <w:right w:val="nil"/>
            </w:tcBorders>
            <w:shd w:val="clear" w:color="auto" w:fill="auto"/>
            <w:vAlign w:val="center"/>
            <w:hideMark/>
          </w:tcPr>
          <w:p w:rsidR="00D83344" w:rsidRPr="00D83344" w:rsidRDefault="00D83344" w:rsidP="00D83344">
            <w:pPr>
              <w:rPr>
                <w:bCs/>
                <w:color w:val="000000"/>
              </w:rPr>
            </w:pPr>
            <w:r w:rsidRPr="00D83344">
              <w:rPr>
                <w:bCs/>
                <w:color w:val="000000"/>
              </w:rPr>
              <w:t> </w:t>
            </w:r>
          </w:p>
        </w:tc>
        <w:tc>
          <w:tcPr>
            <w:tcW w:w="292" w:type="pct"/>
            <w:gridSpan w:val="3"/>
            <w:tcBorders>
              <w:top w:val="nil"/>
              <w:left w:val="nil"/>
              <w:bottom w:val="single" w:sz="4" w:space="0" w:color="auto"/>
              <w:right w:val="nil"/>
            </w:tcBorders>
            <w:shd w:val="clear" w:color="auto" w:fill="auto"/>
            <w:vAlign w:val="center"/>
            <w:hideMark/>
          </w:tcPr>
          <w:p w:rsidR="00D83344" w:rsidRPr="00D83344" w:rsidRDefault="00D83344" w:rsidP="00D83344">
            <w:pPr>
              <w:rPr>
                <w:bCs/>
                <w:color w:val="000000"/>
              </w:rPr>
            </w:pPr>
            <w:r w:rsidRPr="00D83344">
              <w:rPr>
                <w:bCs/>
                <w:color w:val="000000"/>
              </w:rPr>
              <w:t> </w:t>
            </w:r>
          </w:p>
        </w:tc>
        <w:tc>
          <w:tcPr>
            <w:tcW w:w="297" w:type="pct"/>
            <w:gridSpan w:val="3"/>
            <w:tcBorders>
              <w:top w:val="nil"/>
              <w:left w:val="nil"/>
              <w:bottom w:val="nil"/>
              <w:right w:val="nil"/>
            </w:tcBorders>
            <w:shd w:val="clear" w:color="auto" w:fill="auto"/>
            <w:noWrap/>
            <w:vAlign w:val="bottom"/>
            <w:hideMark/>
          </w:tcPr>
          <w:p w:rsidR="00D83344" w:rsidRPr="00D83344" w:rsidRDefault="00D83344" w:rsidP="00D83344">
            <w:pPr>
              <w:rPr>
                <w:bCs/>
                <w:color w:val="000000"/>
              </w:rPr>
            </w:pPr>
          </w:p>
        </w:tc>
        <w:tc>
          <w:tcPr>
            <w:tcW w:w="260" w:type="pct"/>
            <w:gridSpan w:val="3"/>
            <w:tcBorders>
              <w:top w:val="nil"/>
              <w:left w:val="nil"/>
              <w:bottom w:val="single" w:sz="4" w:space="0" w:color="auto"/>
              <w:right w:val="nil"/>
            </w:tcBorders>
            <w:shd w:val="clear" w:color="auto" w:fill="auto"/>
            <w:vAlign w:val="center"/>
            <w:hideMark/>
          </w:tcPr>
          <w:p w:rsidR="00D83344" w:rsidRPr="00D83344" w:rsidRDefault="00D83344" w:rsidP="00D83344">
            <w:pPr>
              <w:rPr>
                <w:bCs/>
                <w:color w:val="000000"/>
              </w:rPr>
            </w:pPr>
            <w:r w:rsidRPr="00D83344">
              <w:rPr>
                <w:bCs/>
                <w:color w:val="000000"/>
              </w:rPr>
              <w:t> </w:t>
            </w:r>
          </w:p>
        </w:tc>
        <w:tc>
          <w:tcPr>
            <w:tcW w:w="1200" w:type="pct"/>
            <w:gridSpan w:val="11"/>
            <w:tcBorders>
              <w:top w:val="nil"/>
              <w:left w:val="nil"/>
              <w:bottom w:val="single" w:sz="4" w:space="0" w:color="auto"/>
              <w:right w:val="nil"/>
            </w:tcBorders>
            <w:shd w:val="clear" w:color="auto" w:fill="auto"/>
            <w:vAlign w:val="center"/>
            <w:hideMark/>
          </w:tcPr>
          <w:p w:rsidR="00D83344" w:rsidRPr="00D83344" w:rsidRDefault="00D83344" w:rsidP="00D83344">
            <w:pPr>
              <w:jc w:val="right"/>
              <w:rPr>
                <w:bCs/>
                <w:color w:val="000000"/>
              </w:rPr>
            </w:pPr>
            <w:r w:rsidRPr="00D83344">
              <w:rPr>
                <w:bCs/>
                <w:color w:val="000000"/>
              </w:rPr>
              <w:t>Таблица 1.3.1.</w:t>
            </w:r>
          </w:p>
        </w:tc>
      </w:tr>
      <w:tr w:rsidR="00D83344" w:rsidRPr="00D83344" w:rsidTr="00F942DD">
        <w:trPr>
          <w:trHeight w:val="20"/>
        </w:trPr>
        <w:tc>
          <w:tcPr>
            <w:tcW w:w="64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rPr>
                <w:bCs/>
                <w:sz w:val="20"/>
                <w:szCs w:val="20"/>
              </w:rPr>
            </w:pPr>
            <w:r w:rsidRPr="00D83344">
              <w:rPr>
                <w:bCs/>
                <w:sz w:val="20"/>
                <w:szCs w:val="20"/>
              </w:rPr>
              <w:t xml:space="preserve">Элемент территориального деления </w:t>
            </w:r>
          </w:p>
        </w:tc>
        <w:tc>
          <w:tcPr>
            <w:tcW w:w="518"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Источник тепловой энергии</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Показатель</w:t>
            </w:r>
          </w:p>
        </w:tc>
        <w:tc>
          <w:tcPr>
            <w:tcW w:w="324" w:type="pct"/>
            <w:gridSpan w:val="2"/>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 xml:space="preserve">4 </w:t>
            </w:r>
            <w:r w:rsidRPr="00D83344">
              <w:rPr>
                <w:bCs/>
                <w:sz w:val="20"/>
                <w:szCs w:val="20"/>
              </w:rPr>
              <w:t>год</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 xml:space="preserve">5 </w:t>
            </w:r>
            <w:r w:rsidRPr="00D83344">
              <w:rPr>
                <w:bCs/>
                <w:sz w:val="20"/>
                <w:szCs w:val="20"/>
              </w:rPr>
              <w:t>год</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 xml:space="preserve">6 </w:t>
            </w:r>
            <w:r w:rsidRPr="00D83344">
              <w:rPr>
                <w:bCs/>
                <w:sz w:val="20"/>
                <w:szCs w:val="20"/>
              </w:rPr>
              <w:t>год</w:t>
            </w:r>
          </w:p>
        </w:tc>
        <w:tc>
          <w:tcPr>
            <w:tcW w:w="297" w:type="pct"/>
            <w:gridSpan w:val="3"/>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7</w:t>
            </w:r>
            <w:r w:rsidRPr="00D83344">
              <w:rPr>
                <w:bCs/>
                <w:sz w:val="20"/>
                <w:szCs w:val="20"/>
              </w:rPr>
              <w:t xml:space="preserve"> год</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8</w:t>
            </w:r>
            <w:r w:rsidRPr="00D83344">
              <w:rPr>
                <w:bCs/>
                <w:sz w:val="20"/>
                <w:szCs w:val="20"/>
              </w:rPr>
              <w:t xml:space="preserve"> год</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0B36A0">
            <w:pPr>
              <w:jc w:val="center"/>
              <w:rPr>
                <w:bCs/>
                <w:sz w:val="20"/>
                <w:szCs w:val="20"/>
              </w:rPr>
            </w:pPr>
            <w:r w:rsidRPr="00D83344">
              <w:rPr>
                <w:bCs/>
                <w:sz w:val="20"/>
                <w:szCs w:val="20"/>
              </w:rPr>
              <w:t>202</w:t>
            </w:r>
            <w:r w:rsidR="000B36A0">
              <w:rPr>
                <w:bCs/>
                <w:sz w:val="20"/>
                <w:szCs w:val="20"/>
                <w:lang w:val="en-US"/>
              </w:rPr>
              <w:t xml:space="preserve">9 </w:t>
            </w:r>
            <w:r w:rsidRPr="00D83344">
              <w:rPr>
                <w:bCs/>
                <w:sz w:val="20"/>
                <w:szCs w:val="20"/>
              </w:rPr>
              <w:t>год</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2</w:t>
            </w:r>
            <w:r w:rsidR="000B36A0">
              <w:rPr>
                <w:bCs/>
                <w:sz w:val="20"/>
                <w:szCs w:val="20"/>
              </w:rPr>
              <w:t>030</w:t>
            </w:r>
            <w:r w:rsidRPr="00D83344">
              <w:rPr>
                <w:bCs/>
                <w:sz w:val="20"/>
                <w:szCs w:val="20"/>
              </w:rPr>
              <w:t>-2033 гг.</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2034-2038 гг.</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2039-2042 гг.</w:t>
            </w:r>
          </w:p>
        </w:tc>
      </w:tr>
      <w:tr w:rsidR="00D83344" w:rsidRPr="00D83344" w:rsidTr="00F942DD">
        <w:trPr>
          <w:trHeight w:val="20"/>
        </w:trPr>
        <w:tc>
          <w:tcPr>
            <w:tcW w:w="646" w:type="pct"/>
            <w:gridSpan w:val="3"/>
            <w:tcBorders>
              <w:top w:val="nil"/>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w:t>
            </w:r>
          </w:p>
        </w:tc>
        <w:tc>
          <w:tcPr>
            <w:tcW w:w="518"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2</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3</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4</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5</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6</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7</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8</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9</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10</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11</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12</w:t>
            </w:r>
          </w:p>
        </w:tc>
      </w:tr>
      <w:tr w:rsidR="00D83344" w:rsidRPr="00D83344" w:rsidTr="00F942DD">
        <w:trPr>
          <w:trHeight w:val="20"/>
        </w:trPr>
        <w:tc>
          <w:tcPr>
            <w:tcW w:w="646" w:type="pct"/>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D83344" w:rsidRPr="00D83344" w:rsidRDefault="00D83344" w:rsidP="00D83344">
            <w:pPr>
              <w:rPr>
                <w:bCs/>
                <w:color w:val="000000"/>
                <w:sz w:val="22"/>
                <w:szCs w:val="22"/>
              </w:rPr>
            </w:pPr>
            <w:r w:rsidRPr="00D83344">
              <w:rPr>
                <w:bCs/>
                <w:color w:val="000000"/>
                <w:sz w:val="22"/>
                <w:szCs w:val="22"/>
              </w:rPr>
              <w:t>город Сокол</w:t>
            </w:r>
          </w:p>
        </w:tc>
        <w:tc>
          <w:tcPr>
            <w:tcW w:w="51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Котельная №1, ул. Гидролизная, д.40</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sz w:val="20"/>
                <w:szCs w:val="20"/>
              </w:rPr>
            </w:pPr>
            <w:r w:rsidRPr="00227BF1">
              <w:rPr>
                <w:bCs/>
                <w:sz w:val="20"/>
                <w:szCs w:val="20"/>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0,23</w:t>
            </w:r>
          </w:p>
        </w:tc>
      </w:tr>
      <w:tr w:rsidR="00D83344" w:rsidRPr="00D83344" w:rsidTr="00F942DD">
        <w:trPr>
          <w:trHeight w:val="20"/>
        </w:trPr>
        <w:tc>
          <w:tcPr>
            <w:tcW w:w="646"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2"/>
                <w:szCs w:val="22"/>
              </w:rPr>
            </w:pPr>
          </w:p>
        </w:tc>
        <w:tc>
          <w:tcPr>
            <w:tcW w:w="518" w:type="pct"/>
            <w:gridSpan w:val="2"/>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Объем теплоносителя в системе теплоснабжения, м. 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17,4</w:t>
            </w:r>
          </w:p>
        </w:tc>
      </w:tr>
      <w:tr w:rsidR="00D83344" w:rsidRPr="00D83344" w:rsidTr="00F942DD">
        <w:trPr>
          <w:trHeight w:val="20"/>
        </w:trPr>
        <w:tc>
          <w:tcPr>
            <w:tcW w:w="646"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2"/>
                <w:szCs w:val="22"/>
              </w:rPr>
            </w:pPr>
          </w:p>
        </w:tc>
        <w:tc>
          <w:tcPr>
            <w:tcW w:w="518" w:type="pct"/>
            <w:gridSpan w:val="2"/>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Нормируемая утечка теплоносителя,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0,043</w:t>
            </w:r>
          </w:p>
        </w:tc>
      </w:tr>
      <w:tr w:rsidR="00D83344" w:rsidRPr="00D83344" w:rsidTr="00F942DD">
        <w:trPr>
          <w:trHeight w:val="20"/>
        </w:trPr>
        <w:tc>
          <w:tcPr>
            <w:tcW w:w="646"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2"/>
                <w:szCs w:val="22"/>
              </w:rPr>
            </w:pPr>
          </w:p>
        </w:tc>
        <w:tc>
          <w:tcPr>
            <w:tcW w:w="518" w:type="pct"/>
            <w:gridSpan w:val="2"/>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0,13</w:t>
            </w:r>
          </w:p>
        </w:tc>
      </w:tr>
      <w:tr w:rsidR="00D83344" w:rsidRPr="00D83344" w:rsidTr="00F942DD">
        <w:trPr>
          <w:trHeight w:val="20"/>
        </w:trPr>
        <w:tc>
          <w:tcPr>
            <w:tcW w:w="646"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1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Котельная № 3, ул. 1-ая Глушицкая, д.5</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sz w:val="20"/>
                <w:szCs w:val="20"/>
              </w:rPr>
            </w:pPr>
            <w:r w:rsidRPr="00227BF1">
              <w:rPr>
                <w:bCs/>
                <w:sz w:val="20"/>
                <w:szCs w:val="20"/>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1,48</w:t>
            </w:r>
          </w:p>
        </w:tc>
      </w:tr>
      <w:tr w:rsidR="00D83344" w:rsidRPr="00D83344" w:rsidTr="00F942DD">
        <w:trPr>
          <w:trHeight w:val="20"/>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Объем теплоносителя в системе теплоснабжения, м. 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111,8</w:t>
            </w:r>
          </w:p>
        </w:tc>
      </w:tr>
      <w:tr w:rsidR="00D83344" w:rsidRPr="00D83344" w:rsidTr="00F942DD">
        <w:trPr>
          <w:trHeight w:val="20"/>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Нормируемая утечка теплоносителя,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0,279</w:t>
            </w:r>
          </w:p>
        </w:tc>
      </w:tr>
      <w:tr w:rsidR="00D83344" w:rsidRPr="00D83344" w:rsidTr="00F942DD">
        <w:trPr>
          <w:trHeight w:val="20"/>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0,84</w:t>
            </w:r>
          </w:p>
        </w:tc>
      </w:tr>
      <w:tr w:rsidR="00D83344" w:rsidRPr="00D83344" w:rsidTr="00F942DD">
        <w:trPr>
          <w:trHeight w:val="20"/>
        </w:trPr>
        <w:tc>
          <w:tcPr>
            <w:tcW w:w="646"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1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Котельная №5 (Лесобаза), ул.</w:t>
            </w:r>
            <w:r>
              <w:rPr>
                <w:bCs/>
                <w:color w:val="000000"/>
                <w:sz w:val="20"/>
                <w:szCs w:val="20"/>
              </w:rPr>
              <w:t xml:space="preserve"> </w:t>
            </w:r>
            <w:r w:rsidRPr="00D83344">
              <w:rPr>
                <w:bCs/>
                <w:color w:val="000000"/>
                <w:sz w:val="20"/>
                <w:szCs w:val="20"/>
              </w:rPr>
              <w:t>Молодежная, д.24</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sz w:val="20"/>
                <w:szCs w:val="20"/>
              </w:rPr>
            </w:pPr>
            <w:r w:rsidRPr="00227BF1">
              <w:rPr>
                <w:bCs/>
                <w:sz w:val="20"/>
                <w:szCs w:val="20"/>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w:t>
            </w:r>
          </w:p>
        </w:tc>
      </w:tr>
      <w:tr w:rsidR="00D83344" w:rsidRPr="00D83344" w:rsidTr="00F942DD">
        <w:trPr>
          <w:trHeight w:val="20"/>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Объем теплоносителя в системе теплоснабжения, м. 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88,6</w:t>
            </w:r>
          </w:p>
        </w:tc>
      </w:tr>
      <w:tr w:rsidR="00D83344" w:rsidRPr="00D83344" w:rsidTr="00F942DD">
        <w:trPr>
          <w:trHeight w:val="20"/>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Нормируемая утечка теплоносителя,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0,222</w:t>
            </w:r>
          </w:p>
        </w:tc>
      </w:tr>
      <w:tr w:rsidR="00D83344" w:rsidRPr="00D83344" w:rsidTr="00F942DD">
        <w:trPr>
          <w:trHeight w:val="656"/>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0,66</w:t>
            </w:r>
          </w:p>
        </w:tc>
      </w:tr>
      <w:tr w:rsidR="00D83344" w:rsidRPr="00D83344" w:rsidTr="00F942DD">
        <w:trPr>
          <w:trHeight w:val="749"/>
        </w:trPr>
        <w:tc>
          <w:tcPr>
            <w:tcW w:w="646"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1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Котельная (школа) ул. Строителей</w:t>
            </w: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sz w:val="20"/>
                <w:szCs w:val="20"/>
              </w:rPr>
            </w:pPr>
            <w:r w:rsidRPr="00227BF1">
              <w:rPr>
                <w:bCs/>
                <w:sz w:val="20"/>
                <w:szCs w:val="20"/>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1,55</w:t>
            </w:r>
          </w:p>
        </w:tc>
      </w:tr>
      <w:tr w:rsidR="00D83344" w:rsidRPr="00D83344" w:rsidTr="00F942DD">
        <w:trPr>
          <w:trHeight w:val="713"/>
        </w:trPr>
        <w:tc>
          <w:tcPr>
            <w:tcW w:w="646"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18" w:type="pct"/>
            <w:gridSpan w:val="2"/>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85"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rPr>
                <w:bCs/>
                <w:color w:val="000000"/>
                <w:sz w:val="20"/>
                <w:szCs w:val="20"/>
              </w:rPr>
            </w:pPr>
            <w:r w:rsidRPr="00227BF1">
              <w:rPr>
                <w:bCs/>
                <w:color w:val="000000"/>
                <w:sz w:val="20"/>
                <w:szCs w:val="20"/>
              </w:rPr>
              <w:t>Объем теплоносителя в системе теплоснабжения, м. 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9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97"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6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81"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297" w:type="pct"/>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310" w:type="pct"/>
            <w:gridSpan w:val="4"/>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c>
          <w:tcPr>
            <w:tcW w:w="312"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117,2</w:t>
            </w:r>
          </w:p>
        </w:tc>
      </w:tr>
      <w:tr w:rsidR="00D83344" w:rsidRPr="00D83344" w:rsidTr="00F942DD">
        <w:trPr>
          <w:gridAfter w:val="1"/>
          <w:wAfter w:w="3" w:type="pct"/>
          <w:trHeight w:val="278"/>
        </w:trPr>
        <w:tc>
          <w:tcPr>
            <w:tcW w:w="624" w:type="pct"/>
            <w:tcBorders>
              <w:top w:val="nil"/>
              <w:left w:val="nil"/>
              <w:bottom w:val="nil"/>
              <w:right w:val="nil"/>
            </w:tcBorders>
            <w:shd w:val="clear" w:color="auto" w:fill="auto"/>
            <w:vAlign w:val="center"/>
            <w:hideMark/>
          </w:tcPr>
          <w:p w:rsidR="00D83344" w:rsidRPr="00D83344" w:rsidRDefault="00D83344" w:rsidP="00D83344">
            <w:pPr>
              <w:rPr>
                <w:sz w:val="20"/>
                <w:szCs w:val="20"/>
              </w:rPr>
            </w:pPr>
          </w:p>
        </w:tc>
        <w:tc>
          <w:tcPr>
            <w:tcW w:w="522" w:type="pct"/>
            <w:gridSpan w:val="3"/>
            <w:tcBorders>
              <w:top w:val="nil"/>
              <w:left w:val="nil"/>
              <w:bottom w:val="nil"/>
              <w:right w:val="nil"/>
            </w:tcBorders>
            <w:shd w:val="clear" w:color="auto" w:fill="auto"/>
            <w:vAlign w:val="center"/>
            <w:hideMark/>
          </w:tcPr>
          <w:p w:rsidR="00D83344" w:rsidRPr="00D83344" w:rsidRDefault="00D83344" w:rsidP="00D83344">
            <w:pPr>
              <w:rPr>
                <w:bCs/>
                <w:sz w:val="20"/>
                <w:szCs w:val="20"/>
              </w:rPr>
            </w:pPr>
          </w:p>
        </w:tc>
        <w:tc>
          <w:tcPr>
            <w:tcW w:w="1157" w:type="pct"/>
            <w:gridSpan w:val="2"/>
            <w:tcBorders>
              <w:top w:val="nil"/>
              <w:left w:val="nil"/>
              <w:bottom w:val="nil"/>
              <w:right w:val="nil"/>
            </w:tcBorders>
            <w:shd w:val="clear" w:color="auto" w:fill="auto"/>
            <w:vAlign w:val="center"/>
            <w:hideMark/>
          </w:tcPr>
          <w:p w:rsidR="00D83344" w:rsidRPr="00D83344" w:rsidRDefault="00D83344" w:rsidP="000B36A0">
            <w:pPr>
              <w:rPr>
                <w:bCs/>
                <w:sz w:val="20"/>
                <w:szCs w:val="20"/>
              </w:rPr>
            </w:pPr>
          </w:p>
        </w:tc>
        <w:tc>
          <w:tcPr>
            <w:tcW w:w="370" w:type="pct"/>
            <w:gridSpan w:val="3"/>
            <w:tcBorders>
              <w:top w:val="nil"/>
              <w:left w:val="nil"/>
              <w:bottom w:val="nil"/>
              <w:right w:val="nil"/>
            </w:tcBorders>
            <w:shd w:val="clear" w:color="auto" w:fill="auto"/>
            <w:vAlign w:val="center"/>
            <w:hideMark/>
          </w:tcPr>
          <w:p w:rsidR="00D83344" w:rsidRPr="00D83344" w:rsidRDefault="00D83344" w:rsidP="00D83344">
            <w:pPr>
              <w:rPr>
                <w:bCs/>
                <w:sz w:val="20"/>
                <w:szCs w:val="20"/>
              </w:rPr>
            </w:pPr>
          </w:p>
        </w:tc>
        <w:tc>
          <w:tcPr>
            <w:tcW w:w="279" w:type="pct"/>
            <w:gridSpan w:val="2"/>
            <w:tcBorders>
              <w:top w:val="nil"/>
              <w:left w:val="nil"/>
              <w:bottom w:val="nil"/>
              <w:right w:val="nil"/>
            </w:tcBorders>
            <w:shd w:val="clear" w:color="auto" w:fill="auto"/>
            <w:vAlign w:val="center"/>
            <w:hideMark/>
          </w:tcPr>
          <w:p w:rsidR="00D83344" w:rsidRPr="00D83344" w:rsidRDefault="00D83344" w:rsidP="00D83344">
            <w:pPr>
              <w:jc w:val="center"/>
              <w:rPr>
                <w:bCs/>
                <w:sz w:val="20"/>
                <w:szCs w:val="20"/>
              </w:rPr>
            </w:pPr>
          </w:p>
        </w:tc>
        <w:tc>
          <w:tcPr>
            <w:tcW w:w="244" w:type="pct"/>
            <w:gridSpan w:val="2"/>
            <w:tcBorders>
              <w:top w:val="nil"/>
              <w:left w:val="nil"/>
              <w:bottom w:val="nil"/>
              <w:right w:val="nil"/>
            </w:tcBorders>
            <w:shd w:val="clear" w:color="auto" w:fill="auto"/>
            <w:vAlign w:val="center"/>
            <w:hideMark/>
          </w:tcPr>
          <w:p w:rsidR="00D83344" w:rsidRPr="00D83344" w:rsidRDefault="00D83344" w:rsidP="00D83344">
            <w:pPr>
              <w:jc w:val="center"/>
              <w:rPr>
                <w:bCs/>
                <w:sz w:val="20"/>
                <w:szCs w:val="20"/>
              </w:rPr>
            </w:pPr>
          </w:p>
        </w:tc>
        <w:tc>
          <w:tcPr>
            <w:tcW w:w="323" w:type="pct"/>
            <w:gridSpan w:val="3"/>
            <w:tcBorders>
              <w:top w:val="nil"/>
              <w:left w:val="nil"/>
              <w:bottom w:val="nil"/>
              <w:right w:val="nil"/>
            </w:tcBorders>
            <w:shd w:val="clear" w:color="auto" w:fill="auto"/>
            <w:vAlign w:val="center"/>
          </w:tcPr>
          <w:p w:rsidR="00D83344" w:rsidRPr="00D83344" w:rsidRDefault="00D83344" w:rsidP="00D83344">
            <w:pPr>
              <w:jc w:val="center"/>
              <w:rPr>
                <w:bCs/>
                <w:sz w:val="20"/>
                <w:szCs w:val="20"/>
              </w:rPr>
            </w:pPr>
          </w:p>
        </w:tc>
        <w:tc>
          <w:tcPr>
            <w:tcW w:w="276" w:type="pct"/>
            <w:gridSpan w:val="3"/>
            <w:tcBorders>
              <w:top w:val="nil"/>
              <w:left w:val="nil"/>
              <w:bottom w:val="nil"/>
              <w:right w:val="nil"/>
            </w:tcBorders>
            <w:shd w:val="clear" w:color="auto" w:fill="auto"/>
            <w:vAlign w:val="center"/>
          </w:tcPr>
          <w:p w:rsidR="000B36A0" w:rsidRPr="00D83344" w:rsidRDefault="000B36A0" w:rsidP="00D83344">
            <w:pPr>
              <w:jc w:val="center"/>
              <w:rPr>
                <w:bCs/>
                <w:sz w:val="20"/>
                <w:szCs w:val="20"/>
              </w:rPr>
            </w:pPr>
          </w:p>
        </w:tc>
        <w:tc>
          <w:tcPr>
            <w:tcW w:w="1202" w:type="pct"/>
            <w:gridSpan w:val="11"/>
            <w:tcBorders>
              <w:top w:val="nil"/>
              <w:left w:val="nil"/>
              <w:bottom w:val="single" w:sz="4" w:space="0" w:color="auto"/>
              <w:right w:val="nil"/>
            </w:tcBorders>
            <w:shd w:val="clear" w:color="auto" w:fill="auto"/>
            <w:vAlign w:val="center"/>
            <w:hideMark/>
          </w:tcPr>
          <w:p w:rsidR="000B36A0" w:rsidRDefault="000B36A0" w:rsidP="00D83344">
            <w:pPr>
              <w:jc w:val="right"/>
              <w:rPr>
                <w:bCs/>
                <w:color w:val="000000"/>
              </w:rPr>
            </w:pPr>
          </w:p>
          <w:p w:rsidR="00D83344" w:rsidRPr="00D83344" w:rsidRDefault="00D83344" w:rsidP="000B36A0">
            <w:pPr>
              <w:rPr>
                <w:bCs/>
                <w:color w:val="000000"/>
              </w:rPr>
            </w:pPr>
            <w:r w:rsidRPr="00D83344">
              <w:rPr>
                <w:bCs/>
                <w:color w:val="000000"/>
              </w:rPr>
              <w:t>Продолжение Таблица 1.3.1.</w:t>
            </w:r>
          </w:p>
        </w:tc>
      </w:tr>
      <w:tr w:rsidR="007E31E6" w:rsidRPr="00D83344" w:rsidTr="00F942DD">
        <w:trPr>
          <w:gridAfter w:val="1"/>
          <w:wAfter w:w="3" w:type="pct"/>
          <w:trHeight w:val="227"/>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w:t>
            </w:r>
          </w:p>
        </w:tc>
        <w:tc>
          <w:tcPr>
            <w:tcW w:w="522" w:type="pct"/>
            <w:gridSpan w:val="3"/>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2</w:t>
            </w:r>
          </w:p>
        </w:tc>
        <w:tc>
          <w:tcPr>
            <w:tcW w:w="1157" w:type="pct"/>
            <w:gridSpan w:val="2"/>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3</w:t>
            </w:r>
          </w:p>
        </w:tc>
        <w:tc>
          <w:tcPr>
            <w:tcW w:w="370" w:type="pct"/>
            <w:gridSpan w:val="3"/>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4</w:t>
            </w:r>
          </w:p>
        </w:tc>
        <w:tc>
          <w:tcPr>
            <w:tcW w:w="279" w:type="pct"/>
            <w:gridSpan w:val="2"/>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5</w:t>
            </w: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6</w:t>
            </w:r>
          </w:p>
        </w:tc>
        <w:tc>
          <w:tcPr>
            <w:tcW w:w="323" w:type="pct"/>
            <w:gridSpan w:val="3"/>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7</w:t>
            </w:r>
          </w:p>
        </w:tc>
        <w:tc>
          <w:tcPr>
            <w:tcW w:w="276" w:type="pct"/>
            <w:gridSpan w:val="3"/>
            <w:tcBorders>
              <w:top w:val="single" w:sz="4" w:space="0" w:color="auto"/>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8</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9</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10</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11</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sz w:val="20"/>
                <w:szCs w:val="20"/>
              </w:rPr>
            </w:pPr>
            <w:r w:rsidRPr="00D83344">
              <w:rPr>
                <w:bCs/>
                <w:sz w:val="20"/>
                <w:szCs w:val="20"/>
              </w:rPr>
              <w:t>12</w:t>
            </w:r>
          </w:p>
        </w:tc>
      </w:tr>
      <w:tr w:rsidR="007E31E6" w:rsidRPr="00D83344" w:rsidTr="00F942DD">
        <w:trPr>
          <w:gridAfter w:val="1"/>
          <w:wAfter w:w="3" w:type="pct"/>
          <w:trHeight w:val="510"/>
        </w:trPr>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22"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CC3DEC">
            <w:pPr>
              <w:rPr>
                <w:bCs/>
                <w:color w:val="000000"/>
                <w:sz w:val="20"/>
                <w:szCs w:val="20"/>
              </w:rPr>
            </w:pPr>
            <w:r w:rsidRPr="00D83344">
              <w:rPr>
                <w:bCs/>
                <w:color w:val="000000"/>
                <w:sz w:val="20"/>
                <w:szCs w:val="20"/>
              </w:rPr>
              <w:t>Котельная (школа) ул. Строителей</w:t>
            </w: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Нормируемая утечка теплоносителя,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0,293</w:t>
            </w:r>
          </w:p>
        </w:tc>
      </w:tr>
      <w:tr w:rsidR="007E31E6" w:rsidRPr="00D83344" w:rsidTr="00F942DD">
        <w:trPr>
          <w:gridAfter w:val="1"/>
          <w:wAfter w:w="3" w:type="pct"/>
          <w:trHeight w:val="510"/>
        </w:trPr>
        <w:tc>
          <w:tcPr>
            <w:tcW w:w="624" w:type="pct"/>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0,88</w:t>
            </w:r>
          </w:p>
        </w:tc>
      </w:tr>
      <w:tr w:rsidR="007E31E6" w:rsidRPr="00D83344" w:rsidTr="00F942DD">
        <w:trPr>
          <w:gridAfter w:val="1"/>
          <w:wAfter w:w="3" w:type="pct"/>
          <w:trHeight w:val="510"/>
        </w:trPr>
        <w:tc>
          <w:tcPr>
            <w:tcW w:w="624" w:type="pct"/>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22"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83344" w:rsidRPr="00D83344" w:rsidRDefault="0067057E" w:rsidP="00D83344">
            <w:pPr>
              <w:rPr>
                <w:bCs/>
                <w:color w:val="000000"/>
                <w:sz w:val="20"/>
                <w:szCs w:val="20"/>
              </w:rPr>
            </w:pPr>
            <w:r>
              <w:rPr>
                <w:bCs/>
                <w:color w:val="000000"/>
                <w:sz w:val="20"/>
                <w:szCs w:val="20"/>
              </w:rPr>
              <w:t xml:space="preserve">ТЭС </w:t>
            </w:r>
            <w:r w:rsidR="000A2023">
              <w:rPr>
                <w:bCs/>
                <w:color w:val="000000"/>
                <w:sz w:val="20"/>
                <w:szCs w:val="20"/>
              </w:rPr>
              <w:t>П</w:t>
            </w:r>
            <w:r>
              <w:rPr>
                <w:bCs/>
                <w:color w:val="000000"/>
                <w:sz w:val="20"/>
                <w:szCs w:val="20"/>
              </w:rPr>
              <w:t xml:space="preserve">АО «Сокольский </w:t>
            </w:r>
            <w:r w:rsidR="00D83344" w:rsidRPr="00D83344">
              <w:rPr>
                <w:bCs/>
                <w:color w:val="000000"/>
                <w:sz w:val="20"/>
                <w:szCs w:val="20"/>
              </w:rPr>
              <w:t>целлюлозно-бумажный комбинат», бойлерные № 1 и 2</w:t>
            </w: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sz w:val="20"/>
                <w:szCs w:val="20"/>
              </w:rPr>
            </w:pPr>
            <w:r w:rsidRPr="00227BF1">
              <w:rPr>
                <w:bCs/>
                <w:sz w:val="20"/>
                <w:szCs w:val="20"/>
              </w:rPr>
              <w:t>Присоединенная тепловая нагрузка (мощность), Гкал/ч</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46,15</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27,69</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Объем теплоносителя в системе теплоснабжения, м. куб.</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3757</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2254</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Нормируемая утечка теплоносителя,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9,393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5,636</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Расчетный средний расход теплоносителя на горячее водоснабжение в открытых системах теплоснабжения,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38,46</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23,08</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83344">
            <w:pPr>
              <w:ind w:right="-15"/>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74,33</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44,60</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 </w:t>
            </w:r>
          </w:p>
        </w:tc>
      </w:tr>
      <w:tr w:rsidR="007E31E6" w:rsidRPr="00D83344" w:rsidTr="00F942DD">
        <w:trPr>
          <w:gridAfter w:val="1"/>
          <w:wAfter w:w="3" w:type="pct"/>
          <w:trHeight w:val="510"/>
        </w:trPr>
        <w:tc>
          <w:tcPr>
            <w:tcW w:w="624" w:type="pct"/>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22"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83344" w:rsidRPr="00194251" w:rsidRDefault="00D83344" w:rsidP="00D83344">
            <w:pPr>
              <w:rPr>
                <w:bCs/>
                <w:color w:val="000000"/>
                <w:sz w:val="20"/>
                <w:szCs w:val="20"/>
              </w:rPr>
            </w:pPr>
            <w:r w:rsidRPr="00194251">
              <w:rPr>
                <w:bCs/>
                <w:color w:val="000000"/>
                <w:sz w:val="20"/>
                <w:szCs w:val="20"/>
              </w:rPr>
              <w:t xml:space="preserve">Котельная </w:t>
            </w:r>
            <w:r w:rsidR="00AF6C4B" w:rsidRPr="00194251">
              <w:rPr>
                <w:bCs/>
                <w:color w:val="000000"/>
                <w:sz w:val="20"/>
                <w:szCs w:val="20"/>
              </w:rPr>
              <w:t>в центральной части города</w:t>
            </w:r>
            <w:r w:rsidRPr="00194251">
              <w:rPr>
                <w:bCs/>
                <w:color w:val="000000"/>
                <w:sz w:val="20"/>
                <w:szCs w:val="20"/>
              </w:rPr>
              <w:t>, ввод в 2024 году</w:t>
            </w: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sz w:val="20"/>
                <w:szCs w:val="20"/>
              </w:rPr>
            </w:pPr>
            <w:r w:rsidRPr="00227BF1">
              <w:rPr>
                <w:bCs/>
                <w:sz w:val="20"/>
                <w:szCs w:val="20"/>
              </w:rPr>
              <w:t>Присоединенная тепловая нагрузка (мощность), Гкал/ч</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14,116</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14,116</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14,478</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Объем теплоносителя в системе теплоснабжения, м. куб.</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1067,1</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1067,1</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1094,5</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Нормируемая утечка теплоносителя,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2,668</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2,668</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2,736</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auto"/>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8,00</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8,00</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8,21</w:t>
            </w:r>
          </w:p>
        </w:tc>
      </w:tr>
      <w:tr w:rsidR="007E31E6" w:rsidRPr="00D83344" w:rsidTr="00F942DD">
        <w:trPr>
          <w:gridAfter w:val="1"/>
          <w:wAfter w:w="3" w:type="pct"/>
          <w:trHeight w:val="510"/>
        </w:trPr>
        <w:tc>
          <w:tcPr>
            <w:tcW w:w="624" w:type="pct"/>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город Сокол</w:t>
            </w:r>
          </w:p>
        </w:tc>
        <w:tc>
          <w:tcPr>
            <w:tcW w:w="522"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83344" w:rsidRPr="00D83344" w:rsidRDefault="00D83344" w:rsidP="00D83344">
            <w:pPr>
              <w:rPr>
                <w:bCs/>
                <w:color w:val="000000"/>
                <w:sz w:val="20"/>
                <w:szCs w:val="20"/>
              </w:rPr>
            </w:pPr>
            <w:r w:rsidRPr="00D83344">
              <w:rPr>
                <w:bCs/>
                <w:color w:val="000000"/>
                <w:sz w:val="20"/>
                <w:szCs w:val="20"/>
              </w:rPr>
              <w:t xml:space="preserve">Котельная </w:t>
            </w:r>
            <w:r w:rsidR="00AF6C4B">
              <w:rPr>
                <w:bCs/>
                <w:color w:val="000000"/>
                <w:sz w:val="22"/>
                <w:szCs w:val="22"/>
              </w:rPr>
              <w:t>в центральной части города</w:t>
            </w:r>
            <w:r w:rsidRPr="00D83344">
              <w:rPr>
                <w:bCs/>
                <w:color w:val="000000"/>
                <w:sz w:val="20"/>
                <w:szCs w:val="20"/>
              </w:rPr>
              <w:t>, ввод в 2025 году</w:t>
            </w: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sz w:val="20"/>
                <w:szCs w:val="20"/>
              </w:rPr>
            </w:pPr>
            <w:r w:rsidRPr="00227BF1">
              <w:rPr>
                <w:bCs/>
                <w:sz w:val="20"/>
                <w:szCs w:val="20"/>
              </w:rPr>
              <w:t>Присоединенная тепловая нагрузка (мощность), Гкал/ч</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28,032</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28,575</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Объем теплоносителя в системе теплоснабжения, м. куб.</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2119,1</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2160,1</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Нормируемая утечка теплоносителя,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BF6FD8">
            <w:pPr>
              <w:ind w:left="-117" w:right="-63"/>
              <w:jc w:val="center"/>
              <w:rPr>
                <w:bCs/>
                <w:color w:val="000000"/>
                <w:sz w:val="20"/>
                <w:szCs w:val="20"/>
              </w:rPr>
            </w:pPr>
            <w:r w:rsidRPr="00D83344">
              <w:rPr>
                <w:bCs/>
                <w:color w:val="000000"/>
                <w:sz w:val="20"/>
                <w:szCs w:val="20"/>
              </w:rPr>
              <w:t>5,298</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5,400</w:t>
            </w:r>
          </w:p>
        </w:tc>
      </w:tr>
      <w:tr w:rsidR="007E31E6" w:rsidRPr="00D83344" w:rsidTr="00F942DD">
        <w:trPr>
          <w:gridAfter w:val="1"/>
          <w:wAfter w:w="3" w:type="pct"/>
          <w:trHeight w:val="510"/>
        </w:trPr>
        <w:tc>
          <w:tcPr>
            <w:tcW w:w="624" w:type="pct"/>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522" w:type="pct"/>
            <w:gridSpan w:val="3"/>
            <w:vMerge/>
            <w:tcBorders>
              <w:top w:val="nil"/>
              <w:left w:val="single" w:sz="4" w:space="0" w:color="auto"/>
              <w:bottom w:val="single" w:sz="4" w:space="0" w:color="000000"/>
              <w:right w:val="single" w:sz="4" w:space="0" w:color="auto"/>
            </w:tcBorders>
            <w:vAlign w:val="center"/>
            <w:hideMark/>
          </w:tcPr>
          <w:p w:rsidR="00D83344" w:rsidRPr="00D83344" w:rsidRDefault="00D83344" w:rsidP="00D83344">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D83344" w:rsidRPr="00227BF1" w:rsidRDefault="00D83344" w:rsidP="00DB0AF8">
            <w:pPr>
              <w:rPr>
                <w:bCs/>
                <w:color w:val="000000"/>
                <w:sz w:val="20"/>
                <w:szCs w:val="20"/>
              </w:rPr>
            </w:pPr>
            <w:r w:rsidRPr="00227BF1">
              <w:rPr>
                <w:bCs/>
                <w:color w:val="000000"/>
                <w:sz w:val="20"/>
                <w:szCs w:val="20"/>
              </w:rPr>
              <w:t>Расчетный расход теплоносителя для подпитки тепловых сетей, м. куб./час</w:t>
            </w:r>
          </w:p>
        </w:tc>
        <w:tc>
          <w:tcPr>
            <w:tcW w:w="37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79"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w:t>
            </w:r>
          </w:p>
        </w:tc>
        <w:tc>
          <w:tcPr>
            <w:tcW w:w="24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15,89</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c>
          <w:tcPr>
            <w:tcW w:w="27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c>
          <w:tcPr>
            <w:tcW w:w="280"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c>
          <w:tcPr>
            <w:tcW w:w="304" w:type="pct"/>
            <w:gridSpan w:val="2"/>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c>
          <w:tcPr>
            <w:tcW w:w="296"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c>
          <w:tcPr>
            <w:tcW w:w="323" w:type="pct"/>
            <w:gridSpan w:val="3"/>
            <w:tcBorders>
              <w:top w:val="nil"/>
              <w:left w:val="nil"/>
              <w:bottom w:val="single" w:sz="4" w:space="0" w:color="auto"/>
              <w:right w:val="single" w:sz="4" w:space="0" w:color="auto"/>
            </w:tcBorders>
            <w:shd w:val="clear" w:color="auto" w:fill="auto"/>
            <w:vAlign w:val="center"/>
            <w:hideMark/>
          </w:tcPr>
          <w:p w:rsidR="00D83344" w:rsidRPr="00D83344" w:rsidRDefault="00D83344" w:rsidP="00D83344">
            <w:pPr>
              <w:jc w:val="center"/>
              <w:rPr>
                <w:bCs/>
                <w:color w:val="000000"/>
                <w:sz w:val="20"/>
                <w:szCs w:val="20"/>
              </w:rPr>
            </w:pPr>
            <w:r w:rsidRPr="00D83344">
              <w:rPr>
                <w:bCs/>
                <w:color w:val="000000"/>
                <w:sz w:val="20"/>
                <w:szCs w:val="20"/>
              </w:rPr>
              <w:t>16,20</w:t>
            </w:r>
          </w:p>
        </w:tc>
      </w:tr>
      <w:tr w:rsidR="00227BF1" w:rsidRPr="00227BF1" w:rsidTr="00F942DD">
        <w:trPr>
          <w:gridAfter w:val="2"/>
          <w:wAfter w:w="16" w:type="pct"/>
          <w:trHeight w:val="312"/>
        </w:trPr>
        <w:tc>
          <w:tcPr>
            <w:tcW w:w="637" w:type="pct"/>
            <w:gridSpan w:val="2"/>
            <w:tcBorders>
              <w:top w:val="nil"/>
              <w:left w:val="nil"/>
              <w:bottom w:val="nil"/>
              <w:right w:val="nil"/>
            </w:tcBorders>
            <w:shd w:val="clear" w:color="auto" w:fill="auto"/>
            <w:vAlign w:val="center"/>
            <w:hideMark/>
          </w:tcPr>
          <w:p w:rsidR="00227BF1" w:rsidRPr="00227BF1" w:rsidRDefault="00227BF1" w:rsidP="00227BF1">
            <w:pPr>
              <w:rPr>
                <w:sz w:val="20"/>
                <w:szCs w:val="20"/>
              </w:rPr>
            </w:pPr>
          </w:p>
        </w:tc>
        <w:tc>
          <w:tcPr>
            <w:tcW w:w="509" w:type="pct"/>
            <w:gridSpan w:val="2"/>
            <w:tcBorders>
              <w:top w:val="nil"/>
              <w:left w:val="nil"/>
              <w:bottom w:val="nil"/>
              <w:right w:val="nil"/>
            </w:tcBorders>
            <w:shd w:val="clear" w:color="auto" w:fill="auto"/>
            <w:vAlign w:val="center"/>
            <w:hideMark/>
          </w:tcPr>
          <w:p w:rsidR="00227BF1" w:rsidRPr="00227BF1" w:rsidRDefault="00227BF1" w:rsidP="00227BF1">
            <w:pPr>
              <w:rPr>
                <w:bCs/>
                <w:sz w:val="20"/>
                <w:szCs w:val="20"/>
              </w:rPr>
            </w:pPr>
          </w:p>
        </w:tc>
        <w:tc>
          <w:tcPr>
            <w:tcW w:w="1157" w:type="pct"/>
            <w:gridSpan w:val="2"/>
            <w:tcBorders>
              <w:top w:val="nil"/>
              <w:left w:val="nil"/>
              <w:bottom w:val="nil"/>
              <w:right w:val="nil"/>
            </w:tcBorders>
            <w:shd w:val="clear" w:color="auto" w:fill="auto"/>
            <w:vAlign w:val="center"/>
            <w:hideMark/>
          </w:tcPr>
          <w:p w:rsidR="00227BF1" w:rsidRPr="00227BF1" w:rsidRDefault="00227BF1" w:rsidP="00227BF1">
            <w:pPr>
              <w:jc w:val="center"/>
              <w:rPr>
                <w:bCs/>
                <w:sz w:val="20"/>
                <w:szCs w:val="20"/>
              </w:rPr>
            </w:pPr>
          </w:p>
        </w:tc>
        <w:tc>
          <w:tcPr>
            <w:tcW w:w="324" w:type="pct"/>
            <w:gridSpan w:val="2"/>
            <w:tcBorders>
              <w:top w:val="nil"/>
              <w:left w:val="nil"/>
              <w:bottom w:val="nil"/>
              <w:right w:val="nil"/>
            </w:tcBorders>
            <w:shd w:val="clear" w:color="auto" w:fill="auto"/>
            <w:vAlign w:val="center"/>
            <w:hideMark/>
          </w:tcPr>
          <w:p w:rsidR="00227BF1" w:rsidRPr="00227BF1" w:rsidRDefault="00227BF1" w:rsidP="00227BF1">
            <w:pPr>
              <w:rPr>
                <w:bCs/>
                <w:sz w:val="20"/>
                <w:szCs w:val="20"/>
              </w:rPr>
            </w:pPr>
          </w:p>
        </w:tc>
        <w:tc>
          <w:tcPr>
            <w:tcW w:w="278" w:type="pct"/>
            <w:gridSpan w:val="2"/>
            <w:tcBorders>
              <w:top w:val="nil"/>
              <w:left w:val="nil"/>
              <w:bottom w:val="nil"/>
              <w:right w:val="nil"/>
            </w:tcBorders>
            <w:shd w:val="clear" w:color="auto" w:fill="auto"/>
            <w:vAlign w:val="center"/>
            <w:hideMark/>
          </w:tcPr>
          <w:p w:rsidR="00227BF1" w:rsidRPr="00227BF1" w:rsidRDefault="00227BF1" w:rsidP="00227BF1">
            <w:pPr>
              <w:jc w:val="center"/>
              <w:rPr>
                <w:bCs/>
                <w:sz w:val="20"/>
                <w:szCs w:val="20"/>
              </w:rPr>
            </w:pPr>
          </w:p>
        </w:tc>
        <w:tc>
          <w:tcPr>
            <w:tcW w:w="278" w:type="pct"/>
            <w:gridSpan w:val="2"/>
            <w:tcBorders>
              <w:top w:val="nil"/>
              <w:left w:val="nil"/>
              <w:bottom w:val="nil"/>
              <w:right w:val="nil"/>
            </w:tcBorders>
            <w:shd w:val="clear" w:color="auto" w:fill="auto"/>
            <w:vAlign w:val="center"/>
            <w:hideMark/>
          </w:tcPr>
          <w:p w:rsidR="00227BF1" w:rsidRPr="00227BF1" w:rsidRDefault="00227BF1" w:rsidP="00227BF1">
            <w:pPr>
              <w:jc w:val="center"/>
              <w:rPr>
                <w:bCs/>
                <w:sz w:val="20"/>
                <w:szCs w:val="20"/>
              </w:rPr>
            </w:pPr>
          </w:p>
        </w:tc>
        <w:tc>
          <w:tcPr>
            <w:tcW w:w="324" w:type="pct"/>
            <w:gridSpan w:val="3"/>
            <w:tcBorders>
              <w:top w:val="nil"/>
              <w:left w:val="nil"/>
              <w:bottom w:val="nil"/>
              <w:right w:val="nil"/>
            </w:tcBorders>
            <w:shd w:val="clear" w:color="auto" w:fill="auto"/>
            <w:vAlign w:val="center"/>
            <w:hideMark/>
          </w:tcPr>
          <w:p w:rsidR="00227BF1" w:rsidRPr="00227BF1" w:rsidRDefault="00227BF1" w:rsidP="00227BF1">
            <w:pPr>
              <w:jc w:val="center"/>
              <w:rPr>
                <w:bCs/>
                <w:sz w:val="20"/>
                <w:szCs w:val="20"/>
              </w:rPr>
            </w:pPr>
          </w:p>
        </w:tc>
        <w:tc>
          <w:tcPr>
            <w:tcW w:w="277" w:type="pct"/>
            <w:gridSpan w:val="3"/>
            <w:tcBorders>
              <w:top w:val="nil"/>
              <w:left w:val="nil"/>
              <w:bottom w:val="nil"/>
              <w:right w:val="nil"/>
            </w:tcBorders>
            <w:shd w:val="clear" w:color="auto" w:fill="auto"/>
            <w:vAlign w:val="center"/>
            <w:hideMark/>
          </w:tcPr>
          <w:p w:rsidR="00227BF1" w:rsidRPr="00227BF1" w:rsidRDefault="00227BF1" w:rsidP="00227BF1">
            <w:pPr>
              <w:jc w:val="center"/>
              <w:rPr>
                <w:bCs/>
                <w:sz w:val="20"/>
                <w:szCs w:val="20"/>
              </w:rPr>
            </w:pPr>
          </w:p>
        </w:tc>
        <w:tc>
          <w:tcPr>
            <w:tcW w:w="1200" w:type="pct"/>
            <w:gridSpan w:val="11"/>
            <w:tcBorders>
              <w:top w:val="nil"/>
              <w:left w:val="nil"/>
              <w:bottom w:val="single" w:sz="4" w:space="0" w:color="auto"/>
              <w:right w:val="nil"/>
            </w:tcBorders>
            <w:shd w:val="clear" w:color="auto" w:fill="auto"/>
            <w:vAlign w:val="center"/>
            <w:hideMark/>
          </w:tcPr>
          <w:p w:rsidR="00227BF1" w:rsidRPr="00227BF1" w:rsidRDefault="00227BF1" w:rsidP="00227BF1">
            <w:pPr>
              <w:jc w:val="right"/>
              <w:rPr>
                <w:bCs/>
                <w:color w:val="000000"/>
              </w:rPr>
            </w:pPr>
            <w:r w:rsidRPr="00227BF1">
              <w:rPr>
                <w:bCs/>
                <w:color w:val="000000"/>
              </w:rPr>
              <w:t>Продолжение Таблица 1.3.1.</w:t>
            </w:r>
          </w:p>
        </w:tc>
      </w:tr>
      <w:tr w:rsidR="00227BF1" w:rsidRPr="00227BF1" w:rsidTr="00F942DD">
        <w:trPr>
          <w:gridAfter w:val="2"/>
          <w:wAfter w:w="16" w:type="pct"/>
          <w:trHeight w:val="20"/>
        </w:trPr>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1</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2</w:t>
            </w:r>
          </w:p>
        </w:tc>
        <w:tc>
          <w:tcPr>
            <w:tcW w:w="1157" w:type="pct"/>
            <w:gridSpan w:val="2"/>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3</w:t>
            </w:r>
          </w:p>
        </w:tc>
        <w:tc>
          <w:tcPr>
            <w:tcW w:w="324" w:type="pct"/>
            <w:gridSpan w:val="2"/>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4</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5</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6</w:t>
            </w:r>
          </w:p>
        </w:tc>
        <w:tc>
          <w:tcPr>
            <w:tcW w:w="324" w:type="pct"/>
            <w:gridSpan w:val="3"/>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7</w:t>
            </w:r>
          </w:p>
        </w:tc>
        <w:tc>
          <w:tcPr>
            <w:tcW w:w="277" w:type="pct"/>
            <w:gridSpan w:val="3"/>
            <w:tcBorders>
              <w:top w:val="single" w:sz="4" w:space="0" w:color="auto"/>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8</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9</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10</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11</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sz w:val="20"/>
                <w:szCs w:val="20"/>
              </w:rPr>
            </w:pPr>
            <w:r w:rsidRPr="00227BF1">
              <w:rPr>
                <w:bCs/>
                <w:sz w:val="20"/>
                <w:szCs w:val="20"/>
              </w:rPr>
              <w:t>12</w:t>
            </w:r>
          </w:p>
        </w:tc>
      </w:tr>
      <w:tr w:rsidR="00227BF1" w:rsidRPr="00227BF1" w:rsidTr="00F942DD">
        <w:trPr>
          <w:gridAfter w:val="2"/>
          <w:wAfter w:w="16" w:type="pct"/>
          <w:trHeight w:val="20"/>
        </w:trPr>
        <w:tc>
          <w:tcPr>
            <w:tcW w:w="637"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город Сокол</w:t>
            </w:r>
          </w:p>
        </w:tc>
        <w:tc>
          <w:tcPr>
            <w:tcW w:w="509"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227BF1" w:rsidP="00E24722">
            <w:pPr>
              <w:rPr>
                <w:bCs/>
                <w:color w:val="000000"/>
                <w:sz w:val="20"/>
                <w:szCs w:val="20"/>
              </w:rPr>
            </w:pPr>
            <w:r w:rsidRPr="00227BF1">
              <w:rPr>
                <w:bCs/>
                <w:color w:val="000000"/>
                <w:sz w:val="20"/>
                <w:szCs w:val="20"/>
              </w:rPr>
              <w:t xml:space="preserve">Котельная </w:t>
            </w:r>
            <w:r w:rsidR="00E24722">
              <w:rPr>
                <w:bCs/>
                <w:color w:val="000000"/>
                <w:sz w:val="20"/>
                <w:szCs w:val="20"/>
              </w:rPr>
              <w:t>«</w:t>
            </w:r>
            <w:r w:rsidRPr="00227BF1">
              <w:rPr>
                <w:bCs/>
                <w:color w:val="000000"/>
                <w:sz w:val="20"/>
                <w:szCs w:val="20"/>
              </w:rPr>
              <w:t>Южное поле</w:t>
            </w:r>
            <w:r w:rsidR="00E24722">
              <w:rPr>
                <w:bCs/>
                <w:color w:val="000000"/>
                <w:sz w:val="20"/>
                <w:szCs w:val="20"/>
              </w:rPr>
              <w:t>»</w:t>
            </w:r>
            <w:r w:rsidRPr="00227BF1">
              <w:rPr>
                <w:bCs/>
                <w:color w:val="000000"/>
                <w:sz w:val="20"/>
                <w:szCs w:val="20"/>
              </w:rPr>
              <w:t>, ввод в 2027 году</w:t>
            </w: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sz w:val="22"/>
                <w:szCs w:val="22"/>
              </w:rPr>
            </w:pPr>
            <w:r w:rsidRPr="00227BF1">
              <w:rPr>
                <w:bCs/>
                <w:sz w:val="22"/>
                <w:szCs w:val="22"/>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0,634</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2,196</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9,034</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17,095</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28,922</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Объем теплоносителя в системе теплоснабжения, м.</w:t>
            </w:r>
            <w:r w:rsidR="00EC773F">
              <w:rPr>
                <w:bCs/>
                <w:color w:val="000000"/>
                <w:sz w:val="20"/>
                <w:szCs w:val="20"/>
              </w:rPr>
              <w:t xml:space="preserve"> </w:t>
            </w:r>
            <w:r w:rsidRPr="00227BF1">
              <w:rPr>
                <w:bCs/>
                <w:color w:val="000000"/>
                <w:sz w:val="20"/>
                <w:szCs w:val="20"/>
              </w:rPr>
              <w:t>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47,9</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166,0</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682,9</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1292,3</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2186,4</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Нормируемая утечка теплоносителя,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0,120</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0,415</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1,707</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3,231</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5,466</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Расчетный расход теплоносителя для подпитки тепловых сетей,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0,36</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1,25</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5,12</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9,69</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16,40</w:t>
            </w:r>
          </w:p>
        </w:tc>
      </w:tr>
      <w:tr w:rsidR="00227BF1" w:rsidRPr="00227BF1" w:rsidTr="00F942DD">
        <w:trPr>
          <w:gridAfter w:val="2"/>
          <w:wAfter w:w="16" w:type="pct"/>
          <w:trHeight w:val="20"/>
        </w:trPr>
        <w:tc>
          <w:tcPr>
            <w:tcW w:w="637"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город Сокол</w:t>
            </w:r>
          </w:p>
        </w:tc>
        <w:tc>
          <w:tcPr>
            <w:tcW w:w="50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7BF1" w:rsidRPr="00227BF1" w:rsidRDefault="00227BF1" w:rsidP="00E24722">
            <w:pPr>
              <w:rPr>
                <w:bCs/>
                <w:color w:val="000000"/>
                <w:sz w:val="20"/>
                <w:szCs w:val="20"/>
              </w:rPr>
            </w:pPr>
            <w:r w:rsidRPr="00227BF1">
              <w:rPr>
                <w:bCs/>
                <w:color w:val="000000"/>
                <w:sz w:val="20"/>
                <w:szCs w:val="20"/>
              </w:rPr>
              <w:t xml:space="preserve">ТЭЦ ООО </w:t>
            </w:r>
            <w:r w:rsidR="00E24722">
              <w:rPr>
                <w:bCs/>
                <w:color w:val="000000"/>
                <w:sz w:val="20"/>
                <w:szCs w:val="20"/>
              </w:rPr>
              <w:t>«</w:t>
            </w:r>
            <w:r w:rsidRPr="00227BF1">
              <w:rPr>
                <w:bCs/>
                <w:color w:val="000000"/>
                <w:sz w:val="20"/>
                <w:szCs w:val="20"/>
              </w:rPr>
              <w:t>Сухонский КБК</w:t>
            </w:r>
            <w:r w:rsidR="00E24722">
              <w:rPr>
                <w:bCs/>
                <w:color w:val="000000"/>
                <w:sz w:val="20"/>
                <w:szCs w:val="20"/>
              </w:rPr>
              <w:t>»</w:t>
            </w: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sz w:val="22"/>
                <w:szCs w:val="22"/>
              </w:rPr>
            </w:pPr>
            <w:r w:rsidRPr="00227BF1">
              <w:rPr>
                <w:bCs/>
                <w:sz w:val="22"/>
                <w:szCs w:val="22"/>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19,886</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Объем теплоносителя в системе теплоснабжения, м.</w:t>
            </w:r>
            <w:r w:rsidR="00EC773F">
              <w:rPr>
                <w:bCs/>
                <w:color w:val="000000"/>
                <w:sz w:val="20"/>
                <w:szCs w:val="20"/>
              </w:rPr>
              <w:t xml:space="preserve"> </w:t>
            </w:r>
            <w:r w:rsidRPr="00227BF1">
              <w:rPr>
                <w:bCs/>
                <w:color w:val="000000"/>
                <w:sz w:val="20"/>
                <w:szCs w:val="20"/>
              </w:rPr>
              <w:t>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1503,3</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Нормируемая утечка теплоносителя,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3,758</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Расчетный расход теплоносителя для подпитки тепловых сетей,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11,27</w:t>
            </w:r>
          </w:p>
        </w:tc>
      </w:tr>
      <w:tr w:rsidR="00227BF1" w:rsidRPr="00227BF1" w:rsidTr="00F942DD">
        <w:trPr>
          <w:gridAfter w:val="2"/>
          <w:wAfter w:w="16" w:type="pct"/>
          <w:trHeight w:val="20"/>
        </w:trPr>
        <w:tc>
          <w:tcPr>
            <w:tcW w:w="637"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город Сокол</w:t>
            </w:r>
          </w:p>
        </w:tc>
        <w:tc>
          <w:tcPr>
            <w:tcW w:w="509"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B63FFC" w:rsidP="00227BF1">
            <w:pPr>
              <w:rPr>
                <w:bCs/>
                <w:color w:val="000000"/>
                <w:sz w:val="20"/>
                <w:szCs w:val="20"/>
              </w:rPr>
            </w:pPr>
            <w:r>
              <w:rPr>
                <w:bCs/>
                <w:color w:val="000000"/>
                <w:sz w:val="20"/>
                <w:szCs w:val="20"/>
              </w:rPr>
              <w:t xml:space="preserve">Котельная </w:t>
            </w:r>
            <w:r w:rsidR="00227BF1" w:rsidRPr="00227BF1">
              <w:rPr>
                <w:bCs/>
                <w:color w:val="000000"/>
                <w:sz w:val="20"/>
                <w:szCs w:val="20"/>
              </w:rPr>
              <w:t>АО «Сокольский ДОК», ЦТП1, ЦТП2, ЦТП3</w:t>
            </w: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sz w:val="22"/>
                <w:szCs w:val="22"/>
              </w:rPr>
            </w:pPr>
            <w:r w:rsidRPr="00227BF1">
              <w:rPr>
                <w:bCs/>
                <w:sz w:val="22"/>
                <w:szCs w:val="22"/>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18,9</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Объем теплоносителя в системе теплоснабжения, м.</w:t>
            </w:r>
            <w:r w:rsidR="00EC773F">
              <w:rPr>
                <w:bCs/>
                <w:color w:val="000000"/>
                <w:sz w:val="20"/>
                <w:szCs w:val="20"/>
              </w:rPr>
              <w:t xml:space="preserve"> </w:t>
            </w:r>
            <w:r w:rsidRPr="00227BF1">
              <w:rPr>
                <w:bCs/>
                <w:color w:val="000000"/>
                <w:sz w:val="20"/>
                <w:szCs w:val="20"/>
              </w:rPr>
              <w:t>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660,9</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Нормируемая утечка теплоносителя,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1,652</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Расчетный расход теплоносителя для подпитки тепловых сетей,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4,96</w:t>
            </w:r>
          </w:p>
        </w:tc>
      </w:tr>
      <w:tr w:rsidR="00227BF1" w:rsidRPr="00227BF1" w:rsidTr="00F942DD">
        <w:trPr>
          <w:gridAfter w:val="2"/>
          <w:wAfter w:w="16" w:type="pct"/>
          <w:trHeight w:val="20"/>
        </w:trPr>
        <w:tc>
          <w:tcPr>
            <w:tcW w:w="637"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город Сокол</w:t>
            </w:r>
          </w:p>
        </w:tc>
        <w:tc>
          <w:tcPr>
            <w:tcW w:w="50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Котельная,  Шатенево, д.</w:t>
            </w:r>
            <w:r w:rsidR="00E24722">
              <w:rPr>
                <w:bCs/>
                <w:color w:val="000000"/>
                <w:sz w:val="20"/>
                <w:szCs w:val="20"/>
              </w:rPr>
              <w:t xml:space="preserve"> </w:t>
            </w:r>
            <w:r w:rsidRPr="00227BF1">
              <w:rPr>
                <w:bCs/>
                <w:color w:val="000000"/>
                <w:sz w:val="20"/>
                <w:szCs w:val="20"/>
              </w:rPr>
              <w:t>47а, ООО «СТК»</w:t>
            </w: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sz w:val="22"/>
                <w:szCs w:val="22"/>
              </w:rPr>
            </w:pPr>
            <w:r w:rsidRPr="00227BF1">
              <w:rPr>
                <w:bCs/>
                <w:sz w:val="22"/>
                <w:szCs w:val="22"/>
              </w:rPr>
              <w:t>Присоединенная тепловая нагрузка (мощность), Гкал/ч</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8,18</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Объем теплоносителя в системе теплоснабжения, м.</w:t>
            </w:r>
            <w:r w:rsidR="00EC773F">
              <w:rPr>
                <w:bCs/>
                <w:color w:val="000000"/>
                <w:sz w:val="20"/>
                <w:szCs w:val="20"/>
              </w:rPr>
              <w:t xml:space="preserve"> </w:t>
            </w:r>
            <w:r w:rsidRPr="00227BF1">
              <w:rPr>
                <w:bCs/>
                <w:color w:val="000000"/>
                <w:sz w:val="20"/>
                <w:szCs w:val="20"/>
              </w:rPr>
              <w:t>куб.</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618,4</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Нормируемая утечка теплоносителя,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1,546</w:t>
            </w:r>
          </w:p>
        </w:tc>
      </w:tr>
      <w:tr w:rsidR="00227BF1" w:rsidRPr="00227BF1" w:rsidTr="00F942DD">
        <w:trPr>
          <w:gridAfter w:val="2"/>
          <w:wAfter w:w="16" w:type="pct"/>
          <w:trHeight w:val="20"/>
        </w:trPr>
        <w:tc>
          <w:tcPr>
            <w:tcW w:w="637" w:type="pct"/>
            <w:gridSpan w:val="2"/>
            <w:vMerge/>
            <w:tcBorders>
              <w:top w:val="nil"/>
              <w:left w:val="single" w:sz="4" w:space="0" w:color="auto"/>
              <w:bottom w:val="single" w:sz="4" w:space="0" w:color="000000"/>
              <w:right w:val="single" w:sz="4" w:space="0" w:color="auto"/>
            </w:tcBorders>
            <w:vAlign w:val="center"/>
            <w:hideMark/>
          </w:tcPr>
          <w:p w:rsidR="00227BF1" w:rsidRPr="00227BF1" w:rsidRDefault="00227BF1" w:rsidP="00227BF1">
            <w:pPr>
              <w:rPr>
                <w:bCs/>
                <w:color w:val="000000"/>
                <w:sz w:val="20"/>
                <w:szCs w:val="20"/>
              </w:rPr>
            </w:pPr>
          </w:p>
        </w:tc>
        <w:tc>
          <w:tcPr>
            <w:tcW w:w="509" w:type="pct"/>
            <w:gridSpan w:val="2"/>
            <w:vMerge/>
            <w:tcBorders>
              <w:top w:val="nil"/>
              <w:left w:val="single" w:sz="4" w:space="0" w:color="auto"/>
              <w:bottom w:val="single" w:sz="4" w:space="0" w:color="auto"/>
              <w:right w:val="single" w:sz="4" w:space="0" w:color="auto"/>
            </w:tcBorders>
            <w:vAlign w:val="center"/>
            <w:hideMark/>
          </w:tcPr>
          <w:p w:rsidR="00227BF1" w:rsidRPr="00227BF1" w:rsidRDefault="00227BF1" w:rsidP="00227BF1">
            <w:pPr>
              <w:rPr>
                <w:bCs/>
                <w:color w:val="000000"/>
                <w:sz w:val="20"/>
                <w:szCs w:val="20"/>
              </w:rPr>
            </w:pPr>
          </w:p>
        </w:tc>
        <w:tc>
          <w:tcPr>
            <w:tcW w:w="1157"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rPr>
                <w:bCs/>
                <w:color w:val="000000"/>
                <w:sz w:val="20"/>
                <w:szCs w:val="20"/>
              </w:rPr>
            </w:pPr>
            <w:r w:rsidRPr="00227BF1">
              <w:rPr>
                <w:bCs/>
                <w:color w:val="000000"/>
                <w:sz w:val="20"/>
                <w:szCs w:val="20"/>
              </w:rPr>
              <w:t>Расчетный расход теплоносителя для подпитки тепловых сетей, м.</w:t>
            </w:r>
            <w:r w:rsidR="00EC773F">
              <w:rPr>
                <w:bCs/>
                <w:color w:val="000000"/>
                <w:sz w:val="20"/>
                <w:szCs w:val="20"/>
              </w:rPr>
              <w:t xml:space="preserve"> </w:t>
            </w:r>
            <w:r w:rsidRPr="00227BF1">
              <w:rPr>
                <w:bCs/>
                <w:color w:val="000000"/>
                <w:sz w:val="20"/>
                <w:szCs w:val="20"/>
              </w:rPr>
              <w:t>куб./час</w:t>
            </w:r>
          </w:p>
        </w:tc>
        <w:tc>
          <w:tcPr>
            <w:tcW w:w="324"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278" w:type="pct"/>
            <w:gridSpan w:val="2"/>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324"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277"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278"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324" w:type="pct"/>
            <w:gridSpan w:val="4"/>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278" w:type="pct"/>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c>
          <w:tcPr>
            <w:tcW w:w="320" w:type="pct"/>
            <w:gridSpan w:val="3"/>
            <w:tcBorders>
              <w:top w:val="nil"/>
              <w:left w:val="nil"/>
              <w:bottom w:val="single" w:sz="4" w:space="0" w:color="auto"/>
              <w:right w:val="single" w:sz="4" w:space="0" w:color="auto"/>
            </w:tcBorders>
            <w:shd w:val="clear" w:color="auto" w:fill="auto"/>
            <w:vAlign w:val="center"/>
            <w:hideMark/>
          </w:tcPr>
          <w:p w:rsidR="00227BF1" w:rsidRPr="00227BF1" w:rsidRDefault="00227BF1" w:rsidP="00227BF1">
            <w:pPr>
              <w:jc w:val="center"/>
              <w:rPr>
                <w:bCs/>
                <w:color w:val="000000"/>
                <w:sz w:val="20"/>
                <w:szCs w:val="20"/>
              </w:rPr>
            </w:pPr>
            <w:r w:rsidRPr="00227BF1">
              <w:rPr>
                <w:bCs/>
                <w:color w:val="000000"/>
                <w:sz w:val="20"/>
                <w:szCs w:val="20"/>
              </w:rPr>
              <w:t>4,64</w:t>
            </w:r>
          </w:p>
        </w:tc>
      </w:tr>
    </w:tbl>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tbl>
      <w:tblPr>
        <w:tblW w:w="5166" w:type="pct"/>
        <w:tblLook w:val="04A0" w:firstRow="1" w:lastRow="0" w:firstColumn="1" w:lastColumn="0" w:noHBand="0" w:noVBand="1"/>
      </w:tblPr>
      <w:tblGrid>
        <w:gridCol w:w="1889"/>
        <w:gridCol w:w="1933"/>
        <w:gridCol w:w="3459"/>
        <w:gridCol w:w="942"/>
        <w:gridCol w:w="801"/>
        <w:gridCol w:w="804"/>
        <w:gridCol w:w="942"/>
        <w:gridCol w:w="801"/>
        <w:gridCol w:w="801"/>
        <w:gridCol w:w="942"/>
        <w:gridCol w:w="804"/>
        <w:gridCol w:w="936"/>
      </w:tblGrid>
      <w:tr w:rsidR="0065501B" w:rsidRPr="0065501B" w:rsidTr="0065501B">
        <w:trPr>
          <w:trHeight w:val="312"/>
        </w:trPr>
        <w:tc>
          <w:tcPr>
            <w:tcW w:w="627" w:type="pct"/>
            <w:tcBorders>
              <w:top w:val="nil"/>
              <w:left w:val="nil"/>
              <w:bottom w:val="nil"/>
              <w:right w:val="nil"/>
            </w:tcBorders>
            <w:shd w:val="clear" w:color="auto" w:fill="auto"/>
            <w:vAlign w:val="center"/>
            <w:hideMark/>
          </w:tcPr>
          <w:p w:rsidR="0065501B" w:rsidRPr="0065501B" w:rsidRDefault="0065501B" w:rsidP="0065501B">
            <w:pPr>
              <w:rPr>
                <w:sz w:val="20"/>
                <w:szCs w:val="20"/>
              </w:rPr>
            </w:pPr>
          </w:p>
        </w:tc>
        <w:tc>
          <w:tcPr>
            <w:tcW w:w="642" w:type="pct"/>
            <w:tcBorders>
              <w:top w:val="nil"/>
              <w:left w:val="nil"/>
              <w:bottom w:val="nil"/>
              <w:right w:val="nil"/>
            </w:tcBorders>
            <w:shd w:val="clear" w:color="auto" w:fill="auto"/>
            <w:vAlign w:val="center"/>
            <w:hideMark/>
          </w:tcPr>
          <w:p w:rsidR="0065501B" w:rsidRPr="0065501B" w:rsidRDefault="0065501B" w:rsidP="0065501B">
            <w:pPr>
              <w:rPr>
                <w:bCs/>
                <w:sz w:val="20"/>
                <w:szCs w:val="20"/>
              </w:rPr>
            </w:pPr>
          </w:p>
        </w:tc>
        <w:tc>
          <w:tcPr>
            <w:tcW w:w="1149" w:type="pct"/>
            <w:tcBorders>
              <w:top w:val="nil"/>
              <w:left w:val="nil"/>
              <w:bottom w:val="nil"/>
              <w:right w:val="nil"/>
            </w:tcBorders>
            <w:shd w:val="clear" w:color="auto" w:fill="auto"/>
            <w:vAlign w:val="center"/>
            <w:hideMark/>
          </w:tcPr>
          <w:p w:rsidR="0065501B" w:rsidRPr="0065501B" w:rsidRDefault="0065501B" w:rsidP="0065501B">
            <w:pPr>
              <w:jc w:val="center"/>
              <w:rPr>
                <w:bCs/>
                <w:sz w:val="20"/>
                <w:szCs w:val="20"/>
              </w:rPr>
            </w:pPr>
          </w:p>
        </w:tc>
        <w:tc>
          <w:tcPr>
            <w:tcW w:w="313" w:type="pct"/>
            <w:tcBorders>
              <w:top w:val="nil"/>
              <w:left w:val="nil"/>
              <w:bottom w:val="nil"/>
              <w:right w:val="nil"/>
            </w:tcBorders>
            <w:shd w:val="clear" w:color="auto" w:fill="auto"/>
            <w:vAlign w:val="center"/>
            <w:hideMark/>
          </w:tcPr>
          <w:p w:rsidR="0065501B" w:rsidRPr="0065501B" w:rsidRDefault="0065501B" w:rsidP="0065501B">
            <w:pPr>
              <w:rPr>
                <w:bCs/>
                <w:sz w:val="20"/>
                <w:szCs w:val="20"/>
              </w:rPr>
            </w:pPr>
          </w:p>
        </w:tc>
        <w:tc>
          <w:tcPr>
            <w:tcW w:w="266" w:type="pct"/>
            <w:tcBorders>
              <w:top w:val="nil"/>
              <w:left w:val="nil"/>
              <w:bottom w:val="nil"/>
              <w:right w:val="nil"/>
            </w:tcBorders>
            <w:shd w:val="clear" w:color="auto" w:fill="auto"/>
            <w:vAlign w:val="center"/>
            <w:hideMark/>
          </w:tcPr>
          <w:p w:rsidR="0065501B" w:rsidRPr="0065501B" w:rsidRDefault="0065501B" w:rsidP="0065501B">
            <w:pPr>
              <w:jc w:val="center"/>
              <w:rPr>
                <w:bCs/>
                <w:sz w:val="20"/>
                <w:szCs w:val="20"/>
              </w:rPr>
            </w:pPr>
          </w:p>
        </w:tc>
        <w:tc>
          <w:tcPr>
            <w:tcW w:w="267" w:type="pct"/>
            <w:tcBorders>
              <w:top w:val="nil"/>
              <w:left w:val="nil"/>
              <w:bottom w:val="nil"/>
              <w:right w:val="nil"/>
            </w:tcBorders>
            <w:shd w:val="clear" w:color="auto" w:fill="auto"/>
            <w:vAlign w:val="center"/>
            <w:hideMark/>
          </w:tcPr>
          <w:p w:rsidR="0065501B" w:rsidRPr="0065501B" w:rsidRDefault="0065501B" w:rsidP="0065501B">
            <w:pPr>
              <w:jc w:val="center"/>
              <w:rPr>
                <w:bCs/>
                <w:sz w:val="20"/>
                <w:szCs w:val="20"/>
              </w:rPr>
            </w:pPr>
          </w:p>
        </w:tc>
        <w:tc>
          <w:tcPr>
            <w:tcW w:w="313" w:type="pct"/>
            <w:tcBorders>
              <w:top w:val="nil"/>
              <w:left w:val="nil"/>
              <w:bottom w:val="nil"/>
              <w:right w:val="nil"/>
            </w:tcBorders>
            <w:shd w:val="clear" w:color="auto" w:fill="auto"/>
            <w:vAlign w:val="center"/>
            <w:hideMark/>
          </w:tcPr>
          <w:p w:rsidR="0065501B" w:rsidRPr="0065501B" w:rsidRDefault="0065501B" w:rsidP="0065501B">
            <w:pPr>
              <w:jc w:val="center"/>
              <w:rPr>
                <w:bCs/>
                <w:sz w:val="20"/>
                <w:szCs w:val="20"/>
              </w:rPr>
            </w:pPr>
          </w:p>
        </w:tc>
        <w:tc>
          <w:tcPr>
            <w:tcW w:w="266" w:type="pct"/>
            <w:tcBorders>
              <w:top w:val="nil"/>
              <w:left w:val="nil"/>
              <w:bottom w:val="nil"/>
              <w:right w:val="nil"/>
            </w:tcBorders>
            <w:shd w:val="clear" w:color="auto" w:fill="auto"/>
            <w:vAlign w:val="center"/>
            <w:hideMark/>
          </w:tcPr>
          <w:p w:rsidR="0065501B" w:rsidRPr="0065501B" w:rsidRDefault="0065501B" w:rsidP="0065501B">
            <w:pPr>
              <w:jc w:val="center"/>
              <w:rPr>
                <w:bCs/>
                <w:sz w:val="20"/>
                <w:szCs w:val="20"/>
              </w:rPr>
            </w:pPr>
          </w:p>
        </w:tc>
        <w:tc>
          <w:tcPr>
            <w:tcW w:w="1158" w:type="pct"/>
            <w:gridSpan w:val="4"/>
            <w:tcBorders>
              <w:top w:val="nil"/>
              <w:left w:val="nil"/>
              <w:bottom w:val="single" w:sz="4" w:space="0" w:color="auto"/>
              <w:right w:val="nil"/>
            </w:tcBorders>
            <w:shd w:val="clear" w:color="auto" w:fill="auto"/>
            <w:vAlign w:val="center"/>
            <w:hideMark/>
          </w:tcPr>
          <w:p w:rsidR="0065501B" w:rsidRPr="0065501B" w:rsidRDefault="0065501B" w:rsidP="0065501B">
            <w:pPr>
              <w:jc w:val="right"/>
              <w:rPr>
                <w:bCs/>
                <w:color w:val="000000"/>
              </w:rPr>
            </w:pPr>
            <w:r w:rsidRPr="0065501B">
              <w:rPr>
                <w:bCs/>
                <w:color w:val="000000"/>
              </w:rPr>
              <w:t>Продолжение Таблица 1.3.1.</w:t>
            </w:r>
          </w:p>
        </w:tc>
      </w:tr>
      <w:tr w:rsidR="0065501B" w:rsidRPr="0065501B" w:rsidTr="0065501B">
        <w:trPr>
          <w:trHeight w:val="20"/>
        </w:trPr>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1</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2</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3</w:t>
            </w:r>
          </w:p>
        </w:tc>
        <w:tc>
          <w:tcPr>
            <w:tcW w:w="313"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4</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5</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6</w:t>
            </w:r>
          </w:p>
        </w:tc>
        <w:tc>
          <w:tcPr>
            <w:tcW w:w="313"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7</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8</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9</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10</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11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sz w:val="20"/>
                <w:szCs w:val="20"/>
              </w:rPr>
            </w:pPr>
            <w:r w:rsidRPr="0065501B">
              <w:rPr>
                <w:bCs/>
                <w:sz w:val="20"/>
                <w:szCs w:val="20"/>
              </w:rPr>
              <w:t>12</w:t>
            </w:r>
          </w:p>
        </w:tc>
      </w:tr>
      <w:tr w:rsidR="0065501B" w:rsidRPr="0065501B" w:rsidTr="0065501B">
        <w:trPr>
          <w:trHeight w:val="20"/>
        </w:trPr>
        <w:tc>
          <w:tcPr>
            <w:tcW w:w="627" w:type="pct"/>
            <w:vMerge w:val="restart"/>
            <w:tcBorders>
              <w:top w:val="nil"/>
              <w:left w:val="single" w:sz="4" w:space="0" w:color="auto"/>
              <w:bottom w:val="single" w:sz="4" w:space="0" w:color="000000"/>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город Сокол</w:t>
            </w: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rsidR="0065501B" w:rsidRPr="0065501B" w:rsidRDefault="0065501B" w:rsidP="009105C3">
            <w:pPr>
              <w:jc w:val="both"/>
              <w:rPr>
                <w:bCs/>
                <w:color w:val="000000"/>
                <w:sz w:val="20"/>
                <w:szCs w:val="20"/>
              </w:rPr>
            </w:pPr>
            <w:r w:rsidRPr="0065501B">
              <w:rPr>
                <w:bCs/>
                <w:color w:val="000000"/>
                <w:sz w:val="20"/>
                <w:szCs w:val="20"/>
              </w:rPr>
              <w:t>Котельная,  ул. Заводская, д.</w:t>
            </w:r>
            <w:r w:rsidR="009105C3">
              <w:rPr>
                <w:bCs/>
                <w:color w:val="000000"/>
                <w:sz w:val="20"/>
                <w:szCs w:val="20"/>
              </w:rPr>
              <w:t xml:space="preserve"> 4</w:t>
            </w:r>
            <w:r w:rsidRPr="0065501B">
              <w:rPr>
                <w:bCs/>
                <w:color w:val="000000"/>
                <w:sz w:val="20"/>
                <w:szCs w:val="20"/>
              </w:rPr>
              <w:t xml:space="preserve">, </w:t>
            </w:r>
            <w:r w:rsidR="00194251" w:rsidRPr="00194251">
              <w:rPr>
                <w:bCs/>
                <w:sz w:val="20"/>
                <w:szCs w:val="20"/>
              </w:rPr>
              <w:t>МУП «Коммунальные системы»</w:t>
            </w: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sz w:val="22"/>
                <w:szCs w:val="22"/>
              </w:rPr>
            </w:pPr>
            <w:r w:rsidRPr="0065501B">
              <w:rPr>
                <w:bCs/>
                <w:sz w:val="22"/>
                <w:szCs w:val="22"/>
              </w:rPr>
              <w:t>Присоединенная тепловая нагрузка (мощность), Гкал/ч</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4,610</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Объем теплоносителя в системе теплоснабжения, м.</w:t>
            </w:r>
            <w:r>
              <w:rPr>
                <w:bCs/>
                <w:color w:val="000000"/>
                <w:sz w:val="20"/>
                <w:szCs w:val="20"/>
              </w:rPr>
              <w:t xml:space="preserve"> </w:t>
            </w:r>
            <w:r w:rsidRPr="0065501B">
              <w:rPr>
                <w:bCs/>
                <w:color w:val="000000"/>
                <w:sz w:val="20"/>
                <w:szCs w:val="20"/>
              </w:rPr>
              <w:t>куб.</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348,5</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Нормируемая утечка теплоносителя,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0,871</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Расчетный расход теплоносителя для подпитки тепловых сетей,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2,61</w:t>
            </w:r>
          </w:p>
        </w:tc>
      </w:tr>
      <w:tr w:rsidR="0065501B" w:rsidRPr="0065501B" w:rsidTr="0065501B">
        <w:trPr>
          <w:trHeight w:val="20"/>
        </w:trPr>
        <w:tc>
          <w:tcPr>
            <w:tcW w:w="627" w:type="pct"/>
            <w:vMerge w:val="restart"/>
            <w:tcBorders>
              <w:top w:val="nil"/>
              <w:left w:val="single" w:sz="4" w:space="0" w:color="auto"/>
              <w:bottom w:val="single" w:sz="4" w:space="0" w:color="000000"/>
              <w:right w:val="single" w:sz="4" w:space="0" w:color="auto"/>
            </w:tcBorders>
            <w:shd w:val="clear" w:color="auto" w:fill="auto"/>
            <w:vAlign w:val="center"/>
            <w:hideMark/>
          </w:tcPr>
          <w:p w:rsidR="0065501B" w:rsidRPr="00F942DD" w:rsidRDefault="0065501B" w:rsidP="0065501B">
            <w:pPr>
              <w:rPr>
                <w:bCs/>
                <w:color w:val="000000"/>
                <w:sz w:val="20"/>
                <w:szCs w:val="20"/>
              </w:rPr>
            </w:pPr>
            <w:r w:rsidRPr="00F942DD">
              <w:rPr>
                <w:bCs/>
                <w:color w:val="000000"/>
                <w:sz w:val="20"/>
                <w:szCs w:val="20"/>
              </w:rPr>
              <w:t>город Сокол</w:t>
            </w: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rsidR="0065501B" w:rsidRPr="00F942DD" w:rsidRDefault="0065501B" w:rsidP="0065501B">
            <w:pPr>
              <w:rPr>
                <w:bCs/>
                <w:color w:val="000000"/>
                <w:sz w:val="20"/>
                <w:szCs w:val="20"/>
              </w:rPr>
            </w:pPr>
            <w:r w:rsidRPr="00F942DD">
              <w:rPr>
                <w:bCs/>
                <w:color w:val="000000"/>
                <w:sz w:val="20"/>
                <w:szCs w:val="20"/>
              </w:rPr>
              <w:t>Котельная,  ул. Сосновая, ИП Горохов С.Ж.</w:t>
            </w: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sz w:val="22"/>
                <w:szCs w:val="22"/>
              </w:rPr>
            </w:pPr>
            <w:r w:rsidRPr="0065501B">
              <w:rPr>
                <w:bCs/>
                <w:sz w:val="22"/>
                <w:szCs w:val="22"/>
              </w:rPr>
              <w:t>Присоединенная тепловая нагрузка (мощность), Гкал/ч</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1,27</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Объем теплоносителя в системе теплоснабжения, м.</w:t>
            </w:r>
            <w:r>
              <w:rPr>
                <w:bCs/>
                <w:color w:val="000000"/>
                <w:sz w:val="20"/>
                <w:szCs w:val="20"/>
              </w:rPr>
              <w:t xml:space="preserve"> </w:t>
            </w:r>
            <w:r w:rsidRPr="0065501B">
              <w:rPr>
                <w:bCs/>
                <w:color w:val="000000"/>
                <w:sz w:val="20"/>
                <w:szCs w:val="20"/>
              </w:rPr>
              <w:t>куб.</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96,3</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Нормируемая утечка теплоносителя,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0,241</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Расчетный расход теплоносителя для подпитки тепловых сетей,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0,72</w:t>
            </w:r>
          </w:p>
        </w:tc>
      </w:tr>
      <w:tr w:rsidR="0065501B" w:rsidRPr="0065501B" w:rsidTr="0065501B">
        <w:trPr>
          <w:trHeight w:val="20"/>
        </w:trPr>
        <w:tc>
          <w:tcPr>
            <w:tcW w:w="627" w:type="pct"/>
            <w:vMerge w:val="restart"/>
            <w:tcBorders>
              <w:top w:val="nil"/>
              <w:left w:val="single" w:sz="4" w:space="0" w:color="auto"/>
              <w:bottom w:val="single" w:sz="4" w:space="0" w:color="000000"/>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город Сокол</w:t>
            </w: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Котельная, Советская,  д. 80</w:t>
            </w: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sz w:val="22"/>
                <w:szCs w:val="22"/>
              </w:rPr>
            </w:pPr>
            <w:r w:rsidRPr="0065501B">
              <w:rPr>
                <w:bCs/>
                <w:sz w:val="22"/>
                <w:szCs w:val="22"/>
              </w:rPr>
              <w:t>Присоединенная тепловая нагрузка (мощность), Гкал/ч</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0,2</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Объем теплоносителя в системе теплоснабжения, м.</w:t>
            </w:r>
            <w:r>
              <w:rPr>
                <w:bCs/>
                <w:color w:val="000000"/>
                <w:sz w:val="20"/>
                <w:szCs w:val="20"/>
              </w:rPr>
              <w:t xml:space="preserve"> </w:t>
            </w:r>
            <w:r w:rsidRPr="0065501B">
              <w:rPr>
                <w:bCs/>
                <w:color w:val="000000"/>
                <w:sz w:val="20"/>
                <w:szCs w:val="20"/>
              </w:rPr>
              <w:t>куб.</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15,1</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Нормируемая утечка теплоносителя,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0,038</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Расчетный расход теплоносителя для подпитки тепловых сетей,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0,11</w:t>
            </w:r>
          </w:p>
        </w:tc>
      </w:tr>
      <w:tr w:rsidR="0065501B" w:rsidRPr="0065501B" w:rsidTr="0065501B">
        <w:trPr>
          <w:trHeight w:val="20"/>
        </w:trPr>
        <w:tc>
          <w:tcPr>
            <w:tcW w:w="627" w:type="pct"/>
            <w:vMerge w:val="restart"/>
            <w:tcBorders>
              <w:top w:val="nil"/>
              <w:left w:val="single" w:sz="4" w:space="0" w:color="auto"/>
              <w:bottom w:val="single" w:sz="4" w:space="0" w:color="000000"/>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город Сокол</w:t>
            </w: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Котельная, ул. Набережная, д. 50</w:t>
            </w: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sz w:val="22"/>
                <w:szCs w:val="22"/>
              </w:rPr>
            </w:pPr>
            <w:r w:rsidRPr="0065501B">
              <w:rPr>
                <w:bCs/>
                <w:sz w:val="22"/>
                <w:szCs w:val="22"/>
              </w:rPr>
              <w:t>Присоединенная тепловая нагрузка (мощность), Гкал/ч</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0,03</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Объем теплоносителя в системе теплоснабжения, м.</w:t>
            </w:r>
            <w:r>
              <w:rPr>
                <w:bCs/>
                <w:color w:val="000000"/>
                <w:sz w:val="20"/>
                <w:szCs w:val="20"/>
              </w:rPr>
              <w:t xml:space="preserve"> </w:t>
            </w:r>
            <w:r w:rsidRPr="0065501B">
              <w:rPr>
                <w:bCs/>
                <w:color w:val="000000"/>
                <w:sz w:val="20"/>
                <w:szCs w:val="20"/>
              </w:rPr>
              <w:t>куб.</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2,3</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Нормируемая утечка теплоносителя,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0,006</w:t>
            </w:r>
          </w:p>
        </w:tc>
      </w:tr>
      <w:tr w:rsidR="0065501B" w:rsidRPr="0065501B" w:rsidTr="0065501B">
        <w:trPr>
          <w:trHeight w:val="20"/>
        </w:trPr>
        <w:tc>
          <w:tcPr>
            <w:tcW w:w="627" w:type="pct"/>
            <w:vMerge/>
            <w:tcBorders>
              <w:top w:val="nil"/>
              <w:left w:val="single" w:sz="4" w:space="0" w:color="auto"/>
              <w:bottom w:val="single" w:sz="4" w:space="0" w:color="000000"/>
              <w:right w:val="single" w:sz="4" w:space="0" w:color="auto"/>
            </w:tcBorders>
            <w:vAlign w:val="center"/>
            <w:hideMark/>
          </w:tcPr>
          <w:p w:rsidR="0065501B" w:rsidRPr="0065501B" w:rsidRDefault="0065501B" w:rsidP="0065501B">
            <w:pPr>
              <w:rPr>
                <w:bCs/>
                <w:color w:val="000000"/>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65501B" w:rsidRPr="0065501B" w:rsidRDefault="0065501B" w:rsidP="0065501B">
            <w:pPr>
              <w:rPr>
                <w:bCs/>
                <w:color w:val="000000"/>
                <w:sz w:val="20"/>
                <w:szCs w:val="20"/>
              </w:rPr>
            </w:pPr>
          </w:p>
        </w:tc>
        <w:tc>
          <w:tcPr>
            <w:tcW w:w="1149"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rPr>
                <w:bCs/>
                <w:color w:val="000000"/>
                <w:sz w:val="20"/>
                <w:szCs w:val="20"/>
              </w:rPr>
            </w:pPr>
            <w:r w:rsidRPr="0065501B">
              <w:rPr>
                <w:bCs/>
                <w:color w:val="000000"/>
                <w:sz w:val="20"/>
                <w:szCs w:val="20"/>
              </w:rPr>
              <w:t>Расчетный расход теплоносителя для подпитки тепловых сетей, м.</w:t>
            </w:r>
            <w:r>
              <w:rPr>
                <w:bCs/>
                <w:color w:val="000000"/>
                <w:sz w:val="20"/>
                <w:szCs w:val="20"/>
              </w:rPr>
              <w:t xml:space="preserve"> </w:t>
            </w:r>
            <w:r w:rsidRPr="0065501B">
              <w:rPr>
                <w:bCs/>
                <w:color w:val="000000"/>
                <w:sz w:val="20"/>
                <w:szCs w:val="20"/>
              </w:rPr>
              <w:t>куб./час</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266"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313"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267"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c>
          <w:tcPr>
            <w:tcW w:w="311" w:type="pct"/>
            <w:tcBorders>
              <w:top w:val="nil"/>
              <w:left w:val="nil"/>
              <w:bottom w:val="single" w:sz="4" w:space="0" w:color="auto"/>
              <w:right w:val="single" w:sz="4" w:space="0" w:color="auto"/>
            </w:tcBorders>
            <w:shd w:val="clear" w:color="auto" w:fill="auto"/>
            <w:vAlign w:val="center"/>
            <w:hideMark/>
          </w:tcPr>
          <w:p w:rsidR="0065501B" w:rsidRPr="0065501B" w:rsidRDefault="0065501B" w:rsidP="0065501B">
            <w:pPr>
              <w:jc w:val="center"/>
              <w:rPr>
                <w:bCs/>
                <w:color w:val="000000"/>
                <w:sz w:val="20"/>
                <w:szCs w:val="20"/>
              </w:rPr>
            </w:pPr>
            <w:r w:rsidRPr="0065501B">
              <w:rPr>
                <w:bCs/>
                <w:color w:val="000000"/>
                <w:sz w:val="20"/>
                <w:szCs w:val="20"/>
              </w:rPr>
              <w:t>0,02</w:t>
            </w:r>
          </w:p>
        </w:tc>
      </w:tr>
    </w:tbl>
    <w:p w:rsidR="00227BF1" w:rsidRDefault="00227BF1" w:rsidP="006625A1">
      <w:pPr>
        <w:rPr>
          <w:color w:val="000000"/>
          <w:highlight w:val="yellow"/>
        </w:rPr>
      </w:pPr>
    </w:p>
    <w:p w:rsidR="00227BF1" w:rsidRDefault="00227BF1" w:rsidP="006625A1">
      <w:pPr>
        <w:rPr>
          <w:color w:val="000000"/>
          <w:highlight w:val="yellow"/>
        </w:rPr>
      </w:pPr>
    </w:p>
    <w:tbl>
      <w:tblPr>
        <w:tblW w:w="5166" w:type="pct"/>
        <w:tblLayout w:type="fixed"/>
        <w:tblLook w:val="04A0" w:firstRow="1" w:lastRow="0" w:firstColumn="1" w:lastColumn="0" w:noHBand="0" w:noVBand="1"/>
      </w:tblPr>
      <w:tblGrid>
        <w:gridCol w:w="1924"/>
        <w:gridCol w:w="1957"/>
        <w:gridCol w:w="3351"/>
        <w:gridCol w:w="834"/>
        <w:gridCol w:w="843"/>
        <w:gridCol w:w="840"/>
        <w:gridCol w:w="135"/>
        <w:gridCol w:w="837"/>
        <w:gridCol w:w="6"/>
        <w:gridCol w:w="689"/>
        <w:gridCol w:w="154"/>
        <w:gridCol w:w="683"/>
        <w:gridCol w:w="148"/>
        <w:gridCol w:w="148"/>
        <w:gridCol w:w="542"/>
        <w:gridCol w:w="148"/>
        <w:gridCol w:w="151"/>
        <w:gridCol w:w="680"/>
        <w:gridCol w:w="18"/>
        <w:gridCol w:w="966"/>
      </w:tblGrid>
      <w:tr w:rsidR="00B02039" w:rsidRPr="00B02039" w:rsidTr="007063A7">
        <w:trPr>
          <w:trHeight w:val="312"/>
        </w:trPr>
        <w:tc>
          <w:tcPr>
            <w:tcW w:w="639" w:type="pct"/>
            <w:tcBorders>
              <w:top w:val="nil"/>
              <w:left w:val="nil"/>
              <w:bottom w:val="nil"/>
              <w:right w:val="nil"/>
            </w:tcBorders>
            <w:shd w:val="clear" w:color="auto" w:fill="auto"/>
            <w:vAlign w:val="center"/>
            <w:hideMark/>
          </w:tcPr>
          <w:p w:rsidR="00B02039" w:rsidRPr="00B02039" w:rsidRDefault="00B02039" w:rsidP="00B02039">
            <w:pPr>
              <w:rPr>
                <w:sz w:val="20"/>
                <w:szCs w:val="20"/>
              </w:rPr>
            </w:pPr>
          </w:p>
        </w:tc>
        <w:tc>
          <w:tcPr>
            <w:tcW w:w="650" w:type="pct"/>
            <w:tcBorders>
              <w:top w:val="nil"/>
              <w:left w:val="nil"/>
              <w:bottom w:val="nil"/>
              <w:right w:val="nil"/>
            </w:tcBorders>
            <w:shd w:val="clear" w:color="auto" w:fill="auto"/>
            <w:vAlign w:val="center"/>
            <w:hideMark/>
          </w:tcPr>
          <w:p w:rsidR="00B02039" w:rsidRPr="00B02039" w:rsidRDefault="00B02039" w:rsidP="00B02039">
            <w:pPr>
              <w:rPr>
                <w:bCs/>
                <w:sz w:val="20"/>
                <w:szCs w:val="20"/>
              </w:rPr>
            </w:pPr>
          </w:p>
        </w:tc>
        <w:tc>
          <w:tcPr>
            <w:tcW w:w="1113" w:type="pct"/>
            <w:tcBorders>
              <w:top w:val="nil"/>
              <w:left w:val="nil"/>
              <w:bottom w:val="nil"/>
              <w:right w:val="nil"/>
            </w:tcBorders>
            <w:shd w:val="clear" w:color="auto" w:fill="auto"/>
            <w:vAlign w:val="center"/>
            <w:hideMark/>
          </w:tcPr>
          <w:p w:rsidR="00B02039" w:rsidRPr="00B02039" w:rsidRDefault="00B02039" w:rsidP="00B02039">
            <w:pPr>
              <w:jc w:val="center"/>
              <w:rPr>
                <w:bCs/>
                <w:sz w:val="20"/>
                <w:szCs w:val="20"/>
              </w:rPr>
            </w:pPr>
          </w:p>
        </w:tc>
        <w:tc>
          <w:tcPr>
            <w:tcW w:w="277" w:type="pct"/>
            <w:tcBorders>
              <w:top w:val="nil"/>
              <w:left w:val="nil"/>
              <w:bottom w:val="nil"/>
              <w:right w:val="nil"/>
            </w:tcBorders>
            <w:shd w:val="clear" w:color="auto" w:fill="auto"/>
            <w:vAlign w:val="center"/>
            <w:hideMark/>
          </w:tcPr>
          <w:p w:rsidR="00B02039" w:rsidRPr="00B02039" w:rsidRDefault="00B02039" w:rsidP="00B02039">
            <w:pPr>
              <w:rPr>
                <w:bCs/>
                <w:sz w:val="20"/>
                <w:szCs w:val="20"/>
              </w:rPr>
            </w:pPr>
          </w:p>
        </w:tc>
        <w:tc>
          <w:tcPr>
            <w:tcW w:w="280" w:type="pct"/>
            <w:tcBorders>
              <w:top w:val="nil"/>
              <w:left w:val="nil"/>
              <w:bottom w:val="nil"/>
              <w:right w:val="nil"/>
            </w:tcBorders>
            <w:shd w:val="clear" w:color="auto" w:fill="auto"/>
            <w:vAlign w:val="center"/>
            <w:hideMark/>
          </w:tcPr>
          <w:p w:rsidR="00B02039" w:rsidRPr="00B02039" w:rsidRDefault="00B02039" w:rsidP="00B02039">
            <w:pPr>
              <w:jc w:val="center"/>
              <w:rPr>
                <w:bCs/>
                <w:sz w:val="20"/>
                <w:szCs w:val="20"/>
              </w:rPr>
            </w:pPr>
          </w:p>
        </w:tc>
        <w:tc>
          <w:tcPr>
            <w:tcW w:w="279" w:type="pct"/>
            <w:tcBorders>
              <w:top w:val="nil"/>
              <w:left w:val="nil"/>
              <w:bottom w:val="nil"/>
              <w:right w:val="nil"/>
            </w:tcBorders>
            <w:shd w:val="clear" w:color="auto" w:fill="auto"/>
            <w:vAlign w:val="center"/>
            <w:hideMark/>
          </w:tcPr>
          <w:p w:rsidR="00B02039" w:rsidRPr="00B02039" w:rsidRDefault="00B02039" w:rsidP="00B02039">
            <w:pPr>
              <w:jc w:val="center"/>
              <w:rPr>
                <w:bCs/>
                <w:sz w:val="20"/>
                <w:szCs w:val="20"/>
              </w:rPr>
            </w:pPr>
          </w:p>
        </w:tc>
        <w:tc>
          <w:tcPr>
            <w:tcW w:w="325" w:type="pct"/>
            <w:gridSpan w:val="3"/>
            <w:tcBorders>
              <w:top w:val="nil"/>
              <w:left w:val="nil"/>
              <w:bottom w:val="nil"/>
              <w:right w:val="nil"/>
            </w:tcBorders>
            <w:shd w:val="clear" w:color="auto" w:fill="auto"/>
            <w:vAlign w:val="center"/>
            <w:hideMark/>
          </w:tcPr>
          <w:p w:rsidR="00B02039" w:rsidRPr="00B02039" w:rsidRDefault="00B02039" w:rsidP="00B02039">
            <w:pPr>
              <w:jc w:val="center"/>
              <w:rPr>
                <w:bCs/>
                <w:sz w:val="20"/>
                <w:szCs w:val="20"/>
              </w:rPr>
            </w:pPr>
          </w:p>
        </w:tc>
        <w:tc>
          <w:tcPr>
            <w:tcW w:w="280" w:type="pct"/>
            <w:gridSpan w:val="2"/>
            <w:tcBorders>
              <w:top w:val="nil"/>
              <w:left w:val="nil"/>
              <w:bottom w:val="nil"/>
              <w:right w:val="nil"/>
            </w:tcBorders>
            <w:shd w:val="clear" w:color="auto" w:fill="auto"/>
            <w:vAlign w:val="center"/>
            <w:hideMark/>
          </w:tcPr>
          <w:p w:rsidR="00B02039" w:rsidRPr="00B02039" w:rsidRDefault="00B02039" w:rsidP="00B02039">
            <w:pPr>
              <w:jc w:val="center"/>
              <w:rPr>
                <w:bCs/>
                <w:sz w:val="20"/>
                <w:szCs w:val="20"/>
              </w:rPr>
            </w:pPr>
          </w:p>
        </w:tc>
        <w:tc>
          <w:tcPr>
            <w:tcW w:w="1158" w:type="pct"/>
            <w:gridSpan w:val="9"/>
            <w:tcBorders>
              <w:top w:val="nil"/>
              <w:left w:val="nil"/>
              <w:bottom w:val="single" w:sz="4" w:space="0" w:color="auto"/>
              <w:right w:val="nil"/>
            </w:tcBorders>
            <w:shd w:val="clear" w:color="auto" w:fill="auto"/>
            <w:vAlign w:val="center"/>
            <w:hideMark/>
          </w:tcPr>
          <w:p w:rsidR="00B02039" w:rsidRPr="00B02039" w:rsidRDefault="00B02039" w:rsidP="00B02039">
            <w:pPr>
              <w:jc w:val="right"/>
              <w:rPr>
                <w:bCs/>
                <w:color w:val="000000"/>
              </w:rPr>
            </w:pPr>
            <w:r w:rsidRPr="00B02039">
              <w:rPr>
                <w:bCs/>
                <w:color w:val="000000"/>
              </w:rPr>
              <w:t>Продолжение Таблица 1.3.1.</w:t>
            </w:r>
          </w:p>
        </w:tc>
      </w:tr>
      <w:tr w:rsidR="00B02039" w:rsidRPr="00B02039" w:rsidTr="007063A7">
        <w:trPr>
          <w:trHeight w:val="20"/>
        </w:trPr>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1</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2</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3</w:t>
            </w:r>
          </w:p>
        </w:tc>
        <w:tc>
          <w:tcPr>
            <w:tcW w:w="277" w:type="pct"/>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4</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5</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6</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7</w:t>
            </w:r>
          </w:p>
        </w:tc>
        <w:tc>
          <w:tcPr>
            <w:tcW w:w="280" w:type="pct"/>
            <w:gridSpan w:val="2"/>
            <w:tcBorders>
              <w:top w:val="single" w:sz="4" w:space="0" w:color="auto"/>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8</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9</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10</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11</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sz w:val="20"/>
                <w:szCs w:val="20"/>
              </w:rPr>
            </w:pPr>
            <w:r w:rsidRPr="00B02039">
              <w:rPr>
                <w:bCs/>
                <w:sz w:val="20"/>
                <w:szCs w:val="20"/>
              </w:rPr>
              <w:t>12</w:t>
            </w:r>
          </w:p>
        </w:tc>
      </w:tr>
      <w:tr w:rsidR="00B02039" w:rsidRPr="00B02039"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B02039" w:rsidRPr="00B02039" w:rsidRDefault="00B02039" w:rsidP="00B02039">
            <w:pPr>
              <w:rPr>
                <w:bCs/>
                <w:color w:val="000000"/>
                <w:sz w:val="20"/>
                <w:szCs w:val="20"/>
              </w:rPr>
            </w:pPr>
            <w:r w:rsidRPr="00B02039">
              <w:rPr>
                <w:bCs/>
                <w:color w:val="000000"/>
                <w:sz w:val="20"/>
                <w:szCs w:val="20"/>
              </w:rPr>
              <w:t>город Сокол</w:t>
            </w:r>
          </w:p>
        </w:tc>
        <w:tc>
          <w:tcPr>
            <w:tcW w:w="650" w:type="pct"/>
            <w:vMerge w:val="restart"/>
            <w:tcBorders>
              <w:top w:val="nil"/>
              <w:left w:val="single" w:sz="4" w:space="0" w:color="auto"/>
              <w:bottom w:val="single" w:sz="4" w:space="0" w:color="auto"/>
              <w:right w:val="single" w:sz="4" w:space="0" w:color="auto"/>
            </w:tcBorders>
            <w:shd w:val="clear" w:color="auto" w:fill="auto"/>
            <w:vAlign w:val="center"/>
            <w:hideMark/>
          </w:tcPr>
          <w:p w:rsidR="00B02039" w:rsidRPr="00B02039" w:rsidRDefault="00B02039" w:rsidP="00194251">
            <w:pPr>
              <w:jc w:val="both"/>
              <w:rPr>
                <w:bCs/>
                <w:color w:val="000000"/>
                <w:sz w:val="20"/>
                <w:szCs w:val="20"/>
              </w:rPr>
            </w:pPr>
            <w:r w:rsidRPr="00B02039">
              <w:rPr>
                <w:bCs/>
                <w:color w:val="000000"/>
                <w:sz w:val="20"/>
                <w:szCs w:val="20"/>
              </w:rPr>
              <w:t>Котельная (Ледовый Дворец), ул. Советская, 76а</w:t>
            </w: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sz w:val="20"/>
                <w:szCs w:val="20"/>
              </w:rPr>
            </w:pPr>
            <w:r w:rsidRPr="00763B2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45,4</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0,113</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0,34</w:t>
            </w:r>
          </w:p>
        </w:tc>
      </w:tr>
      <w:tr w:rsidR="00B02039" w:rsidRPr="00B02039"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B02039" w:rsidRPr="00B02039" w:rsidRDefault="00B02039" w:rsidP="00B02039">
            <w:pPr>
              <w:rPr>
                <w:bCs/>
                <w:color w:val="000000"/>
                <w:sz w:val="20"/>
                <w:szCs w:val="20"/>
              </w:rPr>
            </w:pPr>
            <w:r w:rsidRPr="00B02039">
              <w:rPr>
                <w:bCs/>
                <w:color w:val="000000"/>
                <w:sz w:val="20"/>
                <w:szCs w:val="20"/>
              </w:rPr>
              <w:t>город Сокол</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B02039" w:rsidRPr="00B02039" w:rsidRDefault="00B02039" w:rsidP="00B02039">
            <w:pPr>
              <w:rPr>
                <w:bCs/>
                <w:color w:val="000000"/>
                <w:sz w:val="20"/>
                <w:szCs w:val="20"/>
              </w:rPr>
            </w:pPr>
            <w:r w:rsidRPr="00B02039">
              <w:rPr>
                <w:bCs/>
                <w:color w:val="000000"/>
                <w:sz w:val="20"/>
                <w:szCs w:val="20"/>
              </w:rPr>
              <w:t>Котельная, ул. Строителей, д.4</w:t>
            </w: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sz w:val="20"/>
                <w:szCs w:val="20"/>
              </w:rPr>
            </w:pPr>
            <w:r w:rsidRPr="00763B2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0,66</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49,9</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0,125</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w:t>
            </w:r>
          </w:p>
        </w:tc>
      </w:tr>
      <w:tr w:rsidR="00E543D5" w:rsidRPr="00B02039" w:rsidTr="00E543D5">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E543D5" w:rsidRPr="00B02039" w:rsidRDefault="00E543D5" w:rsidP="00E543D5">
            <w:pPr>
              <w:rPr>
                <w:bCs/>
                <w:color w:val="000000"/>
                <w:sz w:val="20"/>
                <w:szCs w:val="20"/>
              </w:rPr>
            </w:pPr>
            <w:r w:rsidRPr="00B02039">
              <w:rPr>
                <w:bCs/>
                <w:color w:val="000000"/>
                <w:sz w:val="20"/>
                <w:szCs w:val="20"/>
              </w:rPr>
              <w:t xml:space="preserve">город Кадников </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E543D5" w:rsidRPr="00B02039" w:rsidRDefault="00E543D5" w:rsidP="00E543D5">
            <w:pPr>
              <w:rPr>
                <w:bCs/>
                <w:color w:val="000000"/>
                <w:sz w:val="20"/>
                <w:szCs w:val="20"/>
              </w:rPr>
            </w:pPr>
            <w:r w:rsidRPr="00B02039">
              <w:rPr>
                <w:bCs/>
                <w:color w:val="000000"/>
                <w:sz w:val="20"/>
                <w:szCs w:val="20"/>
              </w:rPr>
              <w:t>Котельная, ул. Пушкинская, д.1д</w:t>
            </w:r>
          </w:p>
        </w:tc>
        <w:tc>
          <w:tcPr>
            <w:tcW w:w="1113" w:type="pct"/>
            <w:tcBorders>
              <w:top w:val="nil"/>
              <w:left w:val="nil"/>
              <w:bottom w:val="single" w:sz="4" w:space="0" w:color="auto"/>
              <w:right w:val="single" w:sz="4" w:space="0" w:color="auto"/>
            </w:tcBorders>
            <w:shd w:val="clear" w:color="auto" w:fill="auto"/>
            <w:vAlign w:val="center"/>
            <w:hideMark/>
          </w:tcPr>
          <w:p w:rsidR="00E543D5" w:rsidRPr="00763B27" w:rsidRDefault="00E543D5" w:rsidP="00E543D5">
            <w:pPr>
              <w:rPr>
                <w:bCs/>
                <w:sz w:val="20"/>
                <w:szCs w:val="20"/>
              </w:rPr>
            </w:pPr>
            <w:r w:rsidRPr="00763B27">
              <w:rPr>
                <w:bCs/>
                <w:sz w:val="20"/>
                <w:szCs w:val="20"/>
              </w:rPr>
              <w:t>Присоединенная тепловая нагрузка (мощность), Гкал/ч</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6,295</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6,4</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6,52</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6,70</w:t>
            </w:r>
          </w:p>
        </w:tc>
        <w:tc>
          <w:tcPr>
            <w:tcW w:w="280" w:type="pct"/>
            <w:gridSpan w:val="2"/>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6,91</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7,25</w:t>
            </w:r>
          </w:p>
        </w:tc>
        <w:tc>
          <w:tcPr>
            <w:tcW w:w="279" w:type="pct"/>
            <w:gridSpan w:val="3"/>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7,79</w:t>
            </w:r>
          </w:p>
        </w:tc>
        <w:tc>
          <w:tcPr>
            <w:tcW w:w="232" w:type="pct"/>
            <w:gridSpan w:val="2"/>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7,79</w:t>
            </w:r>
          </w:p>
        </w:tc>
        <w:tc>
          <w:tcPr>
            <w:tcW w:w="321" w:type="pct"/>
            <w:tcBorders>
              <w:top w:val="single" w:sz="4" w:space="0" w:color="auto"/>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7,79</w:t>
            </w:r>
          </w:p>
        </w:tc>
      </w:tr>
      <w:tr w:rsidR="00E543D5" w:rsidRPr="00B02039" w:rsidTr="00E543D5">
        <w:trPr>
          <w:trHeight w:val="20"/>
        </w:trPr>
        <w:tc>
          <w:tcPr>
            <w:tcW w:w="639"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E543D5" w:rsidRPr="00763B27" w:rsidRDefault="00E543D5" w:rsidP="00E543D5">
            <w:pPr>
              <w:rPr>
                <w:bCs/>
                <w:color w:val="000000"/>
                <w:sz w:val="20"/>
                <w:szCs w:val="20"/>
              </w:rPr>
            </w:pPr>
            <w:r w:rsidRPr="00763B27">
              <w:rPr>
                <w:bCs/>
                <w:color w:val="000000"/>
                <w:sz w:val="20"/>
                <w:szCs w:val="20"/>
              </w:rPr>
              <w:t>Объем теплоносителя в системе теплоснабжения, м. куб.</w:t>
            </w:r>
          </w:p>
        </w:tc>
        <w:tc>
          <w:tcPr>
            <w:tcW w:w="277" w:type="pct"/>
            <w:tcBorders>
              <w:top w:val="nil"/>
              <w:left w:val="single" w:sz="4" w:space="0" w:color="auto"/>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258</w:t>
            </w:r>
          </w:p>
        </w:tc>
        <w:tc>
          <w:tcPr>
            <w:tcW w:w="280"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262,4</w:t>
            </w:r>
          </w:p>
        </w:tc>
        <w:tc>
          <w:tcPr>
            <w:tcW w:w="279"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267,2</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274,8</w:t>
            </w:r>
          </w:p>
        </w:tc>
        <w:tc>
          <w:tcPr>
            <w:tcW w:w="280"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283,1</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297,0</w:t>
            </w:r>
          </w:p>
        </w:tc>
        <w:tc>
          <w:tcPr>
            <w:tcW w:w="279"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319,3</w:t>
            </w:r>
          </w:p>
        </w:tc>
        <w:tc>
          <w:tcPr>
            <w:tcW w:w="232"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319,3</w:t>
            </w:r>
          </w:p>
        </w:tc>
        <w:tc>
          <w:tcPr>
            <w:tcW w:w="32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319,3</w:t>
            </w:r>
          </w:p>
        </w:tc>
      </w:tr>
      <w:tr w:rsidR="00E543D5" w:rsidRPr="00B02039" w:rsidTr="00E543D5">
        <w:trPr>
          <w:trHeight w:val="20"/>
        </w:trPr>
        <w:tc>
          <w:tcPr>
            <w:tcW w:w="639"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E543D5" w:rsidRPr="00763B27" w:rsidRDefault="00E543D5" w:rsidP="00E543D5">
            <w:pPr>
              <w:rPr>
                <w:bCs/>
                <w:color w:val="000000"/>
                <w:sz w:val="20"/>
                <w:szCs w:val="20"/>
              </w:rPr>
            </w:pPr>
            <w:r w:rsidRPr="00763B27">
              <w:rPr>
                <w:bCs/>
                <w:color w:val="000000"/>
                <w:sz w:val="20"/>
                <w:szCs w:val="20"/>
              </w:rPr>
              <w:t>Нормируемая утечка теплоносителя, м. куб./час</w:t>
            </w:r>
          </w:p>
        </w:tc>
        <w:tc>
          <w:tcPr>
            <w:tcW w:w="277" w:type="pct"/>
            <w:tcBorders>
              <w:top w:val="nil"/>
              <w:left w:val="single" w:sz="4" w:space="0" w:color="auto"/>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0,645</w:t>
            </w:r>
          </w:p>
        </w:tc>
        <w:tc>
          <w:tcPr>
            <w:tcW w:w="280"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0,656</w:t>
            </w:r>
          </w:p>
        </w:tc>
        <w:tc>
          <w:tcPr>
            <w:tcW w:w="279"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0,668</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0,687</w:t>
            </w:r>
          </w:p>
        </w:tc>
        <w:tc>
          <w:tcPr>
            <w:tcW w:w="280"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0,708</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0,742</w:t>
            </w:r>
          </w:p>
        </w:tc>
        <w:tc>
          <w:tcPr>
            <w:tcW w:w="279"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0,798</w:t>
            </w:r>
          </w:p>
        </w:tc>
        <w:tc>
          <w:tcPr>
            <w:tcW w:w="232"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0,798</w:t>
            </w:r>
          </w:p>
        </w:tc>
        <w:tc>
          <w:tcPr>
            <w:tcW w:w="32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0,798</w:t>
            </w:r>
          </w:p>
        </w:tc>
      </w:tr>
      <w:tr w:rsidR="00E543D5" w:rsidRPr="00B02039" w:rsidTr="00E543D5">
        <w:trPr>
          <w:trHeight w:val="20"/>
        </w:trPr>
        <w:tc>
          <w:tcPr>
            <w:tcW w:w="639"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E543D5" w:rsidRPr="00B02039" w:rsidRDefault="00E543D5" w:rsidP="00E543D5">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E543D5" w:rsidRPr="00763B27" w:rsidRDefault="00E543D5" w:rsidP="00E543D5">
            <w:pPr>
              <w:rPr>
                <w:bCs/>
                <w:color w:val="000000"/>
                <w:sz w:val="20"/>
                <w:szCs w:val="20"/>
              </w:rPr>
            </w:pPr>
            <w:r w:rsidRPr="00763B27">
              <w:rPr>
                <w:bCs/>
                <w:color w:val="000000"/>
                <w:sz w:val="20"/>
                <w:szCs w:val="20"/>
              </w:rPr>
              <w:t>Расчетный расход теплоносителя для подпитки тепловых сетей, м. куб./час</w:t>
            </w:r>
          </w:p>
        </w:tc>
        <w:tc>
          <w:tcPr>
            <w:tcW w:w="277" w:type="pct"/>
            <w:tcBorders>
              <w:top w:val="nil"/>
              <w:left w:val="single" w:sz="4" w:space="0" w:color="auto"/>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0,78</w:t>
            </w:r>
          </w:p>
        </w:tc>
        <w:tc>
          <w:tcPr>
            <w:tcW w:w="280"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0,79</w:t>
            </w:r>
          </w:p>
        </w:tc>
        <w:tc>
          <w:tcPr>
            <w:tcW w:w="279"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0,80</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0,82</w:t>
            </w:r>
          </w:p>
        </w:tc>
        <w:tc>
          <w:tcPr>
            <w:tcW w:w="280"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0,85</w:t>
            </w:r>
          </w:p>
        </w:tc>
        <w:tc>
          <w:tcPr>
            <w:tcW w:w="325"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0,89</w:t>
            </w:r>
          </w:p>
        </w:tc>
        <w:tc>
          <w:tcPr>
            <w:tcW w:w="279" w:type="pct"/>
            <w:gridSpan w:val="3"/>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0,96</w:t>
            </w:r>
          </w:p>
        </w:tc>
        <w:tc>
          <w:tcPr>
            <w:tcW w:w="232" w:type="pct"/>
            <w:gridSpan w:val="2"/>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0,96</w:t>
            </w:r>
          </w:p>
        </w:tc>
        <w:tc>
          <w:tcPr>
            <w:tcW w:w="32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0,96</w:t>
            </w:r>
          </w:p>
        </w:tc>
      </w:tr>
      <w:tr w:rsidR="00B02039" w:rsidRPr="00B02039"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B02039" w:rsidRPr="00F942DD" w:rsidRDefault="00B02039" w:rsidP="00B02039">
            <w:pPr>
              <w:rPr>
                <w:bCs/>
                <w:color w:val="000000"/>
                <w:sz w:val="20"/>
                <w:szCs w:val="20"/>
              </w:rPr>
            </w:pPr>
            <w:r w:rsidRPr="00F942DD">
              <w:rPr>
                <w:bCs/>
                <w:color w:val="000000"/>
                <w:sz w:val="20"/>
                <w:szCs w:val="20"/>
              </w:rPr>
              <w:t xml:space="preserve">город Кадников </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B02039" w:rsidRPr="00F942DD" w:rsidRDefault="00B02039" w:rsidP="00B02039">
            <w:pPr>
              <w:rPr>
                <w:bCs/>
                <w:color w:val="000000"/>
                <w:sz w:val="20"/>
                <w:szCs w:val="20"/>
              </w:rPr>
            </w:pPr>
            <w:r w:rsidRPr="00F942DD">
              <w:rPr>
                <w:bCs/>
                <w:color w:val="000000"/>
                <w:sz w:val="20"/>
                <w:szCs w:val="20"/>
              </w:rPr>
              <w:t>Котельная, д. Сосновая Роща</w:t>
            </w: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sz w:val="20"/>
                <w:szCs w:val="20"/>
              </w:rPr>
            </w:pPr>
            <w:r w:rsidRPr="00763B2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1,99</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150,4</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Нормируемая утечка теплоносителя, м.</w:t>
            </w:r>
            <w:r w:rsidR="00763B27">
              <w:rPr>
                <w:bCs/>
                <w:color w:val="000000"/>
                <w:sz w:val="20"/>
                <w:szCs w:val="20"/>
              </w:rPr>
              <w:t xml:space="preserve"> </w:t>
            </w:r>
            <w:r w:rsidRPr="00763B2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0,376</w:t>
            </w:r>
          </w:p>
        </w:tc>
      </w:tr>
      <w:tr w:rsidR="00B02039" w:rsidRPr="00B02039"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B02039" w:rsidRPr="00B02039" w:rsidRDefault="00B02039" w:rsidP="00B02039">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B02039" w:rsidRPr="00763B27" w:rsidRDefault="00B02039" w:rsidP="00B02039">
            <w:pPr>
              <w:rPr>
                <w:bCs/>
                <w:color w:val="000000"/>
                <w:sz w:val="20"/>
                <w:szCs w:val="20"/>
              </w:rPr>
            </w:pPr>
            <w:r w:rsidRPr="00763B27">
              <w:rPr>
                <w:bCs/>
                <w:color w:val="000000"/>
                <w:sz w:val="20"/>
                <w:szCs w:val="20"/>
              </w:rPr>
              <w:t>Расчетный расход теплоносителя для подпитки тепловых сетей, м.</w:t>
            </w:r>
            <w:r w:rsidR="00763B27">
              <w:rPr>
                <w:bCs/>
                <w:color w:val="000000"/>
                <w:sz w:val="20"/>
                <w:szCs w:val="20"/>
              </w:rPr>
              <w:t xml:space="preserve"> </w:t>
            </w:r>
            <w:r w:rsidRPr="00763B2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280"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279"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280"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325"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279" w:type="pct"/>
            <w:gridSpan w:val="3"/>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232" w:type="pct"/>
            <w:gridSpan w:val="2"/>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c>
          <w:tcPr>
            <w:tcW w:w="321" w:type="pct"/>
            <w:tcBorders>
              <w:top w:val="nil"/>
              <w:left w:val="nil"/>
              <w:bottom w:val="single" w:sz="4" w:space="0" w:color="auto"/>
              <w:right w:val="single" w:sz="4" w:space="0" w:color="auto"/>
            </w:tcBorders>
            <w:shd w:val="clear" w:color="auto" w:fill="auto"/>
            <w:vAlign w:val="center"/>
            <w:hideMark/>
          </w:tcPr>
          <w:p w:rsidR="00B02039" w:rsidRPr="00B02039" w:rsidRDefault="00B02039" w:rsidP="00B02039">
            <w:pPr>
              <w:jc w:val="center"/>
              <w:rPr>
                <w:bCs/>
                <w:color w:val="000000"/>
                <w:sz w:val="20"/>
                <w:szCs w:val="20"/>
              </w:rPr>
            </w:pPr>
            <w:r w:rsidRPr="00B02039">
              <w:rPr>
                <w:bCs/>
                <w:color w:val="000000"/>
                <w:sz w:val="20"/>
                <w:szCs w:val="20"/>
              </w:rPr>
              <w:t>1,13</w:t>
            </w:r>
          </w:p>
        </w:tc>
      </w:tr>
      <w:tr w:rsidR="007719E1" w:rsidRPr="007719E1" w:rsidTr="007063A7">
        <w:trPr>
          <w:trHeight w:val="312"/>
        </w:trPr>
        <w:tc>
          <w:tcPr>
            <w:tcW w:w="639" w:type="pct"/>
            <w:tcBorders>
              <w:top w:val="nil"/>
              <w:left w:val="nil"/>
              <w:bottom w:val="nil"/>
              <w:right w:val="nil"/>
            </w:tcBorders>
            <w:shd w:val="clear" w:color="auto" w:fill="auto"/>
            <w:vAlign w:val="center"/>
            <w:hideMark/>
          </w:tcPr>
          <w:p w:rsidR="007719E1" w:rsidRPr="007719E1" w:rsidRDefault="007719E1" w:rsidP="007719E1">
            <w:pPr>
              <w:rPr>
                <w:sz w:val="20"/>
                <w:szCs w:val="20"/>
              </w:rPr>
            </w:pPr>
          </w:p>
        </w:tc>
        <w:tc>
          <w:tcPr>
            <w:tcW w:w="650" w:type="pct"/>
            <w:tcBorders>
              <w:top w:val="nil"/>
              <w:left w:val="nil"/>
              <w:bottom w:val="nil"/>
              <w:right w:val="nil"/>
            </w:tcBorders>
            <w:shd w:val="clear" w:color="auto" w:fill="auto"/>
            <w:vAlign w:val="center"/>
            <w:hideMark/>
          </w:tcPr>
          <w:p w:rsidR="007719E1" w:rsidRPr="007719E1" w:rsidRDefault="007719E1" w:rsidP="007719E1">
            <w:pPr>
              <w:rPr>
                <w:bCs/>
                <w:sz w:val="20"/>
                <w:szCs w:val="20"/>
              </w:rPr>
            </w:pPr>
          </w:p>
        </w:tc>
        <w:tc>
          <w:tcPr>
            <w:tcW w:w="1113" w:type="pct"/>
            <w:tcBorders>
              <w:top w:val="nil"/>
              <w:left w:val="nil"/>
              <w:bottom w:val="nil"/>
              <w:right w:val="nil"/>
            </w:tcBorders>
            <w:shd w:val="clear" w:color="auto" w:fill="auto"/>
            <w:vAlign w:val="center"/>
            <w:hideMark/>
          </w:tcPr>
          <w:p w:rsidR="007719E1" w:rsidRPr="007719E1" w:rsidRDefault="007719E1" w:rsidP="007719E1">
            <w:pPr>
              <w:jc w:val="center"/>
              <w:rPr>
                <w:bCs/>
                <w:sz w:val="20"/>
                <w:szCs w:val="20"/>
              </w:rPr>
            </w:pPr>
          </w:p>
        </w:tc>
        <w:tc>
          <w:tcPr>
            <w:tcW w:w="277" w:type="pct"/>
            <w:tcBorders>
              <w:top w:val="nil"/>
              <w:left w:val="nil"/>
              <w:bottom w:val="nil"/>
              <w:right w:val="nil"/>
            </w:tcBorders>
            <w:shd w:val="clear" w:color="auto" w:fill="auto"/>
            <w:vAlign w:val="center"/>
            <w:hideMark/>
          </w:tcPr>
          <w:p w:rsidR="007719E1" w:rsidRPr="007719E1" w:rsidRDefault="007719E1" w:rsidP="007719E1">
            <w:pPr>
              <w:rPr>
                <w:bCs/>
                <w:sz w:val="20"/>
                <w:szCs w:val="20"/>
              </w:rPr>
            </w:pPr>
          </w:p>
        </w:tc>
        <w:tc>
          <w:tcPr>
            <w:tcW w:w="280" w:type="pct"/>
            <w:tcBorders>
              <w:top w:val="nil"/>
              <w:left w:val="nil"/>
              <w:bottom w:val="nil"/>
              <w:right w:val="nil"/>
            </w:tcBorders>
            <w:shd w:val="clear" w:color="auto" w:fill="auto"/>
            <w:vAlign w:val="center"/>
            <w:hideMark/>
          </w:tcPr>
          <w:p w:rsidR="007719E1" w:rsidRPr="007719E1" w:rsidRDefault="007719E1" w:rsidP="007719E1">
            <w:pPr>
              <w:jc w:val="center"/>
              <w:rPr>
                <w:bCs/>
                <w:sz w:val="20"/>
                <w:szCs w:val="20"/>
              </w:rPr>
            </w:pPr>
          </w:p>
        </w:tc>
        <w:tc>
          <w:tcPr>
            <w:tcW w:w="279" w:type="pct"/>
            <w:tcBorders>
              <w:top w:val="nil"/>
              <w:left w:val="nil"/>
              <w:bottom w:val="nil"/>
              <w:right w:val="nil"/>
            </w:tcBorders>
            <w:shd w:val="clear" w:color="auto" w:fill="auto"/>
            <w:vAlign w:val="center"/>
            <w:hideMark/>
          </w:tcPr>
          <w:p w:rsidR="007719E1" w:rsidRPr="007719E1" w:rsidRDefault="007719E1" w:rsidP="007719E1">
            <w:pPr>
              <w:jc w:val="center"/>
              <w:rPr>
                <w:bCs/>
                <w:sz w:val="20"/>
                <w:szCs w:val="20"/>
              </w:rPr>
            </w:pPr>
          </w:p>
        </w:tc>
        <w:tc>
          <w:tcPr>
            <w:tcW w:w="325" w:type="pct"/>
            <w:gridSpan w:val="3"/>
            <w:tcBorders>
              <w:top w:val="nil"/>
              <w:left w:val="nil"/>
              <w:bottom w:val="nil"/>
              <w:right w:val="nil"/>
            </w:tcBorders>
            <w:shd w:val="clear" w:color="auto" w:fill="auto"/>
            <w:vAlign w:val="center"/>
            <w:hideMark/>
          </w:tcPr>
          <w:p w:rsidR="007719E1" w:rsidRPr="007719E1" w:rsidRDefault="007719E1" w:rsidP="007719E1">
            <w:pPr>
              <w:jc w:val="center"/>
              <w:rPr>
                <w:bCs/>
                <w:sz w:val="20"/>
                <w:szCs w:val="20"/>
              </w:rPr>
            </w:pPr>
          </w:p>
        </w:tc>
        <w:tc>
          <w:tcPr>
            <w:tcW w:w="280" w:type="pct"/>
            <w:gridSpan w:val="2"/>
            <w:tcBorders>
              <w:top w:val="nil"/>
              <w:left w:val="nil"/>
              <w:bottom w:val="nil"/>
              <w:right w:val="nil"/>
            </w:tcBorders>
            <w:shd w:val="clear" w:color="auto" w:fill="auto"/>
            <w:vAlign w:val="center"/>
            <w:hideMark/>
          </w:tcPr>
          <w:p w:rsidR="007719E1" w:rsidRPr="007719E1" w:rsidRDefault="007719E1" w:rsidP="007719E1">
            <w:pPr>
              <w:jc w:val="center"/>
              <w:rPr>
                <w:bCs/>
                <w:sz w:val="20"/>
                <w:szCs w:val="20"/>
              </w:rPr>
            </w:pPr>
          </w:p>
        </w:tc>
        <w:tc>
          <w:tcPr>
            <w:tcW w:w="1158" w:type="pct"/>
            <w:gridSpan w:val="9"/>
            <w:tcBorders>
              <w:top w:val="nil"/>
              <w:left w:val="nil"/>
              <w:bottom w:val="single" w:sz="4" w:space="0" w:color="auto"/>
              <w:right w:val="nil"/>
            </w:tcBorders>
            <w:shd w:val="clear" w:color="auto" w:fill="auto"/>
            <w:vAlign w:val="center"/>
            <w:hideMark/>
          </w:tcPr>
          <w:p w:rsidR="007719E1" w:rsidRPr="007719E1" w:rsidRDefault="007719E1" w:rsidP="007719E1">
            <w:pPr>
              <w:jc w:val="right"/>
              <w:rPr>
                <w:bCs/>
                <w:color w:val="000000"/>
              </w:rPr>
            </w:pPr>
            <w:r w:rsidRPr="007719E1">
              <w:rPr>
                <w:bCs/>
                <w:color w:val="000000"/>
              </w:rPr>
              <w:t>Продолжение Таблица 1.3.1.</w:t>
            </w:r>
          </w:p>
        </w:tc>
      </w:tr>
      <w:tr w:rsidR="00C424F6" w:rsidRPr="007719E1" w:rsidTr="007063A7">
        <w:trPr>
          <w:trHeight w:val="20"/>
        </w:trPr>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1</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2</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3</w:t>
            </w:r>
          </w:p>
        </w:tc>
        <w:tc>
          <w:tcPr>
            <w:tcW w:w="277"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4</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5</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6</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7</w:t>
            </w:r>
          </w:p>
        </w:tc>
        <w:tc>
          <w:tcPr>
            <w:tcW w:w="280" w:type="pct"/>
            <w:gridSpan w:val="2"/>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8</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9</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10</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11</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sz w:val="20"/>
                <w:szCs w:val="20"/>
              </w:rPr>
            </w:pPr>
            <w:r w:rsidRPr="007719E1">
              <w:rPr>
                <w:bCs/>
                <w:sz w:val="20"/>
                <w:szCs w:val="20"/>
              </w:rPr>
              <w:t>12</w:t>
            </w:r>
          </w:p>
        </w:tc>
      </w:tr>
      <w:tr w:rsidR="00C424F6" w:rsidRPr="007719E1" w:rsidTr="007063A7">
        <w:trPr>
          <w:trHeight w:val="2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 xml:space="preserve">город Кадников </w:t>
            </w:r>
          </w:p>
        </w:tc>
        <w:tc>
          <w:tcPr>
            <w:tcW w:w="650"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Котельная, ул. Механизаторов, д.1, ул. Парковая</w:t>
            </w: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sz w:val="20"/>
                <w:szCs w:val="20"/>
              </w:rPr>
            </w:pPr>
            <w:r w:rsidRPr="007719E1">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noWrap/>
            <w:vAlign w:val="bottom"/>
            <w:hideMark/>
          </w:tcPr>
          <w:p w:rsidR="007719E1" w:rsidRPr="007719E1" w:rsidRDefault="007719E1" w:rsidP="007719E1">
            <w:pPr>
              <w:rPr>
                <w:bCs/>
                <w:color w:val="000000"/>
                <w:sz w:val="22"/>
                <w:szCs w:val="22"/>
              </w:rPr>
            </w:pPr>
            <w:r w:rsidRPr="007719E1">
              <w:rPr>
                <w:bCs/>
                <w:color w:val="000000"/>
                <w:sz w:val="22"/>
                <w:szCs w:val="22"/>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nil"/>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r>
      <w:tr w:rsidR="00C424F6" w:rsidRPr="007719E1"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 xml:space="preserve">город Кадников </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Котельная, ул.</w:t>
            </w:r>
            <w:r>
              <w:rPr>
                <w:bCs/>
                <w:color w:val="000000"/>
                <w:sz w:val="20"/>
                <w:szCs w:val="20"/>
              </w:rPr>
              <w:t xml:space="preserve"> </w:t>
            </w:r>
            <w:r w:rsidRPr="007719E1">
              <w:rPr>
                <w:bCs/>
                <w:color w:val="000000"/>
                <w:sz w:val="20"/>
                <w:szCs w:val="20"/>
              </w:rPr>
              <w:t>Механизаторов, взамен котельной АО «ПК</w:t>
            </w:r>
            <w:r>
              <w:rPr>
                <w:bCs/>
                <w:color w:val="000000"/>
                <w:sz w:val="20"/>
                <w:szCs w:val="20"/>
              </w:rPr>
              <w:t xml:space="preserve"> </w:t>
            </w:r>
            <w:r w:rsidRPr="007719E1">
              <w:rPr>
                <w:bCs/>
                <w:color w:val="000000"/>
                <w:sz w:val="20"/>
                <w:szCs w:val="20"/>
              </w:rPr>
              <w:t>«Вологодский», ввод в 2025 году</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7719E1" w:rsidRPr="007719E1" w:rsidRDefault="007719E1" w:rsidP="007719E1">
            <w:pPr>
              <w:rPr>
                <w:bCs/>
                <w:sz w:val="20"/>
                <w:szCs w:val="20"/>
              </w:rPr>
            </w:pPr>
            <w:r w:rsidRPr="007719E1">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6,65</w:t>
            </w:r>
          </w:p>
        </w:tc>
      </w:tr>
      <w:tr w:rsidR="00C424F6" w:rsidRPr="007719E1"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502,6</w:t>
            </w:r>
          </w:p>
        </w:tc>
      </w:tr>
      <w:tr w:rsidR="00C424F6" w:rsidRPr="007719E1"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1,257</w:t>
            </w:r>
          </w:p>
        </w:tc>
      </w:tr>
      <w:tr w:rsidR="00C424F6" w:rsidRPr="007719E1"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3,77</w:t>
            </w:r>
          </w:p>
        </w:tc>
      </w:tr>
      <w:tr w:rsidR="00C424F6" w:rsidRPr="007719E1" w:rsidTr="007063A7">
        <w:trPr>
          <w:trHeight w:val="2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B435AD">
            <w:pPr>
              <w:rPr>
                <w:bCs/>
                <w:color w:val="000000"/>
                <w:sz w:val="20"/>
                <w:szCs w:val="20"/>
              </w:rPr>
            </w:pPr>
            <w:r w:rsidRPr="007719E1">
              <w:rPr>
                <w:bCs/>
                <w:color w:val="000000"/>
                <w:sz w:val="20"/>
                <w:szCs w:val="20"/>
              </w:rPr>
              <w:t>С</w:t>
            </w:r>
            <w:r w:rsidR="00B435AD">
              <w:rPr>
                <w:bCs/>
                <w:color w:val="000000"/>
                <w:sz w:val="20"/>
                <w:szCs w:val="20"/>
              </w:rPr>
              <w:t>С</w:t>
            </w:r>
            <w:r w:rsidRPr="007719E1">
              <w:rPr>
                <w:bCs/>
                <w:color w:val="000000"/>
                <w:sz w:val="20"/>
                <w:szCs w:val="20"/>
              </w:rPr>
              <w:t xml:space="preserve"> Архангельск</w:t>
            </w:r>
            <w:r w:rsidR="00B435AD">
              <w:rPr>
                <w:bCs/>
                <w:color w:val="000000"/>
                <w:sz w:val="20"/>
                <w:szCs w:val="20"/>
              </w:rPr>
              <w:t>ий</w:t>
            </w:r>
          </w:p>
        </w:tc>
        <w:tc>
          <w:tcPr>
            <w:tcW w:w="650"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Котельная села Архангельское</w:t>
            </w: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sz w:val="20"/>
                <w:szCs w:val="20"/>
              </w:rPr>
            </w:pPr>
            <w:r w:rsidRPr="007719E1">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0,245</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0,249</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18,5</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18,8</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noWrap/>
            <w:vAlign w:val="bottom"/>
            <w:hideMark/>
          </w:tcPr>
          <w:p w:rsidR="007719E1" w:rsidRPr="007719E1" w:rsidRDefault="007719E1" w:rsidP="007719E1">
            <w:pPr>
              <w:rPr>
                <w:bCs/>
                <w:color w:val="000000"/>
                <w:sz w:val="22"/>
                <w:szCs w:val="22"/>
              </w:rPr>
            </w:pPr>
            <w:r w:rsidRPr="007719E1">
              <w:rPr>
                <w:bCs/>
                <w:color w:val="000000"/>
                <w:sz w:val="22"/>
                <w:szCs w:val="22"/>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0,046</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0,047</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noWrap/>
            <w:vAlign w:val="bottom"/>
            <w:hideMark/>
          </w:tcPr>
          <w:p w:rsidR="007719E1" w:rsidRPr="007719E1" w:rsidRDefault="007719E1" w:rsidP="007719E1">
            <w:pPr>
              <w:rPr>
                <w:bCs/>
                <w:color w:val="000000"/>
                <w:sz w:val="22"/>
                <w:szCs w:val="22"/>
              </w:rPr>
            </w:pPr>
            <w:r w:rsidRPr="007719E1">
              <w:rPr>
                <w:bCs/>
                <w:color w:val="000000"/>
                <w:sz w:val="22"/>
                <w:szCs w:val="22"/>
              </w:rPr>
              <w:t> </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0,14</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0,14</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321" w:type="pct"/>
            <w:tcBorders>
              <w:top w:val="nil"/>
              <w:left w:val="nil"/>
              <w:bottom w:val="single" w:sz="4" w:space="0" w:color="auto"/>
              <w:right w:val="single" w:sz="4" w:space="0" w:color="auto"/>
            </w:tcBorders>
            <w:shd w:val="clear" w:color="auto" w:fill="auto"/>
            <w:noWrap/>
            <w:vAlign w:val="bottom"/>
            <w:hideMark/>
          </w:tcPr>
          <w:p w:rsidR="007719E1" w:rsidRPr="007719E1" w:rsidRDefault="007719E1" w:rsidP="007719E1">
            <w:pPr>
              <w:rPr>
                <w:bCs/>
                <w:color w:val="000000"/>
                <w:sz w:val="22"/>
                <w:szCs w:val="22"/>
              </w:rPr>
            </w:pPr>
            <w:r w:rsidRPr="007719E1">
              <w:rPr>
                <w:bCs/>
                <w:color w:val="000000"/>
                <w:sz w:val="22"/>
                <w:szCs w:val="22"/>
              </w:rPr>
              <w:t> </w:t>
            </w:r>
          </w:p>
        </w:tc>
      </w:tr>
      <w:tr w:rsidR="00C424F6" w:rsidRPr="007719E1" w:rsidTr="007063A7">
        <w:trPr>
          <w:trHeight w:val="2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B435AD">
            <w:pPr>
              <w:rPr>
                <w:bCs/>
                <w:color w:val="000000"/>
                <w:sz w:val="20"/>
                <w:szCs w:val="20"/>
              </w:rPr>
            </w:pPr>
            <w:r w:rsidRPr="007719E1">
              <w:rPr>
                <w:bCs/>
                <w:color w:val="000000"/>
                <w:sz w:val="20"/>
                <w:szCs w:val="20"/>
              </w:rPr>
              <w:t>С</w:t>
            </w:r>
            <w:r w:rsidR="00B435AD">
              <w:rPr>
                <w:bCs/>
                <w:color w:val="000000"/>
                <w:sz w:val="20"/>
                <w:szCs w:val="20"/>
              </w:rPr>
              <w:t>С</w:t>
            </w:r>
            <w:r w:rsidRPr="007719E1">
              <w:rPr>
                <w:bCs/>
                <w:color w:val="000000"/>
                <w:sz w:val="20"/>
                <w:szCs w:val="20"/>
              </w:rPr>
              <w:t xml:space="preserve"> Архангельск</w:t>
            </w:r>
            <w:r w:rsidR="00B435AD">
              <w:rPr>
                <w:bCs/>
                <w:color w:val="000000"/>
                <w:sz w:val="20"/>
                <w:szCs w:val="20"/>
              </w:rPr>
              <w:t>ий</w:t>
            </w:r>
          </w:p>
        </w:tc>
        <w:tc>
          <w:tcPr>
            <w:tcW w:w="650" w:type="pct"/>
            <w:vMerge w:val="restart"/>
            <w:tcBorders>
              <w:top w:val="nil"/>
              <w:left w:val="single" w:sz="4" w:space="0" w:color="auto"/>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Котельная села Архангельское, ввод в 2025 году</w:t>
            </w: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sz w:val="20"/>
                <w:szCs w:val="20"/>
              </w:rPr>
            </w:pPr>
            <w:r w:rsidRPr="007719E1">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0,257</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0,266</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0,279</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0,289</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0,322</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0,322</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0,322</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Объем теплоносителя в системе теплоснабжения, м. куб.</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19,4</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20,1</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21,1</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21,9</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24,3</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24,3</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24,3</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Нормируемая утечка теплоносителя,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0,048</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0,050</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0,053</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0,055</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0,061</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0,061</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0,061</w:t>
            </w:r>
          </w:p>
        </w:tc>
      </w:tr>
      <w:tr w:rsidR="00C424F6" w:rsidRPr="007719E1"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7719E1" w:rsidRPr="007719E1" w:rsidRDefault="007719E1" w:rsidP="007719E1">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rPr>
                <w:bCs/>
                <w:color w:val="000000"/>
                <w:sz w:val="20"/>
                <w:szCs w:val="20"/>
              </w:rPr>
            </w:pPr>
            <w:r w:rsidRPr="007719E1">
              <w:rPr>
                <w:bCs/>
                <w:color w:val="000000"/>
                <w:sz w:val="20"/>
                <w:szCs w:val="20"/>
              </w:rPr>
              <w:t>Расчетный расход теплоносителя для подпитки тепловых сетей, м. куб./час</w:t>
            </w:r>
          </w:p>
        </w:tc>
        <w:tc>
          <w:tcPr>
            <w:tcW w:w="277"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80"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0,15</w:t>
            </w:r>
          </w:p>
        </w:tc>
        <w:tc>
          <w:tcPr>
            <w:tcW w:w="325"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0,15</w:t>
            </w:r>
          </w:p>
        </w:tc>
        <w:tc>
          <w:tcPr>
            <w:tcW w:w="280"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0,16</w:t>
            </w:r>
          </w:p>
        </w:tc>
        <w:tc>
          <w:tcPr>
            <w:tcW w:w="276" w:type="pct"/>
            <w:gridSpan w:val="2"/>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0,16</w:t>
            </w:r>
          </w:p>
        </w:tc>
        <w:tc>
          <w:tcPr>
            <w:tcW w:w="278"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0,18</w:t>
            </w:r>
          </w:p>
        </w:tc>
        <w:tc>
          <w:tcPr>
            <w:tcW w:w="282" w:type="pct"/>
            <w:gridSpan w:val="3"/>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0,18</w:t>
            </w:r>
          </w:p>
        </w:tc>
        <w:tc>
          <w:tcPr>
            <w:tcW w:w="321" w:type="pct"/>
            <w:tcBorders>
              <w:top w:val="nil"/>
              <w:left w:val="nil"/>
              <w:bottom w:val="single" w:sz="4" w:space="0" w:color="auto"/>
              <w:right w:val="single" w:sz="4" w:space="0" w:color="auto"/>
            </w:tcBorders>
            <w:shd w:val="clear" w:color="auto" w:fill="auto"/>
            <w:vAlign w:val="center"/>
            <w:hideMark/>
          </w:tcPr>
          <w:p w:rsidR="007719E1" w:rsidRPr="007719E1" w:rsidRDefault="007719E1" w:rsidP="007719E1">
            <w:pPr>
              <w:jc w:val="center"/>
              <w:rPr>
                <w:bCs/>
                <w:color w:val="000000"/>
                <w:sz w:val="20"/>
                <w:szCs w:val="20"/>
              </w:rPr>
            </w:pPr>
            <w:r w:rsidRPr="007719E1">
              <w:rPr>
                <w:bCs/>
                <w:color w:val="000000"/>
                <w:sz w:val="20"/>
                <w:szCs w:val="20"/>
              </w:rPr>
              <w:t>0,18</w:t>
            </w:r>
          </w:p>
        </w:tc>
      </w:tr>
      <w:tr w:rsidR="00C424F6" w:rsidRPr="00C424F6" w:rsidTr="007063A7">
        <w:trPr>
          <w:trHeight w:val="312"/>
        </w:trPr>
        <w:tc>
          <w:tcPr>
            <w:tcW w:w="639" w:type="pct"/>
            <w:tcBorders>
              <w:top w:val="nil"/>
              <w:left w:val="nil"/>
              <w:bottom w:val="nil"/>
              <w:right w:val="nil"/>
            </w:tcBorders>
            <w:shd w:val="clear" w:color="auto" w:fill="auto"/>
            <w:vAlign w:val="center"/>
            <w:hideMark/>
          </w:tcPr>
          <w:p w:rsidR="00C424F6" w:rsidRPr="00C424F6" w:rsidRDefault="00C424F6" w:rsidP="00C424F6">
            <w:pPr>
              <w:rPr>
                <w:sz w:val="20"/>
                <w:szCs w:val="20"/>
              </w:rPr>
            </w:pPr>
          </w:p>
        </w:tc>
        <w:tc>
          <w:tcPr>
            <w:tcW w:w="650" w:type="pct"/>
            <w:tcBorders>
              <w:top w:val="nil"/>
              <w:left w:val="nil"/>
              <w:bottom w:val="nil"/>
              <w:right w:val="nil"/>
            </w:tcBorders>
            <w:shd w:val="clear" w:color="auto" w:fill="auto"/>
            <w:vAlign w:val="center"/>
            <w:hideMark/>
          </w:tcPr>
          <w:p w:rsidR="00C424F6" w:rsidRPr="00C424F6" w:rsidRDefault="00C424F6" w:rsidP="00C424F6">
            <w:pPr>
              <w:rPr>
                <w:bCs/>
                <w:sz w:val="20"/>
                <w:szCs w:val="20"/>
              </w:rPr>
            </w:pPr>
          </w:p>
        </w:tc>
        <w:tc>
          <w:tcPr>
            <w:tcW w:w="1113" w:type="pct"/>
            <w:tcBorders>
              <w:top w:val="nil"/>
              <w:left w:val="nil"/>
              <w:bottom w:val="nil"/>
              <w:right w:val="nil"/>
            </w:tcBorders>
            <w:shd w:val="clear" w:color="auto" w:fill="auto"/>
            <w:vAlign w:val="center"/>
            <w:hideMark/>
          </w:tcPr>
          <w:p w:rsidR="00C424F6" w:rsidRPr="00C424F6" w:rsidRDefault="00C424F6" w:rsidP="00C424F6">
            <w:pPr>
              <w:jc w:val="center"/>
              <w:rPr>
                <w:bCs/>
                <w:sz w:val="20"/>
                <w:szCs w:val="20"/>
              </w:rPr>
            </w:pPr>
          </w:p>
        </w:tc>
        <w:tc>
          <w:tcPr>
            <w:tcW w:w="277" w:type="pct"/>
            <w:tcBorders>
              <w:top w:val="nil"/>
              <w:left w:val="nil"/>
              <w:bottom w:val="nil"/>
              <w:right w:val="nil"/>
            </w:tcBorders>
            <w:shd w:val="clear" w:color="auto" w:fill="auto"/>
            <w:vAlign w:val="center"/>
            <w:hideMark/>
          </w:tcPr>
          <w:p w:rsidR="00C424F6" w:rsidRPr="00C424F6" w:rsidRDefault="00C424F6" w:rsidP="00C424F6">
            <w:pPr>
              <w:rPr>
                <w:bCs/>
                <w:sz w:val="20"/>
                <w:szCs w:val="20"/>
              </w:rPr>
            </w:pPr>
          </w:p>
        </w:tc>
        <w:tc>
          <w:tcPr>
            <w:tcW w:w="280" w:type="pct"/>
            <w:tcBorders>
              <w:top w:val="nil"/>
              <w:left w:val="nil"/>
              <w:bottom w:val="nil"/>
              <w:right w:val="nil"/>
            </w:tcBorders>
            <w:shd w:val="clear" w:color="auto" w:fill="auto"/>
            <w:vAlign w:val="center"/>
            <w:hideMark/>
          </w:tcPr>
          <w:p w:rsidR="00C424F6" w:rsidRPr="00C424F6" w:rsidRDefault="00C424F6" w:rsidP="00C424F6">
            <w:pPr>
              <w:jc w:val="center"/>
              <w:rPr>
                <w:bCs/>
                <w:sz w:val="20"/>
                <w:szCs w:val="20"/>
              </w:rPr>
            </w:pPr>
          </w:p>
        </w:tc>
        <w:tc>
          <w:tcPr>
            <w:tcW w:w="324" w:type="pct"/>
            <w:gridSpan w:val="2"/>
            <w:tcBorders>
              <w:top w:val="nil"/>
              <w:left w:val="nil"/>
              <w:bottom w:val="nil"/>
              <w:right w:val="nil"/>
            </w:tcBorders>
            <w:shd w:val="clear" w:color="auto" w:fill="auto"/>
            <w:vAlign w:val="center"/>
            <w:hideMark/>
          </w:tcPr>
          <w:p w:rsidR="00C424F6" w:rsidRPr="00C424F6" w:rsidRDefault="00C424F6" w:rsidP="00C424F6">
            <w:pPr>
              <w:jc w:val="center"/>
              <w:rPr>
                <w:bCs/>
                <w:sz w:val="20"/>
                <w:szCs w:val="20"/>
              </w:rPr>
            </w:pPr>
          </w:p>
        </w:tc>
        <w:tc>
          <w:tcPr>
            <w:tcW w:w="278" w:type="pct"/>
            <w:tcBorders>
              <w:top w:val="nil"/>
              <w:left w:val="nil"/>
              <w:bottom w:val="nil"/>
              <w:right w:val="nil"/>
            </w:tcBorders>
            <w:shd w:val="clear" w:color="auto" w:fill="auto"/>
            <w:vAlign w:val="center"/>
            <w:hideMark/>
          </w:tcPr>
          <w:p w:rsidR="00C424F6" w:rsidRPr="00C424F6" w:rsidRDefault="00C424F6" w:rsidP="00C424F6">
            <w:pPr>
              <w:jc w:val="center"/>
              <w:rPr>
                <w:bCs/>
                <w:sz w:val="20"/>
                <w:szCs w:val="20"/>
              </w:rPr>
            </w:pPr>
          </w:p>
        </w:tc>
        <w:tc>
          <w:tcPr>
            <w:tcW w:w="231" w:type="pct"/>
            <w:gridSpan w:val="2"/>
            <w:tcBorders>
              <w:top w:val="nil"/>
              <w:left w:val="nil"/>
              <w:bottom w:val="nil"/>
              <w:right w:val="nil"/>
            </w:tcBorders>
            <w:shd w:val="clear" w:color="auto" w:fill="auto"/>
            <w:vAlign w:val="center"/>
            <w:hideMark/>
          </w:tcPr>
          <w:p w:rsidR="00C424F6" w:rsidRPr="00C424F6" w:rsidRDefault="00C424F6" w:rsidP="00C424F6">
            <w:pPr>
              <w:jc w:val="center"/>
              <w:rPr>
                <w:bCs/>
                <w:sz w:val="20"/>
                <w:szCs w:val="20"/>
              </w:rPr>
            </w:pPr>
          </w:p>
        </w:tc>
        <w:tc>
          <w:tcPr>
            <w:tcW w:w="1209" w:type="pct"/>
            <w:gridSpan w:val="10"/>
            <w:tcBorders>
              <w:top w:val="nil"/>
              <w:left w:val="nil"/>
              <w:bottom w:val="single" w:sz="4" w:space="0" w:color="auto"/>
              <w:right w:val="nil"/>
            </w:tcBorders>
            <w:shd w:val="clear" w:color="auto" w:fill="auto"/>
            <w:vAlign w:val="center"/>
            <w:hideMark/>
          </w:tcPr>
          <w:p w:rsidR="00C424F6" w:rsidRPr="00C424F6" w:rsidRDefault="00C424F6" w:rsidP="00C424F6">
            <w:pPr>
              <w:jc w:val="right"/>
              <w:rPr>
                <w:bCs/>
                <w:color w:val="000000"/>
              </w:rPr>
            </w:pPr>
            <w:r w:rsidRPr="00C424F6">
              <w:rPr>
                <w:bCs/>
                <w:color w:val="000000"/>
              </w:rPr>
              <w:t>Продолжение Таблица 1.3.1.</w:t>
            </w:r>
          </w:p>
        </w:tc>
      </w:tr>
      <w:tr w:rsidR="007031EB" w:rsidRPr="00C424F6" w:rsidTr="007063A7">
        <w:trPr>
          <w:trHeight w:val="20"/>
        </w:trPr>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1</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2</w:t>
            </w:r>
          </w:p>
        </w:tc>
        <w:tc>
          <w:tcPr>
            <w:tcW w:w="1113"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3</w:t>
            </w:r>
          </w:p>
        </w:tc>
        <w:tc>
          <w:tcPr>
            <w:tcW w:w="277"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4</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5</w:t>
            </w:r>
          </w:p>
        </w:tc>
        <w:tc>
          <w:tcPr>
            <w:tcW w:w="324"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6</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7</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8</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9</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10</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11</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sz w:val="20"/>
                <w:szCs w:val="20"/>
              </w:rPr>
            </w:pPr>
            <w:r w:rsidRPr="00C424F6">
              <w:rPr>
                <w:bCs/>
                <w:sz w:val="20"/>
                <w:szCs w:val="20"/>
              </w:rPr>
              <w:t>12</w:t>
            </w:r>
          </w:p>
        </w:tc>
      </w:tr>
      <w:tr w:rsidR="007031EB" w:rsidRPr="00C424F6" w:rsidTr="007063A7">
        <w:trPr>
          <w:trHeight w:val="2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rsidR="00C424F6" w:rsidRPr="00C424F6" w:rsidRDefault="00B435AD" w:rsidP="00C424F6">
            <w:pPr>
              <w:rPr>
                <w:bCs/>
                <w:color w:val="000000"/>
                <w:sz w:val="20"/>
                <w:szCs w:val="20"/>
              </w:rPr>
            </w:pPr>
            <w:r>
              <w:rPr>
                <w:bCs/>
                <w:color w:val="000000"/>
                <w:sz w:val="20"/>
                <w:szCs w:val="20"/>
              </w:rPr>
              <w:t>СС Биряковский</w:t>
            </w:r>
          </w:p>
        </w:tc>
        <w:tc>
          <w:tcPr>
            <w:tcW w:w="650" w:type="pct"/>
            <w:vMerge w:val="restart"/>
            <w:tcBorders>
              <w:top w:val="nil"/>
              <w:left w:val="single" w:sz="4" w:space="0" w:color="auto"/>
              <w:bottom w:val="single" w:sz="4" w:space="0" w:color="auto"/>
              <w:right w:val="single" w:sz="4" w:space="0" w:color="auto"/>
            </w:tcBorders>
            <w:shd w:val="clear" w:color="auto" w:fill="auto"/>
            <w:vAlign w:val="center"/>
            <w:hideMark/>
          </w:tcPr>
          <w:p w:rsidR="00C424F6" w:rsidRPr="00C424F6" w:rsidRDefault="00C424F6" w:rsidP="00C424F6">
            <w:pPr>
              <w:rPr>
                <w:bCs/>
                <w:color w:val="000000"/>
                <w:sz w:val="20"/>
                <w:szCs w:val="20"/>
              </w:rPr>
            </w:pPr>
            <w:r w:rsidRPr="00C424F6">
              <w:rPr>
                <w:bCs/>
                <w:color w:val="000000"/>
                <w:sz w:val="20"/>
                <w:szCs w:val="20"/>
              </w:rPr>
              <w:t>Котельная села Биряково, ул.</w:t>
            </w:r>
            <w:r w:rsidR="007031EB">
              <w:rPr>
                <w:bCs/>
                <w:color w:val="000000"/>
                <w:sz w:val="20"/>
                <w:szCs w:val="20"/>
              </w:rPr>
              <w:t xml:space="preserve"> </w:t>
            </w:r>
            <w:r w:rsidRPr="00C424F6">
              <w:rPr>
                <w:bCs/>
                <w:color w:val="000000"/>
                <w:sz w:val="20"/>
                <w:szCs w:val="20"/>
              </w:rPr>
              <w:t>Школьная</w:t>
            </w: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sz w:val="20"/>
                <w:szCs w:val="20"/>
              </w:rPr>
            </w:pPr>
            <w:r w:rsidRPr="00CA1A6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1,152</w:t>
            </w:r>
          </w:p>
        </w:tc>
      </w:tr>
      <w:tr w:rsidR="007031EB" w:rsidRPr="00C424F6"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Объем теплоносителя в системе теплоснабжения, м.</w:t>
            </w:r>
            <w:r w:rsidR="007031EB" w:rsidRPr="00CA1A67">
              <w:rPr>
                <w:bCs/>
                <w:color w:val="000000"/>
                <w:sz w:val="20"/>
                <w:szCs w:val="20"/>
              </w:rPr>
              <w:t xml:space="preserve"> </w:t>
            </w:r>
            <w:r w:rsidRPr="00CA1A67">
              <w:rPr>
                <w:bCs/>
                <w:color w:val="000000"/>
                <w:sz w:val="20"/>
                <w:szCs w:val="20"/>
              </w:rPr>
              <w:t>куб.</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87,1</w:t>
            </w:r>
          </w:p>
        </w:tc>
      </w:tr>
      <w:tr w:rsidR="007031EB" w:rsidRPr="00C424F6"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Нормируемая утечка теплоносителя,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0,218</w:t>
            </w:r>
          </w:p>
        </w:tc>
      </w:tr>
      <w:tr w:rsidR="007031EB" w:rsidRPr="00C424F6" w:rsidTr="007063A7">
        <w:trPr>
          <w:trHeight w:val="20"/>
        </w:trPr>
        <w:tc>
          <w:tcPr>
            <w:tcW w:w="639"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auto"/>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Расчетный расход теплоносителя для подпитки тепловых сетей,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0,65</w:t>
            </w:r>
          </w:p>
        </w:tc>
      </w:tr>
      <w:tr w:rsidR="007031EB" w:rsidRPr="00C424F6"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B435AD" w:rsidP="00C424F6">
            <w:pPr>
              <w:rPr>
                <w:bCs/>
                <w:color w:val="000000"/>
                <w:sz w:val="20"/>
                <w:szCs w:val="20"/>
              </w:rPr>
            </w:pPr>
            <w:r>
              <w:rPr>
                <w:bCs/>
                <w:color w:val="000000"/>
                <w:sz w:val="20"/>
                <w:szCs w:val="20"/>
              </w:rPr>
              <w:t>СС Воробьевский</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C424F6" w:rsidP="00C424F6">
            <w:pPr>
              <w:rPr>
                <w:bCs/>
                <w:color w:val="000000"/>
                <w:sz w:val="20"/>
                <w:szCs w:val="20"/>
              </w:rPr>
            </w:pPr>
            <w:r w:rsidRPr="00C424F6">
              <w:rPr>
                <w:bCs/>
                <w:color w:val="000000"/>
                <w:sz w:val="20"/>
                <w:szCs w:val="20"/>
              </w:rPr>
              <w:t xml:space="preserve">Котельная деревни Воробьево, </w:t>
            </w:r>
            <w:r w:rsidR="007031EB" w:rsidRPr="00C424F6">
              <w:rPr>
                <w:bCs/>
                <w:color w:val="000000"/>
                <w:sz w:val="20"/>
                <w:szCs w:val="20"/>
              </w:rPr>
              <w:t>ул. Школьная</w:t>
            </w: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sz w:val="20"/>
                <w:szCs w:val="20"/>
              </w:rPr>
            </w:pPr>
            <w:r w:rsidRPr="00CA1A6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1,606</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Объем теплоносителя в системе теплоснабжения, м.</w:t>
            </w:r>
            <w:r w:rsidR="007031EB" w:rsidRPr="00CA1A67">
              <w:rPr>
                <w:bCs/>
                <w:color w:val="000000"/>
                <w:sz w:val="20"/>
                <w:szCs w:val="20"/>
              </w:rPr>
              <w:t xml:space="preserve"> </w:t>
            </w:r>
            <w:r w:rsidRPr="00CA1A67">
              <w:rPr>
                <w:bCs/>
                <w:color w:val="000000"/>
                <w:sz w:val="20"/>
                <w:szCs w:val="20"/>
              </w:rPr>
              <w:t>куб.</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121,4</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Нормируемая утечка теплоносителя,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0,304</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Расчетный расход теплоносителя для подпитки тепловых сетей,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0,91</w:t>
            </w:r>
          </w:p>
        </w:tc>
      </w:tr>
      <w:tr w:rsidR="007031EB" w:rsidRPr="00C424F6"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B435AD" w:rsidP="00C424F6">
            <w:pPr>
              <w:rPr>
                <w:bCs/>
                <w:color w:val="000000"/>
                <w:sz w:val="20"/>
                <w:szCs w:val="20"/>
              </w:rPr>
            </w:pPr>
            <w:r>
              <w:rPr>
                <w:bCs/>
                <w:color w:val="000000"/>
                <w:sz w:val="20"/>
                <w:szCs w:val="20"/>
              </w:rPr>
              <w:t>СС Двиницкий</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C424F6" w:rsidP="00C424F6">
            <w:pPr>
              <w:rPr>
                <w:bCs/>
                <w:color w:val="000000"/>
                <w:sz w:val="20"/>
                <w:szCs w:val="20"/>
              </w:rPr>
            </w:pPr>
            <w:r w:rsidRPr="00C424F6">
              <w:rPr>
                <w:bCs/>
                <w:color w:val="000000"/>
                <w:sz w:val="20"/>
                <w:szCs w:val="20"/>
              </w:rPr>
              <w:t xml:space="preserve">Котельная деревни Чекшино, </w:t>
            </w:r>
            <w:r w:rsidR="007031EB" w:rsidRPr="00C424F6">
              <w:rPr>
                <w:bCs/>
                <w:color w:val="000000"/>
                <w:sz w:val="20"/>
                <w:szCs w:val="20"/>
              </w:rPr>
              <w:t>ул. Механизаторов</w:t>
            </w: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sz w:val="20"/>
                <w:szCs w:val="20"/>
              </w:rPr>
            </w:pPr>
            <w:r w:rsidRPr="00CA1A67">
              <w:rPr>
                <w:bCs/>
                <w:sz w:val="20"/>
                <w:szCs w:val="20"/>
              </w:rPr>
              <w:t>Присоединенная тепловая нагрузка (мощность), Гкал/ч</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1,125</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Объем теплоносителя в системе теплоснабжения, м.</w:t>
            </w:r>
            <w:r w:rsidR="007031EB" w:rsidRPr="00CA1A67">
              <w:rPr>
                <w:bCs/>
                <w:color w:val="000000"/>
                <w:sz w:val="20"/>
                <w:szCs w:val="20"/>
              </w:rPr>
              <w:t xml:space="preserve"> </w:t>
            </w:r>
            <w:r w:rsidRPr="00CA1A67">
              <w:rPr>
                <w:bCs/>
                <w:color w:val="000000"/>
                <w:sz w:val="20"/>
                <w:szCs w:val="20"/>
              </w:rPr>
              <w:t>куб.</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85,0</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Нормируемая утечка теплоносителя,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0,213</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Расчетный расход теплоносителя для подпитки тепловых сетей, м.</w:t>
            </w:r>
            <w:r w:rsidR="007031EB"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0,64</w:t>
            </w:r>
          </w:p>
        </w:tc>
      </w:tr>
      <w:tr w:rsidR="007031EB" w:rsidRPr="00C424F6" w:rsidTr="007063A7">
        <w:trPr>
          <w:trHeight w:val="20"/>
        </w:trPr>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B435AD" w:rsidP="00C424F6">
            <w:pPr>
              <w:rPr>
                <w:bCs/>
                <w:color w:val="000000"/>
                <w:sz w:val="20"/>
                <w:szCs w:val="20"/>
              </w:rPr>
            </w:pPr>
            <w:r>
              <w:rPr>
                <w:bCs/>
                <w:color w:val="000000"/>
                <w:sz w:val="20"/>
                <w:szCs w:val="20"/>
              </w:rPr>
              <w:t>СС Пельшемский</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C424F6" w:rsidRPr="00C424F6" w:rsidRDefault="00C424F6" w:rsidP="00C424F6">
            <w:pPr>
              <w:rPr>
                <w:bCs/>
                <w:color w:val="000000"/>
                <w:sz w:val="20"/>
                <w:szCs w:val="20"/>
              </w:rPr>
            </w:pPr>
            <w:r w:rsidRPr="00C424F6">
              <w:rPr>
                <w:bCs/>
                <w:color w:val="000000"/>
                <w:sz w:val="20"/>
                <w:szCs w:val="20"/>
              </w:rPr>
              <w:t>Котельная деревни Марковское, д.10</w:t>
            </w: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sz w:val="20"/>
                <w:szCs w:val="20"/>
              </w:rPr>
            </w:pPr>
            <w:r w:rsidRPr="00CA1A67">
              <w:rPr>
                <w:bCs/>
                <w:sz w:val="20"/>
                <w:szCs w:val="20"/>
              </w:rPr>
              <w:t>Присоединенная тепловая нагрузка (мощность), Гкал/ч</w:t>
            </w:r>
          </w:p>
        </w:tc>
        <w:tc>
          <w:tcPr>
            <w:tcW w:w="277" w:type="pct"/>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280" w:type="pct"/>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324" w:type="pct"/>
            <w:gridSpan w:val="2"/>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278" w:type="pct"/>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231" w:type="pct"/>
            <w:gridSpan w:val="2"/>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278" w:type="pct"/>
            <w:gridSpan w:val="2"/>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278" w:type="pct"/>
            <w:gridSpan w:val="3"/>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325" w:type="pct"/>
            <w:gridSpan w:val="3"/>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c>
          <w:tcPr>
            <w:tcW w:w="327" w:type="pct"/>
            <w:gridSpan w:val="2"/>
            <w:tcBorders>
              <w:top w:val="nil"/>
              <w:left w:val="nil"/>
              <w:bottom w:val="nil"/>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0,981</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Объем теплоносителя в системе теплоснабжения, м.</w:t>
            </w:r>
            <w:r w:rsidR="00A909E2" w:rsidRPr="00CA1A67">
              <w:rPr>
                <w:bCs/>
                <w:color w:val="000000"/>
                <w:sz w:val="20"/>
                <w:szCs w:val="20"/>
              </w:rPr>
              <w:t xml:space="preserve"> </w:t>
            </w:r>
            <w:r w:rsidRPr="00CA1A67">
              <w:rPr>
                <w:bCs/>
                <w:color w:val="000000"/>
                <w:sz w:val="20"/>
                <w:szCs w:val="20"/>
              </w:rPr>
              <w:t>куб.</w:t>
            </w:r>
          </w:p>
        </w:tc>
        <w:tc>
          <w:tcPr>
            <w:tcW w:w="277"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324"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278" w:type="pct"/>
            <w:gridSpan w:val="3"/>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c>
          <w:tcPr>
            <w:tcW w:w="327" w:type="pct"/>
            <w:gridSpan w:val="2"/>
            <w:tcBorders>
              <w:top w:val="single" w:sz="4" w:space="0" w:color="auto"/>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74,2</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Нормируемая утечка теплоносителя, м.</w:t>
            </w:r>
            <w:r w:rsidR="00A909E2"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0,185</w:t>
            </w:r>
          </w:p>
        </w:tc>
      </w:tr>
      <w:tr w:rsidR="007031EB" w:rsidRPr="00C424F6" w:rsidTr="007063A7">
        <w:trPr>
          <w:trHeight w:val="20"/>
        </w:trPr>
        <w:tc>
          <w:tcPr>
            <w:tcW w:w="639"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650" w:type="pct"/>
            <w:vMerge/>
            <w:tcBorders>
              <w:top w:val="nil"/>
              <w:left w:val="single" w:sz="4" w:space="0" w:color="auto"/>
              <w:bottom w:val="single" w:sz="4" w:space="0" w:color="000000"/>
              <w:right w:val="single" w:sz="4" w:space="0" w:color="auto"/>
            </w:tcBorders>
            <w:vAlign w:val="center"/>
            <w:hideMark/>
          </w:tcPr>
          <w:p w:rsidR="00C424F6" w:rsidRPr="00C424F6" w:rsidRDefault="00C424F6" w:rsidP="00C424F6">
            <w:pPr>
              <w:rPr>
                <w:bCs/>
                <w:color w:val="000000"/>
                <w:sz w:val="20"/>
                <w:szCs w:val="20"/>
              </w:rPr>
            </w:pPr>
          </w:p>
        </w:tc>
        <w:tc>
          <w:tcPr>
            <w:tcW w:w="1113" w:type="pct"/>
            <w:tcBorders>
              <w:top w:val="nil"/>
              <w:left w:val="nil"/>
              <w:bottom w:val="single" w:sz="4" w:space="0" w:color="auto"/>
              <w:right w:val="single" w:sz="4" w:space="0" w:color="auto"/>
            </w:tcBorders>
            <w:shd w:val="clear" w:color="auto" w:fill="auto"/>
            <w:vAlign w:val="center"/>
            <w:hideMark/>
          </w:tcPr>
          <w:p w:rsidR="00C424F6" w:rsidRPr="00CA1A67" w:rsidRDefault="00C424F6" w:rsidP="00C424F6">
            <w:pPr>
              <w:rPr>
                <w:bCs/>
                <w:color w:val="000000"/>
                <w:sz w:val="20"/>
                <w:szCs w:val="20"/>
              </w:rPr>
            </w:pPr>
            <w:r w:rsidRPr="00CA1A67">
              <w:rPr>
                <w:bCs/>
                <w:color w:val="000000"/>
                <w:sz w:val="20"/>
                <w:szCs w:val="20"/>
              </w:rPr>
              <w:t>Расчетный расход теплоносителя для подпитки тепловых сетей, м.</w:t>
            </w:r>
            <w:r w:rsidR="00A909E2" w:rsidRPr="00CA1A67">
              <w:rPr>
                <w:bCs/>
                <w:color w:val="000000"/>
                <w:sz w:val="20"/>
                <w:szCs w:val="20"/>
              </w:rPr>
              <w:t xml:space="preserve"> </w:t>
            </w:r>
            <w:r w:rsidRPr="00CA1A67">
              <w:rPr>
                <w:bCs/>
                <w:color w:val="000000"/>
                <w:sz w:val="20"/>
                <w:szCs w:val="20"/>
              </w:rPr>
              <w:t>куб./час</w:t>
            </w:r>
          </w:p>
        </w:tc>
        <w:tc>
          <w:tcPr>
            <w:tcW w:w="277"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280"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324"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278" w:type="pct"/>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231"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278"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278"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325" w:type="pct"/>
            <w:gridSpan w:val="3"/>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c>
          <w:tcPr>
            <w:tcW w:w="327" w:type="pct"/>
            <w:gridSpan w:val="2"/>
            <w:tcBorders>
              <w:top w:val="nil"/>
              <w:left w:val="nil"/>
              <w:bottom w:val="single" w:sz="4" w:space="0" w:color="auto"/>
              <w:right w:val="single" w:sz="4" w:space="0" w:color="auto"/>
            </w:tcBorders>
            <w:shd w:val="clear" w:color="auto" w:fill="auto"/>
            <w:vAlign w:val="center"/>
            <w:hideMark/>
          </w:tcPr>
          <w:p w:rsidR="00C424F6" w:rsidRPr="00C424F6" w:rsidRDefault="00C424F6" w:rsidP="00C424F6">
            <w:pPr>
              <w:jc w:val="center"/>
              <w:rPr>
                <w:bCs/>
                <w:color w:val="000000"/>
                <w:sz w:val="20"/>
                <w:szCs w:val="20"/>
              </w:rPr>
            </w:pPr>
            <w:r w:rsidRPr="00C424F6">
              <w:rPr>
                <w:bCs/>
                <w:color w:val="000000"/>
                <w:sz w:val="20"/>
                <w:szCs w:val="20"/>
              </w:rPr>
              <w:t>0,56</w:t>
            </w:r>
          </w:p>
        </w:tc>
      </w:tr>
    </w:tbl>
    <w:p w:rsidR="00227BF1" w:rsidRDefault="00227BF1" w:rsidP="006625A1">
      <w:pPr>
        <w:rPr>
          <w:color w:val="000000"/>
          <w:highlight w:val="yellow"/>
        </w:rPr>
      </w:pPr>
    </w:p>
    <w:tbl>
      <w:tblPr>
        <w:tblW w:w="5166" w:type="pct"/>
        <w:tblLook w:val="04A0" w:firstRow="1" w:lastRow="0" w:firstColumn="1" w:lastColumn="0" w:noHBand="0" w:noVBand="1"/>
      </w:tblPr>
      <w:tblGrid>
        <w:gridCol w:w="1784"/>
        <w:gridCol w:w="1819"/>
        <w:gridCol w:w="3625"/>
        <w:gridCol w:w="837"/>
        <w:gridCol w:w="699"/>
        <w:gridCol w:w="979"/>
        <w:gridCol w:w="840"/>
        <w:gridCol w:w="837"/>
        <w:gridCol w:w="840"/>
        <w:gridCol w:w="975"/>
        <w:gridCol w:w="840"/>
        <w:gridCol w:w="979"/>
      </w:tblGrid>
      <w:tr w:rsidR="00EF29CE" w:rsidRPr="00EF29CE" w:rsidTr="00EF29CE">
        <w:trPr>
          <w:trHeight w:val="312"/>
        </w:trPr>
        <w:tc>
          <w:tcPr>
            <w:tcW w:w="593" w:type="pct"/>
            <w:tcBorders>
              <w:top w:val="nil"/>
              <w:left w:val="nil"/>
              <w:bottom w:val="nil"/>
              <w:right w:val="nil"/>
            </w:tcBorders>
            <w:shd w:val="clear" w:color="auto" w:fill="auto"/>
            <w:vAlign w:val="center"/>
            <w:hideMark/>
          </w:tcPr>
          <w:p w:rsidR="00EF29CE" w:rsidRPr="00EF29CE" w:rsidRDefault="00EF29CE" w:rsidP="00EF29CE">
            <w:pPr>
              <w:rPr>
                <w:sz w:val="20"/>
                <w:szCs w:val="20"/>
              </w:rPr>
            </w:pPr>
          </w:p>
        </w:tc>
        <w:tc>
          <w:tcPr>
            <w:tcW w:w="604" w:type="pct"/>
            <w:tcBorders>
              <w:top w:val="nil"/>
              <w:left w:val="nil"/>
              <w:bottom w:val="nil"/>
              <w:right w:val="nil"/>
            </w:tcBorders>
            <w:shd w:val="clear" w:color="auto" w:fill="auto"/>
            <w:vAlign w:val="center"/>
            <w:hideMark/>
          </w:tcPr>
          <w:p w:rsidR="00EF29CE" w:rsidRPr="00EF29CE" w:rsidRDefault="00EF29CE" w:rsidP="00EF29CE">
            <w:pPr>
              <w:rPr>
                <w:bCs/>
                <w:sz w:val="20"/>
                <w:szCs w:val="20"/>
              </w:rPr>
            </w:pPr>
          </w:p>
        </w:tc>
        <w:tc>
          <w:tcPr>
            <w:tcW w:w="1204" w:type="pct"/>
            <w:tcBorders>
              <w:top w:val="nil"/>
              <w:left w:val="nil"/>
              <w:bottom w:val="nil"/>
              <w:right w:val="nil"/>
            </w:tcBorders>
            <w:shd w:val="clear" w:color="auto" w:fill="auto"/>
            <w:vAlign w:val="center"/>
            <w:hideMark/>
          </w:tcPr>
          <w:p w:rsidR="00EF29CE" w:rsidRPr="00EF29CE" w:rsidRDefault="00EF29CE" w:rsidP="00EF29CE">
            <w:pPr>
              <w:jc w:val="center"/>
              <w:rPr>
                <w:bCs/>
                <w:sz w:val="20"/>
                <w:szCs w:val="20"/>
              </w:rPr>
            </w:pPr>
          </w:p>
        </w:tc>
        <w:tc>
          <w:tcPr>
            <w:tcW w:w="278" w:type="pct"/>
            <w:tcBorders>
              <w:top w:val="nil"/>
              <w:left w:val="nil"/>
              <w:bottom w:val="nil"/>
              <w:right w:val="nil"/>
            </w:tcBorders>
            <w:shd w:val="clear" w:color="auto" w:fill="auto"/>
            <w:vAlign w:val="center"/>
            <w:hideMark/>
          </w:tcPr>
          <w:p w:rsidR="00EF29CE" w:rsidRPr="00EF29CE" w:rsidRDefault="00EF29CE" w:rsidP="00EF29CE">
            <w:pPr>
              <w:rPr>
                <w:bCs/>
                <w:sz w:val="20"/>
                <w:szCs w:val="20"/>
              </w:rPr>
            </w:pPr>
          </w:p>
        </w:tc>
        <w:tc>
          <w:tcPr>
            <w:tcW w:w="232" w:type="pct"/>
            <w:tcBorders>
              <w:top w:val="nil"/>
              <w:left w:val="nil"/>
              <w:bottom w:val="nil"/>
              <w:right w:val="nil"/>
            </w:tcBorders>
            <w:shd w:val="clear" w:color="auto" w:fill="auto"/>
            <w:vAlign w:val="center"/>
            <w:hideMark/>
          </w:tcPr>
          <w:p w:rsidR="00EF29CE" w:rsidRPr="00EF29CE" w:rsidRDefault="00EF29CE" w:rsidP="00EF29CE">
            <w:pPr>
              <w:jc w:val="center"/>
              <w:rPr>
                <w:bCs/>
                <w:sz w:val="20"/>
                <w:szCs w:val="20"/>
              </w:rPr>
            </w:pPr>
          </w:p>
        </w:tc>
        <w:tc>
          <w:tcPr>
            <w:tcW w:w="325" w:type="pct"/>
            <w:tcBorders>
              <w:top w:val="nil"/>
              <w:left w:val="nil"/>
              <w:bottom w:val="nil"/>
              <w:right w:val="nil"/>
            </w:tcBorders>
            <w:shd w:val="clear" w:color="auto" w:fill="auto"/>
            <w:vAlign w:val="center"/>
            <w:hideMark/>
          </w:tcPr>
          <w:p w:rsidR="00EF29CE" w:rsidRPr="00EF29CE" w:rsidRDefault="00EF29CE" w:rsidP="00EF29CE">
            <w:pPr>
              <w:jc w:val="center"/>
              <w:rPr>
                <w:bCs/>
                <w:sz w:val="20"/>
                <w:szCs w:val="20"/>
              </w:rPr>
            </w:pPr>
          </w:p>
        </w:tc>
        <w:tc>
          <w:tcPr>
            <w:tcW w:w="279" w:type="pct"/>
            <w:tcBorders>
              <w:top w:val="nil"/>
              <w:left w:val="nil"/>
              <w:bottom w:val="nil"/>
              <w:right w:val="nil"/>
            </w:tcBorders>
            <w:shd w:val="clear" w:color="auto" w:fill="auto"/>
            <w:vAlign w:val="center"/>
            <w:hideMark/>
          </w:tcPr>
          <w:p w:rsidR="00EF29CE" w:rsidRPr="00EF29CE" w:rsidRDefault="00EF29CE" w:rsidP="00EF29CE">
            <w:pPr>
              <w:jc w:val="center"/>
              <w:rPr>
                <w:bCs/>
                <w:sz w:val="20"/>
                <w:szCs w:val="20"/>
              </w:rPr>
            </w:pPr>
          </w:p>
        </w:tc>
        <w:tc>
          <w:tcPr>
            <w:tcW w:w="278" w:type="pct"/>
            <w:tcBorders>
              <w:top w:val="nil"/>
              <w:left w:val="nil"/>
              <w:bottom w:val="nil"/>
              <w:right w:val="nil"/>
            </w:tcBorders>
            <w:shd w:val="clear" w:color="auto" w:fill="auto"/>
            <w:vAlign w:val="center"/>
            <w:hideMark/>
          </w:tcPr>
          <w:p w:rsidR="00EF29CE" w:rsidRPr="00EF29CE" w:rsidRDefault="00EF29CE" w:rsidP="00EF29CE">
            <w:pPr>
              <w:jc w:val="center"/>
              <w:rPr>
                <w:bCs/>
                <w:sz w:val="20"/>
                <w:szCs w:val="20"/>
              </w:rPr>
            </w:pPr>
          </w:p>
        </w:tc>
        <w:tc>
          <w:tcPr>
            <w:tcW w:w="1207" w:type="pct"/>
            <w:gridSpan w:val="4"/>
            <w:tcBorders>
              <w:top w:val="nil"/>
              <w:left w:val="nil"/>
              <w:bottom w:val="single" w:sz="4" w:space="0" w:color="auto"/>
              <w:right w:val="nil"/>
            </w:tcBorders>
            <w:shd w:val="clear" w:color="auto" w:fill="auto"/>
            <w:vAlign w:val="center"/>
            <w:hideMark/>
          </w:tcPr>
          <w:p w:rsidR="00EF29CE" w:rsidRPr="00EF29CE" w:rsidRDefault="00EF29CE" w:rsidP="00EF29CE">
            <w:pPr>
              <w:jc w:val="right"/>
              <w:rPr>
                <w:bCs/>
                <w:color w:val="000000"/>
              </w:rPr>
            </w:pPr>
            <w:r w:rsidRPr="00EF29CE">
              <w:rPr>
                <w:bCs/>
                <w:color w:val="000000"/>
              </w:rPr>
              <w:t>Продолжение Таблица 1.3.1.</w:t>
            </w:r>
          </w:p>
        </w:tc>
      </w:tr>
      <w:tr w:rsidR="00EF29CE" w:rsidRPr="00EF29CE" w:rsidTr="00EF29CE">
        <w:trPr>
          <w:trHeight w:val="20"/>
        </w:trPr>
        <w:tc>
          <w:tcPr>
            <w:tcW w:w="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1</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2</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3</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4</w:t>
            </w:r>
          </w:p>
        </w:tc>
        <w:tc>
          <w:tcPr>
            <w:tcW w:w="232"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5</w:t>
            </w:r>
          </w:p>
        </w:tc>
        <w:tc>
          <w:tcPr>
            <w:tcW w:w="325"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6</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7</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9</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10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11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sz w:val="20"/>
                <w:szCs w:val="20"/>
              </w:rPr>
            </w:pPr>
            <w:r w:rsidRPr="00EF29CE">
              <w:rPr>
                <w:bCs/>
                <w:sz w:val="20"/>
                <w:szCs w:val="20"/>
              </w:rPr>
              <w:t>12</w:t>
            </w:r>
          </w:p>
        </w:tc>
      </w:tr>
      <w:tr w:rsidR="00EF29CE" w:rsidRPr="00EF29CE" w:rsidTr="00EF29CE">
        <w:trPr>
          <w:trHeight w:val="20"/>
        </w:trPr>
        <w:tc>
          <w:tcPr>
            <w:tcW w:w="593"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F942DD" w:rsidP="00F942DD">
            <w:pPr>
              <w:rPr>
                <w:bCs/>
                <w:color w:val="000000"/>
                <w:sz w:val="20"/>
                <w:szCs w:val="20"/>
              </w:rPr>
            </w:pPr>
            <w:r w:rsidRPr="00EF29CE">
              <w:rPr>
                <w:bCs/>
                <w:color w:val="000000"/>
                <w:sz w:val="20"/>
                <w:szCs w:val="20"/>
              </w:rPr>
              <w:t>С</w:t>
            </w:r>
            <w:r>
              <w:rPr>
                <w:bCs/>
                <w:color w:val="000000"/>
                <w:sz w:val="20"/>
                <w:szCs w:val="20"/>
              </w:rPr>
              <w:t>С</w:t>
            </w:r>
            <w:r w:rsidRPr="00EF29CE">
              <w:rPr>
                <w:bCs/>
                <w:color w:val="000000"/>
                <w:sz w:val="20"/>
                <w:szCs w:val="20"/>
              </w:rPr>
              <w:t xml:space="preserve"> </w:t>
            </w:r>
            <w:r w:rsidR="00EF29CE" w:rsidRPr="00EF29CE">
              <w:rPr>
                <w:bCs/>
                <w:color w:val="000000"/>
                <w:sz w:val="20"/>
                <w:szCs w:val="20"/>
              </w:rPr>
              <w:t xml:space="preserve">Пригородное </w:t>
            </w:r>
          </w:p>
        </w:tc>
        <w:tc>
          <w:tcPr>
            <w:tcW w:w="604"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Котельная деревни Обросово, д.70</w:t>
            </w: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sz w:val="20"/>
                <w:szCs w:val="20"/>
              </w:rPr>
            </w:pPr>
            <w:r w:rsidRPr="00EF29CE">
              <w:rPr>
                <w:bCs/>
                <w:sz w:val="20"/>
                <w:szCs w:val="20"/>
              </w:rPr>
              <w:t>Присоединенная тепловая нагрузка (мощность), Гкал/ч</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0,622</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Объем теплоносителя в системе теплоснабжения, м. куб.</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47,0</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Нормируемая утечка теплоносителя,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0,118</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Расчетный расход теплоносителя для подпитки тепловых сетей,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0,35</w:t>
            </w:r>
          </w:p>
        </w:tc>
      </w:tr>
      <w:tr w:rsidR="00EF29CE" w:rsidRPr="00EF29CE" w:rsidTr="00EF29CE">
        <w:trPr>
          <w:trHeight w:val="20"/>
        </w:trPr>
        <w:tc>
          <w:tcPr>
            <w:tcW w:w="593"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F942DD" w:rsidP="00F942DD">
            <w:pPr>
              <w:rPr>
                <w:bCs/>
                <w:color w:val="000000"/>
                <w:sz w:val="20"/>
                <w:szCs w:val="20"/>
              </w:rPr>
            </w:pPr>
            <w:r w:rsidRPr="00EF29CE">
              <w:rPr>
                <w:bCs/>
                <w:color w:val="000000"/>
                <w:sz w:val="20"/>
                <w:szCs w:val="20"/>
              </w:rPr>
              <w:t>С</w:t>
            </w:r>
            <w:r>
              <w:rPr>
                <w:bCs/>
                <w:color w:val="000000"/>
                <w:sz w:val="20"/>
                <w:szCs w:val="20"/>
              </w:rPr>
              <w:t>С</w:t>
            </w:r>
            <w:r w:rsidRPr="00EF29CE">
              <w:rPr>
                <w:bCs/>
                <w:color w:val="000000"/>
                <w:sz w:val="20"/>
                <w:szCs w:val="20"/>
              </w:rPr>
              <w:t xml:space="preserve"> </w:t>
            </w:r>
            <w:r w:rsidR="00EF29CE" w:rsidRPr="00EF29CE">
              <w:rPr>
                <w:bCs/>
                <w:color w:val="000000"/>
                <w:sz w:val="20"/>
                <w:szCs w:val="20"/>
              </w:rPr>
              <w:t xml:space="preserve">Пригородное </w:t>
            </w:r>
          </w:p>
        </w:tc>
        <w:tc>
          <w:tcPr>
            <w:tcW w:w="604"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Котельная деревни Литега, д.13а</w:t>
            </w: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sz w:val="20"/>
                <w:szCs w:val="20"/>
              </w:rPr>
            </w:pPr>
            <w:r w:rsidRPr="00EF29CE">
              <w:rPr>
                <w:bCs/>
                <w:sz w:val="20"/>
                <w:szCs w:val="20"/>
              </w:rPr>
              <w:t>Присоединенная тепловая нагрузка (мощность), Гкал/ч</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1,946</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Объем теплоносителя в системе теплоснабжения, м. куб.</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147,1</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noWrap/>
            <w:vAlign w:val="bottom"/>
            <w:hideMark/>
          </w:tcPr>
          <w:p w:rsidR="00EF29CE" w:rsidRPr="00EF29CE" w:rsidRDefault="00EF29CE" w:rsidP="00EF29CE">
            <w:pPr>
              <w:rPr>
                <w:bCs/>
                <w:color w:val="000000"/>
                <w:sz w:val="22"/>
                <w:szCs w:val="22"/>
              </w:rPr>
            </w:pPr>
            <w:r w:rsidRPr="00EF29CE">
              <w:rPr>
                <w:bCs/>
                <w:color w:val="000000"/>
                <w:sz w:val="22"/>
                <w:szCs w:val="22"/>
              </w:rPr>
              <w:t> </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Нормируемая утечка теплоносителя,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0,368</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noWrap/>
            <w:vAlign w:val="bottom"/>
            <w:hideMark/>
          </w:tcPr>
          <w:p w:rsidR="00EF29CE" w:rsidRPr="00EF29CE" w:rsidRDefault="00EF29CE" w:rsidP="00EF29CE">
            <w:pPr>
              <w:rPr>
                <w:bCs/>
                <w:color w:val="000000"/>
                <w:sz w:val="22"/>
                <w:szCs w:val="22"/>
              </w:rPr>
            </w:pPr>
            <w:r w:rsidRPr="00EF29CE">
              <w:rPr>
                <w:bCs/>
                <w:color w:val="000000"/>
                <w:sz w:val="22"/>
                <w:szCs w:val="22"/>
              </w:rPr>
              <w:t> </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Расчетный расход теплоносителя для подпитки тепловых сетей,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1,10</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325" w:type="pct"/>
            <w:tcBorders>
              <w:top w:val="nil"/>
              <w:left w:val="nil"/>
              <w:bottom w:val="single" w:sz="4" w:space="0" w:color="auto"/>
              <w:right w:val="single" w:sz="4" w:space="0" w:color="auto"/>
            </w:tcBorders>
            <w:shd w:val="clear" w:color="auto" w:fill="auto"/>
            <w:noWrap/>
            <w:vAlign w:val="bottom"/>
            <w:hideMark/>
          </w:tcPr>
          <w:p w:rsidR="00EF29CE" w:rsidRPr="00EF29CE" w:rsidRDefault="00EF29CE" w:rsidP="00EF29CE">
            <w:pPr>
              <w:rPr>
                <w:bCs/>
                <w:color w:val="000000"/>
                <w:sz w:val="22"/>
                <w:szCs w:val="22"/>
              </w:rPr>
            </w:pPr>
            <w:r w:rsidRPr="00EF29CE">
              <w:rPr>
                <w:bCs/>
                <w:color w:val="000000"/>
                <w:sz w:val="22"/>
                <w:szCs w:val="22"/>
              </w:rPr>
              <w:t> </w:t>
            </w:r>
          </w:p>
        </w:tc>
      </w:tr>
      <w:tr w:rsidR="00EF29CE" w:rsidRPr="00EF29CE" w:rsidTr="00EF29CE">
        <w:trPr>
          <w:trHeight w:val="20"/>
        </w:trPr>
        <w:tc>
          <w:tcPr>
            <w:tcW w:w="593"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F942DD" w:rsidP="00F942DD">
            <w:pPr>
              <w:rPr>
                <w:bCs/>
                <w:color w:val="000000"/>
                <w:sz w:val="20"/>
                <w:szCs w:val="20"/>
              </w:rPr>
            </w:pPr>
            <w:r w:rsidRPr="00EF29CE">
              <w:rPr>
                <w:bCs/>
                <w:color w:val="000000"/>
                <w:sz w:val="20"/>
                <w:szCs w:val="20"/>
              </w:rPr>
              <w:t>С</w:t>
            </w:r>
            <w:r>
              <w:rPr>
                <w:bCs/>
                <w:color w:val="000000"/>
                <w:sz w:val="20"/>
                <w:szCs w:val="20"/>
              </w:rPr>
              <w:t>С</w:t>
            </w:r>
            <w:r w:rsidRPr="00EF29CE">
              <w:rPr>
                <w:bCs/>
                <w:color w:val="000000"/>
                <w:sz w:val="20"/>
                <w:szCs w:val="20"/>
              </w:rPr>
              <w:t xml:space="preserve"> </w:t>
            </w:r>
            <w:r w:rsidR="00EF29CE" w:rsidRPr="00EF29CE">
              <w:rPr>
                <w:bCs/>
                <w:color w:val="000000"/>
                <w:sz w:val="20"/>
                <w:szCs w:val="20"/>
              </w:rPr>
              <w:t xml:space="preserve">Пригородное </w:t>
            </w:r>
          </w:p>
        </w:tc>
        <w:tc>
          <w:tcPr>
            <w:tcW w:w="604" w:type="pct"/>
            <w:vMerge w:val="restart"/>
            <w:tcBorders>
              <w:top w:val="nil"/>
              <w:left w:val="single" w:sz="4" w:space="0" w:color="auto"/>
              <w:bottom w:val="single" w:sz="4" w:space="0" w:color="000000"/>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БМК, деревня Литега (ввод в 2024 году)</w:t>
            </w: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sz w:val="20"/>
                <w:szCs w:val="20"/>
              </w:rPr>
            </w:pPr>
            <w:r w:rsidRPr="00EF29CE">
              <w:rPr>
                <w:bCs/>
                <w:sz w:val="20"/>
                <w:szCs w:val="20"/>
              </w:rPr>
              <w:t>Присоединенная тепловая нагрузка (мощность), Гкал/ч</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1,964</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Объем теплоносителя в системе теплоснабжения, м. куб.</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148,5</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Нормируемая утечка теплоносителя,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0,371</w:t>
            </w:r>
          </w:p>
        </w:tc>
      </w:tr>
      <w:tr w:rsidR="00EF29CE" w:rsidRPr="00EF29CE" w:rsidTr="00EF29CE">
        <w:trPr>
          <w:trHeight w:val="20"/>
        </w:trPr>
        <w:tc>
          <w:tcPr>
            <w:tcW w:w="593"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000000"/>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Расчетный расход теплоносителя для подпитки тепловых сетей, м. 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 </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1,11</w:t>
            </w:r>
          </w:p>
        </w:tc>
      </w:tr>
      <w:tr w:rsidR="00EF29CE" w:rsidRPr="00EF29CE" w:rsidTr="00EF29CE">
        <w:trPr>
          <w:trHeight w:val="20"/>
        </w:trPr>
        <w:tc>
          <w:tcPr>
            <w:tcW w:w="593" w:type="pct"/>
            <w:vMerge w:val="restart"/>
            <w:tcBorders>
              <w:top w:val="nil"/>
              <w:left w:val="single" w:sz="4" w:space="0" w:color="auto"/>
              <w:bottom w:val="single" w:sz="4" w:space="0" w:color="auto"/>
              <w:right w:val="single" w:sz="4" w:space="0" w:color="auto"/>
            </w:tcBorders>
            <w:shd w:val="clear" w:color="auto" w:fill="auto"/>
            <w:vAlign w:val="center"/>
            <w:hideMark/>
          </w:tcPr>
          <w:p w:rsidR="00EF29CE" w:rsidRPr="00EF29CE" w:rsidRDefault="00B435AD" w:rsidP="00EF29CE">
            <w:pPr>
              <w:rPr>
                <w:bCs/>
                <w:color w:val="000000"/>
                <w:sz w:val="20"/>
                <w:szCs w:val="20"/>
              </w:rPr>
            </w:pPr>
            <w:r>
              <w:rPr>
                <w:bCs/>
                <w:color w:val="000000"/>
                <w:sz w:val="20"/>
                <w:szCs w:val="20"/>
              </w:rPr>
              <w:t>СС Чучковский</w:t>
            </w:r>
          </w:p>
        </w:tc>
        <w:tc>
          <w:tcPr>
            <w:tcW w:w="604" w:type="pct"/>
            <w:vMerge w:val="restart"/>
            <w:tcBorders>
              <w:top w:val="nil"/>
              <w:left w:val="single" w:sz="4" w:space="0" w:color="auto"/>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Котельная деревни Чучково, ул. Центральная</w:t>
            </w: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sz w:val="20"/>
                <w:szCs w:val="20"/>
              </w:rPr>
            </w:pPr>
            <w:r w:rsidRPr="00EF29CE">
              <w:rPr>
                <w:bCs/>
                <w:sz w:val="20"/>
                <w:szCs w:val="20"/>
              </w:rPr>
              <w:t>Присоединенная тепловая нагрузка (мощность), Гкал/ч</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0,198</w:t>
            </w:r>
          </w:p>
        </w:tc>
      </w:tr>
      <w:tr w:rsidR="00EF29CE" w:rsidRPr="00EF29CE" w:rsidTr="00EF29CE">
        <w:trPr>
          <w:trHeight w:val="20"/>
        </w:trPr>
        <w:tc>
          <w:tcPr>
            <w:tcW w:w="593"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Объем теплоносителя в системе теплоснабжения, м.</w:t>
            </w:r>
            <w:r w:rsidR="00451BB7">
              <w:rPr>
                <w:bCs/>
                <w:color w:val="000000"/>
                <w:sz w:val="20"/>
                <w:szCs w:val="20"/>
              </w:rPr>
              <w:t xml:space="preserve"> </w:t>
            </w:r>
            <w:r w:rsidRPr="00EF29CE">
              <w:rPr>
                <w:bCs/>
                <w:color w:val="000000"/>
                <w:sz w:val="20"/>
                <w:szCs w:val="20"/>
              </w:rPr>
              <w:t>куб.</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15,0</w:t>
            </w:r>
          </w:p>
        </w:tc>
      </w:tr>
      <w:tr w:rsidR="00EF29CE" w:rsidRPr="00EF29CE" w:rsidTr="00EF29CE">
        <w:trPr>
          <w:trHeight w:val="20"/>
        </w:trPr>
        <w:tc>
          <w:tcPr>
            <w:tcW w:w="593"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Нормируемая утечка теплоносителя, м.</w:t>
            </w:r>
            <w:r w:rsidR="00451BB7">
              <w:rPr>
                <w:bCs/>
                <w:color w:val="000000"/>
                <w:sz w:val="20"/>
                <w:szCs w:val="20"/>
              </w:rPr>
              <w:t xml:space="preserve"> </w:t>
            </w:r>
            <w:r w:rsidRPr="00EF29CE">
              <w:rPr>
                <w:bCs/>
                <w:color w:val="000000"/>
                <w:sz w:val="20"/>
                <w:szCs w:val="20"/>
              </w:rPr>
              <w:t>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0,037</w:t>
            </w:r>
          </w:p>
        </w:tc>
      </w:tr>
      <w:tr w:rsidR="00EF29CE" w:rsidRPr="00EF29CE" w:rsidTr="00EF29CE">
        <w:trPr>
          <w:trHeight w:val="20"/>
        </w:trPr>
        <w:tc>
          <w:tcPr>
            <w:tcW w:w="593"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604" w:type="pct"/>
            <w:vMerge/>
            <w:tcBorders>
              <w:top w:val="nil"/>
              <w:left w:val="single" w:sz="4" w:space="0" w:color="auto"/>
              <w:bottom w:val="single" w:sz="4" w:space="0" w:color="auto"/>
              <w:right w:val="single" w:sz="4" w:space="0" w:color="auto"/>
            </w:tcBorders>
            <w:vAlign w:val="center"/>
            <w:hideMark/>
          </w:tcPr>
          <w:p w:rsidR="00EF29CE" w:rsidRPr="00EF29CE" w:rsidRDefault="00EF29CE" w:rsidP="00EF29CE">
            <w:pPr>
              <w:rPr>
                <w:bCs/>
                <w:color w:val="000000"/>
                <w:sz w:val="20"/>
                <w:szCs w:val="20"/>
              </w:rPr>
            </w:pPr>
          </w:p>
        </w:tc>
        <w:tc>
          <w:tcPr>
            <w:tcW w:w="120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rPr>
                <w:bCs/>
                <w:color w:val="000000"/>
                <w:sz w:val="20"/>
                <w:szCs w:val="20"/>
              </w:rPr>
            </w:pPr>
            <w:r w:rsidRPr="00EF29CE">
              <w:rPr>
                <w:bCs/>
                <w:color w:val="000000"/>
                <w:sz w:val="20"/>
                <w:szCs w:val="20"/>
              </w:rPr>
              <w:t>Расчетный расход теплоносителя для подпитки тепловых сетей, м.</w:t>
            </w:r>
            <w:r w:rsidR="00451BB7">
              <w:rPr>
                <w:bCs/>
                <w:color w:val="000000"/>
                <w:sz w:val="20"/>
                <w:szCs w:val="20"/>
              </w:rPr>
              <w:t xml:space="preserve"> </w:t>
            </w:r>
            <w:r w:rsidRPr="00EF29CE">
              <w:rPr>
                <w:bCs/>
                <w:color w:val="000000"/>
                <w:sz w:val="20"/>
                <w:szCs w:val="20"/>
              </w:rPr>
              <w:t>куб./час</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232"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278"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324"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279"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c>
          <w:tcPr>
            <w:tcW w:w="325" w:type="pct"/>
            <w:tcBorders>
              <w:top w:val="nil"/>
              <w:left w:val="nil"/>
              <w:bottom w:val="single" w:sz="4" w:space="0" w:color="auto"/>
              <w:right w:val="single" w:sz="4" w:space="0" w:color="auto"/>
            </w:tcBorders>
            <w:shd w:val="clear" w:color="auto" w:fill="auto"/>
            <w:vAlign w:val="center"/>
            <w:hideMark/>
          </w:tcPr>
          <w:p w:rsidR="00EF29CE" w:rsidRPr="00EF29CE" w:rsidRDefault="00EF29CE" w:rsidP="00EF29CE">
            <w:pPr>
              <w:jc w:val="center"/>
              <w:rPr>
                <w:bCs/>
                <w:color w:val="000000"/>
                <w:sz w:val="20"/>
                <w:szCs w:val="20"/>
              </w:rPr>
            </w:pPr>
            <w:r w:rsidRPr="00EF29CE">
              <w:rPr>
                <w:bCs/>
                <w:color w:val="000000"/>
                <w:sz w:val="20"/>
                <w:szCs w:val="20"/>
              </w:rPr>
              <w:t>0,11</w:t>
            </w:r>
          </w:p>
        </w:tc>
      </w:tr>
    </w:tbl>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tbl>
      <w:tblPr>
        <w:tblW w:w="5118" w:type="pct"/>
        <w:tblLook w:val="04A0" w:firstRow="1" w:lastRow="0" w:firstColumn="1" w:lastColumn="0" w:noHBand="0" w:noVBand="1"/>
      </w:tblPr>
      <w:tblGrid>
        <w:gridCol w:w="1785"/>
        <w:gridCol w:w="1817"/>
        <w:gridCol w:w="3633"/>
        <w:gridCol w:w="838"/>
        <w:gridCol w:w="698"/>
        <w:gridCol w:w="978"/>
        <w:gridCol w:w="838"/>
        <w:gridCol w:w="835"/>
        <w:gridCol w:w="838"/>
        <w:gridCol w:w="838"/>
        <w:gridCol w:w="978"/>
        <w:gridCol w:w="838"/>
      </w:tblGrid>
      <w:tr w:rsidR="00CA1A67" w:rsidRPr="00CA1A67" w:rsidTr="00CA1A67">
        <w:trPr>
          <w:trHeight w:val="312"/>
        </w:trPr>
        <w:tc>
          <w:tcPr>
            <w:tcW w:w="598" w:type="pct"/>
            <w:tcBorders>
              <w:top w:val="nil"/>
              <w:left w:val="nil"/>
              <w:bottom w:val="nil"/>
              <w:right w:val="nil"/>
            </w:tcBorders>
            <w:shd w:val="clear" w:color="auto" w:fill="auto"/>
            <w:vAlign w:val="center"/>
            <w:hideMark/>
          </w:tcPr>
          <w:p w:rsidR="00CA1A67" w:rsidRPr="00CA1A67" w:rsidRDefault="00CA1A67" w:rsidP="00CA1A67">
            <w:pPr>
              <w:rPr>
                <w:sz w:val="20"/>
                <w:szCs w:val="20"/>
              </w:rPr>
            </w:pPr>
          </w:p>
        </w:tc>
        <w:tc>
          <w:tcPr>
            <w:tcW w:w="609" w:type="pct"/>
            <w:tcBorders>
              <w:top w:val="nil"/>
              <w:left w:val="nil"/>
              <w:bottom w:val="nil"/>
              <w:right w:val="nil"/>
            </w:tcBorders>
            <w:shd w:val="clear" w:color="auto" w:fill="auto"/>
            <w:vAlign w:val="center"/>
            <w:hideMark/>
          </w:tcPr>
          <w:p w:rsidR="00CA1A67" w:rsidRPr="00CA1A67" w:rsidRDefault="00CA1A67" w:rsidP="00CA1A67">
            <w:pPr>
              <w:rPr>
                <w:bCs/>
                <w:sz w:val="20"/>
                <w:szCs w:val="20"/>
              </w:rPr>
            </w:pPr>
          </w:p>
        </w:tc>
        <w:tc>
          <w:tcPr>
            <w:tcW w:w="1218" w:type="pct"/>
            <w:tcBorders>
              <w:top w:val="nil"/>
              <w:left w:val="nil"/>
              <w:bottom w:val="nil"/>
              <w:right w:val="nil"/>
            </w:tcBorders>
            <w:shd w:val="clear" w:color="auto" w:fill="auto"/>
            <w:vAlign w:val="center"/>
            <w:hideMark/>
          </w:tcPr>
          <w:p w:rsidR="00CA1A67" w:rsidRPr="00CA1A67" w:rsidRDefault="00CA1A67" w:rsidP="00CA1A67">
            <w:pPr>
              <w:jc w:val="center"/>
              <w:rPr>
                <w:bCs/>
                <w:sz w:val="20"/>
                <w:szCs w:val="20"/>
              </w:rPr>
            </w:pPr>
          </w:p>
        </w:tc>
        <w:tc>
          <w:tcPr>
            <w:tcW w:w="281" w:type="pct"/>
            <w:tcBorders>
              <w:top w:val="nil"/>
              <w:left w:val="nil"/>
              <w:bottom w:val="nil"/>
              <w:right w:val="nil"/>
            </w:tcBorders>
            <w:shd w:val="clear" w:color="auto" w:fill="auto"/>
            <w:vAlign w:val="center"/>
            <w:hideMark/>
          </w:tcPr>
          <w:p w:rsidR="00CA1A67" w:rsidRPr="00CA1A67" w:rsidRDefault="00CA1A67" w:rsidP="00CA1A67">
            <w:pPr>
              <w:rPr>
                <w:bCs/>
                <w:sz w:val="20"/>
                <w:szCs w:val="20"/>
              </w:rPr>
            </w:pPr>
          </w:p>
        </w:tc>
        <w:tc>
          <w:tcPr>
            <w:tcW w:w="234" w:type="pct"/>
            <w:tcBorders>
              <w:top w:val="nil"/>
              <w:left w:val="nil"/>
              <w:bottom w:val="nil"/>
              <w:right w:val="nil"/>
            </w:tcBorders>
            <w:shd w:val="clear" w:color="auto" w:fill="auto"/>
            <w:vAlign w:val="center"/>
            <w:hideMark/>
          </w:tcPr>
          <w:p w:rsidR="00CA1A67" w:rsidRPr="00CA1A67" w:rsidRDefault="00CA1A67" w:rsidP="00CA1A67">
            <w:pPr>
              <w:jc w:val="center"/>
              <w:rPr>
                <w:bCs/>
                <w:sz w:val="20"/>
                <w:szCs w:val="20"/>
              </w:rPr>
            </w:pPr>
          </w:p>
        </w:tc>
        <w:tc>
          <w:tcPr>
            <w:tcW w:w="328" w:type="pct"/>
            <w:tcBorders>
              <w:top w:val="nil"/>
              <w:left w:val="nil"/>
              <w:bottom w:val="nil"/>
              <w:right w:val="nil"/>
            </w:tcBorders>
            <w:shd w:val="clear" w:color="auto" w:fill="auto"/>
            <w:vAlign w:val="center"/>
            <w:hideMark/>
          </w:tcPr>
          <w:p w:rsidR="00CA1A67" w:rsidRPr="00CA1A67" w:rsidRDefault="00CA1A67" w:rsidP="00CA1A67">
            <w:pPr>
              <w:jc w:val="center"/>
              <w:rPr>
                <w:bCs/>
                <w:sz w:val="20"/>
                <w:szCs w:val="20"/>
              </w:rPr>
            </w:pPr>
          </w:p>
        </w:tc>
        <w:tc>
          <w:tcPr>
            <w:tcW w:w="281" w:type="pct"/>
            <w:tcBorders>
              <w:top w:val="nil"/>
              <w:left w:val="nil"/>
              <w:bottom w:val="nil"/>
              <w:right w:val="nil"/>
            </w:tcBorders>
            <w:shd w:val="clear" w:color="auto" w:fill="auto"/>
            <w:vAlign w:val="center"/>
            <w:hideMark/>
          </w:tcPr>
          <w:p w:rsidR="00CA1A67" w:rsidRPr="00CA1A67" w:rsidRDefault="00CA1A67" w:rsidP="00CA1A67">
            <w:pPr>
              <w:jc w:val="center"/>
              <w:rPr>
                <w:bCs/>
                <w:sz w:val="20"/>
                <w:szCs w:val="20"/>
              </w:rPr>
            </w:pPr>
          </w:p>
        </w:tc>
        <w:tc>
          <w:tcPr>
            <w:tcW w:w="280" w:type="pct"/>
            <w:tcBorders>
              <w:top w:val="nil"/>
              <w:left w:val="nil"/>
              <w:bottom w:val="nil"/>
              <w:right w:val="nil"/>
            </w:tcBorders>
            <w:shd w:val="clear" w:color="auto" w:fill="auto"/>
            <w:vAlign w:val="center"/>
            <w:hideMark/>
          </w:tcPr>
          <w:p w:rsidR="00CA1A67" w:rsidRPr="00CA1A67" w:rsidRDefault="00CA1A67" w:rsidP="00CA1A67">
            <w:pPr>
              <w:jc w:val="center"/>
              <w:rPr>
                <w:bCs/>
                <w:sz w:val="20"/>
                <w:szCs w:val="20"/>
              </w:rPr>
            </w:pPr>
          </w:p>
        </w:tc>
        <w:tc>
          <w:tcPr>
            <w:tcW w:w="1171" w:type="pct"/>
            <w:gridSpan w:val="4"/>
            <w:tcBorders>
              <w:top w:val="nil"/>
              <w:left w:val="nil"/>
              <w:bottom w:val="single" w:sz="4" w:space="0" w:color="auto"/>
              <w:right w:val="nil"/>
            </w:tcBorders>
            <w:shd w:val="clear" w:color="auto" w:fill="auto"/>
            <w:vAlign w:val="center"/>
            <w:hideMark/>
          </w:tcPr>
          <w:p w:rsidR="00CA1A67" w:rsidRPr="00CA1A67" w:rsidRDefault="00CA1A67" w:rsidP="00CA1A67">
            <w:pPr>
              <w:jc w:val="right"/>
              <w:rPr>
                <w:bCs/>
                <w:color w:val="000000"/>
              </w:rPr>
            </w:pPr>
            <w:r w:rsidRPr="00CA1A67">
              <w:rPr>
                <w:bCs/>
                <w:color w:val="000000"/>
              </w:rPr>
              <w:t>Продолжение Таблица 1.3.1.</w:t>
            </w:r>
          </w:p>
        </w:tc>
      </w:tr>
      <w:tr w:rsidR="00CA1A67" w:rsidRPr="00CA1A67" w:rsidTr="00CA1A67">
        <w:trPr>
          <w:trHeight w:val="2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1</w:t>
            </w:r>
          </w:p>
        </w:tc>
        <w:tc>
          <w:tcPr>
            <w:tcW w:w="609"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2</w:t>
            </w:r>
          </w:p>
        </w:tc>
        <w:tc>
          <w:tcPr>
            <w:tcW w:w="1218"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3</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4</w:t>
            </w: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5</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6</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7</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8</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9</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10</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11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sz w:val="20"/>
                <w:szCs w:val="20"/>
              </w:rPr>
            </w:pPr>
            <w:r w:rsidRPr="00CA1A67">
              <w:rPr>
                <w:bCs/>
                <w:sz w:val="20"/>
                <w:szCs w:val="20"/>
              </w:rPr>
              <w:t>12</w:t>
            </w:r>
          </w:p>
        </w:tc>
      </w:tr>
      <w:tr w:rsidR="00CA1A67" w:rsidRPr="00CA1A67" w:rsidTr="00CA1A67">
        <w:trPr>
          <w:trHeight w:val="20"/>
        </w:trPr>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CA1A67" w:rsidRPr="00CA1A67" w:rsidRDefault="00B435AD" w:rsidP="00CA1A67">
            <w:pPr>
              <w:rPr>
                <w:bCs/>
                <w:color w:val="000000"/>
                <w:sz w:val="20"/>
                <w:szCs w:val="20"/>
              </w:rPr>
            </w:pPr>
            <w:r>
              <w:rPr>
                <w:bCs/>
                <w:color w:val="000000"/>
                <w:sz w:val="20"/>
                <w:szCs w:val="20"/>
              </w:rPr>
              <w:t>СС Чучковский</w:t>
            </w:r>
          </w:p>
        </w:tc>
        <w:tc>
          <w:tcPr>
            <w:tcW w:w="609" w:type="pct"/>
            <w:vMerge w:val="restart"/>
            <w:tcBorders>
              <w:top w:val="nil"/>
              <w:left w:val="single" w:sz="4" w:space="0" w:color="auto"/>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Котельная деревни Огарово, д.56</w:t>
            </w: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sz w:val="20"/>
                <w:szCs w:val="20"/>
              </w:rPr>
            </w:pPr>
            <w:r w:rsidRPr="00CA1A67">
              <w:rPr>
                <w:bCs/>
                <w:sz w:val="20"/>
                <w:szCs w:val="20"/>
              </w:rPr>
              <w:t>Присоединенная тепловая нагрузка (мощность), Гкал/ч</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0,109</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Объем теплоносителя в системе теплоснабжения, м. куб.</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8,2</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Нормируемая утечка теплоносителя, м. куб./час</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0,021</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Расчетный расход теплоносителя для подпитки тепловых сетей, м. куб./час</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0,06</w:t>
            </w:r>
          </w:p>
        </w:tc>
      </w:tr>
      <w:tr w:rsidR="00CA1A67" w:rsidRPr="00CA1A67" w:rsidTr="00CA1A67">
        <w:trPr>
          <w:trHeight w:val="20"/>
        </w:trPr>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CA1A67" w:rsidRPr="00CA1A67" w:rsidRDefault="00B435AD" w:rsidP="00CA1A67">
            <w:pPr>
              <w:rPr>
                <w:bCs/>
                <w:color w:val="000000"/>
                <w:sz w:val="20"/>
                <w:szCs w:val="20"/>
              </w:rPr>
            </w:pPr>
            <w:r>
              <w:rPr>
                <w:bCs/>
                <w:color w:val="000000"/>
                <w:sz w:val="20"/>
                <w:szCs w:val="20"/>
              </w:rPr>
              <w:t>СС Чучковский</w:t>
            </w:r>
          </w:p>
        </w:tc>
        <w:tc>
          <w:tcPr>
            <w:tcW w:w="609" w:type="pct"/>
            <w:vMerge w:val="restart"/>
            <w:tcBorders>
              <w:top w:val="nil"/>
              <w:left w:val="single" w:sz="4" w:space="0" w:color="auto"/>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Котельная деревни Горбово, д.51</w:t>
            </w: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sz w:val="20"/>
                <w:szCs w:val="20"/>
              </w:rPr>
            </w:pPr>
            <w:r w:rsidRPr="00CA1A67">
              <w:rPr>
                <w:bCs/>
                <w:sz w:val="20"/>
                <w:szCs w:val="20"/>
              </w:rPr>
              <w:t>Присоединенная тепловая нагрузка (мощность), Гкал/ч</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0,181</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Объем теплоносителя в системе теплоснабжения, м. куб.</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13,7</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Нормируемая утечка теплоносителя, м. куб./час</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0,034</w:t>
            </w:r>
          </w:p>
        </w:tc>
      </w:tr>
      <w:tr w:rsidR="00CA1A67" w:rsidRPr="00CA1A67" w:rsidTr="00CA1A67">
        <w:trPr>
          <w:trHeight w:val="20"/>
        </w:trPr>
        <w:tc>
          <w:tcPr>
            <w:tcW w:w="598"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609" w:type="pct"/>
            <w:vMerge/>
            <w:tcBorders>
              <w:top w:val="nil"/>
              <w:left w:val="single" w:sz="4" w:space="0" w:color="auto"/>
              <w:bottom w:val="single" w:sz="4" w:space="0" w:color="auto"/>
              <w:right w:val="single" w:sz="4" w:space="0" w:color="auto"/>
            </w:tcBorders>
            <w:vAlign w:val="center"/>
            <w:hideMark/>
          </w:tcPr>
          <w:p w:rsidR="00CA1A67" w:rsidRPr="00CA1A67" w:rsidRDefault="00CA1A67" w:rsidP="00CA1A67">
            <w:pPr>
              <w:rPr>
                <w:bCs/>
                <w:color w:val="000000"/>
                <w:sz w:val="20"/>
                <w:szCs w:val="20"/>
              </w:rPr>
            </w:pPr>
          </w:p>
        </w:tc>
        <w:tc>
          <w:tcPr>
            <w:tcW w:w="121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rPr>
                <w:bCs/>
                <w:color w:val="000000"/>
                <w:sz w:val="20"/>
                <w:szCs w:val="20"/>
              </w:rPr>
            </w:pPr>
            <w:r w:rsidRPr="00CA1A67">
              <w:rPr>
                <w:bCs/>
                <w:color w:val="000000"/>
                <w:sz w:val="20"/>
                <w:szCs w:val="20"/>
              </w:rPr>
              <w:t>Расчетный расход теплоносителя для подпитки тепловых сетей, м.</w:t>
            </w:r>
            <w:r>
              <w:rPr>
                <w:bCs/>
                <w:color w:val="000000"/>
                <w:sz w:val="20"/>
                <w:szCs w:val="20"/>
              </w:rPr>
              <w:t xml:space="preserve"> </w:t>
            </w:r>
            <w:r w:rsidRPr="00CA1A67">
              <w:rPr>
                <w:bCs/>
                <w:color w:val="000000"/>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34"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80"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328"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c>
          <w:tcPr>
            <w:tcW w:w="281" w:type="pct"/>
            <w:tcBorders>
              <w:top w:val="nil"/>
              <w:left w:val="nil"/>
              <w:bottom w:val="single" w:sz="4" w:space="0" w:color="auto"/>
              <w:right w:val="single" w:sz="4" w:space="0" w:color="auto"/>
            </w:tcBorders>
            <w:shd w:val="clear" w:color="auto" w:fill="auto"/>
            <w:vAlign w:val="center"/>
            <w:hideMark/>
          </w:tcPr>
          <w:p w:rsidR="00CA1A67" w:rsidRPr="00CA1A67" w:rsidRDefault="00CA1A67" w:rsidP="00CA1A67">
            <w:pPr>
              <w:jc w:val="center"/>
              <w:rPr>
                <w:bCs/>
                <w:color w:val="000000"/>
                <w:sz w:val="20"/>
                <w:szCs w:val="20"/>
              </w:rPr>
            </w:pPr>
            <w:r w:rsidRPr="00CA1A67">
              <w:rPr>
                <w:bCs/>
                <w:color w:val="000000"/>
                <w:sz w:val="20"/>
                <w:szCs w:val="20"/>
              </w:rPr>
              <w:t>0,10</w:t>
            </w:r>
          </w:p>
        </w:tc>
      </w:tr>
    </w:tbl>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p w:rsidR="00227BF1" w:rsidRDefault="00227BF1" w:rsidP="006625A1">
      <w:pPr>
        <w:rPr>
          <w:color w:val="000000"/>
          <w:highlight w:val="yellow"/>
        </w:rPr>
      </w:pPr>
    </w:p>
    <w:tbl>
      <w:tblPr>
        <w:tblW w:w="5118" w:type="pct"/>
        <w:tblLook w:val="04A0" w:firstRow="1" w:lastRow="0" w:firstColumn="1" w:lastColumn="0" w:noHBand="0" w:noVBand="1"/>
      </w:tblPr>
      <w:tblGrid>
        <w:gridCol w:w="1777"/>
        <w:gridCol w:w="1810"/>
        <w:gridCol w:w="3504"/>
        <w:gridCol w:w="834"/>
        <w:gridCol w:w="810"/>
        <w:gridCol w:w="766"/>
        <w:gridCol w:w="828"/>
        <w:gridCol w:w="831"/>
        <w:gridCol w:w="828"/>
        <w:gridCol w:w="971"/>
        <w:gridCol w:w="971"/>
        <w:gridCol w:w="984"/>
      </w:tblGrid>
      <w:tr w:rsidR="003C220F" w:rsidRPr="003C220F" w:rsidTr="0025561A">
        <w:trPr>
          <w:trHeight w:val="324"/>
        </w:trPr>
        <w:tc>
          <w:tcPr>
            <w:tcW w:w="5000" w:type="pct"/>
            <w:gridSpan w:val="12"/>
            <w:tcBorders>
              <w:top w:val="nil"/>
              <w:left w:val="nil"/>
              <w:bottom w:val="nil"/>
              <w:right w:val="nil"/>
            </w:tcBorders>
            <w:shd w:val="clear" w:color="auto" w:fill="auto"/>
            <w:vAlign w:val="center"/>
            <w:hideMark/>
          </w:tcPr>
          <w:p w:rsidR="003C220F" w:rsidRPr="00A50DB2" w:rsidRDefault="003C220F" w:rsidP="003C220F">
            <w:pPr>
              <w:jc w:val="center"/>
              <w:rPr>
                <w:b/>
                <w:iCs/>
                <w:color w:val="000000"/>
              </w:rPr>
            </w:pPr>
            <w:r w:rsidRPr="00A50DB2">
              <w:rPr>
                <w:b/>
                <w:iCs/>
                <w:color w:val="000000"/>
              </w:rPr>
              <w:lastRenderedPageBreak/>
              <w:t xml:space="preserve">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w:t>
            </w:r>
          </w:p>
        </w:tc>
      </w:tr>
      <w:tr w:rsidR="0025561A" w:rsidRPr="003C220F" w:rsidTr="0025561A">
        <w:trPr>
          <w:trHeight w:val="312"/>
        </w:trPr>
        <w:tc>
          <w:tcPr>
            <w:tcW w:w="596" w:type="pct"/>
            <w:tcBorders>
              <w:top w:val="nil"/>
              <w:left w:val="nil"/>
              <w:bottom w:val="nil"/>
              <w:right w:val="nil"/>
            </w:tcBorders>
            <w:shd w:val="clear" w:color="auto" w:fill="auto"/>
            <w:noWrap/>
            <w:vAlign w:val="center"/>
            <w:hideMark/>
          </w:tcPr>
          <w:p w:rsidR="003C220F" w:rsidRPr="003C220F" w:rsidRDefault="003C220F" w:rsidP="003C220F">
            <w:pPr>
              <w:jc w:val="center"/>
              <w:rPr>
                <w:b/>
                <w:i/>
                <w:iCs/>
                <w:color w:val="000000"/>
              </w:rPr>
            </w:pPr>
          </w:p>
        </w:tc>
        <w:tc>
          <w:tcPr>
            <w:tcW w:w="607" w:type="pct"/>
            <w:tcBorders>
              <w:top w:val="nil"/>
              <w:left w:val="nil"/>
              <w:bottom w:val="nil"/>
              <w:right w:val="nil"/>
            </w:tcBorders>
            <w:shd w:val="clear" w:color="auto" w:fill="auto"/>
            <w:noWrap/>
            <w:vAlign w:val="bottom"/>
            <w:hideMark/>
          </w:tcPr>
          <w:p w:rsidR="003C220F" w:rsidRPr="003C220F" w:rsidRDefault="003C220F" w:rsidP="003C220F">
            <w:pPr>
              <w:rPr>
                <w:bCs/>
                <w:sz w:val="20"/>
                <w:szCs w:val="20"/>
              </w:rPr>
            </w:pPr>
          </w:p>
        </w:tc>
        <w:tc>
          <w:tcPr>
            <w:tcW w:w="1175" w:type="pct"/>
            <w:tcBorders>
              <w:top w:val="nil"/>
              <w:left w:val="nil"/>
              <w:bottom w:val="nil"/>
              <w:right w:val="nil"/>
            </w:tcBorders>
            <w:shd w:val="clear" w:color="auto" w:fill="auto"/>
            <w:vAlign w:val="center"/>
            <w:hideMark/>
          </w:tcPr>
          <w:p w:rsidR="003C220F" w:rsidRPr="003C220F" w:rsidRDefault="003C220F" w:rsidP="003C220F">
            <w:pPr>
              <w:rPr>
                <w:bCs/>
                <w:sz w:val="20"/>
                <w:szCs w:val="20"/>
              </w:rPr>
            </w:pPr>
          </w:p>
        </w:tc>
        <w:tc>
          <w:tcPr>
            <w:tcW w:w="280" w:type="pct"/>
            <w:tcBorders>
              <w:top w:val="nil"/>
              <w:left w:val="nil"/>
              <w:bottom w:val="nil"/>
              <w:right w:val="nil"/>
            </w:tcBorders>
            <w:shd w:val="clear" w:color="auto" w:fill="auto"/>
            <w:vAlign w:val="center"/>
            <w:hideMark/>
          </w:tcPr>
          <w:p w:rsidR="003C220F" w:rsidRPr="003C220F" w:rsidRDefault="003C220F" w:rsidP="003C220F">
            <w:pPr>
              <w:rPr>
                <w:bCs/>
                <w:sz w:val="20"/>
                <w:szCs w:val="20"/>
              </w:rPr>
            </w:pPr>
          </w:p>
        </w:tc>
        <w:tc>
          <w:tcPr>
            <w:tcW w:w="272" w:type="pct"/>
            <w:tcBorders>
              <w:top w:val="nil"/>
              <w:left w:val="nil"/>
              <w:bottom w:val="nil"/>
              <w:right w:val="nil"/>
            </w:tcBorders>
            <w:shd w:val="clear" w:color="auto" w:fill="auto"/>
            <w:noWrap/>
            <w:vAlign w:val="bottom"/>
            <w:hideMark/>
          </w:tcPr>
          <w:p w:rsidR="003C220F" w:rsidRPr="003C220F" w:rsidRDefault="003C220F" w:rsidP="003C220F">
            <w:pPr>
              <w:jc w:val="center"/>
              <w:rPr>
                <w:bCs/>
                <w:sz w:val="20"/>
                <w:szCs w:val="20"/>
              </w:rPr>
            </w:pPr>
          </w:p>
        </w:tc>
        <w:tc>
          <w:tcPr>
            <w:tcW w:w="253" w:type="pct"/>
            <w:tcBorders>
              <w:top w:val="nil"/>
              <w:left w:val="nil"/>
              <w:bottom w:val="nil"/>
              <w:right w:val="nil"/>
            </w:tcBorders>
            <w:shd w:val="clear" w:color="auto" w:fill="auto"/>
            <w:noWrap/>
            <w:vAlign w:val="bottom"/>
            <w:hideMark/>
          </w:tcPr>
          <w:p w:rsidR="003C220F" w:rsidRPr="003C220F" w:rsidRDefault="003C220F" w:rsidP="003C220F">
            <w:pPr>
              <w:rPr>
                <w:bCs/>
                <w:sz w:val="20"/>
                <w:szCs w:val="20"/>
              </w:rPr>
            </w:pPr>
          </w:p>
        </w:tc>
        <w:tc>
          <w:tcPr>
            <w:tcW w:w="278" w:type="pct"/>
            <w:tcBorders>
              <w:top w:val="nil"/>
              <w:left w:val="nil"/>
              <w:bottom w:val="single" w:sz="4" w:space="0" w:color="auto"/>
              <w:right w:val="nil"/>
            </w:tcBorders>
            <w:shd w:val="clear" w:color="auto" w:fill="auto"/>
            <w:vAlign w:val="center"/>
            <w:hideMark/>
          </w:tcPr>
          <w:p w:rsidR="003C220F" w:rsidRPr="003C220F" w:rsidRDefault="003C220F" w:rsidP="003C220F">
            <w:pPr>
              <w:rPr>
                <w:bCs/>
                <w:color w:val="000000"/>
              </w:rPr>
            </w:pPr>
            <w:r w:rsidRPr="003C220F">
              <w:rPr>
                <w:bCs/>
                <w:color w:val="000000"/>
              </w:rPr>
              <w:t> </w:t>
            </w:r>
          </w:p>
        </w:tc>
        <w:tc>
          <w:tcPr>
            <w:tcW w:w="279" w:type="pct"/>
            <w:tcBorders>
              <w:top w:val="nil"/>
              <w:left w:val="nil"/>
              <w:bottom w:val="single" w:sz="4" w:space="0" w:color="auto"/>
              <w:right w:val="nil"/>
            </w:tcBorders>
            <w:shd w:val="clear" w:color="auto" w:fill="auto"/>
            <w:vAlign w:val="center"/>
            <w:hideMark/>
          </w:tcPr>
          <w:p w:rsidR="003C220F" w:rsidRPr="003C220F" w:rsidRDefault="003C220F" w:rsidP="003C220F">
            <w:pPr>
              <w:rPr>
                <w:bCs/>
                <w:color w:val="000000"/>
              </w:rPr>
            </w:pPr>
            <w:r w:rsidRPr="003C220F">
              <w:rPr>
                <w:bCs/>
                <w:color w:val="000000"/>
              </w:rPr>
              <w:t> </w:t>
            </w:r>
          </w:p>
        </w:tc>
        <w:tc>
          <w:tcPr>
            <w:tcW w:w="278" w:type="pct"/>
            <w:tcBorders>
              <w:top w:val="nil"/>
              <w:left w:val="nil"/>
              <w:bottom w:val="single" w:sz="4" w:space="0" w:color="auto"/>
              <w:right w:val="nil"/>
            </w:tcBorders>
            <w:shd w:val="clear" w:color="auto" w:fill="auto"/>
            <w:vAlign w:val="center"/>
            <w:hideMark/>
          </w:tcPr>
          <w:p w:rsidR="003C220F" w:rsidRPr="003C220F" w:rsidRDefault="003C220F" w:rsidP="003C220F">
            <w:pPr>
              <w:rPr>
                <w:bCs/>
                <w:color w:val="000000"/>
              </w:rPr>
            </w:pPr>
            <w:r w:rsidRPr="003C220F">
              <w:rPr>
                <w:bCs/>
                <w:color w:val="000000"/>
              </w:rPr>
              <w:t> </w:t>
            </w:r>
          </w:p>
        </w:tc>
        <w:tc>
          <w:tcPr>
            <w:tcW w:w="982" w:type="pct"/>
            <w:gridSpan w:val="3"/>
            <w:tcBorders>
              <w:top w:val="nil"/>
              <w:left w:val="nil"/>
              <w:bottom w:val="single" w:sz="4" w:space="0" w:color="auto"/>
              <w:right w:val="nil"/>
            </w:tcBorders>
            <w:shd w:val="clear" w:color="auto" w:fill="auto"/>
            <w:vAlign w:val="center"/>
            <w:hideMark/>
          </w:tcPr>
          <w:p w:rsidR="003C220F" w:rsidRPr="003C220F" w:rsidRDefault="003C220F" w:rsidP="003C220F">
            <w:pPr>
              <w:jc w:val="right"/>
              <w:rPr>
                <w:bCs/>
                <w:color w:val="000000"/>
              </w:rPr>
            </w:pPr>
            <w:r w:rsidRPr="003C220F">
              <w:rPr>
                <w:bCs/>
                <w:color w:val="000000"/>
              </w:rPr>
              <w:t>Таблица 1.3.2.</w:t>
            </w:r>
          </w:p>
        </w:tc>
      </w:tr>
      <w:tr w:rsidR="0025561A" w:rsidRPr="003C220F" w:rsidTr="0025561A">
        <w:trPr>
          <w:trHeight w:val="20"/>
        </w:trPr>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 xml:space="preserve">Элемент территориального деления </w:t>
            </w:r>
          </w:p>
        </w:tc>
        <w:tc>
          <w:tcPr>
            <w:tcW w:w="607" w:type="pct"/>
            <w:tcBorders>
              <w:top w:val="single" w:sz="4" w:space="0" w:color="auto"/>
              <w:left w:val="nil"/>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Источник тепловой энергии</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Показатель</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4</w:t>
            </w:r>
            <w:r w:rsidRPr="0025561A">
              <w:rPr>
                <w:bCs/>
                <w:sz w:val="20"/>
                <w:szCs w:val="20"/>
              </w:rPr>
              <w:t xml:space="preserve"> год</w:t>
            </w:r>
          </w:p>
        </w:tc>
        <w:tc>
          <w:tcPr>
            <w:tcW w:w="272" w:type="pct"/>
            <w:tcBorders>
              <w:top w:val="single" w:sz="4" w:space="0" w:color="auto"/>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 xml:space="preserve">5 </w:t>
            </w:r>
            <w:r w:rsidRPr="0025561A">
              <w:rPr>
                <w:bCs/>
                <w:sz w:val="20"/>
                <w:szCs w:val="20"/>
              </w:rPr>
              <w:t>год</w:t>
            </w:r>
          </w:p>
        </w:tc>
        <w:tc>
          <w:tcPr>
            <w:tcW w:w="253" w:type="pct"/>
            <w:tcBorders>
              <w:top w:val="single" w:sz="4" w:space="0" w:color="auto"/>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6</w:t>
            </w:r>
            <w:r w:rsidRPr="0025561A">
              <w:rPr>
                <w:bCs/>
                <w:sz w:val="20"/>
                <w:szCs w:val="20"/>
              </w:rPr>
              <w:t xml:space="preserve"> год</w:t>
            </w:r>
          </w:p>
        </w:tc>
        <w:tc>
          <w:tcPr>
            <w:tcW w:w="278"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7</w:t>
            </w:r>
            <w:r w:rsidRPr="0025561A">
              <w:rPr>
                <w:bCs/>
                <w:sz w:val="20"/>
                <w:szCs w:val="20"/>
              </w:rPr>
              <w:t xml:space="preserve"> год</w:t>
            </w:r>
          </w:p>
        </w:tc>
        <w:tc>
          <w:tcPr>
            <w:tcW w:w="279"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8</w:t>
            </w:r>
            <w:r w:rsidRPr="0025561A">
              <w:rPr>
                <w:bCs/>
                <w:sz w:val="20"/>
                <w:szCs w:val="20"/>
              </w:rPr>
              <w:t xml:space="preserve"> год</w:t>
            </w:r>
          </w:p>
        </w:tc>
        <w:tc>
          <w:tcPr>
            <w:tcW w:w="278"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202</w:t>
            </w:r>
            <w:r w:rsidR="00BF6FD8">
              <w:rPr>
                <w:bCs/>
                <w:sz w:val="20"/>
                <w:szCs w:val="20"/>
                <w:lang w:val="en-US"/>
              </w:rPr>
              <w:t>9</w:t>
            </w:r>
            <w:r w:rsidRPr="0025561A">
              <w:rPr>
                <w:bCs/>
                <w:sz w:val="20"/>
                <w:szCs w:val="20"/>
              </w:rPr>
              <w:t xml:space="preserve"> год</w:t>
            </w:r>
          </w:p>
        </w:tc>
        <w:tc>
          <w:tcPr>
            <w:tcW w:w="326"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BF6FD8">
            <w:pPr>
              <w:jc w:val="center"/>
              <w:rPr>
                <w:bCs/>
                <w:sz w:val="20"/>
                <w:szCs w:val="20"/>
              </w:rPr>
            </w:pPr>
            <w:r w:rsidRPr="0025561A">
              <w:rPr>
                <w:bCs/>
                <w:sz w:val="20"/>
                <w:szCs w:val="20"/>
              </w:rPr>
              <w:t>20</w:t>
            </w:r>
            <w:r w:rsidR="00BF6FD8">
              <w:rPr>
                <w:bCs/>
                <w:sz w:val="20"/>
                <w:szCs w:val="20"/>
                <w:lang w:val="en-US"/>
              </w:rPr>
              <w:t>30</w:t>
            </w:r>
            <w:r w:rsidRPr="0025561A">
              <w:rPr>
                <w:bCs/>
                <w:sz w:val="20"/>
                <w:szCs w:val="20"/>
              </w:rPr>
              <w:t>-2033 гг.</w:t>
            </w:r>
          </w:p>
        </w:tc>
        <w:tc>
          <w:tcPr>
            <w:tcW w:w="326"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2034-2038 гг.</w:t>
            </w:r>
          </w:p>
        </w:tc>
        <w:tc>
          <w:tcPr>
            <w:tcW w:w="330"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2039-2042 гг.</w:t>
            </w:r>
          </w:p>
        </w:tc>
      </w:tr>
      <w:tr w:rsidR="0025561A" w:rsidRPr="003C220F" w:rsidTr="0025561A">
        <w:trPr>
          <w:trHeight w:val="20"/>
        </w:trPr>
        <w:tc>
          <w:tcPr>
            <w:tcW w:w="596" w:type="pct"/>
            <w:tcBorders>
              <w:top w:val="nil"/>
              <w:left w:val="single" w:sz="4" w:space="0" w:color="auto"/>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1</w:t>
            </w:r>
          </w:p>
        </w:tc>
        <w:tc>
          <w:tcPr>
            <w:tcW w:w="607"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2</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3</w:t>
            </w:r>
          </w:p>
        </w:tc>
        <w:tc>
          <w:tcPr>
            <w:tcW w:w="280"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4</w:t>
            </w:r>
          </w:p>
        </w:tc>
        <w:tc>
          <w:tcPr>
            <w:tcW w:w="272"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5</w:t>
            </w:r>
          </w:p>
        </w:tc>
        <w:tc>
          <w:tcPr>
            <w:tcW w:w="253"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6</w:t>
            </w:r>
          </w:p>
        </w:tc>
        <w:tc>
          <w:tcPr>
            <w:tcW w:w="278"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7</w:t>
            </w:r>
          </w:p>
        </w:tc>
        <w:tc>
          <w:tcPr>
            <w:tcW w:w="279"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8</w:t>
            </w:r>
          </w:p>
        </w:tc>
        <w:tc>
          <w:tcPr>
            <w:tcW w:w="278"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9</w:t>
            </w:r>
          </w:p>
        </w:tc>
        <w:tc>
          <w:tcPr>
            <w:tcW w:w="326"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10</w:t>
            </w:r>
          </w:p>
        </w:tc>
        <w:tc>
          <w:tcPr>
            <w:tcW w:w="326"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11</w:t>
            </w:r>
          </w:p>
        </w:tc>
        <w:tc>
          <w:tcPr>
            <w:tcW w:w="330"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3C220F">
            <w:pPr>
              <w:jc w:val="center"/>
              <w:rPr>
                <w:bCs/>
                <w:sz w:val="20"/>
                <w:szCs w:val="20"/>
              </w:rPr>
            </w:pPr>
            <w:r w:rsidRPr="0025561A">
              <w:rPr>
                <w:bCs/>
                <w:sz w:val="20"/>
                <w:szCs w:val="20"/>
              </w:rPr>
              <w:t>12</w:t>
            </w:r>
          </w:p>
        </w:tc>
      </w:tr>
      <w:tr w:rsidR="0025561A" w:rsidRPr="003C220F" w:rsidTr="00C65BD4">
        <w:trPr>
          <w:trHeight w:val="20"/>
        </w:trPr>
        <w:tc>
          <w:tcPr>
            <w:tcW w:w="596"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3C220F" w:rsidRPr="0025561A" w:rsidRDefault="003C220F" w:rsidP="003C220F">
            <w:pPr>
              <w:rPr>
                <w:bCs/>
                <w:color w:val="000000"/>
                <w:sz w:val="20"/>
                <w:szCs w:val="20"/>
              </w:rPr>
            </w:pPr>
            <w:r w:rsidRPr="0025561A">
              <w:rPr>
                <w:bCs/>
                <w:color w:val="000000"/>
                <w:sz w:val="20"/>
                <w:szCs w:val="20"/>
              </w:rPr>
              <w:t>город Сокол</w:t>
            </w:r>
          </w:p>
        </w:tc>
        <w:tc>
          <w:tcPr>
            <w:tcW w:w="607" w:type="pct"/>
            <w:vMerge w:val="restart"/>
            <w:tcBorders>
              <w:top w:val="nil"/>
              <w:left w:val="single" w:sz="4" w:space="0" w:color="auto"/>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Котельная №</w:t>
            </w:r>
            <w:r w:rsidR="001B3C5F">
              <w:rPr>
                <w:bCs/>
                <w:sz w:val="20"/>
                <w:szCs w:val="20"/>
              </w:rPr>
              <w:t xml:space="preserve"> </w:t>
            </w:r>
            <w:r w:rsidRPr="0025561A">
              <w:rPr>
                <w:bCs/>
                <w:sz w:val="20"/>
                <w:szCs w:val="20"/>
              </w:rPr>
              <w:t>1, ул. Гидролизная, д.40</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17,4</w:t>
            </w:r>
          </w:p>
        </w:tc>
      </w:tr>
      <w:tr w:rsidR="0025561A" w:rsidRPr="003C220F" w:rsidTr="00C65BD4">
        <w:trPr>
          <w:trHeight w:val="20"/>
        </w:trPr>
        <w:tc>
          <w:tcPr>
            <w:tcW w:w="596" w:type="pct"/>
            <w:vMerge/>
            <w:tcBorders>
              <w:top w:val="nil"/>
              <w:left w:val="single" w:sz="4" w:space="0" w:color="auto"/>
              <w:bottom w:val="single" w:sz="4" w:space="0" w:color="auto"/>
              <w:right w:val="single" w:sz="4" w:space="0" w:color="auto"/>
            </w:tcBorders>
            <w:vAlign w:val="center"/>
            <w:hideMark/>
          </w:tcPr>
          <w:p w:rsidR="003C220F" w:rsidRPr="0025561A" w:rsidRDefault="003C220F" w:rsidP="003C220F">
            <w:pPr>
              <w:rPr>
                <w:bCs/>
                <w:color w:val="000000"/>
                <w:sz w:val="20"/>
                <w:szCs w:val="20"/>
              </w:rPr>
            </w:pPr>
          </w:p>
        </w:tc>
        <w:tc>
          <w:tcPr>
            <w:tcW w:w="607" w:type="pct"/>
            <w:vMerge/>
            <w:tcBorders>
              <w:top w:val="nil"/>
              <w:left w:val="single" w:sz="4" w:space="0" w:color="auto"/>
              <w:bottom w:val="single" w:sz="4" w:space="0" w:color="auto"/>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0,35</w:t>
            </w:r>
          </w:p>
        </w:tc>
      </w:tr>
      <w:tr w:rsidR="0025561A" w:rsidRPr="003C220F" w:rsidTr="00C65BD4">
        <w:trPr>
          <w:trHeight w:val="20"/>
        </w:trPr>
        <w:tc>
          <w:tcPr>
            <w:tcW w:w="596"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город Сокол</w:t>
            </w:r>
          </w:p>
        </w:tc>
        <w:tc>
          <w:tcPr>
            <w:tcW w:w="607"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Котельная № 3, ул. 1-ая Глушицкая, д.5</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111,8</w:t>
            </w:r>
          </w:p>
        </w:tc>
      </w:tr>
      <w:tr w:rsidR="0025561A" w:rsidRPr="003C220F" w:rsidTr="00C65BD4">
        <w:trPr>
          <w:trHeight w:val="20"/>
        </w:trPr>
        <w:tc>
          <w:tcPr>
            <w:tcW w:w="596"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607"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2,24</w:t>
            </w:r>
          </w:p>
        </w:tc>
      </w:tr>
      <w:tr w:rsidR="0025561A" w:rsidRPr="003C220F" w:rsidTr="00C65BD4">
        <w:trPr>
          <w:trHeight w:val="20"/>
        </w:trPr>
        <w:tc>
          <w:tcPr>
            <w:tcW w:w="596"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город Сокол</w:t>
            </w:r>
          </w:p>
        </w:tc>
        <w:tc>
          <w:tcPr>
            <w:tcW w:w="607"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Котельная №</w:t>
            </w:r>
            <w:r w:rsidR="001B3C5F">
              <w:rPr>
                <w:bCs/>
                <w:sz w:val="20"/>
                <w:szCs w:val="20"/>
              </w:rPr>
              <w:t xml:space="preserve"> </w:t>
            </w:r>
            <w:r w:rsidRPr="0025561A">
              <w:rPr>
                <w:bCs/>
                <w:sz w:val="20"/>
                <w:szCs w:val="20"/>
              </w:rPr>
              <w:t>5 (Лесобаза), ул.</w:t>
            </w:r>
            <w:r w:rsidR="0025561A" w:rsidRPr="0025561A">
              <w:rPr>
                <w:bCs/>
                <w:sz w:val="20"/>
                <w:szCs w:val="20"/>
              </w:rPr>
              <w:t xml:space="preserve"> </w:t>
            </w:r>
            <w:r w:rsidRPr="0025561A">
              <w:rPr>
                <w:bCs/>
                <w:sz w:val="20"/>
                <w:szCs w:val="20"/>
              </w:rPr>
              <w:t>Молодежная, д.</w:t>
            </w:r>
            <w:r w:rsidR="001B3C5F">
              <w:rPr>
                <w:bCs/>
                <w:sz w:val="20"/>
                <w:szCs w:val="20"/>
              </w:rPr>
              <w:t xml:space="preserve"> </w:t>
            </w:r>
            <w:r w:rsidRPr="0025561A">
              <w:rPr>
                <w:bCs/>
                <w:sz w:val="20"/>
                <w:szCs w:val="20"/>
              </w:rPr>
              <w:t>24</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88,63</w:t>
            </w:r>
          </w:p>
        </w:tc>
      </w:tr>
      <w:tr w:rsidR="0025561A" w:rsidRPr="003C220F" w:rsidTr="00C65BD4">
        <w:trPr>
          <w:trHeight w:val="20"/>
        </w:trPr>
        <w:tc>
          <w:tcPr>
            <w:tcW w:w="596"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607"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1,77</w:t>
            </w:r>
          </w:p>
        </w:tc>
      </w:tr>
      <w:tr w:rsidR="0025561A" w:rsidRPr="003C220F" w:rsidTr="00C65BD4">
        <w:trPr>
          <w:trHeight w:val="20"/>
        </w:trPr>
        <w:tc>
          <w:tcPr>
            <w:tcW w:w="596"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город Сокол</w:t>
            </w:r>
          </w:p>
        </w:tc>
        <w:tc>
          <w:tcPr>
            <w:tcW w:w="607"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194251">
            <w:pPr>
              <w:jc w:val="both"/>
              <w:rPr>
                <w:bCs/>
                <w:sz w:val="20"/>
                <w:szCs w:val="20"/>
              </w:rPr>
            </w:pPr>
            <w:r w:rsidRPr="0025561A">
              <w:rPr>
                <w:bCs/>
                <w:sz w:val="20"/>
                <w:szCs w:val="20"/>
              </w:rPr>
              <w:t>Котельная (школа) ул. Строителей</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117,17</w:t>
            </w:r>
          </w:p>
        </w:tc>
      </w:tr>
      <w:tr w:rsidR="0025561A" w:rsidRPr="003C220F" w:rsidTr="00C65BD4">
        <w:trPr>
          <w:trHeight w:val="20"/>
        </w:trPr>
        <w:tc>
          <w:tcPr>
            <w:tcW w:w="596"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607"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2,34</w:t>
            </w:r>
          </w:p>
        </w:tc>
      </w:tr>
      <w:tr w:rsidR="0025561A" w:rsidRPr="003C220F" w:rsidTr="00C65BD4">
        <w:trPr>
          <w:trHeight w:val="20"/>
        </w:trPr>
        <w:tc>
          <w:tcPr>
            <w:tcW w:w="596" w:type="pct"/>
            <w:vMerge w:val="restart"/>
            <w:tcBorders>
              <w:top w:val="nil"/>
              <w:left w:val="single" w:sz="4" w:space="0" w:color="auto"/>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город Сокол</w:t>
            </w:r>
          </w:p>
        </w:tc>
        <w:tc>
          <w:tcPr>
            <w:tcW w:w="607" w:type="pct"/>
            <w:vMerge w:val="restart"/>
            <w:tcBorders>
              <w:top w:val="nil"/>
              <w:left w:val="single" w:sz="4" w:space="0" w:color="auto"/>
              <w:bottom w:val="single" w:sz="4" w:space="0" w:color="auto"/>
              <w:right w:val="single" w:sz="4" w:space="0" w:color="auto"/>
            </w:tcBorders>
            <w:shd w:val="clear" w:color="auto" w:fill="auto"/>
            <w:vAlign w:val="center"/>
            <w:hideMark/>
          </w:tcPr>
          <w:p w:rsidR="003C220F" w:rsidRPr="0025561A" w:rsidRDefault="00C604CD" w:rsidP="00194251">
            <w:pPr>
              <w:jc w:val="both"/>
              <w:rPr>
                <w:bCs/>
                <w:sz w:val="20"/>
                <w:szCs w:val="20"/>
              </w:rPr>
            </w:pPr>
            <w:r>
              <w:rPr>
                <w:bCs/>
                <w:sz w:val="20"/>
                <w:szCs w:val="20"/>
              </w:rPr>
              <w:t>ТЭ</w:t>
            </w:r>
            <w:r w:rsidR="007125DE">
              <w:rPr>
                <w:bCs/>
                <w:sz w:val="20"/>
                <w:szCs w:val="20"/>
              </w:rPr>
              <w:t>С</w:t>
            </w:r>
            <w:r w:rsidR="000A2023">
              <w:rPr>
                <w:bCs/>
                <w:sz w:val="20"/>
                <w:szCs w:val="20"/>
              </w:rPr>
              <w:t xml:space="preserve"> П</w:t>
            </w:r>
            <w:r w:rsidR="007125DE">
              <w:rPr>
                <w:bCs/>
                <w:sz w:val="20"/>
                <w:szCs w:val="20"/>
              </w:rPr>
              <w:t>А</w:t>
            </w:r>
            <w:r w:rsidR="003C220F" w:rsidRPr="0025561A">
              <w:rPr>
                <w:bCs/>
                <w:sz w:val="20"/>
                <w:szCs w:val="20"/>
              </w:rPr>
              <w:t>О «Сокольский целлюлозно-бумажный комбинат», бойлерные № 1 и 2</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3757</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2254</w:t>
            </w:r>
          </w:p>
        </w:tc>
        <w:tc>
          <w:tcPr>
            <w:tcW w:w="253" w:type="pct"/>
            <w:tcBorders>
              <w:top w:val="nil"/>
              <w:left w:val="nil"/>
              <w:bottom w:val="single" w:sz="4" w:space="0" w:color="auto"/>
              <w:right w:val="single" w:sz="4" w:space="0" w:color="auto"/>
            </w:tcBorders>
            <w:shd w:val="clear" w:color="auto" w:fill="auto"/>
            <w:noWrap/>
            <w:vAlign w:val="center"/>
            <w:hideMark/>
          </w:tcPr>
          <w:p w:rsidR="003C220F" w:rsidRPr="00C65BD4" w:rsidRDefault="003C220F" w:rsidP="003C220F">
            <w:pPr>
              <w:rPr>
                <w:bCs/>
                <w:color w:val="000000"/>
                <w:sz w:val="20"/>
                <w:szCs w:val="20"/>
              </w:rPr>
            </w:pPr>
            <w:r w:rsidRPr="00C65BD4">
              <w:rPr>
                <w:bCs/>
                <w:color w:val="000000"/>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r>
      <w:tr w:rsidR="0025561A" w:rsidRPr="003C220F" w:rsidTr="00C65BD4">
        <w:trPr>
          <w:trHeight w:val="20"/>
        </w:trPr>
        <w:tc>
          <w:tcPr>
            <w:tcW w:w="596" w:type="pct"/>
            <w:vMerge/>
            <w:tcBorders>
              <w:top w:val="nil"/>
              <w:left w:val="single" w:sz="4" w:space="0" w:color="auto"/>
              <w:bottom w:val="single" w:sz="4" w:space="0" w:color="auto"/>
              <w:right w:val="single" w:sz="4" w:space="0" w:color="auto"/>
            </w:tcBorders>
            <w:vAlign w:val="center"/>
            <w:hideMark/>
          </w:tcPr>
          <w:p w:rsidR="003C220F" w:rsidRPr="0025561A" w:rsidRDefault="003C220F" w:rsidP="003C220F">
            <w:pPr>
              <w:rPr>
                <w:bCs/>
                <w:sz w:val="20"/>
                <w:szCs w:val="20"/>
              </w:rPr>
            </w:pPr>
          </w:p>
        </w:tc>
        <w:tc>
          <w:tcPr>
            <w:tcW w:w="607" w:type="pct"/>
            <w:vMerge/>
            <w:tcBorders>
              <w:top w:val="nil"/>
              <w:left w:val="single" w:sz="4" w:space="0" w:color="auto"/>
              <w:bottom w:val="single" w:sz="4" w:space="0" w:color="auto"/>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75,14</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45,08</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 </w:t>
            </w:r>
          </w:p>
        </w:tc>
      </w:tr>
      <w:tr w:rsidR="0025561A" w:rsidRPr="003C220F" w:rsidTr="00C65BD4">
        <w:trPr>
          <w:trHeight w:val="20"/>
        </w:trPr>
        <w:tc>
          <w:tcPr>
            <w:tcW w:w="596" w:type="pct"/>
            <w:vMerge w:val="restart"/>
            <w:tcBorders>
              <w:top w:val="nil"/>
              <w:left w:val="single" w:sz="4" w:space="0" w:color="auto"/>
              <w:bottom w:val="single" w:sz="4" w:space="0" w:color="000000"/>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город Сокол</w:t>
            </w:r>
          </w:p>
        </w:tc>
        <w:tc>
          <w:tcPr>
            <w:tcW w:w="607" w:type="pct"/>
            <w:vMerge w:val="restart"/>
            <w:tcBorders>
              <w:top w:val="nil"/>
              <w:left w:val="single" w:sz="4" w:space="0" w:color="auto"/>
              <w:bottom w:val="single" w:sz="4" w:space="0" w:color="auto"/>
              <w:right w:val="single" w:sz="4" w:space="0" w:color="auto"/>
            </w:tcBorders>
            <w:shd w:val="clear" w:color="auto" w:fill="auto"/>
            <w:vAlign w:val="center"/>
            <w:hideMark/>
          </w:tcPr>
          <w:p w:rsidR="003C220F" w:rsidRPr="0025561A" w:rsidRDefault="003C220F" w:rsidP="003C220F">
            <w:pPr>
              <w:rPr>
                <w:bCs/>
                <w:sz w:val="20"/>
                <w:szCs w:val="20"/>
              </w:rPr>
            </w:pPr>
            <w:r w:rsidRPr="0025561A">
              <w:rPr>
                <w:bCs/>
                <w:sz w:val="20"/>
                <w:szCs w:val="20"/>
              </w:rPr>
              <w:t xml:space="preserve">Котельная </w:t>
            </w:r>
            <w:r w:rsidR="00AF6C4B">
              <w:rPr>
                <w:bCs/>
                <w:color w:val="000000"/>
                <w:sz w:val="22"/>
                <w:szCs w:val="22"/>
              </w:rPr>
              <w:t>в центральной части города</w:t>
            </w:r>
            <w:r w:rsidRPr="0025561A">
              <w:rPr>
                <w:bCs/>
                <w:sz w:val="20"/>
                <w:szCs w:val="20"/>
              </w:rPr>
              <w:t>, ввод в 2024 году</w:t>
            </w: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Объем теплоносителя в системе теплоснабжения, м.</w:t>
            </w:r>
            <w:r w:rsidR="0025561A" w:rsidRPr="0025561A">
              <w:rPr>
                <w:bCs/>
                <w:sz w:val="20"/>
                <w:szCs w:val="20"/>
              </w:rPr>
              <w:t xml:space="preserve"> </w:t>
            </w:r>
            <w:r w:rsidRPr="0025561A">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3C220F" w:rsidRPr="00C65BD4" w:rsidRDefault="003C220F" w:rsidP="003C220F">
            <w:pPr>
              <w:jc w:val="center"/>
              <w:rPr>
                <w:bCs/>
                <w:color w:val="000000"/>
                <w:sz w:val="20"/>
                <w:szCs w:val="20"/>
              </w:rPr>
            </w:pPr>
            <w:r w:rsidRPr="00C65BD4">
              <w:rPr>
                <w:bCs/>
                <w:color w:val="000000"/>
                <w:sz w:val="20"/>
                <w:szCs w:val="20"/>
              </w:rPr>
              <w:t> </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14,12</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14,12</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14,48</w:t>
            </w:r>
          </w:p>
        </w:tc>
      </w:tr>
      <w:tr w:rsidR="0025561A" w:rsidRPr="003C220F" w:rsidTr="00C65BD4">
        <w:trPr>
          <w:trHeight w:val="20"/>
        </w:trPr>
        <w:tc>
          <w:tcPr>
            <w:tcW w:w="596" w:type="pct"/>
            <w:vMerge/>
            <w:tcBorders>
              <w:top w:val="nil"/>
              <w:left w:val="single" w:sz="4" w:space="0" w:color="auto"/>
              <w:bottom w:val="single" w:sz="4" w:space="0" w:color="000000"/>
              <w:right w:val="single" w:sz="4" w:space="0" w:color="auto"/>
            </w:tcBorders>
            <w:vAlign w:val="center"/>
            <w:hideMark/>
          </w:tcPr>
          <w:p w:rsidR="003C220F" w:rsidRPr="0025561A" w:rsidRDefault="003C220F" w:rsidP="003C220F">
            <w:pPr>
              <w:rPr>
                <w:bCs/>
                <w:sz w:val="20"/>
                <w:szCs w:val="20"/>
              </w:rPr>
            </w:pPr>
          </w:p>
        </w:tc>
        <w:tc>
          <w:tcPr>
            <w:tcW w:w="607" w:type="pct"/>
            <w:vMerge/>
            <w:tcBorders>
              <w:top w:val="nil"/>
              <w:left w:val="single" w:sz="4" w:space="0" w:color="auto"/>
              <w:bottom w:val="single" w:sz="4" w:space="0" w:color="auto"/>
              <w:right w:val="single" w:sz="4" w:space="0" w:color="auto"/>
            </w:tcBorders>
            <w:vAlign w:val="center"/>
            <w:hideMark/>
          </w:tcPr>
          <w:p w:rsidR="003C220F" w:rsidRPr="0025561A" w:rsidRDefault="003C220F" w:rsidP="003C220F">
            <w:pPr>
              <w:rPr>
                <w:bCs/>
                <w:sz w:val="20"/>
                <w:szCs w:val="20"/>
              </w:rPr>
            </w:pPr>
          </w:p>
        </w:tc>
        <w:tc>
          <w:tcPr>
            <w:tcW w:w="1175" w:type="pct"/>
            <w:tcBorders>
              <w:top w:val="nil"/>
              <w:left w:val="nil"/>
              <w:bottom w:val="single" w:sz="4" w:space="0" w:color="auto"/>
              <w:right w:val="single" w:sz="4" w:space="0" w:color="auto"/>
            </w:tcBorders>
            <w:shd w:val="clear" w:color="auto" w:fill="auto"/>
            <w:vAlign w:val="center"/>
            <w:hideMark/>
          </w:tcPr>
          <w:p w:rsidR="003C220F" w:rsidRPr="0025561A" w:rsidRDefault="003C220F" w:rsidP="0025561A">
            <w:pPr>
              <w:ind w:right="-104"/>
              <w:rPr>
                <w:bCs/>
                <w:sz w:val="20"/>
                <w:szCs w:val="20"/>
              </w:rPr>
            </w:pPr>
            <w:r w:rsidRPr="0025561A">
              <w:rPr>
                <w:bCs/>
                <w:sz w:val="20"/>
                <w:szCs w:val="20"/>
              </w:rPr>
              <w:t>Аварийная подпитка химически не обработанной и недеаэрированной водой, м.</w:t>
            </w:r>
            <w:r w:rsidR="0025561A" w:rsidRPr="0025561A">
              <w:rPr>
                <w:bCs/>
                <w:sz w:val="20"/>
                <w:szCs w:val="20"/>
              </w:rPr>
              <w:t xml:space="preserve"> </w:t>
            </w:r>
            <w:r w:rsidRPr="0025561A">
              <w:rPr>
                <w:bCs/>
                <w:sz w:val="20"/>
                <w:szCs w:val="20"/>
              </w:rPr>
              <w:t>куб./час</w:t>
            </w:r>
          </w:p>
        </w:tc>
        <w:tc>
          <w:tcPr>
            <w:tcW w:w="280" w:type="pct"/>
            <w:tcBorders>
              <w:top w:val="nil"/>
              <w:left w:val="nil"/>
              <w:bottom w:val="single" w:sz="4" w:space="0" w:color="auto"/>
              <w:right w:val="single" w:sz="4" w:space="0" w:color="auto"/>
            </w:tcBorders>
            <w:shd w:val="clear" w:color="auto" w:fill="auto"/>
            <w:noWrap/>
            <w:vAlign w:val="center"/>
            <w:hideMark/>
          </w:tcPr>
          <w:p w:rsidR="003C220F" w:rsidRPr="00C65BD4" w:rsidRDefault="003C220F" w:rsidP="003C220F">
            <w:pPr>
              <w:jc w:val="center"/>
              <w:rPr>
                <w:bCs/>
                <w:color w:val="000000"/>
                <w:sz w:val="20"/>
                <w:szCs w:val="20"/>
              </w:rPr>
            </w:pPr>
            <w:r w:rsidRPr="00C65BD4">
              <w:rPr>
                <w:bCs/>
                <w:color w:val="000000"/>
                <w:sz w:val="20"/>
                <w:szCs w:val="20"/>
              </w:rPr>
              <w:t> </w:t>
            </w:r>
          </w:p>
        </w:tc>
        <w:tc>
          <w:tcPr>
            <w:tcW w:w="272"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0,28</w:t>
            </w:r>
          </w:p>
        </w:tc>
        <w:tc>
          <w:tcPr>
            <w:tcW w:w="253"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0,28</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c>
          <w:tcPr>
            <w:tcW w:w="279"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c>
          <w:tcPr>
            <w:tcW w:w="278"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c>
          <w:tcPr>
            <w:tcW w:w="326"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c>
          <w:tcPr>
            <w:tcW w:w="330" w:type="pct"/>
            <w:tcBorders>
              <w:top w:val="nil"/>
              <w:left w:val="nil"/>
              <w:bottom w:val="single" w:sz="4" w:space="0" w:color="auto"/>
              <w:right w:val="single" w:sz="4" w:space="0" w:color="auto"/>
            </w:tcBorders>
            <w:shd w:val="clear" w:color="auto" w:fill="auto"/>
            <w:vAlign w:val="center"/>
            <w:hideMark/>
          </w:tcPr>
          <w:p w:rsidR="003C220F" w:rsidRPr="00C65BD4" w:rsidRDefault="003C220F" w:rsidP="003C220F">
            <w:pPr>
              <w:jc w:val="center"/>
              <w:rPr>
                <w:bCs/>
                <w:sz w:val="20"/>
                <w:szCs w:val="20"/>
              </w:rPr>
            </w:pPr>
            <w:r w:rsidRPr="00C65BD4">
              <w:rPr>
                <w:bCs/>
                <w:sz w:val="20"/>
                <w:szCs w:val="20"/>
              </w:rPr>
              <w:t>0,29</w:t>
            </w:r>
          </w:p>
        </w:tc>
      </w:tr>
    </w:tbl>
    <w:p w:rsidR="00227BF1" w:rsidRDefault="00227BF1" w:rsidP="006625A1">
      <w:pPr>
        <w:rPr>
          <w:color w:val="000000"/>
          <w:highlight w:val="yellow"/>
        </w:rPr>
      </w:pPr>
    </w:p>
    <w:tbl>
      <w:tblPr>
        <w:tblW w:w="5118" w:type="pct"/>
        <w:tblLayout w:type="fixed"/>
        <w:tblLook w:val="04A0" w:firstRow="1" w:lastRow="0" w:firstColumn="1" w:lastColumn="0" w:noHBand="0" w:noVBand="1"/>
      </w:tblPr>
      <w:tblGrid>
        <w:gridCol w:w="1955"/>
        <w:gridCol w:w="1934"/>
        <w:gridCol w:w="3208"/>
        <w:gridCol w:w="839"/>
        <w:gridCol w:w="835"/>
        <w:gridCol w:w="978"/>
        <w:gridCol w:w="838"/>
        <w:gridCol w:w="835"/>
        <w:gridCol w:w="838"/>
        <w:gridCol w:w="978"/>
        <w:gridCol w:w="841"/>
        <w:gridCol w:w="835"/>
      </w:tblGrid>
      <w:tr w:rsidR="007430A7" w:rsidRPr="007430A7" w:rsidTr="007430A7">
        <w:trPr>
          <w:trHeight w:val="20"/>
        </w:trPr>
        <w:tc>
          <w:tcPr>
            <w:tcW w:w="655" w:type="pct"/>
            <w:tcBorders>
              <w:top w:val="nil"/>
              <w:left w:val="nil"/>
              <w:bottom w:val="nil"/>
              <w:right w:val="nil"/>
            </w:tcBorders>
            <w:shd w:val="clear" w:color="auto" w:fill="auto"/>
            <w:vAlign w:val="center"/>
            <w:hideMark/>
          </w:tcPr>
          <w:p w:rsidR="007430A7" w:rsidRPr="007430A7" w:rsidRDefault="007430A7" w:rsidP="007430A7">
            <w:pPr>
              <w:rPr>
                <w:sz w:val="20"/>
                <w:szCs w:val="20"/>
              </w:rPr>
            </w:pPr>
          </w:p>
        </w:tc>
        <w:tc>
          <w:tcPr>
            <w:tcW w:w="648" w:type="pct"/>
            <w:tcBorders>
              <w:top w:val="nil"/>
              <w:left w:val="nil"/>
              <w:bottom w:val="nil"/>
              <w:right w:val="nil"/>
            </w:tcBorders>
            <w:shd w:val="clear" w:color="auto" w:fill="auto"/>
            <w:vAlign w:val="center"/>
            <w:hideMark/>
          </w:tcPr>
          <w:p w:rsidR="007430A7" w:rsidRPr="007430A7" w:rsidRDefault="007430A7" w:rsidP="007430A7">
            <w:pPr>
              <w:rPr>
                <w:bCs/>
                <w:sz w:val="20"/>
                <w:szCs w:val="20"/>
              </w:rPr>
            </w:pPr>
          </w:p>
        </w:tc>
        <w:tc>
          <w:tcPr>
            <w:tcW w:w="1075" w:type="pct"/>
            <w:tcBorders>
              <w:top w:val="nil"/>
              <w:left w:val="nil"/>
              <w:bottom w:val="nil"/>
              <w:right w:val="nil"/>
            </w:tcBorders>
            <w:shd w:val="clear" w:color="auto" w:fill="auto"/>
            <w:vAlign w:val="center"/>
            <w:hideMark/>
          </w:tcPr>
          <w:p w:rsidR="007430A7" w:rsidRPr="007430A7" w:rsidRDefault="007430A7" w:rsidP="007430A7">
            <w:pPr>
              <w:jc w:val="center"/>
              <w:rPr>
                <w:bCs/>
                <w:sz w:val="20"/>
                <w:szCs w:val="20"/>
              </w:rPr>
            </w:pPr>
          </w:p>
        </w:tc>
        <w:tc>
          <w:tcPr>
            <w:tcW w:w="281" w:type="pct"/>
            <w:tcBorders>
              <w:top w:val="nil"/>
              <w:left w:val="nil"/>
              <w:bottom w:val="nil"/>
              <w:right w:val="nil"/>
            </w:tcBorders>
            <w:shd w:val="clear" w:color="auto" w:fill="auto"/>
            <w:vAlign w:val="center"/>
            <w:hideMark/>
          </w:tcPr>
          <w:p w:rsidR="007430A7" w:rsidRPr="007430A7" w:rsidRDefault="007430A7" w:rsidP="007430A7">
            <w:pPr>
              <w:rPr>
                <w:bCs/>
                <w:sz w:val="20"/>
                <w:szCs w:val="20"/>
              </w:rPr>
            </w:pPr>
          </w:p>
        </w:tc>
        <w:tc>
          <w:tcPr>
            <w:tcW w:w="280" w:type="pct"/>
            <w:tcBorders>
              <w:top w:val="nil"/>
              <w:left w:val="nil"/>
              <w:bottom w:val="nil"/>
              <w:right w:val="nil"/>
            </w:tcBorders>
            <w:shd w:val="clear" w:color="auto" w:fill="auto"/>
            <w:vAlign w:val="center"/>
            <w:hideMark/>
          </w:tcPr>
          <w:p w:rsidR="007430A7" w:rsidRPr="007430A7" w:rsidRDefault="007430A7" w:rsidP="007430A7">
            <w:pPr>
              <w:jc w:val="center"/>
              <w:rPr>
                <w:bCs/>
                <w:sz w:val="20"/>
                <w:szCs w:val="20"/>
              </w:rPr>
            </w:pPr>
          </w:p>
        </w:tc>
        <w:tc>
          <w:tcPr>
            <w:tcW w:w="328" w:type="pct"/>
            <w:tcBorders>
              <w:top w:val="nil"/>
              <w:left w:val="nil"/>
              <w:bottom w:val="nil"/>
              <w:right w:val="nil"/>
            </w:tcBorders>
            <w:shd w:val="clear" w:color="auto" w:fill="auto"/>
            <w:vAlign w:val="center"/>
            <w:hideMark/>
          </w:tcPr>
          <w:p w:rsidR="007430A7" w:rsidRPr="007430A7" w:rsidRDefault="007430A7" w:rsidP="007430A7">
            <w:pPr>
              <w:jc w:val="center"/>
              <w:rPr>
                <w:bCs/>
                <w:sz w:val="20"/>
                <w:szCs w:val="20"/>
              </w:rPr>
            </w:pPr>
          </w:p>
        </w:tc>
        <w:tc>
          <w:tcPr>
            <w:tcW w:w="281" w:type="pct"/>
            <w:tcBorders>
              <w:top w:val="nil"/>
              <w:left w:val="nil"/>
              <w:bottom w:val="nil"/>
              <w:right w:val="nil"/>
            </w:tcBorders>
            <w:shd w:val="clear" w:color="auto" w:fill="auto"/>
            <w:vAlign w:val="center"/>
            <w:hideMark/>
          </w:tcPr>
          <w:p w:rsidR="007430A7" w:rsidRPr="007430A7" w:rsidRDefault="007430A7" w:rsidP="007430A7">
            <w:pPr>
              <w:jc w:val="center"/>
              <w:rPr>
                <w:bCs/>
                <w:sz w:val="20"/>
                <w:szCs w:val="20"/>
              </w:rPr>
            </w:pPr>
          </w:p>
        </w:tc>
        <w:tc>
          <w:tcPr>
            <w:tcW w:w="280" w:type="pct"/>
            <w:tcBorders>
              <w:top w:val="nil"/>
              <w:left w:val="nil"/>
              <w:bottom w:val="nil"/>
              <w:right w:val="nil"/>
            </w:tcBorders>
            <w:shd w:val="clear" w:color="auto" w:fill="auto"/>
            <w:vAlign w:val="center"/>
            <w:hideMark/>
          </w:tcPr>
          <w:p w:rsidR="007430A7" w:rsidRPr="007430A7" w:rsidRDefault="007430A7" w:rsidP="007430A7">
            <w:pPr>
              <w:jc w:val="center"/>
              <w:rPr>
                <w:bCs/>
                <w:sz w:val="20"/>
                <w:szCs w:val="20"/>
              </w:rPr>
            </w:pPr>
          </w:p>
        </w:tc>
        <w:tc>
          <w:tcPr>
            <w:tcW w:w="1171" w:type="pct"/>
            <w:gridSpan w:val="4"/>
            <w:tcBorders>
              <w:top w:val="nil"/>
              <w:left w:val="nil"/>
              <w:bottom w:val="single" w:sz="4" w:space="0" w:color="auto"/>
              <w:right w:val="nil"/>
            </w:tcBorders>
            <w:shd w:val="clear" w:color="auto" w:fill="auto"/>
            <w:vAlign w:val="center"/>
            <w:hideMark/>
          </w:tcPr>
          <w:p w:rsidR="007430A7" w:rsidRPr="007430A7" w:rsidRDefault="007430A7" w:rsidP="007430A7">
            <w:pPr>
              <w:jc w:val="right"/>
              <w:rPr>
                <w:bCs/>
                <w:color w:val="000000"/>
              </w:rPr>
            </w:pPr>
            <w:r w:rsidRPr="007430A7">
              <w:rPr>
                <w:bCs/>
                <w:color w:val="000000"/>
              </w:rPr>
              <w:t>Продолжение Таблица 1.3.2.</w:t>
            </w:r>
          </w:p>
        </w:tc>
      </w:tr>
      <w:tr w:rsidR="007430A7" w:rsidRPr="007430A7" w:rsidTr="007430A7">
        <w:trPr>
          <w:trHeight w:val="20"/>
        </w:trPr>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1</w:t>
            </w: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2</w:t>
            </w:r>
          </w:p>
        </w:tc>
        <w:tc>
          <w:tcPr>
            <w:tcW w:w="1075"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3</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4</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5</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6</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7</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8</w:t>
            </w:r>
          </w:p>
        </w:tc>
        <w:tc>
          <w:tcPr>
            <w:tcW w:w="281"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9</w:t>
            </w:r>
          </w:p>
        </w:tc>
        <w:tc>
          <w:tcPr>
            <w:tcW w:w="328"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10</w:t>
            </w:r>
          </w:p>
        </w:tc>
        <w:tc>
          <w:tcPr>
            <w:tcW w:w="282"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11</w:t>
            </w:r>
          </w:p>
        </w:tc>
        <w:tc>
          <w:tcPr>
            <w:tcW w:w="280"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jc w:val="center"/>
              <w:rPr>
                <w:bCs/>
                <w:sz w:val="20"/>
                <w:szCs w:val="20"/>
              </w:rPr>
            </w:pPr>
            <w:r w:rsidRPr="007430A7">
              <w:rPr>
                <w:bCs/>
                <w:sz w:val="20"/>
                <w:szCs w:val="20"/>
              </w:rPr>
              <w:t>12</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 xml:space="preserve">Котельная </w:t>
            </w:r>
            <w:r w:rsidR="00AF6C4B">
              <w:rPr>
                <w:bCs/>
                <w:color w:val="000000"/>
                <w:sz w:val="22"/>
                <w:szCs w:val="22"/>
              </w:rPr>
              <w:t>в центральной части города</w:t>
            </w:r>
            <w:r w:rsidRPr="007430A7">
              <w:rPr>
                <w:bCs/>
                <w:sz w:val="20"/>
                <w:szCs w:val="20"/>
              </w:rPr>
              <w:t>, ввод в 2025 году</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2119,07</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2160,1</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42,38</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43,20</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Котельная "Южное поле", ввод в 2027 году</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47,9</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166</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682,9</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1292,3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2186,4</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0,96</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3,32</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13,66</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25,85</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43,73</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ТЭЦ ООО "Сухонский КБК"</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1503,3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1503,3</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30,1</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30,1</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AC4F63" w:rsidP="007430A7">
            <w:pPr>
              <w:rPr>
                <w:bCs/>
                <w:sz w:val="20"/>
                <w:szCs w:val="20"/>
              </w:rPr>
            </w:pPr>
            <w:r>
              <w:rPr>
                <w:bCs/>
                <w:sz w:val="20"/>
                <w:szCs w:val="20"/>
              </w:rPr>
              <w:t xml:space="preserve">Котельная </w:t>
            </w:r>
            <w:r w:rsidR="007430A7" w:rsidRPr="007430A7">
              <w:rPr>
                <w:bCs/>
                <w:sz w:val="20"/>
                <w:szCs w:val="20"/>
              </w:rPr>
              <w:t>АО «Сокольский ДОК», ЦТП1, ЦТП2, ЦТП3</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660,9</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660,9</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13,2</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13,2</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Котельная,  Шатенево, д.47а, ООО «СТК»</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618,4</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282"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618,4</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12,37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ind w:left="-114" w:right="-103"/>
              <w:jc w:val="center"/>
              <w:rPr>
                <w:bCs/>
                <w:sz w:val="20"/>
                <w:szCs w:val="20"/>
              </w:rPr>
            </w:pPr>
            <w:r w:rsidRPr="00C65BD4">
              <w:rPr>
                <w:bCs/>
                <w:sz w:val="20"/>
                <w:szCs w:val="20"/>
              </w:rPr>
              <w:t>12,37</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7430A7" w:rsidRDefault="007430A7" w:rsidP="00134598">
            <w:pPr>
              <w:jc w:val="both"/>
              <w:rPr>
                <w:bCs/>
                <w:sz w:val="20"/>
                <w:szCs w:val="20"/>
              </w:rPr>
            </w:pPr>
            <w:r w:rsidRPr="007430A7">
              <w:rPr>
                <w:bCs/>
                <w:sz w:val="20"/>
                <w:szCs w:val="20"/>
              </w:rPr>
              <w:t>Котельная,  ул.</w:t>
            </w:r>
            <w:r>
              <w:rPr>
                <w:bCs/>
                <w:sz w:val="20"/>
                <w:szCs w:val="20"/>
              </w:rPr>
              <w:t xml:space="preserve"> </w:t>
            </w:r>
            <w:r w:rsidRPr="007430A7">
              <w:rPr>
                <w:bCs/>
                <w:sz w:val="20"/>
                <w:szCs w:val="20"/>
              </w:rPr>
              <w:t>Заводская, д.</w:t>
            </w:r>
            <w:r w:rsidR="00134598">
              <w:rPr>
                <w:bCs/>
                <w:sz w:val="20"/>
                <w:szCs w:val="20"/>
              </w:rPr>
              <w:t xml:space="preserve"> 4</w:t>
            </w:r>
            <w:r w:rsidRPr="007430A7">
              <w:rPr>
                <w:bCs/>
                <w:sz w:val="20"/>
                <w:szCs w:val="20"/>
              </w:rPr>
              <w:t xml:space="preserve">, </w:t>
            </w:r>
            <w:r w:rsidR="00194251" w:rsidRPr="00194251">
              <w:rPr>
                <w:bCs/>
                <w:sz w:val="20"/>
                <w:szCs w:val="20"/>
              </w:rPr>
              <w:t>МУП «Коммунальные системы»</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348,5</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282"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ind w:left="-114" w:right="-103"/>
              <w:jc w:val="center"/>
              <w:rPr>
                <w:bCs/>
                <w:color w:val="000000"/>
                <w:sz w:val="20"/>
                <w:szCs w:val="20"/>
              </w:rPr>
            </w:pPr>
            <w:r w:rsidRPr="00C65BD4">
              <w:rPr>
                <w:bCs/>
                <w:color w:val="000000"/>
                <w:sz w:val="20"/>
                <w:szCs w:val="20"/>
              </w:rPr>
              <w:t>348,5</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6,97</w:t>
            </w:r>
          </w:p>
        </w:tc>
      </w:tr>
      <w:tr w:rsidR="007430A7" w:rsidRPr="007430A7" w:rsidTr="007430A7">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F942DD" w:rsidRDefault="007430A7" w:rsidP="007430A7">
            <w:pPr>
              <w:rPr>
                <w:bCs/>
                <w:sz w:val="20"/>
                <w:szCs w:val="20"/>
              </w:rPr>
            </w:pPr>
            <w:r w:rsidRPr="00F942DD">
              <w:rPr>
                <w:bCs/>
                <w:sz w:val="20"/>
                <w:szCs w:val="20"/>
              </w:rPr>
              <w:t>город Сокол</w:t>
            </w:r>
          </w:p>
        </w:tc>
        <w:tc>
          <w:tcPr>
            <w:tcW w:w="648" w:type="pct"/>
            <w:vMerge w:val="restart"/>
            <w:tcBorders>
              <w:top w:val="nil"/>
              <w:left w:val="single" w:sz="4" w:space="0" w:color="auto"/>
              <w:bottom w:val="single" w:sz="4" w:space="0" w:color="000000"/>
              <w:right w:val="single" w:sz="4" w:space="0" w:color="auto"/>
            </w:tcBorders>
            <w:shd w:val="clear" w:color="auto" w:fill="auto"/>
            <w:vAlign w:val="center"/>
            <w:hideMark/>
          </w:tcPr>
          <w:p w:rsidR="007430A7" w:rsidRPr="00F942DD" w:rsidRDefault="007430A7" w:rsidP="00194251">
            <w:pPr>
              <w:jc w:val="both"/>
              <w:rPr>
                <w:bCs/>
                <w:sz w:val="20"/>
                <w:szCs w:val="20"/>
              </w:rPr>
            </w:pPr>
            <w:r w:rsidRPr="00F942DD">
              <w:rPr>
                <w:bCs/>
                <w:sz w:val="20"/>
                <w:szCs w:val="20"/>
              </w:rPr>
              <w:t>Котельная,  ул. Сосновая, ИП Горохов С.Ж.</w:t>
            </w: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Объем теплоносителя в системе теплоснабжения, м.</w:t>
            </w:r>
            <w:r>
              <w:rPr>
                <w:bCs/>
                <w:sz w:val="20"/>
                <w:szCs w:val="20"/>
              </w:rPr>
              <w:t xml:space="preserve"> </w:t>
            </w:r>
            <w:r w:rsidRPr="007430A7">
              <w:rPr>
                <w:bCs/>
                <w:sz w:val="20"/>
                <w:szCs w:val="20"/>
              </w:rPr>
              <w:t>куб.</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1"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328"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2"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c>
          <w:tcPr>
            <w:tcW w:w="280" w:type="pct"/>
            <w:tcBorders>
              <w:top w:val="nil"/>
              <w:left w:val="nil"/>
              <w:bottom w:val="single" w:sz="4" w:space="0" w:color="auto"/>
              <w:right w:val="single" w:sz="4" w:space="0" w:color="auto"/>
            </w:tcBorders>
            <w:shd w:val="clear" w:color="auto" w:fill="auto"/>
            <w:noWrap/>
            <w:vAlign w:val="center"/>
            <w:hideMark/>
          </w:tcPr>
          <w:p w:rsidR="007430A7" w:rsidRPr="00C65BD4" w:rsidRDefault="007430A7" w:rsidP="007430A7">
            <w:pPr>
              <w:jc w:val="center"/>
              <w:rPr>
                <w:bCs/>
                <w:color w:val="000000"/>
                <w:sz w:val="20"/>
                <w:szCs w:val="20"/>
              </w:rPr>
            </w:pPr>
            <w:r w:rsidRPr="00C65BD4">
              <w:rPr>
                <w:bCs/>
                <w:color w:val="000000"/>
                <w:sz w:val="20"/>
                <w:szCs w:val="20"/>
              </w:rPr>
              <w:t>96,3</w:t>
            </w:r>
          </w:p>
        </w:tc>
      </w:tr>
      <w:tr w:rsidR="007430A7" w:rsidRPr="007430A7" w:rsidTr="007430A7">
        <w:trPr>
          <w:trHeight w:val="20"/>
        </w:trPr>
        <w:tc>
          <w:tcPr>
            <w:tcW w:w="655"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7430A7" w:rsidRPr="007430A7" w:rsidRDefault="007430A7" w:rsidP="007430A7">
            <w:pPr>
              <w:rPr>
                <w:bCs/>
                <w:sz w:val="20"/>
                <w:szCs w:val="20"/>
              </w:rPr>
            </w:pPr>
          </w:p>
        </w:tc>
        <w:tc>
          <w:tcPr>
            <w:tcW w:w="1075" w:type="pct"/>
            <w:tcBorders>
              <w:top w:val="nil"/>
              <w:left w:val="nil"/>
              <w:bottom w:val="single" w:sz="4" w:space="0" w:color="auto"/>
              <w:right w:val="single" w:sz="4" w:space="0" w:color="auto"/>
            </w:tcBorders>
            <w:shd w:val="clear" w:color="auto" w:fill="auto"/>
            <w:vAlign w:val="center"/>
            <w:hideMark/>
          </w:tcPr>
          <w:p w:rsidR="007430A7" w:rsidRPr="007430A7" w:rsidRDefault="007430A7" w:rsidP="007430A7">
            <w:pPr>
              <w:rPr>
                <w:bCs/>
                <w:sz w:val="20"/>
                <w:szCs w:val="20"/>
              </w:rPr>
            </w:pPr>
            <w:r w:rsidRPr="007430A7">
              <w:rPr>
                <w:bCs/>
                <w:sz w:val="20"/>
                <w:szCs w:val="20"/>
              </w:rPr>
              <w:t>Аварийная подпитка химически не обработанной и недеаэрированной водой, м.</w:t>
            </w:r>
            <w:r>
              <w:rPr>
                <w:bCs/>
                <w:sz w:val="20"/>
                <w:szCs w:val="20"/>
              </w:rPr>
              <w:t xml:space="preserve"> </w:t>
            </w:r>
            <w:r w:rsidRPr="007430A7">
              <w:rPr>
                <w:bCs/>
                <w:sz w:val="20"/>
                <w:szCs w:val="20"/>
              </w:rPr>
              <w:t>куб./час</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1"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328"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2"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c>
          <w:tcPr>
            <w:tcW w:w="280" w:type="pct"/>
            <w:tcBorders>
              <w:top w:val="nil"/>
              <w:left w:val="nil"/>
              <w:bottom w:val="single" w:sz="4" w:space="0" w:color="auto"/>
              <w:right w:val="single" w:sz="4" w:space="0" w:color="auto"/>
            </w:tcBorders>
            <w:shd w:val="clear" w:color="auto" w:fill="auto"/>
            <w:vAlign w:val="center"/>
            <w:hideMark/>
          </w:tcPr>
          <w:p w:rsidR="007430A7" w:rsidRPr="00C65BD4" w:rsidRDefault="007430A7" w:rsidP="007430A7">
            <w:pPr>
              <w:jc w:val="center"/>
              <w:rPr>
                <w:bCs/>
                <w:sz w:val="20"/>
                <w:szCs w:val="20"/>
              </w:rPr>
            </w:pPr>
            <w:r w:rsidRPr="00C65BD4">
              <w:rPr>
                <w:bCs/>
                <w:sz w:val="20"/>
                <w:szCs w:val="20"/>
              </w:rPr>
              <w:t>1,93</w:t>
            </w:r>
          </w:p>
        </w:tc>
      </w:tr>
    </w:tbl>
    <w:p w:rsidR="00227BF1" w:rsidRDefault="00227BF1" w:rsidP="006625A1">
      <w:pPr>
        <w:rPr>
          <w:color w:val="000000"/>
          <w:highlight w:val="yellow"/>
        </w:rPr>
      </w:pPr>
    </w:p>
    <w:tbl>
      <w:tblPr>
        <w:tblW w:w="5118" w:type="pct"/>
        <w:tblLayout w:type="fixed"/>
        <w:tblLook w:val="04A0" w:firstRow="1" w:lastRow="0" w:firstColumn="1" w:lastColumn="0" w:noHBand="0" w:noVBand="1"/>
      </w:tblPr>
      <w:tblGrid>
        <w:gridCol w:w="1955"/>
        <w:gridCol w:w="1928"/>
        <w:gridCol w:w="3210"/>
        <w:gridCol w:w="836"/>
        <w:gridCol w:w="838"/>
        <w:gridCol w:w="1116"/>
        <w:gridCol w:w="838"/>
        <w:gridCol w:w="838"/>
        <w:gridCol w:w="978"/>
        <w:gridCol w:w="701"/>
        <w:gridCol w:w="835"/>
        <w:gridCol w:w="841"/>
      </w:tblGrid>
      <w:tr w:rsidR="000A7BD9" w:rsidRPr="000A7BD9" w:rsidTr="00817FD3">
        <w:trPr>
          <w:trHeight w:val="312"/>
        </w:trPr>
        <w:tc>
          <w:tcPr>
            <w:tcW w:w="655" w:type="pct"/>
            <w:tcBorders>
              <w:top w:val="nil"/>
              <w:left w:val="nil"/>
              <w:bottom w:val="nil"/>
              <w:right w:val="nil"/>
            </w:tcBorders>
            <w:shd w:val="clear" w:color="auto" w:fill="auto"/>
            <w:vAlign w:val="center"/>
            <w:hideMark/>
          </w:tcPr>
          <w:p w:rsidR="000A7BD9" w:rsidRPr="000A7BD9" w:rsidRDefault="000A7BD9" w:rsidP="000A7BD9">
            <w:pPr>
              <w:rPr>
                <w:sz w:val="20"/>
                <w:szCs w:val="20"/>
              </w:rPr>
            </w:pPr>
          </w:p>
        </w:tc>
        <w:tc>
          <w:tcPr>
            <w:tcW w:w="646" w:type="pct"/>
            <w:tcBorders>
              <w:top w:val="nil"/>
              <w:left w:val="nil"/>
              <w:bottom w:val="nil"/>
              <w:right w:val="nil"/>
            </w:tcBorders>
            <w:shd w:val="clear" w:color="auto" w:fill="auto"/>
            <w:vAlign w:val="center"/>
            <w:hideMark/>
          </w:tcPr>
          <w:p w:rsidR="000A7BD9" w:rsidRPr="000A7BD9" w:rsidRDefault="000A7BD9" w:rsidP="000A7BD9">
            <w:pPr>
              <w:rPr>
                <w:bCs/>
                <w:sz w:val="20"/>
                <w:szCs w:val="20"/>
              </w:rPr>
            </w:pPr>
          </w:p>
        </w:tc>
        <w:tc>
          <w:tcPr>
            <w:tcW w:w="1076" w:type="pct"/>
            <w:tcBorders>
              <w:top w:val="nil"/>
              <w:left w:val="nil"/>
              <w:bottom w:val="nil"/>
              <w:right w:val="nil"/>
            </w:tcBorders>
            <w:shd w:val="clear" w:color="auto" w:fill="auto"/>
            <w:vAlign w:val="center"/>
            <w:hideMark/>
          </w:tcPr>
          <w:p w:rsidR="000A7BD9" w:rsidRPr="000A7BD9" w:rsidRDefault="000A7BD9" w:rsidP="000A7BD9">
            <w:pPr>
              <w:jc w:val="center"/>
              <w:rPr>
                <w:bCs/>
                <w:sz w:val="20"/>
                <w:szCs w:val="20"/>
              </w:rPr>
            </w:pPr>
          </w:p>
        </w:tc>
        <w:tc>
          <w:tcPr>
            <w:tcW w:w="280" w:type="pct"/>
            <w:tcBorders>
              <w:top w:val="nil"/>
              <w:left w:val="nil"/>
              <w:bottom w:val="nil"/>
              <w:right w:val="nil"/>
            </w:tcBorders>
            <w:shd w:val="clear" w:color="auto" w:fill="auto"/>
            <w:vAlign w:val="center"/>
            <w:hideMark/>
          </w:tcPr>
          <w:p w:rsidR="000A7BD9" w:rsidRPr="000A7BD9" w:rsidRDefault="000A7BD9" w:rsidP="000A7BD9">
            <w:pPr>
              <w:rPr>
                <w:bCs/>
                <w:sz w:val="20"/>
                <w:szCs w:val="20"/>
              </w:rPr>
            </w:pPr>
          </w:p>
        </w:tc>
        <w:tc>
          <w:tcPr>
            <w:tcW w:w="281" w:type="pct"/>
            <w:tcBorders>
              <w:top w:val="nil"/>
              <w:left w:val="nil"/>
              <w:bottom w:val="nil"/>
              <w:right w:val="nil"/>
            </w:tcBorders>
            <w:shd w:val="clear" w:color="auto" w:fill="auto"/>
            <w:vAlign w:val="center"/>
            <w:hideMark/>
          </w:tcPr>
          <w:p w:rsidR="000A7BD9" w:rsidRPr="000A7BD9" w:rsidRDefault="000A7BD9" w:rsidP="000A7BD9">
            <w:pPr>
              <w:jc w:val="center"/>
              <w:rPr>
                <w:bCs/>
                <w:sz w:val="20"/>
                <w:szCs w:val="20"/>
              </w:rPr>
            </w:pPr>
          </w:p>
        </w:tc>
        <w:tc>
          <w:tcPr>
            <w:tcW w:w="2061" w:type="pct"/>
            <w:gridSpan w:val="7"/>
            <w:tcBorders>
              <w:top w:val="nil"/>
              <w:left w:val="nil"/>
              <w:bottom w:val="nil"/>
              <w:right w:val="nil"/>
            </w:tcBorders>
            <w:shd w:val="clear" w:color="auto" w:fill="auto"/>
            <w:vAlign w:val="center"/>
            <w:hideMark/>
          </w:tcPr>
          <w:p w:rsidR="000A7BD9" w:rsidRPr="000A7BD9" w:rsidRDefault="000A7BD9" w:rsidP="000A7BD9">
            <w:pPr>
              <w:jc w:val="right"/>
              <w:rPr>
                <w:bCs/>
                <w:color w:val="000000"/>
              </w:rPr>
            </w:pPr>
            <w:r w:rsidRPr="000A7BD9">
              <w:rPr>
                <w:bCs/>
                <w:color w:val="000000"/>
              </w:rPr>
              <w:t>Продолжение Таблица 1.3.2.</w:t>
            </w:r>
          </w:p>
        </w:tc>
      </w:tr>
      <w:tr w:rsidR="00817FD3" w:rsidRPr="000A7BD9" w:rsidTr="00817FD3">
        <w:trPr>
          <w:trHeight w:val="20"/>
        </w:trPr>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1</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2</w:t>
            </w:r>
          </w:p>
        </w:tc>
        <w:tc>
          <w:tcPr>
            <w:tcW w:w="1076"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3</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4</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5</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6</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7</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8</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10</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11</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0A7BD9" w:rsidRPr="00817FD3" w:rsidRDefault="000A7BD9" w:rsidP="000A7BD9">
            <w:pPr>
              <w:jc w:val="center"/>
              <w:rPr>
                <w:bCs/>
                <w:sz w:val="20"/>
                <w:szCs w:val="20"/>
              </w:rPr>
            </w:pPr>
            <w:r w:rsidRPr="00817FD3">
              <w:rPr>
                <w:bCs/>
                <w:sz w:val="20"/>
                <w:szCs w:val="20"/>
              </w:rPr>
              <w:t>12</w:t>
            </w:r>
          </w:p>
        </w:tc>
      </w:tr>
      <w:tr w:rsidR="00817FD3" w:rsidRPr="000A7BD9" w:rsidTr="00C65BD4">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город Сокол</w:t>
            </w:r>
          </w:p>
        </w:tc>
        <w:tc>
          <w:tcPr>
            <w:tcW w:w="646" w:type="pct"/>
            <w:vMerge w:val="restart"/>
            <w:tcBorders>
              <w:top w:val="nil"/>
              <w:left w:val="single" w:sz="4" w:space="0" w:color="auto"/>
              <w:bottom w:val="single" w:sz="4" w:space="0" w:color="000000"/>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Котельная, Советская,  д. 80</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15,1</w:t>
            </w:r>
          </w:p>
        </w:tc>
      </w:tr>
      <w:tr w:rsidR="00817FD3" w:rsidRPr="000A7BD9" w:rsidTr="00C65BD4">
        <w:trPr>
          <w:trHeight w:val="20"/>
        </w:trPr>
        <w:tc>
          <w:tcPr>
            <w:tcW w:w="655" w:type="pct"/>
            <w:vMerge/>
            <w:tcBorders>
              <w:top w:val="nil"/>
              <w:left w:val="single" w:sz="4" w:space="0" w:color="auto"/>
              <w:bottom w:val="single" w:sz="4" w:space="0" w:color="000000"/>
              <w:right w:val="single" w:sz="4" w:space="0" w:color="auto"/>
            </w:tcBorders>
            <w:vAlign w:val="center"/>
            <w:hideMark/>
          </w:tcPr>
          <w:p w:rsidR="000A7BD9" w:rsidRPr="00817FD3" w:rsidRDefault="000A7BD9" w:rsidP="000A7BD9">
            <w:pPr>
              <w:rPr>
                <w:bCs/>
                <w:sz w:val="20"/>
                <w:szCs w:val="20"/>
              </w:rPr>
            </w:pPr>
          </w:p>
        </w:tc>
        <w:tc>
          <w:tcPr>
            <w:tcW w:w="646" w:type="pct"/>
            <w:vMerge/>
            <w:tcBorders>
              <w:top w:val="nil"/>
              <w:left w:val="single" w:sz="4" w:space="0" w:color="auto"/>
              <w:bottom w:val="single" w:sz="4" w:space="0" w:color="000000"/>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0,30</w:t>
            </w:r>
          </w:p>
        </w:tc>
      </w:tr>
      <w:tr w:rsidR="00817FD3" w:rsidRPr="000A7BD9" w:rsidTr="00C65BD4">
        <w:trPr>
          <w:trHeight w:val="20"/>
        </w:trPr>
        <w:tc>
          <w:tcPr>
            <w:tcW w:w="655"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город Сокол</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Котельная, ул. Набережная, д. 50</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2,3</w:t>
            </w:r>
          </w:p>
        </w:tc>
      </w:tr>
      <w:tr w:rsidR="00817FD3" w:rsidRPr="000A7BD9" w:rsidTr="00C65BD4">
        <w:trPr>
          <w:trHeight w:val="20"/>
        </w:trPr>
        <w:tc>
          <w:tcPr>
            <w:tcW w:w="655"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0,05</w:t>
            </w:r>
          </w:p>
        </w:tc>
      </w:tr>
      <w:tr w:rsidR="00817FD3" w:rsidRPr="000A7BD9" w:rsidTr="00C65BD4">
        <w:trPr>
          <w:trHeight w:val="20"/>
        </w:trPr>
        <w:tc>
          <w:tcPr>
            <w:tcW w:w="655"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город Сокол</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Котельная (Ледовый Дворец), ул. Советская, 76а</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45,4</w:t>
            </w:r>
          </w:p>
        </w:tc>
      </w:tr>
      <w:tr w:rsidR="00817FD3" w:rsidRPr="000A7BD9" w:rsidTr="00C65BD4">
        <w:trPr>
          <w:trHeight w:val="20"/>
        </w:trPr>
        <w:tc>
          <w:tcPr>
            <w:tcW w:w="655"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0,91</w:t>
            </w:r>
          </w:p>
        </w:tc>
      </w:tr>
      <w:tr w:rsidR="00817FD3" w:rsidRPr="000A7BD9" w:rsidTr="00C65BD4">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город Сокол</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Котельная, ул. Строителей, д.4</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49,9</w:t>
            </w:r>
          </w:p>
        </w:tc>
      </w:tr>
      <w:tr w:rsidR="00817FD3" w:rsidRPr="000A7BD9" w:rsidTr="00C65BD4">
        <w:trPr>
          <w:trHeight w:val="20"/>
        </w:trPr>
        <w:tc>
          <w:tcPr>
            <w:tcW w:w="655" w:type="pct"/>
            <w:vMerge/>
            <w:tcBorders>
              <w:top w:val="nil"/>
              <w:left w:val="single" w:sz="4" w:space="0" w:color="auto"/>
              <w:bottom w:val="single" w:sz="4" w:space="0" w:color="000000"/>
              <w:right w:val="single" w:sz="4" w:space="0" w:color="auto"/>
            </w:tcBorders>
            <w:vAlign w:val="center"/>
            <w:hideMark/>
          </w:tcPr>
          <w:p w:rsidR="000A7BD9" w:rsidRPr="00817FD3" w:rsidRDefault="000A7BD9" w:rsidP="000A7BD9">
            <w:pPr>
              <w:rPr>
                <w:bCs/>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w:t>
            </w:r>
          </w:p>
        </w:tc>
      </w:tr>
      <w:tr w:rsidR="00E543D5" w:rsidRPr="000A7BD9" w:rsidTr="00E543D5">
        <w:trPr>
          <w:trHeight w:val="20"/>
        </w:trPr>
        <w:tc>
          <w:tcPr>
            <w:tcW w:w="655" w:type="pct"/>
            <w:vMerge w:val="restart"/>
            <w:tcBorders>
              <w:top w:val="nil"/>
              <w:left w:val="single" w:sz="4" w:space="0" w:color="auto"/>
              <w:bottom w:val="single" w:sz="4" w:space="0" w:color="000000"/>
              <w:right w:val="single" w:sz="4" w:space="0" w:color="auto"/>
            </w:tcBorders>
            <w:shd w:val="clear" w:color="auto" w:fill="auto"/>
            <w:vAlign w:val="center"/>
            <w:hideMark/>
          </w:tcPr>
          <w:p w:rsidR="00E543D5" w:rsidRPr="00817FD3" w:rsidRDefault="00E543D5" w:rsidP="00E543D5">
            <w:pPr>
              <w:rPr>
                <w:bCs/>
                <w:sz w:val="20"/>
                <w:szCs w:val="20"/>
              </w:rPr>
            </w:pPr>
            <w:r w:rsidRPr="00817FD3">
              <w:rPr>
                <w:bCs/>
                <w:sz w:val="20"/>
                <w:szCs w:val="20"/>
              </w:rPr>
              <w:t xml:space="preserve">город Кадников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E543D5" w:rsidRPr="00817FD3" w:rsidRDefault="00E543D5" w:rsidP="00E543D5">
            <w:pPr>
              <w:rPr>
                <w:bCs/>
                <w:sz w:val="20"/>
                <w:szCs w:val="20"/>
              </w:rPr>
            </w:pPr>
            <w:r w:rsidRPr="00817FD3">
              <w:rPr>
                <w:bCs/>
                <w:sz w:val="20"/>
                <w:szCs w:val="20"/>
              </w:rPr>
              <w:t>Котельная, ул. Пушкинская, д.1д</w:t>
            </w:r>
          </w:p>
        </w:tc>
        <w:tc>
          <w:tcPr>
            <w:tcW w:w="1076" w:type="pct"/>
            <w:tcBorders>
              <w:top w:val="nil"/>
              <w:left w:val="nil"/>
              <w:bottom w:val="single" w:sz="4" w:space="0" w:color="auto"/>
              <w:right w:val="single" w:sz="4" w:space="0" w:color="auto"/>
            </w:tcBorders>
            <w:shd w:val="clear" w:color="auto" w:fill="auto"/>
            <w:vAlign w:val="center"/>
            <w:hideMark/>
          </w:tcPr>
          <w:p w:rsidR="00E543D5" w:rsidRPr="00817FD3" w:rsidRDefault="00E543D5" w:rsidP="00E543D5">
            <w:pPr>
              <w:rPr>
                <w:bCs/>
                <w:sz w:val="20"/>
                <w:szCs w:val="20"/>
              </w:rPr>
            </w:pPr>
            <w:r w:rsidRPr="00817FD3">
              <w:rPr>
                <w:bCs/>
                <w:sz w:val="20"/>
                <w:szCs w:val="20"/>
              </w:rPr>
              <w:t>Объем теплоносителя в системе теплоснабжения, м.</w:t>
            </w:r>
            <w:r>
              <w:rPr>
                <w:bCs/>
                <w:sz w:val="20"/>
                <w:szCs w:val="20"/>
              </w:rPr>
              <w:t xml:space="preserve"> </w:t>
            </w:r>
            <w:r w:rsidRPr="00817FD3">
              <w:rPr>
                <w:bCs/>
                <w:sz w:val="20"/>
                <w:szCs w:val="20"/>
              </w:rPr>
              <w:t>куб.</w:t>
            </w:r>
          </w:p>
        </w:tc>
        <w:tc>
          <w:tcPr>
            <w:tcW w:w="2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258</w:t>
            </w:r>
          </w:p>
        </w:tc>
        <w:tc>
          <w:tcPr>
            <w:tcW w:w="281"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262,4</w:t>
            </w:r>
          </w:p>
        </w:tc>
        <w:tc>
          <w:tcPr>
            <w:tcW w:w="374"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267,2</w:t>
            </w:r>
          </w:p>
        </w:tc>
        <w:tc>
          <w:tcPr>
            <w:tcW w:w="281"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274,8</w:t>
            </w:r>
          </w:p>
        </w:tc>
        <w:tc>
          <w:tcPr>
            <w:tcW w:w="281"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283,1</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297,0</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319,3</w:t>
            </w:r>
          </w:p>
        </w:tc>
        <w:tc>
          <w:tcPr>
            <w:tcW w:w="280"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319,3</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rsidR="00E543D5" w:rsidRPr="00E543D5" w:rsidRDefault="00E543D5" w:rsidP="00E543D5">
            <w:pPr>
              <w:jc w:val="center"/>
              <w:rPr>
                <w:sz w:val="20"/>
                <w:szCs w:val="20"/>
              </w:rPr>
            </w:pPr>
            <w:r w:rsidRPr="00E543D5">
              <w:rPr>
                <w:sz w:val="20"/>
                <w:szCs w:val="20"/>
              </w:rPr>
              <w:t>319,3</w:t>
            </w:r>
          </w:p>
        </w:tc>
      </w:tr>
      <w:tr w:rsidR="00E543D5" w:rsidRPr="000A7BD9" w:rsidTr="00E543D5">
        <w:trPr>
          <w:trHeight w:val="20"/>
        </w:trPr>
        <w:tc>
          <w:tcPr>
            <w:tcW w:w="655" w:type="pct"/>
            <w:vMerge/>
            <w:tcBorders>
              <w:top w:val="nil"/>
              <w:left w:val="single" w:sz="4" w:space="0" w:color="auto"/>
              <w:bottom w:val="single" w:sz="4" w:space="0" w:color="000000"/>
              <w:right w:val="single" w:sz="4" w:space="0" w:color="auto"/>
            </w:tcBorders>
            <w:vAlign w:val="center"/>
            <w:hideMark/>
          </w:tcPr>
          <w:p w:rsidR="00E543D5" w:rsidRPr="00817FD3" w:rsidRDefault="00E543D5" w:rsidP="00E543D5">
            <w:pPr>
              <w:rPr>
                <w:bCs/>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E543D5" w:rsidRPr="00817FD3" w:rsidRDefault="00E543D5" w:rsidP="00E543D5">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E543D5" w:rsidRPr="00817FD3" w:rsidRDefault="00E543D5" w:rsidP="00E543D5">
            <w:pPr>
              <w:rPr>
                <w:bCs/>
                <w:sz w:val="20"/>
                <w:szCs w:val="20"/>
              </w:rPr>
            </w:pPr>
            <w:r w:rsidRPr="00817FD3">
              <w:rPr>
                <w:bCs/>
                <w:sz w:val="20"/>
                <w:szCs w:val="20"/>
              </w:rPr>
              <w:t>Аварийная подпитка химически не обработанной и недеаэрированной водой, м.</w:t>
            </w:r>
            <w:r>
              <w:rPr>
                <w:bCs/>
                <w:sz w:val="20"/>
                <w:szCs w:val="20"/>
              </w:rPr>
              <w:t xml:space="preserve"> </w:t>
            </w:r>
            <w:r w:rsidRPr="00817FD3">
              <w:rPr>
                <w:bCs/>
                <w:sz w:val="20"/>
                <w:szCs w:val="20"/>
              </w:rPr>
              <w:t>куб./час</w:t>
            </w:r>
          </w:p>
        </w:tc>
        <w:tc>
          <w:tcPr>
            <w:tcW w:w="280" w:type="pct"/>
            <w:tcBorders>
              <w:top w:val="nil"/>
              <w:left w:val="single" w:sz="4" w:space="0" w:color="auto"/>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6,25</w:t>
            </w:r>
          </w:p>
        </w:tc>
        <w:tc>
          <w:tcPr>
            <w:tcW w:w="28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6,43</w:t>
            </w:r>
          </w:p>
        </w:tc>
        <w:tc>
          <w:tcPr>
            <w:tcW w:w="374"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6,55</w:t>
            </w:r>
          </w:p>
        </w:tc>
        <w:tc>
          <w:tcPr>
            <w:tcW w:w="28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6,73</w:t>
            </w:r>
          </w:p>
        </w:tc>
        <w:tc>
          <w:tcPr>
            <w:tcW w:w="281"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6,94</w:t>
            </w:r>
          </w:p>
        </w:tc>
        <w:tc>
          <w:tcPr>
            <w:tcW w:w="328"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7,28</w:t>
            </w:r>
          </w:p>
        </w:tc>
        <w:tc>
          <w:tcPr>
            <w:tcW w:w="235"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7,82</w:t>
            </w:r>
          </w:p>
        </w:tc>
        <w:tc>
          <w:tcPr>
            <w:tcW w:w="280"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7,82</w:t>
            </w:r>
          </w:p>
        </w:tc>
        <w:tc>
          <w:tcPr>
            <w:tcW w:w="282" w:type="pct"/>
            <w:tcBorders>
              <w:top w:val="nil"/>
              <w:left w:val="nil"/>
              <w:bottom w:val="single" w:sz="4" w:space="0" w:color="auto"/>
              <w:right w:val="single" w:sz="4" w:space="0" w:color="auto"/>
            </w:tcBorders>
            <w:shd w:val="clear" w:color="auto" w:fill="auto"/>
            <w:vAlign w:val="center"/>
            <w:hideMark/>
          </w:tcPr>
          <w:p w:rsidR="00E543D5" w:rsidRPr="00E543D5" w:rsidRDefault="00E543D5" w:rsidP="00E543D5">
            <w:pPr>
              <w:jc w:val="center"/>
              <w:rPr>
                <w:sz w:val="20"/>
                <w:szCs w:val="20"/>
              </w:rPr>
            </w:pPr>
            <w:r w:rsidRPr="00E543D5">
              <w:rPr>
                <w:sz w:val="20"/>
                <w:szCs w:val="20"/>
              </w:rPr>
              <w:t>7,82</w:t>
            </w:r>
          </w:p>
        </w:tc>
      </w:tr>
      <w:tr w:rsidR="00817FD3" w:rsidRPr="000A7BD9" w:rsidTr="00C65BD4">
        <w:trPr>
          <w:trHeight w:val="20"/>
        </w:trPr>
        <w:tc>
          <w:tcPr>
            <w:tcW w:w="655"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F942DD" w:rsidRDefault="000A7BD9" w:rsidP="000A7BD9">
            <w:pPr>
              <w:rPr>
                <w:bCs/>
                <w:sz w:val="20"/>
                <w:szCs w:val="20"/>
              </w:rPr>
            </w:pPr>
            <w:r w:rsidRPr="00F942DD">
              <w:rPr>
                <w:bCs/>
                <w:sz w:val="20"/>
                <w:szCs w:val="20"/>
              </w:rPr>
              <w:t xml:space="preserve">город Кадников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F942DD" w:rsidRDefault="000A7BD9" w:rsidP="000A7BD9">
            <w:pPr>
              <w:rPr>
                <w:bCs/>
                <w:sz w:val="20"/>
                <w:szCs w:val="20"/>
              </w:rPr>
            </w:pPr>
            <w:r w:rsidRPr="00F942DD">
              <w:rPr>
                <w:bCs/>
                <w:sz w:val="20"/>
                <w:szCs w:val="20"/>
              </w:rPr>
              <w:t>Котельная, д.</w:t>
            </w:r>
            <w:r w:rsidR="00817FD3" w:rsidRPr="00F942DD">
              <w:rPr>
                <w:bCs/>
                <w:sz w:val="20"/>
                <w:szCs w:val="20"/>
              </w:rPr>
              <w:t xml:space="preserve"> </w:t>
            </w:r>
            <w:r w:rsidRPr="00F942DD">
              <w:rPr>
                <w:bCs/>
                <w:sz w:val="20"/>
                <w:szCs w:val="20"/>
              </w:rPr>
              <w:t>Сосновая Роща</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150,4</w:t>
            </w:r>
          </w:p>
        </w:tc>
      </w:tr>
      <w:tr w:rsidR="00817FD3" w:rsidRPr="000A7BD9" w:rsidTr="00C65BD4">
        <w:trPr>
          <w:trHeight w:val="20"/>
        </w:trPr>
        <w:tc>
          <w:tcPr>
            <w:tcW w:w="655"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374"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328"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35"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c>
          <w:tcPr>
            <w:tcW w:w="282"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3,01</w:t>
            </w:r>
          </w:p>
        </w:tc>
      </w:tr>
      <w:tr w:rsidR="00817FD3" w:rsidRPr="000A7BD9" w:rsidTr="00C65BD4">
        <w:trPr>
          <w:trHeight w:val="20"/>
        </w:trPr>
        <w:tc>
          <w:tcPr>
            <w:tcW w:w="65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A7BD9" w:rsidRPr="00817FD3" w:rsidRDefault="000A7BD9" w:rsidP="000A7BD9">
            <w:pPr>
              <w:rPr>
                <w:bCs/>
                <w:color w:val="000000"/>
                <w:sz w:val="20"/>
                <w:szCs w:val="20"/>
              </w:rPr>
            </w:pPr>
            <w:r w:rsidRPr="00817FD3">
              <w:rPr>
                <w:bCs/>
                <w:color w:val="000000"/>
                <w:sz w:val="20"/>
                <w:szCs w:val="20"/>
              </w:rPr>
              <w:t xml:space="preserve">город Кадников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Котельная, ул.</w:t>
            </w:r>
            <w:r w:rsidR="00817FD3">
              <w:rPr>
                <w:bCs/>
                <w:sz w:val="20"/>
                <w:szCs w:val="20"/>
              </w:rPr>
              <w:t xml:space="preserve"> </w:t>
            </w:r>
            <w:r w:rsidRPr="00817FD3">
              <w:rPr>
                <w:bCs/>
                <w:sz w:val="20"/>
                <w:szCs w:val="20"/>
              </w:rPr>
              <w:t>Механизаторов, д.1, ул.</w:t>
            </w:r>
            <w:r w:rsidR="00817FD3">
              <w:rPr>
                <w:bCs/>
                <w:sz w:val="20"/>
                <w:szCs w:val="20"/>
              </w:rPr>
              <w:t xml:space="preserve"> </w:t>
            </w:r>
            <w:r w:rsidRPr="00817FD3">
              <w:rPr>
                <w:bCs/>
                <w:sz w:val="20"/>
                <w:szCs w:val="20"/>
              </w:rPr>
              <w:t>Парковая</w:t>
            </w: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Объем теплоносителя в системе теплоснабжения, м.</w:t>
            </w:r>
            <w:r w:rsidR="00817FD3">
              <w:rPr>
                <w:bCs/>
                <w:sz w:val="20"/>
                <w:szCs w:val="20"/>
              </w:rPr>
              <w:t xml:space="preserve"> </w:t>
            </w:r>
            <w:r w:rsidRPr="00817FD3">
              <w:rPr>
                <w:bCs/>
                <w:sz w:val="20"/>
                <w:szCs w:val="20"/>
              </w:rPr>
              <w:t>куб.</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502,6</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jc w:val="center"/>
              <w:rPr>
                <w:bCs/>
                <w:color w:val="000000"/>
                <w:sz w:val="20"/>
                <w:szCs w:val="20"/>
              </w:rPr>
            </w:pPr>
            <w:r w:rsidRPr="00C65BD4">
              <w:rPr>
                <w:bCs/>
                <w:color w:val="000000"/>
                <w:sz w:val="20"/>
                <w:szCs w:val="20"/>
              </w:rPr>
              <w:t>502,6</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rFonts w:ascii="Calibri" w:hAnsi="Calibri" w:cs="Calibri"/>
                <w:bCs/>
                <w:color w:val="000000"/>
                <w:sz w:val="20"/>
                <w:szCs w:val="20"/>
              </w:rPr>
            </w:pPr>
            <w:r w:rsidRPr="00C65BD4">
              <w:rPr>
                <w:rFonts w:ascii="Calibri" w:hAnsi="Calibri" w:cs="Calibri"/>
                <w:bCs/>
                <w:color w:val="000000"/>
                <w:sz w:val="20"/>
                <w:szCs w:val="20"/>
              </w:rPr>
              <w:t> </w:t>
            </w:r>
          </w:p>
        </w:tc>
      </w:tr>
      <w:tr w:rsidR="00817FD3" w:rsidRPr="000A7BD9" w:rsidTr="00C65BD4">
        <w:trPr>
          <w:trHeight w:val="20"/>
        </w:trPr>
        <w:tc>
          <w:tcPr>
            <w:tcW w:w="655"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0A7BD9" w:rsidRPr="00817FD3" w:rsidRDefault="000A7BD9" w:rsidP="000A7BD9">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0A7BD9" w:rsidRPr="00817FD3" w:rsidRDefault="000A7BD9" w:rsidP="000A7BD9">
            <w:pPr>
              <w:rPr>
                <w:bCs/>
                <w:sz w:val="20"/>
                <w:szCs w:val="20"/>
              </w:rPr>
            </w:pPr>
            <w:r w:rsidRPr="00817FD3">
              <w:rPr>
                <w:bCs/>
                <w:sz w:val="20"/>
                <w:szCs w:val="20"/>
              </w:rPr>
              <w:t>Аварийная подпитка химически не обработанной и недеаэрированной водой, м.</w:t>
            </w:r>
            <w:r w:rsidR="00817FD3">
              <w:rPr>
                <w:bCs/>
                <w:sz w:val="20"/>
                <w:szCs w:val="20"/>
              </w:rPr>
              <w:t xml:space="preserve"> </w:t>
            </w:r>
            <w:r w:rsidRPr="00817FD3">
              <w:rPr>
                <w:bCs/>
                <w:sz w:val="20"/>
                <w:szCs w:val="20"/>
              </w:rPr>
              <w:t>куб./час</w:t>
            </w:r>
          </w:p>
        </w:tc>
        <w:tc>
          <w:tcPr>
            <w:tcW w:w="280"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10,05</w:t>
            </w:r>
          </w:p>
        </w:tc>
        <w:tc>
          <w:tcPr>
            <w:tcW w:w="281" w:type="pct"/>
            <w:tcBorders>
              <w:top w:val="nil"/>
              <w:left w:val="nil"/>
              <w:bottom w:val="single" w:sz="4" w:space="0" w:color="auto"/>
              <w:right w:val="single" w:sz="4" w:space="0" w:color="auto"/>
            </w:tcBorders>
            <w:shd w:val="clear" w:color="auto" w:fill="auto"/>
            <w:vAlign w:val="center"/>
            <w:hideMark/>
          </w:tcPr>
          <w:p w:rsidR="000A7BD9" w:rsidRPr="00C65BD4" w:rsidRDefault="000A7BD9" w:rsidP="000A7BD9">
            <w:pPr>
              <w:jc w:val="center"/>
              <w:rPr>
                <w:bCs/>
                <w:sz w:val="20"/>
                <w:szCs w:val="20"/>
              </w:rPr>
            </w:pPr>
            <w:r w:rsidRPr="00C65BD4">
              <w:rPr>
                <w:bCs/>
                <w:sz w:val="20"/>
                <w:szCs w:val="20"/>
              </w:rPr>
              <w:t>10,05</w:t>
            </w:r>
          </w:p>
        </w:tc>
        <w:tc>
          <w:tcPr>
            <w:tcW w:w="374"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328"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bCs/>
                <w:color w:val="000000"/>
                <w:sz w:val="20"/>
                <w:szCs w:val="20"/>
              </w:rPr>
            </w:pPr>
            <w:r w:rsidRPr="00C65BD4">
              <w:rPr>
                <w:bCs/>
                <w:color w:val="000000"/>
                <w:sz w:val="20"/>
                <w:szCs w:val="20"/>
              </w:rPr>
              <w:t> </w:t>
            </w:r>
          </w:p>
        </w:tc>
        <w:tc>
          <w:tcPr>
            <w:tcW w:w="282" w:type="pct"/>
            <w:tcBorders>
              <w:top w:val="nil"/>
              <w:left w:val="nil"/>
              <w:bottom w:val="single" w:sz="4" w:space="0" w:color="auto"/>
              <w:right w:val="single" w:sz="4" w:space="0" w:color="auto"/>
            </w:tcBorders>
            <w:shd w:val="clear" w:color="auto" w:fill="auto"/>
            <w:noWrap/>
            <w:vAlign w:val="center"/>
            <w:hideMark/>
          </w:tcPr>
          <w:p w:rsidR="000A7BD9" w:rsidRPr="00C65BD4" w:rsidRDefault="000A7BD9" w:rsidP="000A7BD9">
            <w:pPr>
              <w:rPr>
                <w:rFonts w:ascii="Calibri" w:hAnsi="Calibri" w:cs="Calibri"/>
                <w:bCs/>
                <w:color w:val="000000"/>
                <w:sz w:val="20"/>
                <w:szCs w:val="20"/>
              </w:rPr>
            </w:pPr>
            <w:r w:rsidRPr="00C65BD4">
              <w:rPr>
                <w:rFonts w:ascii="Calibri" w:hAnsi="Calibri" w:cs="Calibri"/>
                <w:bCs/>
                <w:color w:val="000000"/>
                <w:sz w:val="20"/>
                <w:szCs w:val="20"/>
              </w:rPr>
              <w:t> </w:t>
            </w:r>
          </w:p>
        </w:tc>
      </w:tr>
    </w:tbl>
    <w:p w:rsidR="00227BF1" w:rsidRDefault="00227BF1" w:rsidP="006625A1">
      <w:pPr>
        <w:rPr>
          <w:color w:val="000000"/>
          <w:highlight w:val="yellow"/>
        </w:rPr>
      </w:pPr>
    </w:p>
    <w:tbl>
      <w:tblPr>
        <w:tblW w:w="5118" w:type="pct"/>
        <w:tblLayout w:type="fixed"/>
        <w:tblLook w:val="04A0" w:firstRow="1" w:lastRow="0" w:firstColumn="1" w:lastColumn="0" w:noHBand="0" w:noVBand="1"/>
      </w:tblPr>
      <w:tblGrid>
        <w:gridCol w:w="1925"/>
        <w:gridCol w:w="30"/>
        <w:gridCol w:w="1927"/>
        <w:gridCol w:w="3212"/>
        <w:gridCol w:w="835"/>
        <w:gridCol w:w="838"/>
        <w:gridCol w:w="1119"/>
        <w:gridCol w:w="838"/>
        <w:gridCol w:w="125"/>
        <w:gridCol w:w="701"/>
        <w:gridCol w:w="12"/>
        <w:gridCol w:w="835"/>
        <w:gridCol w:w="143"/>
        <w:gridCol w:w="701"/>
        <w:gridCol w:w="838"/>
        <w:gridCol w:w="835"/>
      </w:tblGrid>
      <w:tr w:rsidR="00817FD3" w:rsidRPr="00817FD3" w:rsidTr="00817FD3">
        <w:trPr>
          <w:trHeight w:val="312"/>
        </w:trPr>
        <w:tc>
          <w:tcPr>
            <w:tcW w:w="655" w:type="pct"/>
            <w:gridSpan w:val="2"/>
            <w:tcBorders>
              <w:top w:val="nil"/>
              <w:left w:val="nil"/>
              <w:bottom w:val="nil"/>
              <w:right w:val="nil"/>
            </w:tcBorders>
            <w:shd w:val="clear" w:color="auto" w:fill="auto"/>
            <w:vAlign w:val="center"/>
            <w:hideMark/>
          </w:tcPr>
          <w:p w:rsidR="00817FD3" w:rsidRPr="00817FD3" w:rsidRDefault="00817FD3" w:rsidP="00817FD3">
            <w:pPr>
              <w:rPr>
                <w:sz w:val="20"/>
                <w:szCs w:val="20"/>
              </w:rPr>
            </w:pPr>
          </w:p>
        </w:tc>
        <w:tc>
          <w:tcPr>
            <w:tcW w:w="646" w:type="pct"/>
            <w:tcBorders>
              <w:top w:val="nil"/>
              <w:left w:val="nil"/>
              <w:bottom w:val="nil"/>
              <w:right w:val="nil"/>
            </w:tcBorders>
            <w:shd w:val="clear" w:color="auto" w:fill="auto"/>
            <w:vAlign w:val="center"/>
            <w:hideMark/>
          </w:tcPr>
          <w:p w:rsidR="00817FD3" w:rsidRPr="00817FD3" w:rsidRDefault="00817FD3" w:rsidP="00817FD3">
            <w:pPr>
              <w:rPr>
                <w:bCs/>
                <w:sz w:val="20"/>
                <w:szCs w:val="20"/>
              </w:rPr>
            </w:pPr>
          </w:p>
        </w:tc>
        <w:tc>
          <w:tcPr>
            <w:tcW w:w="1076" w:type="pct"/>
            <w:tcBorders>
              <w:top w:val="nil"/>
              <w:left w:val="nil"/>
              <w:bottom w:val="nil"/>
              <w:right w:val="nil"/>
            </w:tcBorders>
            <w:shd w:val="clear" w:color="auto" w:fill="auto"/>
            <w:vAlign w:val="center"/>
            <w:hideMark/>
          </w:tcPr>
          <w:p w:rsidR="00817FD3" w:rsidRPr="00817FD3" w:rsidRDefault="00817FD3" w:rsidP="00817FD3">
            <w:pPr>
              <w:jc w:val="center"/>
              <w:rPr>
                <w:bCs/>
                <w:sz w:val="20"/>
                <w:szCs w:val="20"/>
              </w:rPr>
            </w:pPr>
          </w:p>
        </w:tc>
        <w:tc>
          <w:tcPr>
            <w:tcW w:w="280" w:type="pct"/>
            <w:tcBorders>
              <w:top w:val="nil"/>
              <w:left w:val="nil"/>
              <w:bottom w:val="nil"/>
              <w:right w:val="nil"/>
            </w:tcBorders>
            <w:shd w:val="clear" w:color="auto" w:fill="auto"/>
            <w:vAlign w:val="center"/>
            <w:hideMark/>
          </w:tcPr>
          <w:p w:rsidR="00817FD3" w:rsidRPr="00817FD3" w:rsidRDefault="00817FD3" w:rsidP="00817FD3">
            <w:pPr>
              <w:rPr>
                <w:bCs/>
                <w:sz w:val="20"/>
                <w:szCs w:val="20"/>
              </w:rPr>
            </w:pPr>
          </w:p>
        </w:tc>
        <w:tc>
          <w:tcPr>
            <w:tcW w:w="281" w:type="pct"/>
            <w:tcBorders>
              <w:top w:val="nil"/>
              <w:left w:val="nil"/>
              <w:bottom w:val="nil"/>
              <w:right w:val="nil"/>
            </w:tcBorders>
            <w:shd w:val="clear" w:color="auto" w:fill="auto"/>
            <w:vAlign w:val="center"/>
            <w:hideMark/>
          </w:tcPr>
          <w:p w:rsidR="00817FD3" w:rsidRPr="00817FD3" w:rsidRDefault="00817FD3" w:rsidP="00817FD3">
            <w:pPr>
              <w:jc w:val="center"/>
              <w:rPr>
                <w:bCs/>
                <w:sz w:val="20"/>
                <w:szCs w:val="20"/>
              </w:rPr>
            </w:pPr>
          </w:p>
        </w:tc>
        <w:tc>
          <w:tcPr>
            <w:tcW w:w="374" w:type="pct"/>
            <w:tcBorders>
              <w:top w:val="nil"/>
              <w:left w:val="nil"/>
              <w:bottom w:val="nil"/>
              <w:right w:val="nil"/>
            </w:tcBorders>
            <w:shd w:val="clear" w:color="auto" w:fill="auto"/>
            <w:vAlign w:val="center"/>
            <w:hideMark/>
          </w:tcPr>
          <w:p w:rsidR="00817FD3" w:rsidRPr="00817FD3" w:rsidRDefault="00817FD3" w:rsidP="00817FD3">
            <w:pPr>
              <w:jc w:val="center"/>
              <w:rPr>
                <w:bCs/>
                <w:sz w:val="20"/>
                <w:szCs w:val="20"/>
              </w:rPr>
            </w:pPr>
          </w:p>
        </w:tc>
        <w:tc>
          <w:tcPr>
            <w:tcW w:w="281" w:type="pct"/>
            <w:tcBorders>
              <w:top w:val="nil"/>
              <w:left w:val="nil"/>
              <w:bottom w:val="nil"/>
              <w:right w:val="nil"/>
            </w:tcBorders>
            <w:shd w:val="clear" w:color="auto" w:fill="auto"/>
            <w:vAlign w:val="center"/>
            <w:hideMark/>
          </w:tcPr>
          <w:p w:rsidR="00817FD3" w:rsidRPr="00817FD3" w:rsidRDefault="00817FD3" w:rsidP="00817FD3">
            <w:pPr>
              <w:jc w:val="center"/>
              <w:rPr>
                <w:bCs/>
                <w:sz w:val="20"/>
                <w:szCs w:val="20"/>
              </w:rPr>
            </w:pPr>
          </w:p>
        </w:tc>
        <w:tc>
          <w:tcPr>
            <w:tcW w:w="281" w:type="pct"/>
            <w:gridSpan w:val="3"/>
            <w:tcBorders>
              <w:top w:val="nil"/>
              <w:left w:val="nil"/>
              <w:bottom w:val="nil"/>
              <w:right w:val="nil"/>
            </w:tcBorders>
            <w:shd w:val="clear" w:color="auto" w:fill="auto"/>
            <w:vAlign w:val="center"/>
            <w:hideMark/>
          </w:tcPr>
          <w:p w:rsidR="00817FD3" w:rsidRPr="00817FD3" w:rsidRDefault="00817FD3" w:rsidP="00817FD3">
            <w:pPr>
              <w:jc w:val="center"/>
              <w:rPr>
                <w:bCs/>
                <w:sz w:val="20"/>
                <w:szCs w:val="20"/>
              </w:rPr>
            </w:pPr>
          </w:p>
        </w:tc>
        <w:tc>
          <w:tcPr>
            <w:tcW w:w="1125" w:type="pct"/>
            <w:gridSpan w:val="5"/>
            <w:tcBorders>
              <w:top w:val="nil"/>
              <w:left w:val="nil"/>
              <w:bottom w:val="single" w:sz="4" w:space="0" w:color="auto"/>
              <w:right w:val="nil"/>
            </w:tcBorders>
            <w:shd w:val="clear" w:color="auto" w:fill="auto"/>
            <w:vAlign w:val="center"/>
            <w:hideMark/>
          </w:tcPr>
          <w:p w:rsidR="00817FD3" w:rsidRPr="00817FD3" w:rsidRDefault="00817FD3" w:rsidP="00817FD3">
            <w:pPr>
              <w:jc w:val="right"/>
              <w:rPr>
                <w:bCs/>
                <w:color w:val="000000"/>
                <w:sz w:val="20"/>
                <w:szCs w:val="20"/>
              </w:rPr>
            </w:pPr>
            <w:r w:rsidRPr="00817FD3">
              <w:rPr>
                <w:bCs/>
                <w:color w:val="000000"/>
                <w:sz w:val="20"/>
                <w:szCs w:val="20"/>
              </w:rPr>
              <w:t>Продолжение Таблица 1.3.2.</w:t>
            </w:r>
          </w:p>
        </w:tc>
      </w:tr>
      <w:tr w:rsidR="00817FD3" w:rsidRPr="00817FD3" w:rsidTr="00817FD3">
        <w:trPr>
          <w:trHeight w:val="2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1</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2</w:t>
            </w:r>
          </w:p>
        </w:tc>
        <w:tc>
          <w:tcPr>
            <w:tcW w:w="1076"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3</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4</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5</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6</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7</w:t>
            </w:r>
          </w:p>
        </w:tc>
        <w:tc>
          <w:tcPr>
            <w:tcW w:w="281" w:type="pct"/>
            <w:gridSpan w:val="3"/>
            <w:tcBorders>
              <w:top w:val="single" w:sz="4" w:space="0" w:color="auto"/>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8</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9</w:t>
            </w:r>
          </w:p>
        </w:tc>
        <w:tc>
          <w:tcPr>
            <w:tcW w:w="235"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10</w:t>
            </w:r>
          </w:p>
        </w:tc>
        <w:tc>
          <w:tcPr>
            <w:tcW w:w="280"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11</w:t>
            </w:r>
          </w:p>
        </w:tc>
        <w:tc>
          <w:tcPr>
            <w:tcW w:w="282"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jc w:val="center"/>
              <w:rPr>
                <w:bCs/>
                <w:sz w:val="20"/>
                <w:szCs w:val="20"/>
              </w:rPr>
            </w:pPr>
            <w:r w:rsidRPr="00817FD3">
              <w:rPr>
                <w:bCs/>
                <w:sz w:val="20"/>
                <w:szCs w:val="20"/>
              </w:rPr>
              <w:t>12</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817FD3" w:rsidP="00817FD3">
            <w:pPr>
              <w:rPr>
                <w:bCs/>
                <w:color w:val="000000"/>
                <w:sz w:val="20"/>
                <w:szCs w:val="20"/>
              </w:rPr>
            </w:pPr>
            <w:r w:rsidRPr="00817FD3">
              <w:rPr>
                <w:bCs/>
                <w:color w:val="000000"/>
                <w:sz w:val="20"/>
                <w:szCs w:val="20"/>
              </w:rPr>
              <w:t xml:space="preserve">город Кадников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817FD3" w:rsidRPr="00817FD3" w:rsidRDefault="00817FD3" w:rsidP="00194251">
            <w:pPr>
              <w:jc w:val="both"/>
              <w:rPr>
                <w:bCs/>
                <w:sz w:val="20"/>
                <w:szCs w:val="20"/>
              </w:rPr>
            </w:pPr>
            <w:r w:rsidRPr="00817FD3">
              <w:rPr>
                <w:bCs/>
                <w:sz w:val="20"/>
                <w:szCs w:val="20"/>
              </w:rPr>
              <w:t>Котельная, ул. Механизаторов, взамен котельной АО «ПК «Вологодский», ввод в 2025 году</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502,6</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10,05</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Архангельский</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Котельная села Архангельское</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18,5</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18,8</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rFonts w:ascii="Calibri" w:hAnsi="Calibri" w:cs="Calibri"/>
                <w:bCs/>
                <w:color w:val="000000"/>
                <w:sz w:val="20"/>
                <w:szCs w:val="20"/>
              </w:rPr>
            </w:pPr>
            <w:r w:rsidRPr="00C65BD4">
              <w:rPr>
                <w:rFonts w:ascii="Calibri" w:hAnsi="Calibri" w:cs="Calibri"/>
                <w:bCs/>
                <w:color w:val="000000"/>
                <w:sz w:val="20"/>
                <w:szCs w:val="20"/>
              </w:rPr>
              <w:t> </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0,37</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0,38</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rFonts w:ascii="Calibri" w:hAnsi="Calibri" w:cs="Calibri"/>
                <w:bCs/>
                <w:color w:val="000000"/>
                <w:sz w:val="20"/>
                <w:szCs w:val="20"/>
              </w:rPr>
            </w:pPr>
            <w:r w:rsidRPr="00C65BD4">
              <w:rPr>
                <w:rFonts w:ascii="Calibri" w:hAnsi="Calibri" w:cs="Calibri"/>
                <w:bCs/>
                <w:color w:val="000000"/>
                <w:sz w:val="20"/>
                <w:szCs w:val="20"/>
              </w:rPr>
              <w:t> </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Архангельский</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Котельная села Архангельское, ввод в 2025 году</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19,40</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20,13</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21,07</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21,88</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24,34</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24,34</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24,34</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rPr>
                <w:bCs/>
                <w:color w:val="000000"/>
                <w:sz w:val="20"/>
                <w:szCs w:val="20"/>
              </w:rPr>
            </w:pPr>
            <w:r w:rsidRPr="00C65BD4">
              <w:rPr>
                <w:bCs/>
                <w:color w:val="000000"/>
                <w:sz w:val="20"/>
                <w:szCs w:val="20"/>
              </w:rPr>
              <w:t> </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0,39</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0,40</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0,42</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0,44</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0,49</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0,49</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0,49</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Биряковский</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817FD3" w:rsidRPr="00817FD3" w:rsidRDefault="00817FD3" w:rsidP="00817FD3">
            <w:pPr>
              <w:rPr>
                <w:bCs/>
                <w:color w:val="000000"/>
                <w:sz w:val="20"/>
                <w:szCs w:val="20"/>
              </w:rPr>
            </w:pPr>
            <w:r w:rsidRPr="00817FD3">
              <w:rPr>
                <w:bCs/>
                <w:color w:val="000000"/>
                <w:sz w:val="20"/>
                <w:szCs w:val="20"/>
              </w:rPr>
              <w:t>Котельная села Биряково, ул. Школьная</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87,1</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1,74</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Воробьевский</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817FD3" w:rsidRPr="00817FD3" w:rsidRDefault="00817FD3" w:rsidP="00817FD3">
            <w:pPr>
              <w:rPr>
                <w:bCs/>
                <w:color w:val="000000"/>
                <w:sz w:val="20"/>
                <w:szCs w:val="20"/>
              </w:rPr>
            </w:pPr>
            <w:r w:rsidRPr="00817FD3">
              <w:rPr>
                <w:bCs/>
                <w:color w:val="000000"/>
                <w:sz w:val="20"/>
                <w:szCs w:val="20"/>
              </w:rPr>
              <w:t>Котельная деревни Воробьево, ул. Школьная</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121,4</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2,43</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Двиницкий</w:t>
            </w:r>
          </w:p>
        </w:tc>
        <w:tc>
          <w:tcPr>
            <w:tcW w:w="646"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817FD3" w:rsidP="00817FD3">
            <w:pPr>
              <w:rPr>
                <w:bCs/>
                <w:color w:val="000000"/>
                <w:sz w:val="20"/>
                <w:szCs w:val="20"/>
              </w:rPr>
            </w:pPr>
            <w:r w:rsidRPr="00817FD3">
              <w:rPr>
                <w:bCs/>
                <w:color w:val="000000"/>
                <w:sz w:val="20"/>
                <w:szCs w:val="20"/>
              </w:rPr>
              <w:t>Котельная деревни Чекшино, ул. Механизаторов</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85</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1,70</w:t>
            </w:r>
          </w:p>
        </w:tc>
      </w:tr>
      <w:tr w:rsidR="00817FD3" w:rsidRPr="00817FD3" w:rsidTr="00C65BD4">
        <w:trPr>
          <w:trHeight w:val="20"/>
        </w:trPr>
        <w:tc>
          <w:tcPr>
            <w:tcW w:w="655"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B435AD" w:rsidP="00817FD3">
            <w:pPr>
              <w:rPr>
                <w:bCs/>
                <w:color w:val="000000"/>
                <w:sz w:val="20"/>
                <w:szCs w:val="20"/>
              </w:rPr>
            </w:pPr>
            <w:r>
              <w:rPr>
                <w:bCs/>
                <w:color w:val="000000"/>
                <w:sz w:val="20"/>
                <w:szCs w:val="20"/>
              </w:rPr>
              <w:t>СС Пельшемский</w:t>
            </w:r>
          </w:p>
        </w:tc>
        <w:tc>
          <w:tcPr>
            <w:tcW w:w="646"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17FD3" w:rsidRPr="00817FD3" w:rsidRDefault="00817FD3" w:rsidP="00817FD3">
            <w:pPr>
              <w:rPr>
                <w:bCs/>
                <w:color w:val="000000"/>
                <w:sz w:val="20"/>
                <w:szCs w:val="20"/>
              </w:rPr>
            </w:pPr>
            <w:r w:rsidRPr="00817FD3">
              <w:rPr>
                <w:bCs/>
                <w:color w:val="000000"/>
                <w:sz w:val="20"/>
                <w:szCs w:val="20"/>
              </w:rPr>
              <w:t>Котельная деревни Марковское, д.10</w:t>
            </w: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374"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81"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81" w:type="pct"/>
            <w:gridSpan w:val="3"/>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328" w:type="pct"/>
            <w:gridSpan w:val="2"/>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35"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80"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c>
          <w:tcPr>
            <w:tcW w:w="282" w:type="pct"/>
            <w:tcBorders>
              <w:top w:val="nil"/>
              <w:left w:val="nil"/>
              <w:bottom w:val="single" w:sz="4" w:space="0" w:color="auto"/>
              <w:right w:val="single" w:sz="4" w:space="0" w:color="auto"/>
            </w:tcBorders>
            <w:shd w:val="clear" w:color="auto" w:fill="auto"/>
            <w:noWrap/>
            <w:vAlign w:val="center"/>
            <w:hideMark/>
          </w:tcPr>
          <w:p w:rsidR="00817FD3" w:rsidRPr="00C65BD4" w:rsidRDefault="00817FD3" w:rsidP="00817FD3">
            <w:pPr>
              <w:jc w:val="center"/>
              <w:rPr>
                <w:bCs/>
                <w:color w:val="000000"/>
                <w:sz w:val="20"/>
                <w:szCs w:val="20"/>
              </w:rPr>
            </w:pPr>
            <w:r w:rsidRPr="00C65BD4">
              <w:rPr>
                <w:bCs/>
                <w:color w:val="000000"/>
                <w:sz w:val="20"/>
                <w:szCs w:val="20"/>
              </w:rPr>
              <w:t>74,2</w:t>
            </w:r>
          </w:p>
        </w:tc>
      </w:tr>
      <w:tr w:rsidR="00817FD3" w:rsidRPr="00817FD3" w:rsidTr="00C65BD4">
        <w:trPr>
          <w:trHeight w:val="20"/>
        </w:trPr>
        <w:tc>
          <w:tcPr>
            <w:tcW w:w="655" w:type="pct"/>
            <w:gridSpan w:val="2"/>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646" w:type="pct"/>
            <w:vMerge/>
            <w:tcBorders>
              <w:top w:val="nil"/>
              <w:left w:val="single" w:sz="4" w:space="0" w:color="auto"/>
              <w:bottom w:val="single" w:sz="4" w:space="0" w:color="auto"/>
              <w:right w:val="single" w:sz="4" w:space="0" w:color="auto"/>
            </w:tcBorders>
            <w:vAlign w:val="center"/>
            <w:hideMark/>
          </w:tcPr>
          <w:p w:rsidR="00817FD3" w:rsidRPr="00817FD3" w:rsidRDefault="00817FD3" w:rsidP="00817FD3">
            <w:pPr>
              <w:rPr>
                <w:bCs/>
                <w:color w:val="000000"/>
                <w:sz w:val="20"/>
                <w:szCs w:val="20"/>
              </w:rPr>
            </w:pPr>
          </w:p>
        </w:tc>
        <w:tc>
          <w:tcPr>
            <w:tcW w:w="1076" w:type="pct"/>
            <w:tcBorders>
              <w:top w:val="nil"/>
              <w:left w:val="nil"/>
              <w:bottom w:val="single" w:sz="4" w:space="0" w:color="auto"/>
              <w:right w:val="single" w:sz="4" w:space="0" w:color="auto"/>
            </w:tcBorders>
            <w:shd w:val="clear" w:color="auto" w:fill="auto"/>
            <w:vAlign w:val="center"/>
            <w:hideMark/>
          </w:tcPr>
          <w:p w:rsidR="00817FD3" w:rsidRPr="00817FD3" w:rsidRDefault="00817FD3" w:rsidP="00817FD3">
            <w:pPr>
              <w:rPr>
                <w:bCs/>
                <w:sz w:val="20"/>
                <w:szCs w:val="20"/>
              </w:rPr>
            </w:pPr>
            <w:r w:rsidRPr="00817FD3">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374"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81"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81" w:type="pct"/>
            <w:gridSpan w:val="3"/>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328" w:type="pct"/>
            <w:gridSpan w:val="2"/>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35"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80"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c>
          <w:tcPr>
            <w:tcW w:w="282" w:type="pct"/>
            <w:tcBorders>
              <w:top w:val="nil"/>
              <w:left w:val="nil"/>
              <w:bottom w:val="single" w:sz="4" w:space="0" w:color="auto"/>
              <w:right w:val="single" w:sz="4" w:space="0" w:color="auto"/>
            </w:tcBorders>
            <w:shd w:val="clear" w:color="auto" w:fill="auto"/>
            <w:vAlign w:val="center"/>
            <w:hideMark/>
          </w:tcPr>
          <w:p w:rsidR="00817FD3" w:rsidRPr="00C65BD4" w:rsidRDefault="00817FD3" w:rsidP="00817FD3">
            <w:pPr>
              <w:jc w:val="center"/>
              <w:rPr>
                <w:bCs/>
                <w:sz w:val="20"/>
                <w:szCs w:val="20"/>
              </w:rPr>
            </w:pPr>
            <w:r w:rsidRPr="00C65BD4">
              <w:rPr>
                <w:bCs/>
                <w:sz w:val="20"/>
                <w:szCs w:val="20"/>
              </w:rPr>
              <w:t>1,48</w:t>
            </w:r>
          </w:p>
        </w:tc>
      </w:tr>
      <w:tr w:rsidR="004B079F" w:rsidRPr="004B079F" w:rsidTr="00104BE9">
        <w:trPr>
          <w:trHeight w:val="20"/>
        </w:trPr>
        <w:tc>
          <w:tcPr>
            <w:tcW w:w="645" w:type="pct"/>
            <w:tcBorders>
              <w:top w:val="nil"/>
              <w:left w:val="nil"/>
              <w:bottom w:val="nil"/>
              <w:right w:val="nil"/>
            </w:tcBorders>
            <w:shd w:val="clear" w:color="auto" w:fill="auto"/>
            <w:vAlign w:val="center"/>
            <w:hideMark/>
          </w:tcPr>
          <w:p w:rsidR="004B079F" w:rsidRPr="004B079F" w:rsidRDefault="004B079F" w:rsidP="004B079F">
            <w:pPr>
              <w:rPr>
                <w:sz w:val="20"/>
                <w:szCs w:val="20"/>
              </w:rPr>
            </w:pPr>
          </w:p>
        </w:tc>
        <w:tc>
          <w:tcPr>
            <w:tcW w:w="656" w:type="pct"/>
            <w:gridSpan w:val="2"/>
            <w:tcBorders>
              <w:top w:val="nil"/>
              <w:left w:val="nil"/>
              <w:bottom w:val="nil"/>
              <w:right w:val="nil"/>
            </w:tcBorders>
            <w:shd w:val="clear" w:color="auto" w:fill="auto"/>
            <w:vAlign w:val="center"/>
            <w:hideMark/>
          </w:tcPr>
          <w:p w:rsidR="004B079F" w:rsidRPr="004B079F" w:rsidRDefault="004B079F" w:rsidP="004B079F">
            <w:pPr>
              <w:rPr>
                <w:bCs/>
                <w:sz w:val="20"/>
                <w:szCs w:val="20"/>
              </w:rPr>
            </w:pPr>
          </w:p>
        </w:tc>
        <w:tc>
          <w:tcPr>
            <w:tcW w:w="1077" w:type="pct"/>
            <w:tcBorders>
              <w:top w:val="nil"/>
              <w:left w:val="nil"/>
              <w:bottom w:val="nil"/>
              <w:right w:val="nil"/>
            </w:tcBorders>
            <w:shd w:val="clear" w:color="auto" w:fill="auto"/>
            <w:vAlign w:val="center"/>
            <w:hideMark/>
          </w:tcPr>
          <w:p w:rsidR="004B079F" w:rsidRPr="004B079F" w:rsidRDefault="004B079F" w:rsidP="004B079F">
            <w:pPr>
              <w:jc w:val="center"/>
              <w:rPr>
                <w:bCs/>
                <w:sz w:val="20"/>
                <w:szCs w:val="20"/>
              </w:rPr>
            </w:pPr>
          </w:p>
        </w:tc>
        <w:tc>
          <w:tcPr>
            <w:tcW w:w="280" w:type="pct"/>
            <w:tcBorders>
              <w:top w:val="nil"/>
              <w:left w:val="nil"/>
              <w:bottom w:val="nil"/>
              <w:right w:val="nil"/>
            </w:tcBorders>
            <w:shd w:val="clear" w:color="auto" w:fill="auto"/>
            <w:vAlign w:val="center"/>
            <w:hideMark/>
          </w:tcPr>
          <w:p w:rsidR="004B079F" w:rsidRPr="004B079F" w:rsidRDefault="004B079F" w:rsidP="004B079F">
            <w:pPr>
              <w:rPr>
                <w:bCs/>
                <w:sz w:val="20"/>
                <w:szCs w:val="20"/>
              </w:rPr>
            </w:pPr>
          </w:p>
        </w:tc>
        <w:tc>
          <w:tcPr>
            <w:tcW w:w="281" w:type="pct"/>
            <w:tcBorders>
              <w:top w:val="nil"/>
              <w:left w:val="nil"/>
              <w:bottom w:val="nil"/>
              <w:right w:val="nil"/>
            </w:tcBorders>
            <w:shd w:val="clear" w:color="auto" w:fill="auto"/>
            <w:vAlign w:val="center"/>
            <w:hideMark/>
          </w:tcPr>
          <w:p w:rsidR="004B079F" w:rsidRPr="004B079F" w:rsidRDefault="004B079F" w:rsidP="004B079F">
            <w:pPr>
              <w:jc w:val="center"/>
              <w:rPr>
                <w:bCs/>
                <w:sz w:val="20"/>
                <w:szCs w:val="20"/>
              </w:rPr>
            </w:pPr>
          </w:p>
        </w:tc>
        <w:tc>
          <w:tcPr>
            <w:tcW w:w="375" w:type="pct"/>
            <w:tcBorders>
              <w:top w:val="nil"/>
              <w:left w:val="nil"/>
              <w:bottom w:val="nil"/>
              <w:right w:val="nil"/>
            </w:tcBorders>
            <w:shd w:val="clear" w:color="auto" w:fill="auto"/>
            <w:vAlign w:val="center"/>
            <w:hideMark/>
          </w:tcPr>
          <w:p w:rsidR="004B079F" w:rsidRPr="004B079F" w:rsidRDefault="004B079F" w:rsidP="004B079F">
            <w:pPr>
              <w:jc w:val="center"/>
              <w:rPr>
                <w:bCs/>
                <w:sz w:val="20"/>
                <w:szCs w:val="20"/>
              </w:rPr>
            </w:pPr>
          </w:p>
        </w:tc>
        <w:tc>
          <w:tcPr>
            <w:tcW w:w="323" w:type="pct"/>
            <w:gridSpan w:val="2"/>
            <w:tcBorders>
              <w:top w:val="nil"/>
              <w:left w:val="nil"/>
              <w:bottom w:val="nil"/>
              <w:right w:val="nil"/>
            </w:tcBorders>
            <w:shd w:val="clear" w:color="auto" w:fill="auto"/>
            <w:vAlign w:val="center"/>
            <w:hideMark/>
          </w:tcPr>
          <w:p w:rsidR="004B079F" w:rsidRPr="004B079F" w:rsidRDefault="004B079F" w:rsidP="004B079F">
            <w:pPr>
              <w:jc w:val="center"/>
              <w:rPr>
                <w:bCs/>
                <w:sz w:val="20"/>
                <w:szCs w:val="20"/>
              </w:rPr>
            </w:pPr>
          </w:p>
        </w:tc>
        <w:tc>
          <w:tcPr>
            <w:tcW w:w="235" w:type="pct"/>
            <w:tcBorders>
              <w:top w:val="nil"/>
              <w:left w:val="nil"/>
              <w:bottom w:val="nil"/>
              <w:right w:val="nil"/>
            </w:tcBorders>
            <w:shd w:val="clear" w:color="auto" w:fill="auto"/>
            <w:vAlign w:val="center"/>
            <w:hideMark/>
          </w:tcPr>
          <w:p w:rsidR="004B079F" w:rsidRPr="004B079F" w:rsidRDefault="004B079F" w:rsidP="004B079F">
            <w:pPr>
              <w:jc w:val="center"/>
              <w:rPr>
                <w:bCs/>
                <w:sz w:val="20"/>
                <w:szCs w:val="20"/>
              </w:rPr>
            </w:pPr>
          </w:p>
        </w:tc>
        <w:tc>
          <w:tcPr>
            <w:tcW w:w="1128" w:type="pct"/>
            <w:gridSpan w:val="6"/>
            <w:tcBorders>
              <w:top w:val="nil"/>
              <w:left w:val="nil"/>
              <w:bottom w:val="single" w:sz="4" w:space="0" w:color="auto"/>
              <w:right w:val="nil"/>
            </w:tcBorders>
            <w:shd w:val="clear" w:color="auto" w:fill="auto"/>
            <w:vAlign w:val="center"/>
            <w:hideMark/>
          </w:tcPr>
          <w:p w:rsidR="004B079F" w:rsidRPr="004B079F" w:rsidRDefault="004B079F" w:rsidP="004B079F">
            <w:pPr>
              <w:jc w:val="right"/>
              <w:rPr>
                <w:bCs/>
                <w:color w:val="000000"/>
              </w:rPr>
            </w:pPr>
            <w:r w:rsidRPr="004B079F">
              <w:rPr>
                <w:bCs/>
                <w:color w:val="000000"/>
              </w:rPr>
              <w:t>Продолжение Таблица 1.3.2.</w:t>
            </w:r>
          </w:p>
        </w:tc>
      </w:tr>
      <w:tr w:rsidR="004B079F" w:rsidRPr="00F73A75" w:rsidTr="004B079F">
        <w:trPr>
          <w:trHeight w:val="20"/>
        </w:trPr>
        <w:tc>
          <w:tcPr>
            <w:tcW w:w="6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1</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2</w:t>
            </w:r>
          </w:p>
        </w:tc>
        <w:tc>
          <w:tcPr>
            <w:tcW w:w="1077" w:type="pct"/>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3</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4</w:t>
            </w:r>
          </w:p>
        </w:tc>
        <w:tc>
          <w:tcPr>
            <w:tcW w:w="281" w:type="pct"/>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5</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6</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7</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8</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9</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10</w:t>
            </w:r>
          </w:p>
        </w:tc>
        <w:tc>
          <w:tcPr>
            <w:tcW w:w="281"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11</w:t>
            </w:r>
          </w:p>
        </w:tc>
        <w:tc>
          <w:tcPr>
            <w:tcW w:w="282"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jc w:val="center"/>
              <w:rPr>
                <w:bCs/>
                <w:sz w:val="20"/>
                <w:szCs w:val="20"/>
              </w:rPr>
            </w:pPr>
            <w:r w:rsidRPr="00F73A75">
              <w:rPr>
                <w:bCs/>
                <w:sz w:val="20"/>
                <w:szCs w:val="20"/>
              </w:rPr>
              <w:t>12</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F942DD" w:rsidP="00F942DD">
            <w:pPr>
              <w:rPr>
                <w:bCs/>
                <w:color w:val="000000"/>
                <w:sz w:val="20"/>
                <w:szCs w:val="20"/>
              </w:rPr>
            </w:pPr>
            <w:r w:rsidRPr="00F73A75">
              <w:rPr>
                <w:bCs/>
                <w:color w:val="000000"/>
                <w:sz w:val="20"/>
                <w:szCs w:val="20"/>
              </w:rPr>
              <w:t>С</w:t>
            </w:r>
            <w:r>
              <w:rPr>
                <w:bCs/>
                <w:color w:val="000000"/>
                <w:sz w:val="20"/>
                <w:szCs w:val="20"/>
              </w:rPr>
              <w:t>С</w:t>
            </w:r>
            <w:r w:rsidRPr="00F73A75">
              <w:rPr>
                <w:bCs/>
                <w:color w:val="000000"/>
                <w:sz w:val="20"/>
                <w:szCs w:val="20"/>
              </w:rPr>
              <w:t xml:space="preserve"> </w:t>
            </w:r>
            <w:r w:rsidR="004B079F" w:rsidRPr="00F73A75">
              <w:rPr>
                <w:bCs/>
                <w:color w:val="000000"/>
                <w:sz w:val="20"/>
                <w:szCs w:val="20"/>
              </w:rPr>
              <w:t xml:space="preserve">Пригородное </w:t>
            </w:r>
          </w:p>
        </w:tc>
        <w:tc>
          <w:tcPr>
            <w:tcW w:w="656"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4B079F" w:rsidP="004B079F">
            <w:pPr>
              <w:rPr>
                <w:bCs/>
                <w:color w:val="000000"/>
                <w:sz w:val="20"/>
                <w:szCs w:val="20"/>
              </w:rPr>
            </w:pPr>
            <w:r w:rsidRPr="00F73A75">
              <w:rPr>
                <w:bCs/>
                <w:color w:val="000000"/>
                <w:sz w:val="20"/>
                <w:szCs w:val="20"/>
              </w:rPr>
              <w:t>Котельная деревни Обросово, д.70</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47</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0,94</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F942DD" w:rsidP="00F942DD">
            <w:pPr>
              <w:rPr>
                <w:bCs/>
                <w:color w:val="000000"/>
                <w:sz w:val="20"/>
                <w:szCs w:val="20"/>
              </w:rPr>
            </w:pPr>
            <w:r>
              <w:rPr>
                <w:bCs/>
                <w:color w:val="000000"/>
                <w:sz w:val="20"/>
                <w:szCs w:val="20"/>
              </w:rPr>
              <w:t>СС</w:t>
            </w:r>
            <w:r w:rsidRPr="00F73A75">
              <w:rPr>
                <w:bCs/>
                <w:color w:val="000000"/>
                <w:sz w:val="20"/>
                <w:szCs w:val="20"/>
              </w:rPr>
              <w:t xml:space="preserve"> </w:t>
            </w:r>
            <w:r w:rsidR="004B079F" w:rsidRPr="00F73A75">
              <w:rPr>
                <w:bCs/>
                <w:color w:val="000000"/>
                <w:sz w:val="20"/>
                <w:szCs w:val="20"/>
              </w:rPr>
              <w:t xml:space="preserve">Пригородное </w:t>
            </w:r>
          </w:p>
        </w:tc>
        <w:tc>
          <w:tcPr>
            <w:tcW w:w="656"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4B079F" w:rsidP="004B079F">
            <w:pPr>
              <w:rPr>
                <w:bCs/>
                <w:color w:val="000000"/>
                <w:sz w:val="20"/>
                <w:szCs w:val="20"/>
              </w:rPr>
            </w:pPr>
            <w:r w:rsidRPr="00F73A75">
              <w:rPr>
                <w:bCs/>
                <w:color w:val="000000"/>
                <w:sz w:val="20"/>
                <w:szCs w:val="20"/>
              </w:rPr>
              <w:t>Котельная деревни Литега, д.13а</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147,1</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2,94</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 </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F942DD" w:rsidP="00F942DD">
            <w:pPr>
              <w:rPr>
                <w:bCs/>
                <w:color w:val="000000"/>
                <w:sz w:val="20"/>
                <w:szCs w:val="20"/>
              </w:rPr>
            </w:pPr>
            <w:r>
              <w:rPr>
                <w:bCs/>
                <w:color w:val="000000"/>
                <w:sz w:val="20"/>
                <w:szCs w:val="20"/>
              </w:rPr>
              <w:t>СС</w:t>
            </w:r>
            <w:r w:rsidRPr="00F73A75">
              <w:rPr>
                <w:bCs/>
                <w:color w:val="000000"/>
                <w:sz w:val="20"/>
                <w:szCs w:val="20"/>
              </w:rPr>
              <w:t xml:space="preserve"> </w:t>
            </w:r>
            <w:r w:rsidR="004B079F" w:rsidRPr="00F73A75">
              <w:rPr>
                <w:bCs/>
                <w:color w:val="000000"/>
                <w:sz w:val="20"/>
                <w:szCs w:val="20"/>
              </w:rPr>
              <w:t xml:space="preserve">Пригородное </w:t>
            </w:r>
          </w:p>
        </w:tc>
        <w:tc>
          <w:tcPr>
            <w:tcW w:w="65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B079F" w:rsidRPr="00F73A75" w:rsidRDefault="004B079F" w:rsidP="004B079F">
            <w:pPr>
              <w:rPr>
                <w:bCs/>
                <w:color w:val="000000"/>
                <w:sz w:val="20"/>
                <w:szCs w:val="20"/>
              </w:rPr>
            </w:pPr>
            <w:r w:rsidRPr="00F73A75">
              <w:rPr>
                <w:bCs/>
                <w:color w:val="000000"/>
                <w:sz w:val="20"/>
                <w:szCs w:val="20"/>
              </w:rPr>
              <w:t>БМК, деревня Литега (ввод в 2024 году)</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148,5</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 </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2,97</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B435AD" w:rsidP="004B079F">
            <w:pPr>
              <w:rPr>
                <w:bCs/>
                <w:color w:val="000000"/>
                <w:sz w:val="20"/>
                <w:szCs w:val="20"/>
              </w:rPr>
            </w:pPr>
            <w:r>
              <w:rPr>
                <w:bCs/>
                <w:color w:val="000000"/>
                <w:sz w:val="20"/>
                <w:szCs w:val="20"/>
              </w:rPr>
              <w:t>СС Чучковский</w:t>
            </w:r>
          </w:p>
        </w:tc>
        <w:tc>
          <w:tcPr>
            <w:tcW w:w="65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B079F" w:rsidRPr="00F73A75" w:rsidRDefault="004B079F" w:rsidP="004B079F">
            <w:pPr>
              <w:rPr>
                <w:bCs/>
                <w:color w:val="000000"/>
                <w:sz w:val="20"/>
                <w:szCs w:val="20"/>
              </w:rPr>
            </w:pPr>
            <w:r w:rsidRPr="00F73A75">
              <w:rPr>
                <w:bCs/>
                <w:color w:val="000000"/>
                <w:sz w:val="20"/>
                <w:szCs w:val="20"/>
              </w:rPr>
              <w:t>Котельная деревни Чучково, ул. Центральная</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15</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0,30</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B435AD" w:rsidP="004B079F">
            <w:pPr>
              <w:rPr>
                <w:bCs/>
                <w:color w:val="000000"/>
                <w:sz w:val="20"/>
                <w:szCs w:val="20"/>
              </w:rPr>
            </w:pPr>
            <w:r>
              <w:rPr>
                <w:bCs/>
                <w:color w:val="000000"/>
                <w:sz w:val="20"/>
                <w:szCs w:val="20"/>
              </w:rPr>
              <w:t>СС Чучковский</w:t>
            </w:r>
          </w:p>
        </w:tc>
        <w:tc>
          <w:tcPr>
            <w:tcW w:w="65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B079F" w:rsidRPr="00F73A75" w:rsidRDefault="004B079F" w:rsidP="004B079F">
            <w:pPr>
              <w:rPr>
                <w:bCs/>
                <w:color w:val="000000"/>
                <w:sz w:val="20"/>
                <w:szCs w:val="20"/>
              </w:rPr>
            </w:pPr>
            <w:r w:rsidRPr="00F73A75">
              <w:rPr>
                <w:bCs/>
                <w:color w:val="000000"/>
                <w:sz w:val="20"/>
                <w:szCs w:val="20"/>
              </w:rPr>
              <w:t>Котельная деревни Огарово, д.56</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8,2</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0,16</w:t>
            </w:r>
          </w:p>
        </w:tc>
      </w:tr>
      <w:tr w:rsidR="004B079F" w:rsidRPr="00F73A75" w:rsidTr="004B079F">
        <w:trPr>
          <w:trHeight w:val="20"/>
        </w:trPr>
        <w:tc>
          <w:tcPr>
            <w:tcW w:w="6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4B079F" w:rsidRPr="00F73A75" w:rsidRDefault="00B435AD" w:rsidP="004B079F">
            <w:pPr>
              <w:rPr>
                <w:bCs/>
                <w:color w:val="000000"/>
                <w:sz w:val="20"/>
                <w:szCs w:val="20"/>
              </w:rPr>
            </w:pPr>
            <w:r>
              <w:rPr>
                <w:bCs/>
                <w:color w:val="000000"/>
                <w:sz w:val="20"/>
                <w:szCs w:val="20"/>
              </w:rPr>
              <w:t>СС Чучковский</w:t>
            </w:r>
          </w:p>
        </w:tc>
        <w:tc>
          <w:tcPr>
            <w:tcW w:w="65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B079F" w:rsidRPr="00F73A75" w:rsidRDefault="004B079F" w:rsidP="004B079F">
            <w:pPr>
              <w:rPr>
                <w:bCs/>
                <w:color w:val="000000"/>
                <w:sz w:val="20"/>
                <w:szCs w:val="20"/>
              </w:rPr>
            </w:pPr>
            <w:r w:rsidRPr="00F73A75">
              <w:rPr>
                <w:bCs/>
                <w:color w:val="000000"/>
                <w:sz w:val="20"/>
                <w:szCs w:val="20"/>
              </w:rPr>
              <w:t>Котельная деревни Горбово, д.51</w:t>
            </w: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Объем теплоносителя в системе теплоснабжения, м. куб.</w:t>
            </w:r>
          </w:p>
        </w:tc>
        <w:tc>
          <w:tcPr>
            <w:tcW w:w="280"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37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323"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35"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84"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81" w:type="pct"/>
            <w:gridSpan w:val="2"/>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81"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c>
          <w:tcPr>
            <w:tcW w:w="282" w:type="pct"/>
            <w:tcBorders>
              <w:top w:val="nil"/>
              <w:left w:val="nil"/>
              <w:bottom w:val="single" w:sz="4" w:space="0" w:color="auto"/>
              <w:right w:val="single" w:sz="4" w:space="0" w:color="auto"/>
            </w:tcBorders>
            <w:shd w:val="clear" w:color="auto" w:fill="auto"/>
            <w:noWrap/>
            <w:vAlign w:val="center"/>
            <w:hideMark/>
          </w:tcPr>
          <w:p w:rsidR="004B079F" w:rsidRPr="00C65BD4" w:rsidRDefault="004B079F" w:rsidP="004B079F">
            <w:pPr>
              <w:jc w:val="center"/>
              <w:rPr>
                <w:bCs/>
                <w:color w:val="000000"/>
                <w:sz w:val="20"/>
                <w:szCs w:val="20"/>
              </w:rPr>
            </w:pPr>
            <w:r w:rsidRPr="00C65BD4">
              <w:rPr>
                <w:bCs/>
                <w:color w:val="000000"/>
                <w:sz w:val="20"/>
                <w:szCs w:val="20"/>
              </w:rPr>
              <w:t>13,7</w:t>
            </w:r>
          </w:p>
        </w:tc>
      </w:tr>
      <w:tr w:rsidR="004B079F" w:rsidRPr="00F73A75" w:rsidTr="004B079F">
        <w:trPr>
          <w:trHeight w:val="20"/>
        </w:trPr>
        <w:tc>
          <w:tcPr>
            <w:tcW w:w="645" w:type="pct"/>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656" w:type="pct"/>
            <w:gridSpan w:val="2"/>
            <w:vMerge/>
            <w:tcBorders>
              <w:top w:val="nil"/>
              <w:left w:val="single" w:sz="4" w:space="0" w:color="auto"/>
              <w:bottom w:val="single" w:sz="4" w:space="0" w:color="auto"/>
              <w:right w:val="single" w:sz="4" w:space="0" w:color="auto"/>
            </w:tcBorders>
            <w:vAlign w:val="center"/>
            <w:hideMark/>
          </w:tcPr>
          <w:p w:rsidR="004B079F" w:rsidRPr="00F73A75" w:rsidRDefault="004B079F" w:rsidP="004B079F">
            <w:pPr>
              <w:rPr>
                <w:bCs/>
                <w:color w:val="000000"/>
                <w:sz w:val="20"/>
                <w:szCs w:val="20"/>
              </w:rPr>
            </w:pPr>
          </w:p>
        </w:tc>
        <w:tc>
          <w:tcPr>
            <w:tcW w:w="1077" w:type="pct"/>
            <w:tcBorders>
              <w:top w:val="nil"/>
              <w:left w:val="nil"/>
              <w:bottom w:val="single" w:sz="4" w:space="0" w:color="auto"/>
              <w:right w:val="single" w:sz="4" w:space="0" w:color="auto"/>
            </w:tcBorders>
            <w:shd w:val="clear" w:color="auto" w:fill="auto"/>
            <w:vAlign w:val="center"/>
            <w:hideMark/>
          </w:tcPr>
          <w:p w:rsidR="004B079F" w:rsidRPr="00F73A75" w:rsidRDefault="004B079F" w:rsidP="004B079F">
            <w:pPr>
              <w:rPr>
                <w:bCs/>
                <w:sz w:val="20"/>
                <w:szCs w:val="20"/>
              </w:rPr>
            </w:pPr>
            <w:r w:rsidRPr="00F73A75">
              <w:rPr>
                <w:bCs/>
                <w:sz w:val="20"/>
                <w:szCs w:val="20"/>
              </w:rPr>
              <w:t>Аварийная подпитка химически не обработанной и недеаэрированной водой, м. куб./час</w:t>
            </w:r>
          </w:p>
        </w:tc>
        <w:tc>
          <w:tcPr>
            <w:tcW w:w="280"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37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323"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35"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84"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81" w:type="pct"/>
            <w:gridSpan w:val="2"/>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81"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c>
          <w:tcPr>
            <w:tcW w:w="282" w:type="pct"/>
            <w:tcBorders>
              <w:top w:val="nil"/>
              <w:left w:val="nil"/>
              <w:bottom w:val="single" w:sz="4" w:space="0" w:color="auto"/>
              <w:right w:val="single" w:sz="4" w:space="0" w:color="auto"/>
            </w:tcBorders>
            <w:shd w:val="clear" w:color="auto" w:fill="auto"/>
            <w:vAlign w:val="center"/>
            <w:hideMark/>
          </w:tcPr>
          <w:p w:rsidR="004B079F" w:rsidRPr="00C65BD4" w:rsidRDefault="004B079F" w:rsidP="004B079F">
            <w:pPr>
              <w:jc w:val="center"/>
              <w:rPr>
                <w:bCs/>
                <w:sz w:val="20"/>
                <w:szCs w:val="20"/>
              </w:rPr>
            </w:pPr>
            <w:r w:rsidRPr="00C65BD4">
              <w:rPr>
                <w:bCs/>
                <w:sz w:val="20"/>
                <w:szCs w:val="20"/>
              </w:rPr>
              <w:t>0,27</w:t>
            </w:r>
          </w:p>
        </w:tc>
      </w:tr>
    </w:tbl>
    <w:p w:rsidR="00227BF1" w:rsidRPr="00F73A75" w:rsidRDefault="00227BF1" w:rsidP="006625A1">
      <w:pPr>
        <w:rPr>
          <w:color w:val="000000"/>
          <w:sz w:val="20"/>
          <w:szCs w:val="20"/>
          <w:highlight w:val="yellow"/>
        </w:rPr>
      </w:pPr>
    </w:p>
    <w:p w:rsidR="007472B6" w:rsidRPr="00C612AD" w:rsidRDefault="007472B6" w:rsidP="006625A1">
      <w:pPr>
        <w:rPr>
          <w:color w:val="000000"/>
          <w:highlight w:val="yellow"/>
        </w:rPr>
        <w:sectPr w:rsidR="007472B6" w:rsidRPr="00C612AD" w:rsidSect="00FC2844">
          <w:pgSz w:w="16838" w:h="11906" w:orient="landscape"/>
          <w:pgMar w:top="1701" w:right="1134" w:bottom="567" w:left="1134" w:header="709" w:footer="519" w:gutter="0"/>
          <w:cols w:space="720"/>
        </w:sectPr>
      </w:pPr>
    </w:p>
    <w:p w:rsidR="00E578AC" w:rsidRPr="00E24722" w:rsidRDefault="00F879BB" w:rsidP="00A50DB2">
      <w:pPr>
        <w:pStyle w:val="21"/>
        <w:spacing w:before="0" w:after="0"/>
        <w:jc w:val="center"/>
        <w:rPr>
          <w:rFonts w:ascii="Times New Roman" w:hAnsi="Times New Roman" w:cs="Times New Roman"/>
          <w:i w:val="0"/>
          <w:szCs w:val="24"/>
        </w:rPr>
      </w:pPr>
      <w:bookmarkStart w:id="48" w:name="_Toc159358372"/>
      <w:bookmarkStart w:id="49" w:name="_Toc159358546"/>
      <w:bookmarkStart w:id="50" w:name="_Toc163747468"/>
      <w:r w:rsidRPr="00E24722">
        <w:rPr>
          <w:rFonts w:ascii="Times New Roman" w:hAnsi="Times New Roman" w:cs="Times New Roman"/>
          <w:i w:val="0"/>
          <w:szCs w:val="24"/>
        </w:rPr>
        <w:lastRenderedPageBreak/>
        <w:t>4</w:t>
      </w:r>
      <w:r w:rsidR="005379F2" w:rsidRPr="00E24722">
        <w:rPr>
          <w:rFonts w:ascii="Times New Roman" w:hAnsi="Times New Roman" w:cs="Times New Roman"/>
          <w:i w:val="0"/>
          <w:szCs w:val="24"/>
        </w:rPr>
        <w:t xml:space="preserve">. </w:t>
      </w:r>
      <w:r w:rsidR="00097B74" w:rsidRPr="00E24722">
        <w:rPr>
          <w:rFonts w:ascii="Times New Roman" w:hAnsi="Times New Roman" w:cs="Times New Roman"/>
          <w:i w:val="0"/>
          <w:szCs w:val="24"/>
        </w:rPr>
        <w:t xml:space="preserve">Раздел 4. </w:t>
      </w:r>
      <w:r w:rsidRPr="00E24722">
        <w:rPr>
          <w:rFonts w:ascii="Times New Roman" w:hAnsi="Times New Roman" w:cs="Times New Roman"/>
          <w:i w:val="0"/>
          <w:szCs w:val="24"/>
        </w:rPr>
        <w:t xml:space="preserve">Основные положения мастер-плана развития систем теплоснабжения </w:t>
      </w:r>
      <w:r w:rsidR="00E578AC" w:rsidRPr="00E24722">
        <w:rPr>
          <w:rFonts w:ascii="Times New Roman" w:hAnsi="Times New Roman" w:cs="Times New Roman"/>
          <w:i w:val="0"/>
          <w:szCs w:val="24"/>
        </w:rPr>
        <w:t>муниципаль</w:t>
      </w:r>
      <w:r w:rsidR="004015A0" w:rsidRPr="00E24722">
        <w:rPr>
          <w:rFonts w:ascii="Times New Roman" w:hAnsi="Times New Roman" w:cs="Times New Roman"/>
          <w:i w:val="0"/>
          <w:szCs w:val="24"/>
        </w:rPr>
        <w:softHyphen/>
      </w:r>
      <w:r w:rsidR="00E578AC" w:rsidRPr="00E24722">
        <w:rPr>
          <w:rFonts w:ascii="Times New Roman" w:hAnsi="Times New Roman" w:cs="Times New Roman"/>
          <w:i w:val="0"/>
          <w:szCs w:val="24"/>
        </w:rPr>
        <w:t>ного образования</w:t>
      </w:r>
      <w:bookmarkEnd w:id="48"/>
      <w:bookmarkEnd w:id="49"/>
      <w:bookmarkEnd w:id="50"/>
    </w:p>
    <w:p w:rsidR="00A50DB2" w:rsidRPr="00A50DB2" w:rsidRDefault="00A50DB2" w:rsidP="00A50DB2">
      <w:pPr>
        <w:rPr>
          <w:lang w:eastAsia="en-US"/>
        </w:rPr>
      </w:pPr>
    </w:p>
    <w:p w:rsidR="009424DB" w:rsidRPr="00E24722" w:rsidRDefault="00FE3EBF" w:rsidP="00E24722">
      <w:pPr>
        <w:pStyle w:val="21"/>
        <w:spacing w:before="0" w:after="0"/>
        <w:ind w:firstLine="709"/>
        <w:jc w:val="both"/>
        <w:rPr>
          <w:rFonts w:ascii="Times New Roman" w:hAnsi="Times New Roman" w:cs="Times New Roman"/>
          <w:b w:val="0"/>
          <w:i w:val="0"/>
        </w:rPr>
      </w:pPr>
      <w:bookmarkStart w:id="51" w:name="_Toc159358373"/>
      <w:bookmarkStart w:id="52" w:name="_Toc159358547"/>
      <w:bookmarkStart w:id="53" w:name="_Toc163747469"/>
      <w:r w:rsidRPr="00E24722">
        <w:rPr>
          <w:rFonts w:ascii="Times New Roman" w:hAnsi="Times New Roman" w:cs="Times New Roman"/>
          <w:b w:val="0"/>
          <w:i w:val="0"/>
        </w:rPr>
        <w:t>4.1</w:t>
      </w:r>
      <w:r w:rsidR="005379F2" w:rsidRPr="00E24722">
        <w:rPr>
          <w:rFonts w:ascii="Times New Roman" w:hAnsi="Times New Roman" w:cs="Times New Roman"/>
          <w:b w:val="0"/>
          <w:i w:val="0"/>
        </w:rPr>
        <w:t>.</w:t>
      </w:r>
      <w:r w:rsidRPr="00E24722">
        <w:rPr>
          <w:rFonts w:ascii="Times New Roman" w:hAnsi="Times New Roman" w:cs="Times New Roman"/>
          <w:b w:val="0"/>
          <w:i w:val="0"/>
        </w:rPr>
        <w:t xml:space="preserve"> Описание сценариев развития теплоснабжения</w:t>
      </w:r>
      <w:r w:rsidR="00E24722" w:rsidRPr="00E24722">
        <w:rPr>
          <w:rFonts w:ascii="Times New Roman" w:hAnsi="Times New Roman" w:cs="Times New Roman"/>
          <w:b w:val="0"/>
          <w:i w:val="0"/>
        </w:rPr>
        <w:t>.</w:t>
      </w:r>
      <w:bookmarkEnd w:id="51"/>
      <w:bookmarkEnd w:id="52"/>
      <w:bookmarkEnd w:id="53"/>
    </w:p>
    <w:p w:rsidR="00472725" w:rsidRPr="00E24722" w:rsidRDefault="00472725" w:rsidP="00BE55E1">
      <w:pPr>
        <w:pStyle w:val="S"/>
        <w:ind w:right="-1" w:firstLine="709"/>
        <w:jc w:val="both"/>
        <w:rPr>
          <w:sz w:val="28"/>
          <w:szCs w:val="28"/>
        </w:rPr>
      </w:pPr>
      <w:r w:rsidRPr="00E24722">
        <w:rPr>
          <w:sz w:val="28"/>
          <w:szCs w:val="28"/>
        </w:rPr>
        <w:t xml:space="preserve">В качестве единственного (базового) варианта предлагается развитие системы теплоснабжения на базе существующих источников тепловой энергии, </w:t>
      </w:r>
    </w:p>
    <w:p w:rsidR="00472725" w:rsidRPr="00E24722" w:rsidRDefault="00472725" w:rsidP="00BE55E1">
      <w:pPr>
        <w:pStyle w:val="S"/>
        <w:ind w:right="-1" w:firstLine="709"/>
        <w:jc w:val="both"/>
        <w:rPr>
          <w:sz w:val="28"/>
          <w:szCs w:val="28"/>
        </w:rPr>
      </w:pPr>
      <w:r w:rsidRPr="00E24722">
        <w:rPr>
          <w:sz w:val="28"/>
          <w:szCs w:val="28"/>
        </w:rPr>
        <w:t>Базовый вариант развития систем теплоснабжения включает в себя:</w:t>
      </w:r>
    </w:p>
    <w:p w:rsidR="00472725" w:rsidRPr="00E24722" w:rsidRDefault="00644008" w:rsidP="00BE55E1">
      <w:pPr>
        <w:pStyle w:val="S"/>
        <w:ind w:right="-1" w:firstLine="709"/>
        <w:jc w:val="both"/>
        <w:rPr>
          <w:sz w:val="28"/>
          <w:szCs w:val="28"/>
        </w:rPr>
      </w:pPr>
      <w:r w:rsidRPr="00E24722">
        <w:rPr>
          <w:sz w:val="28"/>
          <w:szCs w:val="28"/>
        </w:rPr>
        <w:t xml:space="preserve">- отказ от использования на цели теплоснабжения тепловой энергии, вырабатываемой </w:t>
      </w:r>
      <w:r w:rsidR="0067057E" w:rsidRPr="00E24722">
        <w:rPr>
          <w:sz w:val="28"/>
          <w:szCs w:val="28"/>
        </w:rPr>
        <w:t xml:space="preserve">ТЭС </w:t>
      </w:r>
      <w:r w:rsidR="000A2023" w:rsidRPr="00E24722">
        <w:rPr>
          <w:sz w:val="28"/>
          <w:szCs w:val="28"/>
        </w:rPr>
        <w:t>П</w:t>
      </w:r>
      <w:r w:rsidR="0067057E" w:rsidRPr="00E24722">
        <w:rPr>
          <w:sz w:val="28"/>
          <w:szCs w:val="28"/>
        </w:rPr>
        <w:t xml:space="preserve">АО «Сокольский </w:t>
      </w:r>
      <w:r w:rsidRPr="00E24722">
        <w:rPr>
          <w:sz w:val="28"/>
          <w:szCs w:val="28"/>
        </w:rPr>
        <w:t>целлюлозно-бумажный комбинат»;</w:t>
      </w:r>
    </w:p>
    <w:p w:rsidR="00644008" w:rsidRPr="00E24722" w:rsidRDefault="00644008" w:rsidP="00BE55E1">
      <w:pPr>
        <w:pStyle w:val="S"/>
        <w:ind w:right="-1" w:firstLine="709"/>
        <w:jc w:val="both"/>
        <w:rPr>
          <w:sz w:val="28"/>
          <w:szCs w:val="28"/>
        </w:rPr>
      </w:pPr>
      <w:r w:rsidRPr="00E24722">
        <w:rPr>
          <w:sz w:val="28"/>
          <w:szCs w:val="28"/>
        </w:rPr>
        <w:t xml:space="preserve">- строительство двух новых котельных </w:t>
      </w:r>
      <w:r w:rsidR="00032619" w:rsidRPr="00E24722">
        <w:rPr>
          <w:bCs/>
          <w:color w:val="000000"/>
          <w:sz w:val="28"/>
          <w:szCs w:val="28"/>
        </w:rPr>
        <w:t>в центральной части города</w:t>
      </w:r>
      <w:r w:rsidR="00032619" w:rsidRPr="00E24722">
        <w:rPr>
          <w:sz w:val="28"/>
          <w:szCs w:val="28"/>
        </w:rPr>
        <w:t xml:space="preserve"> </w:t>
      </w:r>
      <w:r w:rsidRPr="00E24722">
        <w:rPr>
          <w:sz w:val="28"/>
          <w:szCs w:val="28"/>
        </w:rPr>
        <w:t>город Сокол;</w:t>
      </w:r>
    </w:p>
    <w:p w:rsidR="00644008" w:rsidRPr="00E24722" w:rsidRDefault="00644008" w:rsidP="00BE55E1">
      <w:pPr>
        <w:pStyle w:val="S"/>
        <w:ind w:right="-1" w:firstLine="709"/>
        <w:jc w:val="both"/>
        <w:rPr>
          <w:sz w:val="28"/>
          <w:szCs w:val="28"/>
        </w:rPr>
      </w:pPr>
      <w:r w:rsidRPr="00E24722">
        <w:rPr>
          <w:sz w:val="28"/>
          <w:szCs w:val="28"/>
        </w:rPr>
        <w:t xml:space="preserve">- </w:t>
      </w:r>
      <w:r w:rsidR="003E625B" w:rsidRPr="00E24722">
        <w:rPr>
          <w:sz w:val="28"/>
          <w:szCs w:val="28"/>
        </w:rPr>
        <w:t xml:space="preserve">перевод </w:t>
      </w:r>
      <w:r w:rsidR="00340BBE" w:rsidRPr="00E24722">
        <w:rPr>
          <w:sz w:val="28"/>
          <w:szCs w:val="28"/>
        </w:rPr>
        <w:t xml:space="preserve">открытой системы теплоснабжения </w:t>
      </w:r>
      <w:r w:rsidR="003E625B" w:rsidRPr="00E24722">
        <w:rPr>
          <w:sz w:val="28"/>
          <w:szCs w:val="28"/>
        </w:rPr>
        <w:t>на</w:t>
      </w:r>
      <w:r w:rsidRPr="00E24722">
        <w:rPr>
          <w:sz w:val="28"/>
          <w:szCs w:val="28"/>
        </w:rPr>
        <w:t xml:space="preserve"> закрыт</w:t>
      </w:r>
      <w:r w:rsidR="003E625B" w:rsidRPr="00E24722">
        <w:rPr>
          <w:sz w:val="28"/>
          <w:szCs w:val="28"/>
        </w:rPr>
        <w:t>ую</w:t>
      </w:r>
      <w:r w:rsidRPr="00E24722">
        <w:rPr>
          <w:sz w:val="28"/>
          <w:szCs w:val="28"/>
        </w:rPr>
        <w:t xml:space="preserve"> </w:t>
      </w:r>
      <w:r w:rsidR="00340BBE" w:rsidRPr="00E24722">
        <w:rPr>
          <w:sz w:val="28"/>
          <w:szCs w:val="28"/>
        </w:rPr>
        <w:t xml:space="preserve">в центральной части г.Сокол Вологодской области со строительством новых источников тепловой энергии </w:t>
      </w:r>
      <w:r w:rsidRPr="00E24722">
        <w:rPr>
          <w:sz w:val="28"/>
          <w:szCs w:val="28"/>
        </w:rPr>
        <w:t xml:space="preserve">для потребителей, подключенных к бойлерной № 1, теплоснабжение которой осуществляется от </w:t>
      </w:r>
      <w:r w:rsidR="0067057E" w:rsidRPr="00E24722">
        <w:rPr>
          <w:sz w:val="28"/>
          <w:szCs w:val="28"/>
        </w:rPr>
        <w:t xml:space="preserve">ТЭС </w:t>
      </w:r>
      <w:r w:rsidR="000A2023" w:rsidRPr="00E24722">
        <w:rPr>
          <w:sz w:val="28"/>
          <w:szCs w:val="28"/>
        </w:rPr>
        <w:t>П</w:t>
      </w:r>
      <w:r w:rsidR="0067057E" w:rsidRPr="00E24722">
        <w:rPr>
          <w:sz w:val="28"/>
          <w:szCs w:val="28"/>
        </w:rPr>
        <w:t xml:space="preserve">АО «Сокольский </w:t>
      </w:r>
      <w:r w:rsidRPr="00E24722">
        <w:rPr>
          <w:sz w:val="28"/>
          <w:szCs w:val="28"/>
        </w:rPr>
        <w:t>целлюлозно-бумажный комбинат»;</w:t>
      </w:r>
    </w:p>
    <w:p w:rsidR="00462D0C" w:rsidRPr="00E24722" w:rsidRDefault="00462D0C" w:rsidP="00BE55E1">
      <w:pPr>
        <w:pStyle w:val="S"/>
        <w:ind w:right="-1" w:firstLine="709"/>
        <w:jc w:val="both"/>
        <w:rPr>
          <w:sz w:val="28"/>
          <w:szCs w:val="28"/>
        </w:rPr>
      </w:pPr>
      <w:r w:rsidRPr="00E24722">
        <w:rPr>
          <w:sz w:val="28"/>
          <w:szCs w:val="28"/>
        </w:rPr>
        <w:t xml:space="preserve">- строительство котельной </w:t>
      </w:r>
      <w:r w:rsidR="00747765" w:rsidRPr="00E24722">
        <w:rPr>
          <w:sz w:val="28"/>
          <w:szCs w:val="28"/>
        </w:rPr>
        <w:t xml:space="preserve">для теплоснабжения перспективных потребителей в районе </w:t>
      </w:r>
      <w:r w:rsidR="00E24722">
        <w:rPr>
          <w:sz w:val="28"/>
          <w:szCs w:val="28"/>
        </w:rPr>
        <w:t>«</w:t>
      </w:r>
      <w:r w:rsidR="00747765" w:rsidRPr="00E24722">
        <w:rPr>
          <w:sz w:val="28"/>
          <w:szCs w:val="28"/>
        </w:rPr>
        <w:t>Южное поле</w:t>
      </w:r>
      <w:r w:rsidR="00E24722">
        <w:rPr>
          <w:sz w:val="28"/>
          <w:szCs w:val="28"/>
        </w:rPr>
        <w:t>»</w:t>
      </w:r>
      <w:r w:rsidR="00747765" w:rsidRPr="00E24722">
        <w:rPr>
          <w:sz w:val="28"/>
          <w:szCs w:val="28"/>
        </w:rPr>
        <w:t>;</w:t>
      </w:r>
    </w:p>
    <w:p w:rsidR="00472725" w:rsidRPr="00E24722" w:rsidRDefault="00462D0C" w:rsidP="00BE55E1">
      <w:pPr>
        <w:pStyle w:val="S"/>
        <w:ind w:right="-1" w:firstLine="709"/>
        <w:jc w:val="both"/>
        <w:rPr>
          <w:sz w:val="28"/>
          <w:szCs w:val="28"/>
        </w:rPr>
      </w:pPr>
      <w:r w:rsidRPr="00E24722">
        <w:rPr>
          <w:sz w:val="28"/>
          <w:szCs w:val="28"/>
        </w:rPr>
        <w:t>- строительство новой котельной в городе Кадников, взамен котельной АО «ПК «Вологодский», которая выводится из эксплуатации;</w:t>
      </w:r>
    </w:p>
    <w:p w:rsidR="00A14498" w:rsidRPr="00E24722" w:rsidRDefault="00A14498" w:rsidP="00BE55E1">
      <w:pPr>
        <w:pStyle w:val="S"/>
        <w:ind w:right="-1" w:firstLine="709"/>
        <w:jc w:val="both"/>
        <w:rPr>
          <w:sz w:val="28"/>
          <w:szCs w:val="28"/>
        </w:rPr>
      </w:pPr>
      <w:r w:rsidRPr="00E24722">
        <w:rPr>
          <w:sz w:val="28"/>
          <w:szCs w:val="28"/>
        </w:rPr>
        <w:t xml:space="preserve">- строительство новой котельной в селе Архангельское, взамен существующей котельной, которая выводится из эксплуатации; </w:t>
      </w:r>
    </w:p>
    <w:p w:rsidR="001162D1" w:rsidRPr="00E24722" w:rsidRDefault="00462D0C" w:rsidP="00BE55E1">
      <w:pPr>
        <w:pStyle w:val="S"/>
        <w:ind w:right="-1" w:firstLine="709"/>
        <w:jc w:val="both"/>
        <w:rPr>
          <w:sz w:val="28"/>
          <w:szCs w:val="28"/>
        </w:rPr>
      </w:pPr>
      <w:r w:rsidRPr="00E24722">
        <w:rPr>
          <w:sz w:val="28"/>
          <w:szCs w:val="28"/>
        </w:rPr>
        <w:t xml:space="preserve">- строительство новой котельной в </w:t>
      </w:r>
      <w:r w:rsidR="00CC3DEC" w:rsidRPr="00E24722">
        <w:rPr>
          <w:sz w:val="28"/>
          <w:szCs w:val="28"/>
        </w:rPr>
        <w:t>деревне</w:t>
      </w:r>
      <w:r w:rsidRPr="00E24722">
        <w:rPr>
          <w:sz w:val="28"/>
          <w:szCs w:val="28"/>
        </w:rPr>
        <w:t xml:space="preserve"> Литега, </w:t>
      </w:r>
      <w:r w:rsidR="00A14498" w:rsidRPr="00E24722">
        <w:rPr>
          <w:sz w:val="28"/>
          <w:szCs w:val="28"/>
        </w:rPr>
        <w:t xml:space="preserve">взамен существующей котельной, </w:t>
      </w:r>
      <w:r w:rsidRPr="00E24722">
        <w:rPr>
          <w:sz w:val="28"/>
          <w:szCs w:val="28"/>
        </w:rPr>
        <w:t>ко</w:t>
      </w:r>
      <w:r w:rsidR="001B58F9" w:rsidRPr="00E24722">
        <w:rPr>
          <w:sz w:val="28"/>
          <w:szCs w:val="28"/>
        </w:rPr>
        <w:t>торая выводится из эксплуатации</w:t>
      </w:r>
      <w:r w:rsidR="001162D1" w:rsidRPr="00E24722">
        <w:rPr>
          <w:sz w:val="28"/>
          <w:szCs w:val="28"/>
        </w:rPr>
        <w:t>;</w:t>
      </w:r>
    </w:p>
    <w:p w:rsidR="00462D0C" w:rsidRPr="00E24722" w:rsidRDefault="001162D1" w:rsidP="00BE55E1">
      <w:pPr>
        <w:pStyle w:val="S"/>
        <w:ind w:right="-1" w:firstLine="709"/>
        <w:jc w:val="both"/>
        <w:rPr>
          <w:sz w:val="28"/>
          <w:szCs w:val="28"/>
        </w:rPr>
      </w:pPr>
      <w:r w:rsidRPr="00E24722">
        <w:rPr>
          <w:sz w:val="28"/>
          <w:szCs w:val="28"/>
        </w:rPr>
        <w:t>- реконструкци</w:t>
      </w:r>
      <w:r w:rsidR="00043FDE" w:rsidRPr="00E24722">
        <w:rPr>
          <w:sz w:val="28"/>
          <w:szCs w:val="28"/>
        </w:rPr>
        <w:t>ю</w:t>
      </w:r>
      <w:r w:rsidRPr="00E24722">
        <w:rPr>
          <w:sz w:val="28"/>
          <w:szCs w:val="28"/>
        </w:rPr>
        <w:t xml:space="preserve"> котельных в г. Сокол и д. Сосновая  Роща с заменой котельного и вспомогательного оборудования</w:t>
      </w:r>
      <w:r w:rsidR="001B58F9" w:rsidRPr="00E24722">
        <w:rPr>
          <w:sz w:val="28"/>
          <w:szCs w:val="28"/>
        </w:rPr>
        <w:t>.</w:t>
      </w:r>
      <w:r w:rsidR="00462D0C" w:rsidRPr="00E24722">
        <w:rPr>
          <w:sz w:val="28"/>
          <w:szCs w:val="28"/>
        </w:rPr>
        <w:t xml:space="preserve"> </w:t>
      </w:r>
    </w:p>
    <w:p w:rsidR="009424DB" w:rsidRPr="00E24722" w:rsidRDefault="00FE3EBF" w:rsidP="00E24722">
      <w:pPr>
        <w:pStyle w:val="21"/>
        <w:spacing w:before="0" w:after="0"/>
        <w:ind w:firstLine="709"/>
        <w:jc w:val="both"/>
        <w:rPr>
          <w:rFonts w:ascii="Times New Roman" w:hAnsi="Times New Roman" w:cs="Times New Roman"/>
          <w:b w:val="0"/>
          <w:i w:val="0"/>
          <w:szCs w:val="24"/>
        </w:rPr>
      </w:pPr>
      <w:bookmarkStart w:id="54" w:name="_Toc159358374"/>
      <w:bookmarkStart w:id="55" w:name="_Toc159358548"/>
      <w:bookmarkStart w:id="56" w:name="_Toc163747470"/>
      <w:r w:rsidRPr="00E24722">
        <w:rPr>
          <w:rFonts w:ascii="Times New Roman" w:hAnsi="Times New Roman" w:cs="Times New Roman"/>
          <w:b w:val="0"/>
          <w:i w:val="0"/>
          <w:szCs w:val="24"/>
        </w:rPr>
        <w:t>4.2</w:t>
      </w:r>
      <w:r w:rsidR="00981A59" w:rsidRPr="00E24722">
        <w:rPr>
          <w:rFonts w:ascii="Times New Roman" w:hAnsi="Times New Roman" w:cs="Times New Roman"/>
          <w:b w:val="0"/>
          <w:i w:val="0"/>
          <w:szCs w:val="24"/>
        </w:rPr>
        <w:t>.</w:t>
      </w:r>
      <w:r w:rsidRPr="00E24722">
        <w:rPr>
          <w:rFonts w:ascii="Times New Roman" w:hAnsi="Times New Roman" w:cs="Times New Roman"/>
          <w:b w:val="0"/>
          <w:i w:val="0"/>
          <w:szCs w:val="24"/>
        </w:rPr>
        <w:t xml:space="preserve"> Обоснование выбора приоритетного сценария развития теплоснабжения </w:t>
      </w:r>
      <w:r w:rsidR="00515086" w:rsidRPr="00E24722">
        <w:rPr>
          <w:rFonts w:ascii="Times New Roman" w:hAnsi="Times New Roman" w:cs="Times New Roman"/>
          <w:b w:val="0"/>
          <w:i w:val="0"/>
          <w:szCs w:val="24"/>
        </w:rPr>
        <w:t>ок</w:t>
      </w:r>
      <w:r w:rsidR="000E714F" w:rsidRPr="00E24722">
        <w:rPr>
          <w:rFonts w:ascii="Times New Roman" w:hAnsi="Times New Roman" w:cs="Times New Roman"/>
          <w:b w:val="0"/>
          <w:i w:val="0"/>
          <w:szCs w:val="24"/>
        </w:rPr>
        <w:softHyphen/>
      </w:r>
      <w:r w:rsidR="00515086" w:rsidRPr="00E24722">
        <w:rPr>
          <w:rFonts w:ascii="Times New Roman" w:hAnsi="Times New Roman" w:cs="Times New Roman"/>
          <w:b w:val="0"/>
          <w:i w:val="0"/>
          <w:szCs w:val="24"/>
        </w:rPr>
        <w:t>руга</w:t>
      </w:r>
      <w:bookmarkEnd w:id="54"/>
      <w:bookmarkEnd w:id="55"/>
      <w:bookmarkEnd w:id="56"/>
      <w:r w:rsidR="00E24722" w:rsidRPr="00E24722">
        <w:rPr>
          <w:rFonts w:ascii="Times New Roman" w:hAnsi="Times New Roman" w:cs="Times New Roman"/>
          <w:b w:val="0"/>
          <w:i w:val="0"/>
          <w:szCs w:val="24"/>
        </w:rPr>
        <w:t>.</w:t>
      </w:r>
      <w:r w:rsidRPr="00E24722">
        <w:rPr>
          <w:rFonts w:ascii="Times New Roman" w:hAnsi="Times New Roman" w:cs="Times New Roman"/>
          <w:b w:val="0"/>
          <w:i w:val="0"/>
          <w:szCs w:val="24"/>
        </w:rPr>
        <w:t xml:space="preserve"> </w:t>
      </w:r>
    </w:p>
    <w:p w:rsidR="00A14498" w:rsidRPr="00E24722" w:rsidRDefault="00EB6673" w:rsidP="00BE55E1">
      <w:pPr>
        <w:ind w:right="-1" w:firstLine="709"/>
        <w:jc w:val="both"/>
        <w:rPr>
          <w:sz w:val="28"/>
        </w:rPr>
      </w:pPr>
      <w:r w:rsidRPr="00E24722">
        <w:rPr>
          <w:sz w:val="28"/>
        </w:rPr>
        <w:t xml:space="preserve">В соответствии с разделом Постановления Правительства РФ </w:t>
      </w:r>
      <w:r w:rsidR="00134598" w:rsidRPr="00E24722">
        <w:rPr>
          <w:sz w:val="28"/>
        </w:rPr>
        <w:t xml:space="preserve">от 03.04.2018 </w:t>
      </w:r>
      <w:r w:rsidRPr="00E24722">
        <w:rPr>
          <w:sz w:val="28"/>
        </w:rPr>
        <w:t>№ 405 предлагаемые варианты развития системы теплоснабжения базируются на предложениях исполнительных органов власти и эксплуатационных организаций.</w:t>
      </w:r>
    </w:p>
    <w:p w:rsidR="00FE5EE7" w:rsidRPr="00E24722" w:rsidRDefault="00FE5EE7" w:rsidP="00BE55E1">
      <w:pPr>
        <w:ind w:right="-1" w:firstLine="709"/>
        <w:jc w:val="both"/>
        <w:rPr>
          <w:sz w:val="28"/>
        </w:rPr>
      </w:pPr>
      <w:r w:rsidRPr="00E24722">
        <w:rPr>
          <w:sz w:val="28"/>
        </w:rPr>
        <w:t xml:space="preserve">На момент разработки настоящей Схемы теплоснабжения существует уведомление о прекращении поставки тепловой энергии с 01.06.2026 года от предприятия </w:t>
      </w:r>
      <w:r w:rsidR="000A2023" w:rsidRPr="00E24722">
        <w:rPr>
          <w:sz w:val="28"/>
        </w:rPr>
        <w:t>П</w:t>
      </w:r>
      <w:r w:rsidRPr="00E24722">
        <w:rPr>
          <w:sz w:val="28"/>
        </w:rPr>
        <w:t xml:space="preserve">АО </w:t>
      </w:r>
      <w:r w:rsidR="00CC3DEC" w:rsidRPr="00E24722">
        <w:rPr>
          <w:sz w:val="28"/>
        </w:rPr>
        <w:t>«</w:t>
      </w:r>
      <w:r w:rsidRPr="00E24722">
        <w:rPr>
          <w:sz w:val="28"/>
        </w:rPr>
        <w:t>Сокольский ЦБК</w:t>
      </w:r>
      <w:r w:rsidR="00CC3DEC" w:rsidRPr="00E24722">
        <w:rPr>
          <w:sz w:val="28"/>
        </w:rPr>
        <w:t>»</w:t>
      </w:r>
      <w:r w:rsidRPr="00E24722">
        <w:rPr>
          <w:sz w:val="28"/>
        </w:rPr>
        <w:t xml:space="preserve"> для нужд отопления и горячего водоснабжения центральной части города. В соответствии с уведомлением предполагается строительство двух котельных </w:t>
      </w:r>
      <w:r w:rsidR="00032619" w:rsidRPr="00E24722">
        <w:rPr>
          <w:bCs/>
          <w:color w:val="000000"/>
          <w:sz w:val="28"/>
        </w:rPr>
        <w:t>в центральной части города Сокол</w:t>
      </w:r>
      <w:r w:rsidRPr="00E24722">
        <w:rPr>
          <w:sz w:val="28"/>
        </w:rPr>
        <w:t>.</w:t>
      </w:r>
    </w:p>
    <w:p w:rsidR="0016345B" w:rsidRPr="00E24722" w:rsidRDefault="0016345B" w:rsidP="00BE55E1">
      <w:pPr>
        <w:ind w:right="-1" w:firstLine="709"/>
        <w:jc w:val="both"/>
        <w:rPr>
          <w:sz w:val="28"/>
        </w:rPr>
      </w:pPr>
      <w:r w:rsidRPr="00E24722">
        <w:rPr>
          <w:sz w:val="28"/>
        </w:rPr>
        <w:t xml:space="preserve">На момент разработки настоящей Схемы теплоснабжения существует уведомление о выводе </w:t>
      </w:r>
      <w:r w:rsidR="0003392D" w:rsidRPr="00E24722">
        <w:rPr>
          <w:sz w:val="28"/>
        </w:rPr>
        <w:t>АО «ПК «Вологодский» о выводе из эксплуатации котельной, обеспечивающей теплоснабжение части потребителей города Кадников.</w:t>
      </w:r>
    </w:p>
    <w:p w:rsidR="00EB6673" w:rsidRPr="00E24722" w:rsidRDefault="00EB6673" w:rsidP="00BE55E1">
      <w:pPr>
        <w:ind w:right="-1" w:firstLine="709"/>
        <w:jc w:val="both"/>
        <w:rPr>
          <w:sz w:val="28"/>
        </w:rPr>
      </w:pPr>
      <w:r w:rsidRPr="00E24722">
        <w:rPr>
          <w:sz w:val="28"/>
        </w:rPr>
        <w:t xml:space="preserve">Выбор варианта развития системы теплоснабжения </w:t>
      </w:r>
      <w:r w:rsidRPr="00E24722">
        <w:rPr>
          <w:bCs/>
          <w:sz w:val="28"/>
        </w:rPr>
        <w:t>Сокольского муниципального округа</w:t>
      </w:r>
      <w:r w:rsidRPr="00E24722">
        <w:rPr>
          <w:sz w:val="28"/>
        </w:rPr>
        <w:t xml:space="preserve"> осуществляется на основании анализа комплекса показателей, в целом характеризующих качество, надежность и экономичность теплоснабжения. </w:t>
      </w:r>
    </w:p>
    <w:p w:rsidR="00EB6673" w:rsidRPr="00E24722" w:rsidRDefault="00EB6673" w:rsidP="00BE55E1">
      <w:pPr>
        <w:ind w:right="-1" w:firstLine="709"/>
        <w:jc w:val="both"/>
        <w:rPr>
          <w:sz w:val="28"/>
        </w:rPr>
      </w:pPr>
      <w:r w:rsidRPr="00E24722">
        <w:rPr>
          <w:sz w:val="28"/>
        </w:rPr>
        <w:t xml:space="preserve">Анализ показателей производится по следующим направлениям: </w:t>
      </w:r>
    </w:p>
    <w:p w:rsidR="00EB6673" w:rsidRPr="00E24722" w:rsidRDefault="00EB6673" w:rsidP="00BE55E1">
      <w:pPr>
        <w:ind w:right="-1" w:firstLine="709"/>
        <w:jc w:val="both"/>
        <w:rPr>
          <w:sz w:val="28"/>
        </w:rPr>
      </w:pPr>
      <w:r w:rsidRPr="00E24722">
        <w:rPr>
          <w:sz w:val="28"/>
        </w:rPr>
        <w:lastRenderedPageBreak/>
        <w:t xml:space="preserve">- надежность источника тепловой энергии; </w:t>
      </w:r>
    </w:p>
    <w:p w:rsidR="00EB6673" w:rsidRPr="00E24722" w:rsidRDefault="00EB6673" w:rsidP="00BE55E1">
      <w:pPr>
        <w:ind w:right="-1" w:firstLine="709"/>
        <w:jc w:val="both"/>
        <w:rPr>
          <w:sz w:val="28"/>
        </w:rPr>
      </w:pPr>
      <w:r w:rsidRPr="00E24722">
        <w:rPr>
          <w:sz w:val="28"/>
        </w:rPr>
        <w:t xml:space="preserve">- надежность системы транспорта тепловой энергии; </w:t>
      </w:r>
    </w:p>
    <w:p w:rsidR="00EB6673" w:rsidRPr="00E24722" w:rsidRDefault="00EB6673" w:rsidP="00BE55E1">
      <w:pPr>
        <w:ind w:right="-1" w:firstLine="709"/>
        <w:jc w:val="both"/>
        <w:rPr>
          <w:sz w:val="28"/>
        </w:rPr>
      </w:pPr>
      <w:r w:rsidRPr="00E24722">
        <w:rPr>
          <w:sz w:val="28"/>
        </w:rPr>
        <w:t xml:space="preserve">- качество теплоснабжения; </w:t>
      </w:r>
    </w:p>
    <w:p w:rsidR="00EB6673" w:rsidRPr="00E24722" w:rsidRDefault="00EB6673" w:rsidP="00BE55E1">
      <w:pPr>
        <w:ind w:right="-1" w:firstLine="709"/>
        <w:jc w:val="both"/>
        <w:rPr>
          <w:sz w:val="28"/>
        </w:rPr>
      </w:pPr>
      <w:r w:rsidRPr="00E24722">
        <w:rPr>
          <w:sz w:val="28"/>
        </w:rPr>
        <w:t xml:space="preserve">- принцип минимизации затрат на теплоснабжение для потребителя (минимум ценовых последствий); </w:t>
      </w:r>
    </w:p>
    <w:p w:rsidR="00EB6673" w:rsidRPr="00E24722" w:rsidRDefault="00EB6673" w:rsidP="00BE55E1">
      <w:pPr>
        <w:ind w:right="-1" w:firstLine="709"/>
        <w:jc w:val="both"/>
        <w:rPr>
          <w:sz w:val="28"/>
        </w:rPr>
      </w:pPr>
      <w:r w:rsidRPr="00E24722">
        <w:rPr>
          <w:sz w:val="28"/>
        </w:rPr>
        <w:t>- величина капитальных затрат на реализацию мероприятий;</w:t>
      </w:r>
    </w:p>
    <w:p w:rsidR="00051E65" w:rsidRPr="00E24722" w:rsidRDefault="00EB6673" w:rsidP="00BE55E1">
      <w:pPr>
        <w:ind w:right="-1" w:firstLine="709"/>
        <w:jc w:val="both"/>
        <w:rPr>
          <w:sz w:val="28"/>
        </w:rPr>
      </w:pPr>
      <w:r w:rsidRPr="00E24722">
        <w:rPr>
          <w:sz w:val="28"/>
        </w:rPr>
        <w:t xml:space="preserve">Мастер-плана является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EB6673" w:rsidRPr="00E24722" w:rsidRDefault="00EB6673" w:rsidP="00BE55E1">
      <w:pPr>
        <w:ind w:right="-1" w:firstLine="709"/>
        <w:jc w:val="both"/>
        <w:rPr>
          <w:sz w:val="28"/>
        </w:rPr>
      </w:pPr>
      <w:r w:rsidRPr="00E24722">
        <w:rPr>
          <w:sz w:val="28"/>
        </w:rPr>
        <w:t>Стоит также отдельно отметить, что рассмотренный вариант развития системы те</w:t>
      </w:r>
      <w:r w:rsidRPr="00E24722">
        <w:rPr>
          <w:sz w:val="28"/>
        </w:rPr>
        <w:softHyphen/>
        <w:t>пло</w:t>
      </w:r>
      <w:r w:rsidRPr="00E24722">
        <w:rPr>
          <w:sz w:val="28"/>
        </w:rPr>
        <w:softHyphen/>
        <w:t>снабжения не может являться технико-экономическим обоснованием для проектиро</w:t>
      </w:r>
      <w:r w:rsidRPr="00E24722">
        <w:rPr>
          <w:sz w:val="28"/>
        </w:rPr>
        <w:softHyphen/>
        <w:t>вания и строительства тепловых источников и тепловых сетей. Только после разработки проектных предложений выполняется или уточняется оценка финансовых потребностей, необходимых для реализации мероприятий, проводится оценка эффективности финансо</w:t>
      </w:r>
      <w:r w:rsidRPr="00E24722">
        <w:rPr>
          <w:sz w:val="28"/>
        </w:rPr>
        <w:softHyphen/>
        <w:t>вых затрат, их ин</w:t>
      </w:r>
      <w:r w:rsidRPr="00E24722">
        <w:rPr>
          <w:sz w:val="28"/>
        </w:rPr>
        <w:softHyphen/>
        <w:t>вестиционной привлекательности инвесторами и/или будущими собст</w:t>
      </w:r>
      <w:r w:rsidRPr="00E24722">
        <w:rPr>
          <w:sz w:val="28"/>
        </w:rPr>
        <w:softHyphen/>
        <w:t>венниками объектов.</w:t>
      </w:r>
    </w:p>
    <w:p w:rsidR="00EB6673" w:rsidRPr="00EB6673" w:rsidRDefault="00EB6673" w:rsidP="004E564C">
      <w:pPr>
        <w:ind w:right="-1"/>
      </w:pPr>
    </w:p>
    <w:p w:rsidR="00170CF3" w:rsidRPr="00E24722" w:rsidRDefault="009E2242" w:rsidP="00A50DB2">
      <w:pPr>
        <w:pStyle w:val="21"/>
        <w:spacing w:before="0" w:after="0"/>
        <w:jc w:val="center"/>
        <w:rPr>
          <w:rFonts w:ascii="Times New Roman" w:hAnsi="Times New Roman" w:cs="Times New Roman"/>
          <w:i w:val="0"/>
          <w:szCs w:val="24"/>
        </w:rPr>
      </w:pPr>
      <w:bookmarkStart w:id="57" w:name="_Toc159358375"/>
      <w:bookmarkStart w:id="58" w:name="_Toc159358549"/>
      <w:bookmarkStart w:id="59" w:name="_Toc163747471"/>
      <w:r w:rsidRPr="00E24722">
        <w:rPr>
          <w:rFonts w:ascii="Times New Roman" w:hAnsi="Times New Roman" w:cs="Times New Roman"/>
          <w:i w:val="0"/>
          <w:szCs w:val="24"/>
        </w:rPr>
        <w:t>5</w:t>
      </w:r>
      <w:r w:rsidR="00936416" w:rsidRPr="00E24722">
        <w:rPr>
          <w:rFonts w:ascii="Times New Roman" w:hAnsi="Times New Roman" w:cs="Times New Roman"/>
          <w:i w:val="0"/>
          <w:szCs w:val="24"/>
        </w:rPr>
        <w:t xml:space="preserve">. </w:t>
      </w:r>
      <w:r w:rsidR="00097B74" w:rsidRPr="00E24722">
        <w:rPr>
          <w:rFonts w:ascii="Times New Roman" w:hAnsi="Times New Roman" w:cs="Times New Roman"/>
          <w:i w:val="0"/>
          <w:szCs w:val="24"/>
        </w:rPr>
        <w:t xml:space="preserve">Раздел 5. </w:t>
      </w:r>
      <w:r w:rsidR="00936416" w:rsidRPr="00E24722">
        <w:rPr>
          <w:rFonts w:ascii="Times New Roman" w:hAnsi="Times New Roman" w:cs="Times New Roman"/>
          <w:i w:val="0"/>
          <w:szCs w:val="24"/>
        </w:rPr>
        <w:t xml:space="preserve">Предложения по строительству, реконструкции и техническому перевооружению </w:t>
      </w:r>
      <w:r w:rsidR="00D07294" w:rsidRPr="00E24722">
        <w:rPr>
          <w:rFonts w:ascii="Times New Roman" w:eastAsia="ArialMT" w:hAnsi="Times New Roman" w:cs="Times New Roman"/>
          <w:i w:val="0"/>
          <w:szCs w:val="24"/>
        </w:rPr>
        <w:t xml:space="preserve">и (или) модернизации </w:t>
      </w:r>
      <w:r w:rsidR="00936416" w:rsidRPr="00E24722">
        <w:rPr>
          <w:rFonts w:ascii="Times New Roman" w:hAnsi="Times New Roman" w:cs="Times New Roman"/>
          <w:i w:val="0"/>
          <w:szCs w:val="24"/>
        </w:rPr>
        <w:t>источников тепловой энергии</w:t>
      </w:r>
      <w:bookmarkEnd w:id="57"/>
      <w:bookmarkEnd w:id="58"/>
      <w:bookmarkEnd w:id="59"/>
    </w:p>
    <w:p w:rsidR="00685F89" w:rsidRPr="00C612AD" w:rsidRDefault="00685F89" w:rsidP="00077120">
      <w:pPr>
        <w:pStyle w:val="10"/>
        <w:spacing w:before="0" w:after="0"/>
        <w:jc w:val="both"/>
        <w:rPr>
          <w:rFonts w:ascii="Times New Roman" w:hAnsi="Times New Roman" w:cs="Times New Roman"/>
          <w:sz w:val="24"/>
          <w:szCs w:val="24"/>
          <w:highlight w:val="yellow"/>
        </w:rPr>
      </w:pPr>
    </w:p>
    <w:p w:rsidR="00E74AEC" w:rsidRPr="00E24722" w:rsidRDefault="009E2242" w:rsidP="00E24722">
      <w:pPr>
        <w:pStyle w:val="21"/>
        <w:spacing w:before="0" w:after="0"/>
        <w:ind w:firstLine="709"/>
        <w:jc w:val="both"/>
        <w:rPr>
          <w:b w:val="0"/>
          <w:sz w:val="32"/>
          <w:highlight w:val="yellow"/>
        </w:rPr>
      </w:pPr>
      <w:bookmarkStart w:id="60" w:name="_Toc159358376"/>
      <w:bookmarkStart w:id="61" w:name="_Toc159358550"/>
      <w:bookmarkStart w:id="62" w:name="_Toc163747472"/>
      <w:r w:rsidRPr="00E24722">
        <w:rPr>
          <w:rFonts w:ascii="Times New Roman" w:hAnsi="Times New Roman" w:cs="Times New Roman"/>
          <w:b w:val="0"/>
          <w:i w:val="0"/>
          <w:szCs w:val="24"/>
        </w:rPr>
        <w:t>5</w:t>
      </w:r>
      <w:r w:rsidR="00170CF3" w:rsidRPr="00E24722">
        <w:rPr>
          <w:rFonts w:ascii="Times New Roman" w:hAnsi="Times New Roman" w:cs="Times New Roman"/>
          <w:b w:val="0"/>
          <w:i w:val="0"/>
          <w:szCs w:val="24"/>
        </w:rPr>
        <w:t>.1. Предложения по строительству источников тепловой энергии, обеспечиваю</w:t>
      </w:r>
      <w:r w:rsidR="008D4A55" w:rsidRPr="00E24722">
        <w:rPr>
          <w:rFonts w:ascii="Times New Roman" w:hAnsi="Times New Roman" w:cs="Times New Roman"/>
          <w:b w:val="0"/>
          <w:i w:val="0"/>
          <w:szCs w:val="24"/>
        </w:rPr>
        <w:softHyphen/>
      </w:r>
      <w:r w:rsidR="00170CF3" w:rsidRPr="00E24722">
        <w:rPr>
          <w:rFonts w:ascii="Times New Roman" w:hAnsi="Times New Roman" w:cs="Times New Roman"/>
          <w:b w:val="0"/>
          <w:i w:val="0"/>
          <w:szCs w:val="24"/>
        </w:rPr>
        <w:t xml:space="preserve">щих перспективную тепловую нагрузку на осваиваемых территориях </w:t>
      </w:r>
      <w:r w:rsidR="00F45361" w:rsidRPr="00E24722">
        <w:rPr>
          <w:rFonts w:ascii="Times New Roman" w:hAnsi="Times New Roman" w:cs="Times New Roman"/>
          <w:b w:val="0"/>
          <w:i w:val="0"/>
          <w:szCs w:val="24"/>
        </w:rPr>
        <w:t>муниципального об</w:t>
      </w:r>
      <w:r w:rsidR="007606BF" w:rsidRPr="00E24722">
        <w:rPr>
          <w:rFonts w:ascii="Times New Roman" w:hAnsi="Times New Roman" w:cs="Times New Roman"/>
          <w:b w:val="0"/>
          <w:i w:val="0"/>
          <w:szCs w:val="24"/>
        </w:rPr>
        <w:softHyphen/>
      </w:r>
      <w:r w:rsidR="00F45361" w:rsidRPr="00E24722">
        <w:rPr>
          <w:rFonts w:ascii="Times New Roman" w:hAnsi="Times New Roman" w:cs="Times New Roman"/>
          <w:b w:val="0"/>
          <w:i w:val="0"/>
          <w:szCs w:val="24"/>
        </w:rPr>
        <w:t xml:space="preserve">разования </w:t>
      </w:r>
      <w:r w:rsidR="00170CF3" w:rsidRPr="00E24722">
        <w:rPr>
          <w:rFonts w:ascii="Times New Roman" w:hAnsi="Times New Roman" w:cs="Times New Roman"/>
          <w:b w:val="0"/>
          <w:i w:val="0"/>
          <w:szCs w:val="24"/>
        </w:rPr>
        <w:t>для которых отсутствует возможность или целесообразность передачи теп</w:t>
      </w:r>
      <w:r w:rsidR="008D4A55" w:rsidRPr="00E24722">
        <w:rPr>
          <w:rFonts w:ascii="Times New Roman" w:hAnsi="Times New Roman" w:cs="Times New Roman"/>
          <w:b w:val="0"/>
          <w:i w:val="0"/>
          <w:szCs w:val="24"/>
        </w:rPr>
        <w:softHyphen/>
      </w:r>
      <w:r w:rsidR="00170CF3" w:rsidRPr="00E24722">
        <w:rPr>
          <w:rFonts w:ascii="Times New Roman" w:hAnsi="Times New Roman" w:cs="Times New Roman"/>
          <w:b w:val="0"/>
          <w:i w:val="0"/>
          <w:szCs w:val="24"/>
        </w:rPr>
        <w:t>ловой энер</w:t>
      </w:r>
      <w:r w:rsidR="00024B78" w:rsidRPr="00E24722">
        <w:rPr>
          <w:rFonts w:ascii="Times New Roman" w:hAnsi="Times New Roman" w:cs="Times New Roman"/>
          <w:b w:val="0"/>
          <w:i w:val="0"/>
          <w:szCs w:val="24"/>
        </w:rPr>
        <w:softHyphen/>
      </w:r>
      <w:r w:rsidR="00170CF3" w:rsidRPr="00E24722">
        <w:rPr>
          <w:rFonts w:ascii="Times New Roman" w:hAnsi="Times New Roman" w:cs="Times New Roman"/>
          <w:b w:val="0"/>
          <w:i w:val="0"/>
          <w:szCs w:val="24"/>
        </w:rPr>
        <w:t>гии от существующих или реконструируемых источников тепловой энер</w:t>
      </w:r>
      <w:r w:rsidR="008D4A55" w:rsidRPr="00E24722">
        <w:rPr>
          <w:rFonts w:ascii="Times New Roman" w:hAnsi="Times New Roman" w:cs="Times New Roman"/>
          <w:b w:val="0"/>
          <w:i w:val="0"/>
          <w:szCs w:val="24"/>
        </w:rPr>
        <w:softHyphen/>
      </w:r>
      <w:r w:rsidR="00170CF3" w:rsidRPr="00E24722">
        <w:rPr>
          <w:rFonts w:ascii="Times New Roman" w:hAnsi="Times New Roman" w:cs="Times New Roman"/>
          <w:b w:val="0"/>
          <w:i w:val="0"/>
          <w:szCs w:val="24"/>
        </w:rPr>
        <w:t>гии</w:t>
      </w:r>
      <w:bookmarkEnd w:id="60"/>
      <w:bookmarkEnd w:id="61"/>
      <w:bookmarkEnd w:id="62"/>
      <w:r w:rsidR="00E24722" w:rsidRPr="00E24722">
        <w:rPr>
          <w:rFonts w:ascii="Times New Roman" w:hAnsi="Times New Roman" w:cs="Times New Roman"/>
          <w:b w:val="0"/>
          <w:i w:val="0"/>
          <w:szCs w:val="24"/>
        </w:rPr>
        <w:t>.</w:t>
      </w:r>
    </w:p>
    <w:p w:rsidR="00CB0696" w:rsidRPr="00E24722" w:rsidRDefault="00CB0696" w:rsidP="00BE55E1">
      <w:pPr>
        <w:widowControl w:val="0"/>
        <w:ind w:firstLine="709"/>
        <w:jc w:val="both"/>
        <w:rPr>
          <w:sz w:val="28"/>
        </w:rPr>
      </w:pPr>
      <w:r w:rsidRPr="00E24722">
        <w:rPr>
          <w:sz w:val="28"/>
        </w:rPr>
        <w:t>В соответствии с Постановлением Администрации города Сокола от 13.11.2012 № 319 предлагается строительство жилого фонда и объектов социальной инфраструктуры в районе «Южное поле».</w:t>
      </w:r>
    </w:p>
    <w:p w:rsidR="00CB0696" w:rsidRPr="00E24722" w:rsidRDefault="00CB0696" w:rsidP="00E24722">
      <w:pPr>
        <w:widowControl w:val="0"/>
        <w:ind w:firstLine="709"/>
        <w:jc w:val="both"/>
        <w:rPr>
          <w:sz w:val="28"/>
        </w:rPr>
      </w:pPr>
      <w:r w:rsidRPr="00E24722">
        <w:rPr>
          <w:sz w:val="28"/>
        </w:rPr>
        <w:t>Для теплоснабжения перспективных потребителей предполагается строительство котельной. Настоящей Схемой теплоснабжения реализация проекта предполагается в 2027 году.</w:t>
      </w:r>
    </w:p>
    <w:p w:rsidR="005D40AE" w:rsidRPr="00E24722" w:rsidRDefault="00B55B74" w:rsidP="00E24722">
      <w:pPr>
        <w:pStyle w:val="21"/>
        <w:spacing w:before="0" w:after="0"/>
        <w:ind w:firstLine="709"/>
        <w:jc w:val="both"/>
        <w:rPr>
          <w:b w:val="0"/>
          <w:sz w:val="32"/>
          <w:highlight w:val="yellow"/>
        </w:rPr>
      </w:pPr>
      <w:bookmarkStart w:id="63" w:name="_Toc159358377"/>
      <w:bookmarkStart w:id="64" w:name="_Toc159358551"/>
      <w:bookmarkStart w:id="65" w:name="_Toc163747473"/>
      <w:r w:rsidRPr="00E24722">
        <w:rPr>
          <w:rFonts w:ascii="Times New Roman" w:hAnsi="Times New Roman" w:cs="Times New Roman"/>
          <w:b w:val="0"/>
          <w:i w:val="0"/>
          <w:szCs w:val="24"/>
        </w:rPr>
        <w:t>5</w:t>
      </w:r>
      <w:r w:rsidR="00333586" w:rsidRPr="00E24722">
        <w:rPr>
          <w:rFonts w:ascii="Times New Roman" w:hAnsi="Times New Roman" w:cs="Times New Roman"/>
          <w:b w:val="0"/>
          <w:i w:val="0"/>
          <w:szCs w:val="24"/>
        </w:rPr>
        <w:t>.2. Предложения по</w:t>
      </w:r>
      <w:r w:rsidR="003E625B" w:rsidRPr="00E24722">
        <w:rPr>
          <w:rFonts w:ascii="Times New Roman" w:hAnsi="Times New Roman" w:cs="Times New Roman"/>
          <w:b w:val="0"/>
          <w:i w:val="0"/>
          <w:szCs w:val="24"/>
        </w:rPr>
        <w:t xml:space="preserve"> </w:t>
      </w:r>
      <w:r w:rsidR="00333586" w:rsidRPr="00E24722">
        <w:rPr>
          <w:rFonts w:ascii="Times New Roman" w:hAnsi="Times New Roman" w:cs="Times New Roman"/>
          <w:b w:val="0"/>
          <w:i w:val="0"/>
          <w:szCs w:val="24"/>
        </w:rPr>
        <w:t>реконструкции источников тепловой энергии, обеспечиваю</w:t>
      </w:r>
      <w:r w:rsidR="008D4A55" w:rsidRPr="00E24722">
        <w:rPr>
          <w:rFonts w:ascii="Times New Roman" w:hAnsi="Times New Roman" w:cs="Times New Roman"/>
          <w:b w:val="0"/>
          <w:i w:val="0"/>
          <w:szCs w:val="24"/>
        </w:rPr>
        <w:softHyphen/>
      </w:r>
      <w:r w:rsidR="00333586" w:rsidRPr="00E24722">
        <w:rPr>
          <w:rFonts w:ascii="Times New Roman" w:hAnsi="Times New Roman" w:cs="Times New Roman"/>
          <w:b w:val="0"/>
          <w:i w:val="0"/>
          <w:szCs w:val="24"/>
        </w:rPr>
        <w:t>щих перспективную тепловую нагрузку в существующих и расширяемых зонах дей</w:t>
      </w:r>
      <w:r w:rsidR="008D4A55" w:rsidRPr="00E24722">
        <w:rPr>
          <w:rFonts w:ascii="Times New Roman" w:hAnsi="Times New Roman" w:cs="Times New Roman"/>
          <w:b w:val="0"/>
          <w:i w:val="0"/>
          <w:szCs w:val="24"/>
        </w:rPr>
        <w:softHyphen/>
      </w:r>
      <w:r w:rsidR="00333586" w:rsidRPr="00E24722">
        <w:rPr>
          <w:rFonts w:ascii="Times New Roman" w:hAnsi="Times New Roman" w:cs="Times New Roman"/>
          <w:b w:val="0"/>
          <w:i w:val="0"/>
          <w:szCs w:val="24"/>
        </w:rPr>
        <w:t>ствия источников тепловой энергии</w:t>
      </w:r>
      <w:bookmarkEnd w:id="63"/>
      <w:bookmarkEnd w:id="64"/>
      <w:bookmarkEnd w:id="65"/>
      <w:r w:rsidR="00E24722" w:rsidRPr="00E24722">
        <w:rPr>
          <w:rFonts w:ascii="Times New Roman" w:hAnsi="Times New Roman" w:cs="Times New Roman"/>
          <w:b w:val="0"/>
          <w:i w:val="0"/>
          <w:szCs w:val="24"/>
        </w:rPr>
        <w:t>.</w:t>
      </w:r>
    </w:p>
    <w:p w:rsidR="00CB0696" w:rsidRPr="00E24722" w:rsidRDefault="00FB174B" w:rsidP="00BE55E1">
      <w:pPr>
        <w:autoSpaceDE w:val="0"/>
        <w:autoSpaceDN w:val="0"/>
        <w:adjustRightInd w:val="0"/>
        <w:ind w:firstLine="709"/>
        <w:jc w:val="both"/>
        <w:rPr>
          <w:sz w:val="28"/>
        </w:rPr>
      </w:pPr>
      <w:r w:rsidRPr="00E24722">
        <w:rPr>
          <w:bCs/>
          <w:sz w:val="28"/>
        </w:rPr>
        <w:t>Настоящая схема теплоснабжения предполагает</w:t>
      </w:r>
      <w:r w:rsidR="001230AC" w:rsidRPr="00E24722">
        <w:rPr>
          <w:bCs/>
          <w:sz w:val="28"/>
        </w:rPr>
        <w:t xml:space="preserve"> строительство блочно-модульных ко</w:t>
      </w:r>
      <w:r w:rsidR="009E7536" w:rsidRPr="00E24722">
        <w:rPr>
          <w:bCs/>
          <w:sz w:val="28"/>
        </w:rPr>
        <w:softHyphen/>
      </w:r>
      <w:r w:rsidR="001230AC" w:rsidRPr="00E24722">
        <w:rPr>
          <w:bCs/>
          <w:sz w:val="28"/>
        </w:rPr>
        <w:t xml:space="preserve">тельных </w:t>
      </w:r>
      <w:r w:rsidR="00CB0696" w:rsidRPr="00E24722">
        <w:rPr>
          <w:bCs/>
          <w:sz w:val="28"/>
        </w:rPr>
        <w:t>для покрытия тепловых нагрузок, которые на момент разработки настоящей Схемы теплоснабжения</w:t>
      </w:r>
      <w:r w:rsidR="0013550A" w:rsidRPr="00E24722">
        <w:rPr>
          <w:bCs/>
          <w:sz w:val="28"/>
        </w:rPr>
        <w:t xml:space="preserve"> подключены к тепловым сетям от </w:t>
      </w:r>
      <w:r w:rsidR="0067057E" w:rsidRPr="00E24722">
        <w:rPr>
          <w:sz w:val="28"/>
        </w:rPr>
        <w:t xml:space="preserve">ТЭС </w:t>
      </w:r>
      <w:r w:rsidR="000A2023" w:rsidRPr="00E24722">
        <w:rPr>
          <w:sz w:val="28"/>
        </w:rPr>
        <w:t>П</w:t>
      </w:r>
      <w:r w:rsidR="0067057E" w:rsidRPr="00E24722">
        <w:rPr>
          <w:sz w:val="28"/>
        </w:rPr>
        <w:t xml:space="preserve">АО «Сокольский </w:t>
      </w:r>
      <w:r w:rsidR="00CB0696" w:rsidRPr="00E24722">
        <w:rPr>
          <w:sz w:val="28"/>
        </w:rPr>
        <w:t>целлюлозно-бумажный комбинат»</w:t>
      </w:r>
      <w:r w:rsidR="0013550A" w:rsidRPr="00E24722">
        <w:rPr>
          <w:sz w:val="28"/>
        </w:rPr>
        <w:t>:</w:t>
      </w:r>
    </w:p>
    <w:p w:rsidR="0013550A" w:rsidRPr="00E24722" w:rsidRDefault="0013550A" w:rsidP="00BE55E1">
      <w:pPr>
        <w:autoSpaceDE w:val="0"/>
        <w:autoSpaceDN w:val="0"/>
        <w:adjustRightInd w:val="0"/>
        <w:ind w:firstLine="709"/>
        <w:jc w:val="both"/>
        <w:rPr>
          <w:sz w:val="28"/>
        </w:rPr>
      </w:pPr>
      <w:r w:rsidRPr="00E24722">
        <w:rPr>
          <w:sz w:val="28"/>
        </w:rPr>
        <w:t xml:space="preserve">- строительство котельной </w:t>
      </w:r>
      <w:r w:rsidR="00032619" w:rsidRPr="00E24722">
        <w:rPr>
          <w:bCs/>
          <w:color w:val="000000"/>
          <w:sz w:val="28"/>
        </w:rPr>
        <w:t>в центральной части города</w:t>
      </w:r>
      <w:r w:rsidR="00032619" w:rsidRPr="00E24722">
        <w:rPr>
          <w:sz w:val="28"/>
        </w:rPr>
        <w:t xml:space="preserve"> Сокол </w:t>
      </w:r>
      <w:r w:rsidRPr="00E24722">
        <w:rPr>
          <w:sz w:val="28"/>
        </w:rPr>
        <w:t>в 202</w:t>
      </w:r>
      <w:r w:rsidR="003E625B" w:rsidRPr="00E24722">
        <w:rPr>
          <w:sz w:val="28"/>
        </w:rPr>
        <w:t>5-2026</w:t>
      </w:r>
      <w:r w:rsidRPr="00E24722">
        <w:rPr>
          <w:sz w:val="28"/>
        </w:rPr>
        <w:t xml:space="preserve"> году</w:t>
      </w:r>
      <w:r w:rsidR="00051E65" w:rsidRPr="00E24722">
        <w:rPr>
          <w:sz w:val="28"/>
        </w:rPr>
        <w:t xml:space="preserve"> с установленной мощностью 22 МВт</w:t>
      </w:r>
      <w:r w:rsidRPr="00E24722">
        <w:rPr>
          <w:sz w:val="28"/>
        </w:rPr>
        <w:t>;</w:t>
      </w:r>
    </w:p>
    <w:p w:rsidR="00051E65" w:rsidRPr="00E24722" w:rsidRDefault="0013550A" w:rsidP="00BE55E1">
      <w:pPr>
        <w:autoSpaceDE w:val="0"/>
        <w:autoSpaceDN w:val="0"/>
        <w:adjustRightInd w:val="0"/>
        <w:ind w:firstLine="709"/>
        <w:jc w:val="both"/>
        <w:rPr>
          <w:sz w:val="28"/>
        </w:rPr>
      </w:pPr>
      <w:r w:rsidRPr="00E24722">
        <w:rPr>
          <w:sz w:val="28"/>
        </w:rPr>
        <w:t xml:space="preserve">- строительство котельной </w:t>
      </w:r>
      <w:r w:rsidR="00032619" w:rsidRPr="00E24722">
        <w:rPr>
          <w:bCs/>
          <w:color w:val="000000"/>
          <w:sz w:val="28"/>
        </w:rPr>
        <w:t>в центральной части города Сокол</w:t>
      </w:r>
      <w:r w:rsidR="00032619" w:rsidRPr="00E24722">
        <w:rPr>
          <w:sz w:val="28"/>
        </w:rPr>
        <w:t xml:space="preserve"> </w:t>
      </w:r>
      <w:r w:rsidRPr="00E24722">
        <w:rPr>
          <w:sz w:val="28"/>
        </w:rPr>
        <w:t>в 2025</w:t>
      </w:r>
      <w:r w:rsidR="003E625B" w:rsidRPr="00E24722">
        <w:rPr>
          <w:sz w:val="28"/>
        </w:rPr>
        <w:t>-2026</w:t>
      </w:r>
      <w:r w:rsidRPr="00E24722">
        <w:rPr>
          <w:sz w:val="28"/>
        </w:rPr>
        <w:t xml:space="preserve"> году</w:t>
      </w:r>
      <w:r w:rsidR="00051E65" w:rsidRPr="00E24722">
        <w:rPr>
          <w:sz w:val="28"/>
        </w:rPr>
        <w:t xml:space="preserve"> с установленной мощностью 42 МВт;</w:t>
      </w:r>
    </w:p>
    <w:p w:rsidR="005F1DBA" w:rsidRPr="00E24722" w:rsidRDefault="005F1DBA" w:rsidP="00BE55E1">
      <w:pPr>
        <w:autoSpaceDE w:val="0"/>
        <w:autoSpaceDN w:val="0"/>
        <w:adjustRightInd w:val="0"/>
        <w:ind w:firstLine="709"/>
        <w:jc w:val="both"/>
        <w:rPr>
          <w:sz w:val="28"/>
        </w:rPr>
      </w:pPr>
      <w:r w:rsidRPr="00E24722">
        <w:rPr>
          <w:sz w:val="28"/>
        </w:rPr>
        <w:lastRenderedPageBreak/>
        <w:t xml:space="preserve">- строительство котельной </w:t>
      </w:r>
      <w:r w:rsidRPr="00E24722">
        <w:rPr>
          <w:bCs/>
          <w:color w:val="000000"/>
          <w:sz w:val="28"/>
        </w:rPr>
        <w:t>в центральной части города Сокол</w:t>
      </w:r>
      <w:r w:rsidRPr="00E24722">
        <w:rPr>
          <w:sz w:val="28"/>
        </w:rPr>
        <w:t xml:space="preserve"> в 2025-2026 году с установленной мощностью 60 МВт.</w:t>
      </w:r>
    </w:p>
    <w:p w:rsidR="0003392D" w:rsidRPr="00E24722" w:rsidRDefault="0003392D" w:rsidP="00BE55E1">
      <w:pPr>
        <w:autoSpaceDE w:val="0"/>
        <w:autoSpaceDN w:val="0"/>
        <w:adjustRightInd w:val="0"/>
        <w:ind w:firstLine="709"/>
        <w:jc w:val="both"/>
        <w:rPr>
          <w:sz w:val="28"/>
        </w:rPr>
      </w:pPr>
      <w:r w:rsidRPr="00E24722">
        <w:rPr>
          <w:bCs/>
          <w:sz w:val="28"/>
        </w:rPr>
        <w:t>Настоящая схема теплоснабжения предполагает строительство блочно-модульных ко</w:t>
      </w:r>
      <w:r w:rsidRPr="00E24722">
        <w:rPr>
          <w:bCs/>
          <w:sz w:val="28"/>
        </w:rPr>
        <w:softHyphen/>
        <w:t xml:space="preserve">тельных для покрытия тепловых нагрузок, которые на момент разработки настоящей Схемы теплоснабжения подключены к котельной </w:t>
      </w:r>
      <w:r w:rsidRPr="00E24722">
        <w:rPr>
          <w:sz w:val="28"/>
        </w:rPr>
        <w:t>АО «ПК «Вологодский»:</w:t>
      </w:r>
    </w:p>
    <w:p w:rsidR="0003392D" w:rsidRPr="00E24722" w:rsidRDefault="0003392D" w:rsidP="00BE55E1">
      <w:pPr>
        <w:autoSpaceDE w:val="0"/>
        <w:autoSpaceDN w:val="0"/>
        <w:adjustRightInd w:val="0"/>
        <w:ind w:firstLine="709"/>
        <w:jc w:val="both"/>
        <w:rPr>
          <w:bCs/>
          <w:sz w:val="28"/>
        </w:rPr>
      </w:pPr>
      <w:r w:rsidRPr="00E24722">
        <w:rPr>
          <w:sz w:val="28"/>
        </w:rPr>
        <w:t>- строительство котельной в городе Кадников</w:t>
      </w:r>
      <w:r w:rsidR="00250D39">
        <w:rPr>
          <w:sz w:val="28"/>
        </w:rPr>
        <w:t xml:space="preserve"> в 2027</w:t>
      </w:r>
      <w:r w:rsidR="000F3C46" w:rsidRPr="00E24722">
        <w:rPr>
          <w:sz w:val="28"/>
        </w:rPr>
        <w:t xml:space="preserve"> году с установленной мощностью 22 МВт</w:t>
      </w:r>
      <w:r w:rsidR="003E625B" w:rsidRPr="00E24722">
        <w:rPr>
          <w:sz w:val="28"/>
        </w:rPr>
        <w:t>.</w:t>
      </w:r>
    </w:p>
    <w:p w:rsidR="0003392D" w:rsidRPr="00E24722" w:rsidRDefault="0003392D" w:rsidP="00BE55E1">
      <w:pPr>
        <w:autoSpaceDE w:val="0"/>
        <w:autoSpaceDN w:val="0"/>
        <w:adjustRightInd w:val="0"/>
        <w:ind w:firstLine="709"/>
        <w:jc w:val="both"/>
        <w:rPr>
          <w:bCs/>
          <w:sz w:val="28"/>
        </w:rPr>
      </w:pPr>
      <w:r w:rsidRPr="00E24722">
        <w:rPr>
          <w:bCs/>
          <w:sz w:val="28"/>
        </w:rPr>
        <w:t>Настоящая схема теплоснабжения предполагает строительство блочно-модульных ко</w:t>
      </w:r>
      <w:r w:rsidRPr="00E24722">
        <w:rPr>
          <w:bCs/>
          <w:sz w:val="28"/>
        </w:rPr>
        <w:softHyphen/>
        <w:t>тельных для покрытия тепловых нагрузок, которые на момент разработки настоящей Схемы теплоснабжения подключены к изношенным, выработавшим нормативный срок эксплуатации котельным:</w:t>
      </w:r>
    </w:p>
    <w:p w:rsidR="0003392D" w:rsidRPr="00E24722" w:rsidRDefault="0003392D" w:rsidP="00BE55E1">
      <w:pPr>
        <w:autoSpaceDE w:val="0"/>
        <w:autoSpaceDN w:val="0"/>
        <w:adjustRightInd w:val="0"/>
        <w:ind w:firstLine="709"/>
        <w:jc w:val="both"/>
        <w:rPr>
          <w:sz w:val="28"/>
        </w:rPr>
      </w:pPr>
      <w:r w:rsidRPr="00E24722">
        <w:rPr>
          <w:sz w:val="28"/>
        </w:rPr>
        <w:t>- строительство котельной в селе Архангельское в 2025 году с установленной мощностью 1,2 МВт;</w:t>
      </w:r>
    </w:p>
    <w:p w:rsidR="0003392D" w:rsidRPr="00E24722" w:rsidRDefault="0003392D" w:rsidP="00BE55E1">
      <w:pPr>
        <w:autoSpaceDE w:val="0"/>
        <w:autoSpaceDN w:val="0"/>
        <w:adjustRightInd w:val="0"/>
        <w:ind w:firstLine="709"/>
        <w:jc w:val="both"/>
        <w:rPr>
          <w:sz w:val="28"/>
        </w:rPr>
      </w:pPr>
      <w:r w:rsidRPr="00E24722">
        <w:rPr>
          <w:sz w:val="28"/>
        </w:rPr>
        <w:t>- строительство котельной в деревне Литега в 202</w:t>
      </w:r>
      <w:r w:rsidR="00B651DE" w:rsidRPr="00E24722">
        <w:rPr>
          <w:sz w:val="28"/>
        </w:rPr>
        <w:t>4</w:t>
      </w:r>
      <w:r w:rsidRPr="00E24722">
        <w:rPr>
          <w:sz w:val="28"/>
        </w:rPr>
        <w:t xml:space="preserve"> году с установленной мощностью </w:t>
      </w:r>
      <w:r w:rsidR="003E625B" w:rsidRPr="00E24722">
        <w:rPr>
          <w:sz w:val="28"/>
        </w:rPr>
        <w:t>3,4</w:t>
      </w:r>
      <w:r w:rsidRPr="00E24722">
        <w:rPr>
          <w:sz w:val="28"/>
        </w:rPr>
        <w:t xml:space="preserve"> МВт</w:t>
      </w:r>
      <w:r w:rsidR="003E625B" w:rsidRPr="00E24722">
        <w:rPr>
          <w:sz w:val="28"/>
        </w:rPr>
        <w:t>.</w:t>
      </w:r>
    </w:p>
    <w:p w:rsidR="00EB53A5" w:rsidRPr="00E24722" w:rsidRDefault="00B55B74" w:rsidP="00E24722">
      <w:pPr>
        <w:pStyle w:val="21"/>
        <w:spacing w:before="0" w:after="0"/>
        <w:ind w:firstLine="709"/>
        <w:jc w:val="both"/>
        <w:rPr>
          <w:b w:val="0"/>
          <w:sz w:val="32"/>
          <w:highlight w:val="yellow"/>
        </w:rPr>
      </w:pPr>
      <w:bookmarkStart w:id="66" w:name="_Toc159358378"/>
      <w:bookmarkStart w:id="67" w:name="_Toc159358552"/>
      <w:bookmarkStart w:id="68" w:name="_Toc163747474"/>
      <w:r w:rsidRPr="00E24722">
        <w:rPr>
          <w:rFonts w:ascii="Times New Roman" w:hAnsi="Times New Roman" w:cs="Times New Roman"/>
          <w:b w:val="0"/>
          <w:i w:val="0"/>
          <w:szCs w:val="24"/>
        </w:rPr>
        <w:t>5</w:t>
      </w:r>
      <w:r w:rsidR="00F83CC1" w:rsidRPr="00E24722">
        <w:rPr>
          <w:rFonts w:ascii="Times New Roman" w:hAnsi="Times New Roman" w:cs="Times New Roman"/>
          <w:b w:val="0"/>
          <w:i w:val="0"/>
          <w:szCs w:val="24"/>
        </w:rPr>
        <w:t>.3. Предложения по техническому перевооружению источников тепловой энергии с целью повышения эффективности работы систем</w:t>
      </w:r>
      <w:bookmarkEnd w:id="66"/>
      <w:bookmarkEnd w:id="67"/>
      <w:r w:rsidR="00B20FAA" w:rsidRPr="00E24722">
        <w:rPr>
          <w:rFonts w:ascii="Times New Roman" w:hAnsi="Times New Roman" w:cs="Times New Roman"/>
          <w:b w:val="0"/>
          <w:i w:val="0"/>
          <w:szCs w:val="24"/>
        </w:rPr>
        <w:t xml:space="preserve"> теплоснабжения</w:t>
      </w:r>
      <w:bookmarkEnd w:id="68"/>
      <w:r w:rsidR="00E24722" w:rsidRPr="00E24722">
        <w:rPr>
          <w:rFonts w:ascii="Times New Roman" w:hAnsi="Times New Roman" w:cs="Times New Roman"/>
          <w:b w:val="0"/>
          <w:i w:val="0"/>
          <w:szCs w:val="24"/>
        </w:rPr>
        <w:t>.</w:t>
      </w:r>
    </w:p>
    <w:p w:rsidR="0003392D" w:rsidRPr="00E24722" w:rsidRDefault="00815E2C" w:rsidP="008D1793">
      <w:pPr>
        <w:ind w:firstLine="709"/>
        <w:jc w:val="both"/>
        <w:rPr>
          <w:bCs/>
          <w:sz w:val="28"/>
        </w:rPr>
      </w:pPr>
      <w:r w:rsidRPr="00E24722">
        <w:rPr>
          <w:bCs/>
          <w:sz w:val="28"/>
        </w:rPr>
        <w:t xml:space="preserve">Настоящая схема теплоснабжения предполагает установку </w:t>
      </w:r>
      <w:r w:rsidR="00051006" w:rsidRPr="00E24722">
        <w:rPr>
          <w:bCs/>
          <w:sz w:val="28"/>
        </w:rPr>
        <w:t>водоподготовительного оборудования на котельных:</w:t>
      </w:r>
    </w:p>
    <w:p w:rsidR="00051006" w:rsidRPr="00E24722" w:rsidRDefault="00051006" w:rsidP="008D1793">
      <w:pPr>
        <w:ind w:firstLine="709"/>
        <w:jc w:val="both"/>
        <w:rPr>
          <w:bCs/>
          <w:sz w:val="28"/>
        </w:rPr>
      </w:pPr>
      <w:r w:rsidRPr="00E24722">
        <w:rPr>
          <w:bCs/>
          <w:sz w:val="28"/>
        </w:rPr>
        <w:t>- котельная села Биряково;</w:t>
      </w:r>
    </w:p>
    <w:p w:rsidR="00051006" w:rsidRPr="00E24722" w:rsidRDefault="00051006" w:rsidP="008D1793">
      <w:pPr>
        <w:ind w:firstLine="709"/>
        <w:jc w:val="both"/>
        <w:rPr>
          <w:bCs/>
          <w:sz w:val="28"/>
        </w:rPr>
      </w:pPr>
      <w:r w:rsidRPr="00E24722">
        <w:rPr>
          <w:bCs/>
          <w:sz w:val="28"/>
        </w:rPr>
        <w:t>- котельная деревни Воробьево;</w:t>
      </w:r>
    </w:p>
    <w:p w:rsidR="0060740C" w:rsidRPr="00AD27FE" w:rsidRDefault="0060740C" w:rsidP="008D1793">
      <w:pPr>
        <w:ind w:firstLine="709"/>
        <w:jc w:val="both"/>
        <w:rPr>
          <w:bCs/>
          <w:sz w:val="28"/>
          <w:szCs w:val="28"/>
        </w:rPr>
      </w:pPr>
      <w:r w:rsidRPr="00E24722">
        <w:rPr>
          <w:bCs/>
          <w:sz w:val="28"/>
        </w:rPr>
        <w:t xml:space="preserve">- </w:t>
      </w:r>
      <w:r w:rsidRPr="00AD27FE">
        <w:rPr>
          <w:bCs/>
          <w:sz w:val="28"/>
          <w:szCs w:val="28"/>
        </w:rPr>
        <w:t>котельная деревни Обросово;</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Марковское</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Огарово</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Обросово</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Воробьево</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Чучково</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с.</w:t>
      </w:r>
      <w:r>
        <w:rPr>
          <w:sz w:val="28"/>
          <w:szCs w:val="28"/>
        </w:rPr>
        <w:t xml:space="preserve"> </w:t>
      </w:r>
      <w:r w:rsidRPr="00AD27FE">
        <w:rPr>
          <w:sz w:val="28"/>
          <w:szCs w:val="28"/>
        </w:rPr>
        <w:t>Архангельское</w:t>
      </w:r>
      <w:r>
        <w:rPr>
          <w:sz w:val="28"/>
          <w:szCs w:val="28"/>
        </w:rPr>
        <w:t>;</w:t>
      </w:r>
    </w:p>
    <w:p w:rsidR="00AD27FE" w:rsidRPr="00AD27FE" w:rsidRDefault="00AD27FE" w:rsidP="00AD27FE">
      <w:pPr>
        <w:ind w:left="709"/>
        <w:jc w:val="both"/>
        <w:rPr>
          <w:sz w:val="28"/>
          <w:szCs w:val="28"/>
        </w:rPr>
      </w:pPr>
      <w:r>
        <w:rPr>
          <w:sz w:val="28"/>
          <w:szCs w:val="28"/>
        </w:rPr>
        <w:t>- р</w:t>
      </w:r>
      <w:r w:rsidRPr="00AD27FE">
        <w:rPr>
          <w:sz w:val="28"/>
          <w:szCs w:val="28"/>
        </w:rPr>
        <w:t>емонтные работы в здании котельной д.</w:t>
      </w:r>
      <w:r>
        <w:rPr>
          <w:sz w:val="28"/>
          <w:szCs w:val="28"/>
        </w:rPr>
        <w:t xml:space="preserve"> </w:t>
      </w:r>
      <w:r w:rsidRPr="00AD27FE">
        <w:rPr>
          <w:sz w:val="28"/>
          <w:szCs w:val="28"/>
        </w:rPr>
        <w:t>Чекшино</w:t>
      </w:r>
      <w:r>
        <w:rPr>
          <w:sz w:val="28"/>
          <w:szCs w:val="28"/>
        </w:rPr>
        <w:t>.</w:t>
      </w:r>
    </w:p>
    <w:p w:rsidR="00942BDA" w:rsidRPr="00E24722" w:rsidRDefault="00942BDA" w:rsidP="00620A23">
      <w:pPr>
        <w:pStyle w:val="S"/>
        <w:ind w:firstLine="709"/>
        <w:jc w:val="both"/>
        <w:rPr>
          <w:bCs/>
          <w:sz w:val="28"/>
        </w:rPr>
      </w:pPr>
      <w:r w:rsidRPr="00E24722">
        <w:rPr>
          <w:sz w:val="28"/>
          <w:shd w:val="clear" w:color="auto" w:fill="FFFFFF"/>
        </w:rPr>
        <w:t>Основной задачей </w:t>
      </w:r>
      <w:r w:rsidRPr="00E24722">
        <w:rPr>
          <w:sz w:val="28"/>
        </w:rPr>
        <w:t xml:space="preserve">водоподготовительного оборудования </w:t>
      </w:r>
      <w:r w:rsidRPr="00E24722">
        <w:rPr>
          <w:sz w:val="28"/>
          <w:shd w:val="clear" w:color="auto" w:fill="FFFFFF"/>
        </w:rPr>
        <w:t>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w:t>
      </w:r>
    </w:p>
    <w:p w:rsidR="00942BDA" w:rsidRPr="00E24722" w:rsidRDefault="00942BDA" w:rsidP="00620A23">
      <w:pPr>
        <w:ind w:firstLine="709"/>
        <w:jc w:val="both"/>
        <w:rPr>
          <w:bCs/>
          <w:sz w:val="28"/>
        </w:rPr>
      </w:pPr>
      <w:r w:rsidRPr="00E24722">
        <w:rPr>
          <w:bCs/>
          <w:sz w:val="28"/>
        </w:rPr>
        <w:t>Установка водоподготовительного оборудования на котельных позволит увеличить срок службы котельного оборудования, а также повысить КПД и уменьшить удельные расходы топлива.</w:t>
      </w:r>
    </w:p>
    <w:p w:rsidR="007C0770" w:rsidRPr="00E24722" w:rsidRDefault="007C0770" w:rsidP="00620A23">
      <w:pPr>
        <w:ind w:firstLine="709"/>
        <w:jc w:val="both"/>
        <w:rPr>
          <w:bCs/>
          <w:sz w:val="28"/>
        </w:rPr>
      </w:pPr>
      <w:r w:rsidRPr="00E24722">
        <w:rPr>
          <w:bCs/>
          <w:sz w:val="28"/>
        </w:rPr>
        <w:t xml:space="preserve">Схемой теплоснабжения </w:t>
      </w:r>
      <w:r w:rsidR="00E11C32" w:rsidRPr="00E24722">
        <w:rPr>
          <w:bCs/>
          <w:sz w:val="28"/>
        </w:rPr>
        <w:t xml:space="preserve">предусмотрено </w:t>
      </w:r>
      <w:r w:rsidRPr="00E24722">
        <w:rPr>
          <w:bCs/>
          <w:sz w:val="28"/>
        </w:rPr>
        <w:t xml:space="preserve">техническое перевооружение </w:t>
      </w:r>
      <w:r w:rsidR="00E11C32" w:rsidRPr="00E24722">
        <w:rPr>
          <w:bCs/>
          <w:sz w:val="28"/>
        </w:rPr>
        <w:t>объектов МУП «Коммунальные системы»</w:t>
      </w:r>
      <w:r w:rsidRPr="00E24722">
        <w:rPr>
          <w:bCs/>
          <w:sz w:val="28"/>
        </w:rPr>
        <w:t>:</w:t>
      </w:r>
    </w:p>
    <w:p w:rsidR="007C0770" w:rsidRPr="00E24722" w:rsidRDefault="007C0770" w:rsidP="00620A23">
      <w:pPr>
        <w:ind w:firstLine="709"/>
        <w:jc w:val="both"/>
        <w:rPr>
          <w:bCs/>
          <w:sz w:val="28"/>
        </w:rPr>
      </w:pPr>
      <w:r w:rsidRPr="00E24722">
        <w:rPr>
          <w:bCs/>
          <w:sz w:val="28"/>
        </w:rPr>
        <w:t xml:space="preserve">- </w:t>
      </w:r>
      <w:r w:rsidR="007E7361" w:rsidRPr="00E24722">
        <w:rPr>
          <w:bCs/>
          <w:sz w:val="28"/>
        </w:rPr>
        <w:t>Замена насосного оборудования ЦТП №</w:t>
      </w:r>
      <w:r w:rsidR="00E24722" w:rsidRPr="00E24722">
        <w:rPr>
          <w:bCs/>
          <w:sz w:val="28"/>
        </w:rPr>
        <w:t xml:space="preserve"> </w:t>
      </w:r>
      <w:r w:rsidR="007E7361" w:rsidRPr="00E24722">
        <w:rPr>
          <w:bCs/>
          <w:sz w:val="28"/>
        </w:rPr>
        <w:t>1,</w:t>
      </w:r>
      <w:r w:rsidR="00E24722" w:rsidRPr="00E24722">
        <w:rPr>
          <w:bCs/>
          <w:sz w:val="28"/>
        </w:rPr>
        <w:t xml:space="preserve"> </w:t>
      </w:r>
      <w:r w:rsidR="007E7361" w:rsidRPr="00E24722">
        <w:rPr>
          <w:bCs/>
          <w:sz w:val="28"/>
        </w:rPr>
        <w:t>2,</w:t>
      </w:r>
      <w:r w:rsidR="00E24722" w:rsidRPr="00E24722">
        <w:rPr>
          <w:bCs/>
          <w:sz w:val="28"/>
        </w:rPr>
        <w:t xml:space="preserve"> </w:t>
      </w:r>
      <w:r w:rsidR="007E7361" w:rsidRPr="00E24722">
        <w:rPr>
          <w:bCs/>
          <w:sz w:val="28"/>
        </w:rPr>
        <w:t>3,</w:t>
      </w:r>
      <w:r w:rsidR="00E24722" w:rsidRPr="00E24722">
        <w:rPr>
          <w:bCs/>
          <w:sz w:val="28"/>
        </w:rPr>
        <w:t xml:space="preserve"> </w:t>
      </w:r>
      <w:r w:rsidR="007E7361" w:rsidRPr="00E24722">
        <w:rPr>
          <w:bCs/>
          <w:sz w:val="28"/>
        </w:rPr>
        <w:t>4</w:t>
      </w:r>
      <w:r w:rsidR="00E24722" w:rsidRPr="00E24722">
        <w:rPr>
          <w:bCs/>
          <w:sz w:val="28"/>
        </w:rPr>
        <w:t>;</w:t>
      </w:r>
    </w:p>
    <w:p w:rsidR="007E7361" w:rsidRPr="00E24722" w:rsidRDefault="007E7361" w:rsidP="00620A23">
      <w:pPr>
        <w:ind w:firstLine="709"/>
        <w:jc w:val="both"/>
        <w:rPr>
          <w:bCs/>
          <w:sz w:val="28"/>
        </w:rPr>
      </w:pPr>
      <w:r w:rsidRPr="00E24722">
        <w:rPr>
          <w:bCs/>
          <w:sz w:val="28"/>
        </w:rPr>
        <w:t>- Замена насосного оборудования центральная бойлерная №</w:t>
      </w:r>
      <w:r w:rsidR="00E24722" w:rsidRPr="00E24722">
        <w:rPr>
          <w:bCs/>
          <w:sz w:val="28"/>
        </w:rPr>
        <w:t xml:space="preserve"> </w:t>
      </w:r>
      <w:r w:rsidRPr="00E24722">
        <w:rPr>
          <w:bCs/>
          <w:sz w:val="28"/>
        </w:rPr>
        <w:t>1</w:t>
      </w:r>
      <w:r w:rsidR="00E24722" w:rsidRPr="00E24722">
        <w:rPr>
          <w:bCs/>
          <w:sz w:val="28"/>
        </w:rPr>
        <w:t>;</w:t>
      </w:r>
    </w:p>
    <w:p w:rsidR="007E7361" w:rsidRPr="00E24722" w:rsidRDefault="007E7361" w:rsidP="00620A23">
      <w:pPr>
        <w:ind w:firstLine="709"/>
        <w:jc w:val="both"/>
        <w:rPr>
          <w:bCs/>
          <w:sz w:val="28"/>
        </w:rPr>
      </w:pPr>
      <w:r w:rsidRPr="00E24722">
        <w:rPr>
          <w:bCs/>
          <w:sz w:val="28"/>
        </w:rPr>
        <w:t>- Замена подогревателя второй ступени</w:t>
      </w:r>
      <w:r w:rsidR="00E24722" w:rsidRPr="00E24722">
        <w:rPr>
          <w:bCs/>
          <w:sz w:val="28"/>
        </w:rPr>
        <w:t>;</w:t>
      </w:r>
    </w:p>
    <w:p w:rsidR="007E7361" w:rsidRPr="00E24722" w:rsidRDefault="007E7361" w:rsidP="00620A23">
      <w:pPr>
        <w:ind w:firstLine="709"/>
        <w:jc w:val="both"/>
        <w:rPr>
          <w:bCs/>
          <w:sz w:val="28"/>
        </w:rPr>
      </w:pPr>
      <w:r w:rsidRPr="00E24722">
        <w:rPr>
          <w:bCs/>
          <w:sz w:val="28"/>
        </w:rPr>
        <w:t>- Замена сетевого насоса с частотным регулируемым приводом</w:t>
      </w:r>
      <w:r w:rsidR="00E24722" w:rsidRPr="00E24722">
        <w:rPr>
          <w:bCs/>
          <w:sz w:val="28"/>
        </w:rPr>
        <w:t>;</w:t>
      </w:r>
    </w:p>
    <w:p w:rsidR="007E7361" w:rsidRPr="00E24722" w:rsidRDefault="007E7361" w:rsidP="00620A23">
      <w:pPr>
        <w:ind w:firstLine="709"/>
        <w:jc w:val="both"/>
        <w:rPr>
          <w:bCs/>
          <w:sz w:val="28"/>
        </w:rPr>
      </w:pPr>
      <w:r w:rsidRPr="00E24722">
        <w:rPr>
          <w:bCs/>
          <w:sz w:val="28"/>
        </w:rPr>
        <w:lastRenderedPageBreak/>
        <w:t>- Замена подогревателя ПВ 14-273-4000-Г ЦТП ул.</w:t>
      </w:r>
      <w:r w:rsidR="00E24722" w:rsidRPr="00E24722">
        <w:rPr>
          <w:bCs/>
          <w:sz w:val="28"/>
        </w:rPr>
        <w:t xml:space="preserve"> </w:t>
      </w:r>
      <w:r w:rsidRPr="00E24722">
        <w:rPr>
          <w:bCs/>
          <w:sz w:val="28"/>
        </w:rPr>
        <w:t>Калинина</w:t>
      </w:r>
      <w:r w:rsidR="00E24722" w:rsidRPr="00E24722">
        <w:rPr>
          <w:bCs/>
          <w:sz w:val="28"/>
        </w:rPr>
        <w:t>;</w:t>
      </w:r>
    </w:p>
    <w:p w:rsidR="00870088" w:rsidRPr="00E24722" w:rsidRDefault="00870088" w:rsidP="00620A23">
      <w:pPr>
        <w:ind w:firstLine="709"/>
        <w:jc w:val="both"/>
        <w:rPr>
          <w:bCs/>
          <w:sz w:val="28"/>
        </w:rPr>
      </w:pPr>
      <w:r w:rsidRPr="00E24722">
        <w:rPr>
          <w:bCs/>
          <w:sz w:val="28"/>
        </w:rPr>
        <w:t>- Замена подогревателя водяного ПВ 14-273-4000-Г-1,0 ЦТП №</w:t>
      </w:r>
      <w:r w:rsidR="00E24722" w:rsidRPr="00E24722">
        <w:rPr>
          <w:bCs/>
          <w:sz w:val="28"/>
        </w:rPr>
        <w:t xml:space="preserve"> </w:t>
      </w:r>
      <w:r w:rsidRPr="00E24722">
        <w:rPr>
          <w:bCs/>
          <w:sz w:val="28"/>
        </w:rPr>
        <w:t>2</w:t>
      </w:r>
      <w:r w:rsidR="00E24722" w:rsidRPr="00E24722">
        <w:rPr>
          <w:bCs/>
          <w:sz w:val="28"/>
        </w:rPr>
        <w:t>;</w:t>
      </w:r>
    </w:p>
    <w:p w:rsidR="007E7361" w:rsidRPr="00E24722" w:rsidRDefault="007E7361" w:rsidP="00620A23">
      <w:pPr>
        <w:ind w:firstLine="709"/>
        <w:jc w:val="both"/>
        <w:rPr>
          <w:bCs/>
          <w:sz w:val="28"/>
        </w:rPr>
      </w:pPr>
      <w:r w:rsidRPr="00E24722">
        <w:rPr>
          <w:bCs/>
          <w:sz w:val="28"/>
        </w:rPr>
        <w:t>- Замена подогревателя водяного ПВ-76х2-Г-1,0 ГОСТ 27590-2005</w:t>
      </w:r>
      <w:r w:rsidR="00E24722" w:rsidRPr="00E24722">
        <w:rPr>
          <w:bCs/>
          <w:sz w:val="28"/>
        </w:rPr>
        <w:t>;</w:t>
      </w:r>
    </w:p>
    <w:p w:rsidR="007E7361" w:rsidRPr="00E24722" w:rsidRDefault="007E7361" w:rsidP="00620A23">
      <w:pPr>
        <w:ind w:firstLine="709"/>
        <w:jc w:val="both"/>
        <w:rPr>
          <w:bCs/>
          <w:sz w:val="28"/>
        </w:rPr>
      </w:pPr>
      <w:r w:rsidRPr="00E24722">
        <w:rPr>
          <w:bCs/>
          <w:sz w:val="28"/>
        </w:rPr>
        <w:t>- Модернизация деаэратора с монтажом автоматизированной системы управления на центральной бойлерной №1</w:t>
      </w:r>
      <w:r w:rsidR="00E24722" w:rsidRPr="00E24722">
        <w:rPr>
          <w:bCs/>
          <w:sz w:val="28"/>
        </w:rPr>
        <w:t>;</w:t>
      </w:r>
    </w:p>
    <w:p w:rsidR="007E7361" w:rsidRPr="00E24722" w:rsidRDefault="007E7361" w:rsidP="00620A23">
      <w:pPr>
        <w:ind w:firstLine="709"/>
        <w:jc w:val="both"/>
        <w:rPr>
          <w:bCs/>
          <w:sz w:val="28"/>
        </w:rPr>
      </w:pPr>
      <w:r w:rsidRPr="00E24722">
        <w:rPr>
          <w:bCs/>
          <w:sz w:val="28"/>
        </w:rPr>
        <w:t>- Реконструкция коммерческого узла учета тепловой энергии ул.</w:t>
      </w:r>
      <w:r w:rsidR="00253B07">
        <w:rPr>
          <w:bCs/>
          <w:sz w:val="28"/>
        </w:rPr>
        <w:t xml:space="preserve"> </w:t>
      </w:r>
      <w:r w:rsidRPr="00E24722">
        <w:rPr>
          <w:bCs/>
          <w:sz w:val="28"/>
        </w:rPr>
        <w:t>Литейная</w:t>
      </w:r>
      <w:r w:rsidR="00E24722" w:rsidRPr="00E24722">
        <w:rPr>
          <w:bCs/>
          <w:sz w:val="28"/>
        </w:rPr>
        <w:t>;</w:t>
      </w:r>
    </w:p>
    <w:p w:rsidR="00E11C32" w:rsidRPr="00E24722" w:rsidRDefault="00E11C32" w:rsidP="00E11C32">
      <w:pPr>
        <w:ind w:firstLine="709"/>
        <w:jc w:val="both"/>
        <w:rPr>
          <w:bCs/>
          <w:sz w:val="28"/>
        </w:rPr>
      </w:pPr>
      <w:r w:rsidRPr="00E24722">
        <w:rPr>
          <w:bCs/>
          <w:sz w:val="28"/>
        </w:rPr>
        <w:t xml:space="preserve">- </w:t>
      </w:r>
      <w:r w:rsidR="00870088" w:rsidRPr="00E24722">
        <w:rPr>
          <w:bCs/>
          <w:sz w:val="28"/>
        </w:rPr>
        <w:t>Монтаж системы диспетчеризации Центральной Бойлерной</w:t>
      </w:r>
      <w:r w:rsidR="00E24722" w:rsidRPr="00E24722">
        <w:rPr>
          <w:bCs/>
          <w:sz w:val="28"/>
        </w:rPr>
        <w:t>;</w:t>
      </w:r>
    </w:p>
    <w:p w:rsidR="00E24722" w:rsidRPr="00E24722" w:rsidRDefault="00870088" w:rsidP="00E24722">
      <w:pPr>
        <w:ind w:firstLine="709"/>
        <w:jc w:val="both"/>
        <w:rPr>
          <w:bCs/>
          <w:sz w:val="28"/>
        </w:rPr>
      </w:pPr>
      <w:r w:rsidRPr="00E24722">
        <w:rPr>
          <w:bCs/>
          <w:sz w:val="28"/>
        </w:rPr>
        <w:t xml:space="preserve">- Приобретение автомобилей УАЗ – 374195; автомобиля, с установленным на специальной базе крана-манипулятора, оснащенным телескопической стрелой. </w:t>
      </w:r>
    </w:p>
    <w:p w:rsidR="00A0475C" w:rsidRPr="00E24722" w:rsidRDefault="00A0475C" w:rsidP="00E24722">
      <w:pPr>
        <w:ind w:firstLine="709"/>
        <w:jc w:val="both"/>
        <w:rPr>
          <w:sz w:val="28"/>
        </w:rPr>
      </w:pPr>
      <w:r w:rsidRPr="00E24722">
        <w:rPr>
          <w:sz w:val="28"/>
        </w:rPr>
        <w:t>Следовательно, уже с 2022 года может возникнуть вопрос о реконструкции котельной с заменой старых котлов на новые. С учетом сохранения строите</w:t>
      </w:r>
      <w:r w:rsidR="00795C3A">
        <w:rPr>
          <w:sz w:val="28"/>
        </w:rPr>
        <w:t xml:space="preserve">льного </w:t>
      </w:r>
      <w:r w:rsidRPr="00E24722">
        <w:rPr>
          <w:sz w:val="28"/>
        </w:rPr>
        <w:t>контура и основной части вспомогательного оборудовани</w:t>
      </w:r>
      <w:r w:rsidR="00795C3A">
        <w:rPr>
          <w:sz w:val="28"/>
        </w:rPr>
        <w:t>я в котельной ИП Горохов С.Ж.,</w:t>
      </w:r>
      <w:r w:rsidRPr="00E24722">
        <w:rPr>
          <w:sz w:val="28"/>
        </w:rPr>
        <w:t xml:space="preserve"> стоимость работ по замене 2-х котлов и 2-х теплообменников с обвязкой их трубопроводами может составить от 18 до 20 млн. руб. Указанные работы могут быть выполнены в течение 3-х месяцев без ограничения теплоснабжения потребителей. </w:t>
      </w:r>
    </w:p>
    <w:p w:rsidR="00043FDE" w:rsidRPr="00E24722" w:rsidRDefault="00043FDE" w:rsidP="001162D1">
      <w:pPr>
        <w:ind w:firstLine="709"/>
        <w:jc w:val="both"/>
        <w:rPr>
          <w:bCs/>
          <w:sz w:val="28"/>
        </w:rPr>
      </w:pPr>
      <w:r w:rsidRPr="00E24722">
        <w:rPr>
          <w:bCs/>
          <w:sz w:val="28"/>
        </w:rPr>
        <w:t xml:space="preserve">В связи с </w:t>
      </w:r>
      <w:r w:rsidR="00E4027A" w:rsidRPr="00E24722">
        <w:rPr>
          <w:bCs/>
          <w:sz w:val="28"/>
        </w:rPr>
        <w:t xml:space="preserve">окончанием </w:t>
      </w:r>
      <w:r w:rsidRPr="00E24722">
        <w:rPr>
          <w:bCs/>
          <w:sz w:val="28"/>
        </w:rPr>
        <w:t>планового срока эксплуатации котельного оборудования</w:t>
      </w:r>
      <w:r w:rsidR="007B36B4" w:rsidRPr="00E24722">
        <w:rPr>
          <w:sz w:val="28"/>
        </w:rPr>
        <w:t xml:space="preserve"> </w:t>
      </w:r>
      <w:r w:rsidR="001162D1" w:rsidRPr="00E24722">
        <w:rPr>
          <w:bCs/>
          <w:sz w:val="28"/>
        </w:rPr>
        <w:t>Схемой теплоснабжения предусмотрена реконструкци</w:t>
      </w:r>
      <w:r w:rsidRPr="00E24722">
        <w:rPr>
          <w:bCs/>
          <w:sz w:val="28"/>
        </w:rPr>
        <w:t xml:space="preserve">ю следующих </w:t>
      </w:r>
      <w:r w:rsidR="001162D1" w:rsidRPr="00E24722">
        <w:rPr>
          <w:bCs/>
          <w:sz w:val="28"/>
        </w:rPr>
        <w:t>котельн</w:t>
      </w:r>
      <w:r w:rsidRPr="00E24722">
        <w:rPr>
          <w:bCs/>
          <w:sz w:val="28"/>
        </w:rPr>
        <w:t>ых:</w:t>
      </w:r>
    </w:p>
    <w:p w:rsidR="00043FDE" w:rsidRPr="00E24722" w:rsidRDefault="00043FDE" w:rsidP="001162D1">
      <w:pPr>
        <w:ind w:firstLine="709"/>
        <w:jc w:val="both"/>
        <w:rPr>
          <w:bCs/>
          <w:sz w:val="28"/>
        </w:rPr>
      </w:pPr>
      <w:r w:rsidRPr="00E24722">
        <w:rPr>
          <w:bCs/>
          <w:sz w:val="28"/>
        </w:rPr>
        <w:t xml:space="preserve">- котельная </w:t>
      </w:r>
      <w:r w:rsidR="001162D1" w:rsidRPr="00E24722">
        <w:rPr>
          <w:bCs/>
          <w:sz w:val="28"/>
        </w:rPr>
        <w:t xml:space="preserve">ИП Горохов С.Ж. в </w:t>
      </w:r>
      <w:r w:rsidRPr="00E24722">
        <w:rPr>
          <w:bCs/>
          <w:sz w:val="28"/>
        </w:rPr>
        <w:t>г. Сокол</w:t>
      </w:r>
      <w:r w:rsidR="00795C3A">
        <w:rPr>
          <w:bCs/>
          <w:sz w:val="28"/>
        </w:rPr>
        <w:t>;</w:t>
      </w:r>
    </w:p>
    <w:p w:rsidR="001162D1" w:rsidRPr="00E24722" w:rsidRDefault="001162D1" w:rsidP="001162D1">
      <w:pPr>
        <w:ind w:firstLine="709"/>
        <w:jc w:val="both"/>
        <w:rPr>
          <w:bCs/>
          <w:sz w:val="28"/>
        </w:rPr>
      </w:pPr>
      <w:r w:rsidRPr="00E24722">
        <w:rPr>
          <w:bCs/>
          <w:sz w:val="28"/>
        </w:rPr>
        <w:t xml:space="preserve">- </w:t>
      </w:r>
      <w:r w:rsidR="00043FDE" w:rsidRPr="00E24722">
        <w:rPr>
          <w:bCs/>
          <w:sz w:val="28"/>
        </w:rPr>
        <w:t>котельная ООО «Коммунальные системы» в д. Сосновая Роща.</w:t>
      </w:r>
    </w:p>
    <w:p w:rsidR="008A2CB8" w:rsidRPr="00E24722" w:rsidRDefault="00B55B74" w:rsidP="00E24722">
      <w:pPr>
        <w:pStyle w:val="21"/>
        <w:spacing w:before="0" w:after="0"/>
        <w:ind w:firstLine="709"/>
        <w:jc w:val="both"/>
        <w:rPr>
          <w:b w:val="0"/>
          <w:sz w:val="32"/>
        </w:rPr>
      </w:pPr>
      <w:bookmarkStart w:id="69" w:name="_Toc159358379"/>
      <w:bookmarkStart w:id="70" w:name="_Toc159358553"/>
      <w:bookmarkStart w:id="71" w:name="_Toc163747475"/>
      <w:r w:rsidRPr="00E24722">
        <w:rPr>
          <w:rFonts w:ascii="Times New Roman" w:hAnsi="Times New Roman" w:cs="Times New Roman"/>
          <w:b w:val="0"/>
          <w:i w:val="0"/>
          <w:szCs w:val="24"/>
        </w:rPr>
        <w:t>5</w:t>
      </w:r>
      <w:r w:rsidR="004B4C3F" w:rsidRPr="00E24722">
        <w:rPr>
          <w:rFonts w:ascii="Times New Roman" w:hAnsi="Times New Roman" w:cs="Times New Roman"/>
          <w:b w:val="0"/>
          <w:i w:val="0"/>
          <w:szCs w:val="24"/>
        </w:rPr>
        <w:t>.</w:t>
      </w:r>
      <w:r w:rsidR="0091715B" w:rsidRPr="00E24722">
        <w:rPr>
          <w:rFonts w:ascii="Times New Roman" w:hAnsi="Times New Roman" w:cs="Times New Roman"/>
          <w:b w:val="0"/>
          <w:i w:val="0"/>
          <w:szCs w:val="24"/>
        </w:rPr>
        <w:t>4</w:t>
      </w:r>
      <w:r w:rsidR="004B4C3F" w:rsidRPr="00E24722">
        <w:rPr>
          <w:rFonts w:ascii="Times New Roman" w:hAnsi="Times New Roman" w:cs="Times New Roman"/>
          <w:b w:val="0"/>
          <w:i w:val="0"/>
          <w:szCs w:val="24"/>
        </w:rPr>
        <w:t>. Графики совместной работы источников тепловой энергии, функционирующих в режиме комбинированной выработки электрической и тепловой энергии и котель</w:t>
      </w:r>
      <w:r w:rsidR="008D4A55" w:rsidRPr="00E24722">
        <w:rPr>
          <w:rFonts w:ascii="Times New Roman" w:hAnsi="Times New Roman" w:cs="Times New Roman"/>
          <w:b w:val="0"/>
          <w:i w:val="0"/>
          <w:szCs w:val="24"/>
        </w:rPr>
        <w:softHyphen/>
      </w:r>
      <w:r w:rsidR="000804BA" w:rsidRPr="00E24722">
        <w:rPr>
          <w:rFonts w:ascii="Times New Roman" w:hAnsi="Times New Roman" w:cs="Times New Roman"/>
          <w:b w:val="0"/>
          <w:i w:val="0"/>
          <w:szCs w:val="24"/>
        </w:rPr>
        <w:t>ных</w:t>
      </w:r>
      <w:bookmarkEnd w:id="69"/>
      <w:bookmarkEnd w:id="70"/>
      <w:bookmarkEnd w:id="71"/>
      <w:r w:rsidR="00E24722" w:rsidRPr="00E24722">
        <w:rPr>
          <w:rFonts w:ascii="Times New Roman" w:hAnsi="Times New Roman" w:cs="Times New Roman"/>
          <w:b w:val="0"/>
          <w:i w:val="0"/>
          <w:szCs w:val="24"/>
        </w:rPr>
        <w:t>.</w:t>
      </w:r>
    </w:p>
    <w:p w:rsidR="00E85980" w:rsidRPr="00E24722" w:rsidRDefault="00E85980" w:rsidP="00BE55E1">
      <w:pPr>
        <w:ind w:firstLine="709"/>
        <w:jc w:val="both"/>
        <w:rPr>
          <w:sz w:val="28"/>
          <w:highlight w:val="yellow"/>
        </w:rPr>
      </w:pPr>
      <w:r w:rsidRPr="00E24722">
        <w:rPr>
          <w:sz w:val="28"/>
        </w:rPr>
        <w:t xml:space="preserve">Все существующие источники тепла за расчётный период будут обеспечивать существующие зоны теплоснабжения. Совместная работа на одну сеть </w:t>
      </w:r>
      <w:r w:rsidR="00E555DA" w:rsidRPr="00E24722">
        <w:rPr>
          <w:sz w:val="28"/>
        </w:rPr>
        <w:t>источников тепловой энергии, функционирующих в режиме комбинированной выработки электрической и тепловой энергии</w:t>
      </w:r>
      <w:r w:rsidRPr="00E24722">
        <w:rPr>
          <w:sz w:val="28"/>
        </w:rPr>
        <w:t xml:space="preserve"> </w:t>
      </w:r>
      <w:r w:rsidR="00E555DA" w:rsidRPr="00E24722">
        <w:rPr>
          <w:sz w:val="28"/>
        </w:rPr>
        <w:t>и котельных не целесообразна.</w:t>
      </w:r>
    </w:p>
    <w:p w:rsidR="0049065E" w:rsidRPr="00E24722" w:rsidRDefault="00B55B74" w:rsidP="00E24722">
      <w:pPr>
        <w:pStyle w:val="21"/>
        <w:spacing w:before="0" w:after="0"/>
        <w:ind w:firstLine="709"/>
        <w:jc w:val="both"/>
        <w:rPr>
          <w:rFonts w:ascii="Times New Roman" w:hAnsi="Times New Roman" w:cs="Times New Roman"/>
          <w:b w:val="0"/>
          <w:i w:val="0"/>
          <w:szCs w:val="24"/>
          <w:shd w:val="clear" w:color="auto" w:fill="FFFFFF"/>
        </w:rPr>
      </w:pPr>
      <w:bookmarkStart w:id="72" w:name="_Toc159358380"/>
      <w:bookmarkStart w:id="73" w:name="_Toc159358554"/>
      <w:bookmarkStart w:id="74" w:name="_Toc163747476"/>
      <w:r w:rsidRPr="00E24722">
        <w:rPr>
          <w:rFonts w:ascii="Times New Roman" w:hAnsi="Times New Roman" w:cs="Times New Roman"/>
          <w:b w:val="0"/>
          <w:i w:val="0"/>
          <w:szCs w:val="24"/>
          <w:shd w:val="clear" w:color="auto" w:fill="FFFFFF"/>
        </w:rPr>
        <w:t>5</w:t>
      </w:r>
      <w:r w:rsidR="0049065E" w:rsidRPr="00E24722">
        <w:rPr>
          <w:rFonts w:ascii="Times New Roman" w:hAnsi="Times New Roman" w:cs="Times New Roman"/>
          <w:b w:val="0"/>
          <w:i w:val="0"/>
          <w:szCs w:val="24"/>
          <w:shd w:val="clear" w:color="auto" w:fill="FFFFFF"/>
        </w:rPr>
        <w:t>.5. Меры по выводу из эксплуатации, консервации и демонтажу избыточных ис</w:t>
      </w:r>
      <w:r w:rsidR="008D4A55"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точ</w:t>
      </w:r>
      <w:r w:rsidR="00C46B51"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ников тепловой энергии, а также источников тепловой энергии, выработавших норма</w:t>
      </w:r>
      <w:r w:rsidR="00C46B51"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тивный срок службы, в случае если продление срока службы технически не</w:t>
      </w:r>
      <w:r w:rsidR="008D4A55"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возможно или экономически нецелесообразно</w:t>
      </w:r>
      <w:bookmarkEnd w:id="72"/>
      <w:bookmarkEnd w:id="73"/>
      <w:bookmarkEnd w:id="74"/>
      <w:r w:rsidR="00E24722" w:rsidRPr="00E24722">
        <w:rPr>
          <w:rFonts w:ascii="Times New Roman" w:hAnsi="Times New Roman" w:cs="Times New Roman"/>
          <w:b w:val="0"/>
          <w:i w:val="0"/>
          <w:szCs w:val="24"/>
          <w:shd w:val="clear" w:color="auto" w:fill="FFFFFF"/>
        </w:rPr>
        <w:t>.</w:t>
      </w:r>
    </w:p>
    <w:p w:rsidR="00A45D13" w:rsidRPr="00E24722" w:rsidRDefault="00A45D13" w:rsidP="00BE55E1">
      <w:pPr>
        <w:ind w:right="-1" w:firstLine="709"/>
        <w:jc w:val="both"/>
        <w:rPr>
          <w:sz w:val="28"/>
        </w:rPr>
      </w:pPr>
      <w:r w:rsidRPr="00E24722">
        <w:rPr>
          <w:bCs/>
          <w:sz w:val="28"/>
        </w:rPr>
        <w:t xml:space="preserve">Настоящая схема теплоснабжения предполагает отказ от использования на цели теплоснабжения города Сокол </w:t>
      </w:r>
      <w:r w:rsidRPr="00E24722">
        <w:rPr>
          <w:sz w:val="28"/>
        </w:rPr>
        <w:t>тепловой энергии от предприятия</w:t>
      </w:r>
      <w:r w:rsidR="000A2023" w:rsidRPr="00E24722">
        <w:rPr>
          <w:sz w:val="28"/>
        </w:rPr>
        <w:t xml:space="preserve"> П</w:t>
      </w:r>
      <w:r w:rsidRPr="00E24722">
        <w:rPr>
          <w:sz w:val="28"/>
        </w:rPr>
        <w:t xml:space="preserve">АО </w:t>
      </w:r>
      <w:r w:rsidR="00253B07">
        <w:rPr>
          <w:sz w:val="28"/>
        </w:rPr>
        <w:t>«</w:t>
      </w:r>
      <w:r w:rsidRPr="00E24722">
        <w:rPr>
          <w:sz w:val="28"/>
        </w:rPr>
        <w:t>Сокольский ЦБК</w:t>
      </w:r>
      <w:r w:rsidR="00253B07">
        <w:rPr>
          <w:sz w:val="28"/>
        </w:rPr>
        <w:t>»</w:t>
      </w:r>
      <w:r w:rsidRPr="00E24722">
        <w:rPr>
          <w:sz w:val="28"/>
        </w:rPr>
        <w:t>.</w:t>
      </w:r>
    </w:p>
    <w:p w:rsidR="00A45D13" w:rsidRPr="00E24722" w:rsidRDefault="00A45D13" w:rsidP="00BE55E1">
      <w:pPr>
        <w:ind w:right="-1" w:firstLine="709"/>
        <w:jc w:val="both"/>
        <w:rPr>
          <w:bCs/>
          <w:sz w:val="28"/>
        </w:rPr>
      </w:pPr>
      <w:r w:rsidRPr="00E24722">
        <w:rPr>
          <w:bCs/>
          <w:sz w:val="28"/>
        </w:rPr>
        <w:t xml:space="preserve">Настоящая схема теплоснабжения предполагает </w:t>
      </w:r>
      <w:r w:rsidR="00DE7A9C" w:rsidRPr="00E24722">
        <w:rPr>
          <w:sz w:val="28"/>
        </w:rPr>
        <w:t>вывод</w:t>
      </w:r>
      <w:r w:rsidRPr="00E24722">
        <w:rPr>
          <w:sz w:val="28"/>
        </w:rPr>
        <w:t xml:space="preserve"> из эксплуатации котельной АО «ПК «Вологодский».</w:t>
      </w:r>
    </w:p>
    <w:p w:rsidR="00362DCB" w:rsidRPr="00E24722" w:rsidRDefault="009E5E28" w:rsidP="00E24722">
      <w:pPr>
        <w:ind w:right="-1" w:firstLine="709"/>
        <w:jc w:val="both"/>
        <w:rPr>
          <w:sz w:val="28"/>
        </w:rPr>
      </w:pPr>
      <w:r w:rsidRPr="00E24722">
        <w:rPr>
          <w:bCs/>
          <w:sz w:val="28"/>
        </w:rPr>
        <w:t>Настоящая сх</w:t>
      </w:r>
      <w:r w:rsidR="00DE7A9C" w:rsidRPr="00E24722">
        <w:rPr>
          <w:bCs/>
          <w:sz w:val="28"/>
        </w:rPr>
        <w:t>ема теплоснабжения предполагает</w:t>
      </w:r>
      <w:r w:rsidR="00DE7A9C" w:rsidRPr="00E24722">
        <w:rPr>
          <w:sz w:val="28"/>
        </w:rPr>
        <w:t xml:space="preserve"> вывод</w:t>
      </w:r>
      <w:r w:rsidRPr="00E24722">
        <w:rPr>
          <w:sz w:val="28"/>
        </w:rPr>
        <w:t xml:space="preserve"> из эксплуатации существующи</w:t>
      </w:r>
      <w:r w:rsidR="00E7672D" w:rsidRPr="00E24722">
        <w:rPr>
          <w:sz w:val="28"/>
        </w:rPr>
        <w:t>х</w:t>
      </w:r>
      <w:r w:rsidRPr="00E24722">
        <w:rPr>
          <w:sz w:val="28"/>
        </w:rPr>
        <w:t xml:space="preserve"> котельны</w:t>
      </w:r>
      <w:r w:rsidR="00E7672D" w:rsidRPr="00E24722">
        <w:rPr>
          <w:sz w:val="28"/>
        </w:rPr>
        <w:t>х</w:t>
      </w:r>
      <w:r w:rsidR="00DE7A9C" w:rsidRPr="00E24722">
        <w:rPr>
          <w:sz w:val="28"/>
        </w:rPr>
        <w:t xml:space="preserve"> села Архангельское</w:t>
      </w:r>
      <w:r w:rsidR="00244E02" w:rsidRPr="00E24722">
        <w:rPr>
          <w:sz w:val="28"/>
        </w:rPr>
        <w:t xml:space="preserve"> </w:t>
      </w:r>
      <w:r w:rsidR="00244E02" w:rsidRPr="00E24722">
        <w:rPr>
          <w:bCs/>
          <w:sz w:val="28"/>
        </w:rPr>
        <w:t>и деревни Литега</w:t>
      </w:r>
      <w:r w:rsidRPr="00E24722">
        <w:rPr>
          <w:bCs/>
          <w:sz w:val="28"/>
        </w:rPr>
        <w:t xml:space="preserve"> </w:t>
      </w:r>
      <w:r w:rsidR="00BB557F" w:rsidRPr="00E24722">
        <w:rPr>
          <w:bCs/>
          <w:sz w:val="28"/>
        </w:rPr>
        <w:t xml:space="preserve">как </w:t>
      </w:r>
      <w:r w:rsidRPr="00E24722">
        <w:rPr>
          <w:bCs/>
          <w:sz w:val="28"/>
        </w:rPr>
        <w:t>изношенны</w:t>
      </w:r>
      <w:r w:rsidR="00E7672D" w:rsidRPr="00E24722">
        <w:rPr>
          <w:bCs/>
          <w:sz w:val="28"/>
        </w:rPr>
        <w:t>х</w:t>
      </w:r>
      <w:r w:rsidRPr="00E24722">
        <w:rPr>
          <w:bCs/>
          <w:sz w:val="28"/>
        </w:rPr>
        <w:t xml:space="preserve"> и </w:t>
      </w:r>
      <w:r w:rsidR="00BB557F" w:rsidRPr="00E24722">
        <w:rPr>
          <w:bCs/>
          <w:sz w:val="28"/>
        </w:rPr>
        <w:t>выработавши</w:t>
      </w:r>
      <w:r w:rsidR="00E7672D" w:rsidRPr="00E24722">
        <w:rPr>
          <w:bCs/>
          <w:sz w:val="28"/>
        </w:rPr>
        <w:t>х</w:t>
      </w:r>
      <w:r w:rsidR="00BB557F" w:rsidRPr="00E24722">
        <w:rPr>
          <w:bCs/>
          <w:sz w:val="28"/>
        </w:rPr>
        <w:t xml:space="preserve"> нормативный срок службы.</w:t>
      </w:r>
    </w:p>
    <w:p w:rsidR="003F5F2C" w:rsidRPr="00E24722" w:rsidRDefault="00B55B74" w:rsidP="00E24722">
      <w:pPr>
        <w:pStyle w:val="21"/>
        <w:spacing w:before="0" w:after="0"/>
        <w:ind w:firstLine="709"/>
        <w:jc w:val="both"/>
        <w:rPr>
          <w:b w:val="0"/>
          <w:sz w:val="32"/>
          <w:highlight w:val="yellow"/>
        </w:rPr>
      </w:pPr>
      <w:bookmarkStart w:id="75" w:name="_Toc159358381"/>
      <w:bookmarkStart w:id="76" w:name="_Toc159358555"/>
      <w:bookmarkStart w:id="77" w:name="_Toc163747477"/>
      <w:r w:rsidRPr="00E24722">
        <w:rPr>
          <w:rFonts w:ascii="Times New Roman" w:hAnsi="Times New Roman" w:cs="Times New Roman"/>
          <w:b w:val="0"/>
          <w:i w:val="0"/>
          <w:szCs w:val="24"/>
        </w:rPr>
        <w:lastRenderedPageBreak/>
        <w:t>5</w:t>
      </w:r>
      <w:r w:rsidR="009C17AE" w:rsidRPr="00E24722">
        <w:rPr>
          <w:rFonts w:ascii="Times New Roman" w:hAnsi="Times New Roman" w:cs="Times New Roman"/>
          <w:b w:val="0"/>
          <w:i w:val="0"/>
          <w:szCs w:val="24"/>
        </w:rPr>
        <w:t>.</w:t>
      </w:r>
      <w:r w:rsidRPr="00E24722">
        <w:rPr>
          <w:rFonts w:ascii="Times New Roman" w:hAnsi="Times New Roman" w:cs="Times New Roman"/>
          <w:b w:val="0"/>
          <w:i w:val="0"/>
          <w:szCs w:val="24"/>
        </w:rPr>
        <w:t>6</w:t>
      </w:r>
      <w:r w:rsidR="009C17AE" w:rsidRPr="00E24722">
        <w:rPr>
          <w:rFonts w:ascii="Times New Roman" w:hAnsi="Times New Roman" w:cs="Times New Roman"/>
          <w:b w:val="0"/>
          <w:i w:val="0"/>
          <w:szCs w:val="24"/>
        </w:rPr>
        <w:t>. Меры по переоборудованию котельных в источники комбинированной выра</w:t>
      </w:r>
      <w:r w:rsidR="008D4A55" w:rsidRPr="00E24722">
        <w:rPr>
          <w:rFonts w:ascii="Times New Roman" w:hAnsi="Times New Roman" w:cs="Times New Roman"/>
          <w:b w:val="0"/>
          <w:i w:val="0"/>
          <w:szCs w:val="24"/>
        </w:rPr>
        <w:softHyphen/>
      </w:r>
      <w:r w:rsidR="009C17AE" w:rsidRPr="00E24722">
        <w:rPr>
          <w:rFonts w:ascii="Times New Roman" w:hAnsi="Times New Roman" w:cs="Times New Roman"/>
          <w:b w:val="0"/>
          <w:i w:val="0"/>
          <w:szCs w:val="24"/>
        </w:rPr>
        <w:t>ботки электрической и тепловой энергии для каждого этапа</w:t>
      </w:r>
      <w:bookmarkEnd w:id="75"/>
      <w:bookmarkEnd w:id="76"/>
      <w:bookmarkEnd w:id="77"/>
      <w:r w:rsidR="00E24722" w:rsidRPr="00E24722">
        <w:rPr>
          <w:rFonts w:ascii="Times New Roman" w:hAnsi="Times New Roman" w:cs="Times New Roman"/>
          <w:b w:val="0"/>
          <w:i w:val="0"/>
          <w:szCs w:val="24"/>
        </w:rPr>
        <w:t>.</w:t>
      </w:r>
    </w:p>
    <w:p w:rsidR="009C17AE" w:rsidRPr="00E24722" w:rsidRDefault="006A0893" w:rsidP="00BE55E1">
      <w:pPr>
        <w:ind w:firstLine="709"/>
        <w:jc w:val="both"/>
        <w:rPr>
          <w:sz w:val="28"/>
        </w:rPr>
      </w:pPr>
      <w:r w:rsidRPr="00E24722">
        <w:rPr>
          <w:sz w:val="28"/>
        </w:rPr>
        <w:t>Переоборудование существующ</w:t>
      </w:r>
      <w:r w:rsidR="00981CA5" w:rsidRPr="00E24722">
        <w:rPr>
          <w:sz w:val="28"/>
        </w:rPr>
        <w:t>их</w:t>
      </w:r>
      <w:r w:rsidRPr="00E24722">
        <w:rPr>
          <w:sz w:val="28"/>
        </w:rPr>
        <w:t xml:space="preserve"> котельн</w:t>
      </w:r>
      <w:r w:rsidR="00A251D6" w:rsidRPr="00E24722">
        <w:rPr>
          <w:sz w:val="28"/>
        </w:rPr>
        <w:t>ых</w:t>
      </w:r>
      <w:r w:rsidRPr="00E24722">
        <w:rPr>
          <w:sz w:val="28"/>
        </w:rPr>
        <w:t xml:space="preserve"> в источник</w:t>
      </w:r>
      <w:r w:rsidR="00CA48A2" w:rsidRPr="00E24722">
        <w:rPr>
          <w:sz w:val="28"/>
        </w:rPr>
        <w:t xml:space="preserve"> комбинированной </w:t>
      </w:r>
      <w:r w:rsidR="00EF0F4C" w:rsidRPr="00E24722">
        <w:rPr>
          <w:sz w:val="28"/>
        </w:rPr>
        <w:t>выра</w:t>
      </w:r>
      <w:r w:rsidR="008D4A55" w:rsidRPr="00E24722">
        <w:rPr>
          <w:sz w:val="28"/>
        </w:rPr>
        <w:softHyphen/>
      </w:r>
      <w:r w:rsidR="00EF0F4C" w:rsidRPr="00E24722">
        <w:rPr>
          <w:sz w:val="28"/>
        </w:rPr>
        <w:t>ботки</w:t>
      </w:r>
      <w:r w:rsidR="00CA48A2" w:rsidRPr="00E24722">
        <w:rPr>
          <w:sz w:val="28"/>
        </w:rPr>
        <w:t xml:space="preserve"> электрической и тепловой энергии технически </w:t>
      </w:r>
      <w:r w:rsidR="00981CA5" w:rsidRPr="00E24722">
        <w:rPr>
          <w:sz w:val="28"/>
        </w:rPr>
        <w:t>невозможно</w:t>
      </w:r>
      <w:r w:rsidR="00CA48A2" w:rsidRPr="00E24722">
        <w:rPr>
          <w:sz w:val="28"/>
        </w:rPr>
        <w:t xml:space="preserve">, вопрос о </w:t>
      </w:r>
      <w:r w:rsidR="00EF0F4C" w:rsidRPr="00E24722">
        <w:rPr>
          <w:sz w:val="28"/>
        </w:rPr>
        <w:t>переоборудова</w:t>
      </w:r>
      <w:r w:rsidR="008D4A55" w:rsidRPr="00E24722">
        <w:rPr>
          <w:sz w:val="28"/>
        </w:rPr>
        <w:softHyphen/>
      </w:r>
      <w:r w:rsidR="00EF0F4C" w:rsidRPr="00E24722">
        <w:rPr>
          <w:sz w:val="28"/>
        </w:rPr>
        <w:t>нии</w:t>
      </w:r>
      <w:r w:rsidR="00CA48A2" w:rsidRPr="00E24722">
        <w:rPr>
          <w:sz w:val="28"/>
        </w:rPr>
        <w:t xml:space="preserve"> не рассматривается.</w:t>
      </w:r>
    </w:p>
    <w:p w:rsidR="004E2BCA" w:rsidRPr="00E24722" w:rsidRDefault="00B55B74" w:rsidP="00E24722">
      <w:pPr>
        <w:pStyle w:val="21"/>
        <w:spacing w:before="0" w:after="0"/>
        <w:ind w:firstLine="709"/>
        <w:jc w:val="both"/>
        <w:rPr>
          <w:rFonts w:ascii="Times New Roman" w:hAnsi="Times New Roman" w:cs="Times New Roman"/>
          <w:b w:val="0"/>
          <w:i w:val="0"/>
          <w:szCs w:val="24"/>
          <w:highlight w:val="yellow"/>
        </w:rPr>
      </w:pPr>
      <w:bookmarkStart w:id="78" w:name="_Toc159358382"/>
      <w:bookmarkStart w:id="79" w:name="_Toc159358556"/>
      <w:bookmarkStart w:id="80" w:name="_Toc163747478"/>
      <w:r w:rsidRPr="00E24722">
        <w:rPr>
          <w:rFonts w:ascii="Times New Roman" w:hAnsi="Times New Roman" w:cs="Times New Roman"/>
          <w:b w:val="0"/>
          <w:i w:val="0"/>
          <w:szCs w:val="24"/>
        </w:rPr>
        <w:t>5</w:t>
      </w:r>
      <w:r w:rsidR="004E2BCA" w:rsidRPr="00E24722">
        <w:rPr>
          <w:rFonts w:ascii="Times New Roman" w:hAnsi="Times New Roman" w:cs="Times New Roman"/>
          <w:b w:val="0"/>
          <w:i w:val="0"/>
          <w:szCs w:val="24"/>
        </w:rPr>
        <w:t>.</w:t>
      </w:r>
      <w:r w:rsidRPr="00E24722">
        <w:rPr>
          <w:rFonts w:ascii="Times New Roman" w:hAnsi="Times New Roman" w:cs="Times New Roman"/>
          <w:b w:val="0"/>
          <w:i w:val="0"/>
          <w:szCs w:val="24"/>
        </w:rPr>
        <w:t>7</w:t>
      </w:r>
      <w:r w:rsidR="004E2BCA" w:rsidRPr="00E24722">
        <w:rPr>
          <w:rFonts w:ascii="Times New Roman" w:hAnsi="Times New Roman" w:cs="Times New Roman"/>
          <w:b w:val="0"/>
          <w:i w:val="0"/>
          <w:szCs w:val="24"/>
        </w:rPr>
        <w:t>. Меры по переводу котельных, размещенных в существующих и расширяемых зо</w:t>
      </w:r>
      <w:r w:rsidR="00C46B51" w:rsidRPr="00E24722">
        <w:rPr>
          <w:rFonts w:ascii="Times New Roman" w:hAnsi="Times New Roman" w:cs="Times New Roman"/>
          <w:b w:val="0"/>
          <w:i w:val="0"/>
          <w:szCs w:val="24"/>
        </w:rPr>
        <w:softHyphen/>
      </w:r>
      <w:r w:rsidR="004E2BCA" w:rsidRPr="00E24722">
        <w:rPr>
          <w:rFonts w:ascii="Times New Roman" w:hAnsi="Times New Roman" w:cs="Times New Roman"/>
          <w:b w:val="0"/>
          <w:i w:val="0"/>
          <w:szCs w:val="24"/>
        </w:rPr>
        <w:t>нах действия источников комбинированной выработки тепловой и электрической энергии, в пиковый режим работы</w:t>
      </w:r>
      <w:bookmarkEnd w:id="78"/>
      <w:bookmarkEnd w:id="79"/>
      <w:bookmarkEnd w:id="80"/>
      <w:r w:rsidR="00E24722" w:rsidRPr="00E24722">
        <w:rPr>
          <w:rFonts w:ascii="Times New Roman" w:hAnsi="Times New Roman" w:cs="Times New Roman"/>
          <w:b w:val="0"/>
          <w:i w:val="0"/>
          <w:szCs w:val="24"/>
        </w:rPr>
        <w:t>.</w:t>
      </w:r>
    </w:p>
    <w:p w:rsidR="004E2BCA" w:rsidRPr="00E24722" w:rsidRDefault="004E2BCA" w:rsidP="00BE55E1">
      <w:pPr>
        <w:ind w:firstLine="709"/>
        <w:jc w:val="both"/>
        <w:rPr>
          <w:sz w:val="28"/>
        </w:rPr>
      </w:pPr>
      <w:r w:rsidRPr="00E24722">
        <w:rPr>
          <w:sz w:val="28"/>
        </w:rPr>
        <w:t>М</w:t>
      </w:r>
      <w:r w:rsidR="00A251D6" w:rsidRPr="00E24722">
        <w:rPr>
          <w:sz w:val="28"/>
        </w:rPr>
        <w:t>ероприятия по переводу котельных</w:t>
      </w:r>
      <w:r w:rsidRPr="00E24722">
        <w:rPr>
          <w:sz w:val="28"/>
        </w:rPr>
        <w:t xml:space="preserve"> в пиковые режимы работы не целесообразны, вопрос </w:t>
      </w:r>
      <w:r w:rsidR="00FE36B7" w:rsidRPr="00E24722">
        <w:rPr>
          <w:sz w:val="28"/>
        </w:rPr>
        <w:t xml:space="preserve">по </w:t>
      </w:r>
      <w:r w:rsidRPr="00E24722">
        <w:rPr>
          <w:sz w:val="28"/>
        </w:rPr>
        <w:t>переводу котельных в пиковые режимы работы не рассматривается.</w:t>
      </w:r>
    </w:p>
    <w:p w:rsidR="005D0E14" w:rsidRPr="00E24722" w:rsidRDefault="00B55B74" w:rsidP="00E24722">
      <w:pPr>
        <w:pStyle w:val="21"/>
        <w:spacing w:before="0" w:after="0"/>
        <w:ind w:firstLine="709"/>
        <w:jc w:val="both"/>
        <w:rPr>
          <w:b w:val="0"/>
          <w:sz w:val="32"/>
        </w:rPr>
      </w:pPr>
      <w:bookmarkStart w:id="81" w:name="_Toc159358383"/>
      <w:bookmarkStart w:id="82" w:name="_Toc159358557"/>
      <w:bookmarkStart w:id="83" w:name="_Toc163747479"/>
      <w:r w:rsidRPr="00E24722">
        <w:rPr>
          <w:rFonts w:ascii="Times New Roman" w:hAnsi="Times New Roman" w:cs="Times New Roman"/>
          <w:b w:val="0"/>
          <w:i w:val="0"/>
          <w:szCs w:val="24"/>
        </w:rPr>
        <w:t>5</w:t>
      </w:r>
      <w:r w:rsidR="004E2BCA" w:rsidRPr="00E24722">
        <w:rPr>
          <w:rFonts w:ascii="Times New Roman" w:hAnsi="Times New Roman" w:cs="Times New Roman"/>
          <w:b w:val="0"/>
          <w:i w:val="0"/>
          <w:szCs w:val="24"/>
        </w:rPr>
        <w:t>.</w:t>
      </w:r>
      <w:r w:rsidRPr="00E24722">
        <w:rPr>
          <w:rFonts w:ascii="Times New Roman" w:hAnsi="Times New Roman" w:cs="Times New Roman"/>
          <w:b w:val="0"/>
          <w:i w:val="0"/>
          <w:szCs w:val="24"/>
        </w:rPr>
        <w:t>8</w:t>
      </w:r>
      <w:r w:rsidR="004E2BCA" w:rsidRPr="00E24722">
        <w:rPr>
          <w:rFonts w:ascii="Times New Roman" w:hAnsi="Times New Roman" w:cs="Times New Roman"/>
          <w:b w:val="0"/>
          <w:i w:val="0"/>
          <w:szCs w:val="24"/>
        </w:rPr>
        <w:t>. Решения о загрузке источников тепловой энергии, распределении (перераспре</w:t>
      </w:r>
      <w:r w:rsidR="008D4A55" w:rsidRPr="00E24722">
        <w:rPr>
          <w:rFonts w:ascii="Times New Roman" w:hAnsi="Times New Roman" w:cs="Times New Roman"/>
          <w:b w:val="0"/>
          <w:i w:val="0"/>
          <w:szCs w:val="24"/>
        </w:rPr>
        <w:softHyphen/>
      </w:r>
      <w:r w:rsidR="004E2BCA" w:rsidRPr="00E24722">
        <w:rPr>
          <w:rFonts w:ascii="Times New Roman" w:hAnsi="Times New Roman" w:cs="Times New Roman"/>
          <w:b w:val="0"/>
          <w:i w:val="0"/>
          <w:szCs w:val="24"/>
        </w:rPr>
        <w:t>де</w:t>
      </w:r>
      <w:r w:rsidR="00C46B51" w:rsidRPr="00E24722">
        <w:rPr>
          <w:rFonts w:ascii="Times New Roman" w:hAnsi="Times New Roman" w:cs="Times New Roman"/>
          <w:b w:val="0"/>
          <w:i w:val="0"/>
          <w:szCs w:val="24"/>
        </w:rPr>
        <w:softHyphen/>
      </w:r>
      <w:r w:rsidR="004E2BCA" w:rsidRPr="00E24722">
        <w:rPr>
          <w:rFonts w:ascii="Times New Roman" w:hAnsi="Times New Roman" w:cs="Times New Roman"/>
          <w:b w:val="0"/>
          <w:i w:val="0"/>
          <w:szCs w:val="24"/>
        </w:rPr>
        <w:t>лении) тепловой нагрузки потребителей тепловой энергии в каждой зоне действия сис</w:t>
      </w:r>
      <w:r w:rsidR="00C46B51" w:rsidRPr="00E24722">
        <w:rPr>
          <w:rFonts w:ascii="Times New Roman" w:hAnsi="Times New Roman" w:cs="Times New Roman"/>
          <w:b w:val="0"/>
          <w:i w:val="0"/>
          <w:szCs w:val="24"/>
        </w:rPr>
        <w:softHyphen/>
      </w:r>
      <w:r w:rsidR="004E2BCA" w:rsidRPr="00E24722">
        <w:rPr>
          <w:rFonts w:ascii="Times New Roman" w:hAnsi="Times New Roman" w:cs="Times New Roman"/>
          <w:b w:val="0"/>
          <w:i w:val="0"/>
          <w:szCs w:val="24"/>
        </w:rPr>
        <w:t>темы теплоснабжения между источниками тепловой энергии, поставляющими тепло</w:t>
      </w:r>
      <w:r w:rsidR="00C46B51" w:rsidRPr="00E24722">
        <w:rPr>
          <w:rFonts w:ascii="Times New Roman" w:hAnsi="Times New Roman" w:cs="Times New Roman"/>
          <w:b w:val="0"/>
          <w:i w:val="0"/>
          <w:szCs w:val="24"/>
        </w:rPr>
        <w:softHyphen/>
      </w:r>
      <w:r w:rsidR="004E2BCA" w:rsidRPr="00E24722">
        <w:rPr>
          <w:rFonts w:ascii="Times New Roman" w:hAnsi="Times New Roman" w:cs="Times New Roman"/>
          <w:b w:val="0"/>
          <w:i w:val="0"/>
          <w:szCs w:val="24"/>
        </w:rPr>
        <w:t>вую энергию, на каждом этапе</w:t>
      </w:r>
      <w:bookmarkEnd w:id="81"/>
      <w:bookmarkEnd w:id="82"/>
      <w:bookmarkEnd w:id="83"/>
      <w:r w:rsidR="00E24722" w:rsidRPr="00E24722">
        <w:rPr>
          <w:rFonts w:ascii="Times New Roman" w:hAnsi="Times New Roman" w:cs="Times New Roman"/>
          <w:b w:val="0"/>
          <w:i w:val="0"/>
          <w:szCs w:val="24"/>
        </w:rPr>
        <w:t>.</w:t>
      </w:r>
    </w:p>
    <w:p w:rsidR="0087377C" w:rsidRPr="00E24722" w:rsidRDefault="00981CA5" w:rsidP="00BE55E1">
      <w:pPr>
        <w:autoSpaceDE w:val="0"/>
        <w:autoSpaceDN w:val="0"/>
        <w:adjustRightInd w:val="0"/>
        <w:ind w:firstLine="709"/>
        <w:jc w:val="both"/>
        <w:rPr>
          <w:sz w:val="28"/>
        </w:rPr>
      </w:pPr>
      <w:r w:rsidRPr="00E24722">
        <w:rPr>
          <w:sz w:val="28"/>
        </w:rPr>
        <w:t xml:space="preserve">Тепловые мощности существующих котельных </w:t>
      </w:r>
      <w:r w:rsidR="00C612AD" w:rsidRPr="00E24722">
        <w:rPr>
          <w:sz w:val="28"/>
        </w:rPr>
        <w:t>Сокольского муниципального округа</w:t>
      </w:r>
      <w:r w:rsidR="00BB557F" w:rsidRPr="00E24722">
        <w:rPr>
          <w:sz w:val="28"/>
        </w:rPr>
        <w:t xml:space="preserve"> </w:t>
      </w:r>
      <w:r w:rsidRPr="00E24722">
        <w:rPr>
          <w:sz w:val="28"/>
        </w:rPr>
        <w:t>позволяют обеспечить теплоснабжение существующих потре</w:t>
      </w:r>
      <w:r w:rsidRPr="00E24722">
        <w:rPr>
          <w:sz w:val="28"/>
        </w:rPr>
        <w:softHyphen/>
        <w:t>би</w:t>
      </w:r>
      <w:r w:rsidR="007606BF" w:rsidRPr="00E24722">
        <w:rPr>
          <w:sz w:val="28"/>
        </w:rPr>
        <w:softHyphen/>
      </w:r>
      <w:r w:rsidRPr="00E24722">
        <w:rPr>
          <w:sz w:val="28"/>
        </w:rPr>
        <w:t>телей по состоянию на 20</w:t>
      </w:r>
      <w:r w:rsidR="00331346" w:rsidRPr="00E24722">
        <w:rPr>
          <w:sz w:val="28"/>
        </w:rPr>
        <w:t>42</w:t>
      </w:r>
      <w:r w:rsidRPr="00E24722">
        <w:rPr>
          <w:sz w:val="28"/>
        </w:rPr>
        <w:t xml:space="preserve"> год с резервом тепловой мощности. </w:t>
      </w:r>
    </w:p>
    <w:p w:rsidR="00981CA5" w:rsidRPr="00E24722" w:rsidRDefault="0087377C" w:rsidP="00BE55E1">
      <w:pPr>
        <w:autoSpaceDE w:val="0"/>
        <w:autoSpaceDN w:val="0"/>
        <w:adjustRightInd w:val="0"/>
        <w:ind w:firstLine="709"/>
        <w:jc w:val="both"/>
        <w:rPr>
          <w:sz w:val="28"/>
        </w:rPr>
      </w:pPr>
      <w:r w:rsidRPr="00E24722">
        <w:rPr>
          <w:sz w:val="28"/>
        </w:rPr>
        <w:t xml:space="preserve">Теплоснабжение потребителей осуществляется в основном с резервом тепловой мощности. </w:t>
      </w:r>
      <w:r w:rsidR="00981CA5" w:rsidRPr="00E24722">
        <w:rPr>
          <w:sz w:val="28"/>
        </w:rPr>
        <w:t>Резервы тепловых мощно</w:t>
      </w:r>
      <w:r w:rsidR="007606BF" w:rsidRPr="00E24722">
        <w:rPr>
          <w:sz w:val="28"/>
        </w:rPr>
        <w:softHyphen/>
      </w:r>
      <w:r w:rsidR="00981CA5" w:rsidRPr="00E24722">
        <w:rPr>
          <w:sz w:val="28"/>
        </w:rPr>
        <w:t>стей приведены в разделе 1.2.3.</w:t>
      </w:r>
    </w:p>
    <w:p w:rsidR="00275A4C" w:rsidRPr="00E24722" w:rsidRDefault="00F44710" w:rsidP="00E24722">
      <w:pPr>
        <w:autoSpaceDE w:val="0"/>
        <w:autoSpaceDN w:val="0"/>
        <w:adjustRightInd w:val="0"/>
        <w:ind w:firstLine="709"/>
        <w:jc w:val="both"/>
        <w:rPr>
          <w:sz w:val="28"/>
          <w:highlight w:val="yellow"/>
        </w:rPr>
      </w:pPr>
      <w:r w:rsidRPr="00E24722">
        <w:rPr>
          <w:sz w:val="28"/>
        </w:rPr>
        <w:t>Дефицит тепловой мощности выявлен в схеме отпуска тепловой энергии потребителям жилого фонда и объектов социальной инфраструктуры, которые подключены к тепловым сетям от бойлерной № 1. Источн</w:t>
      </w:r>
      <w:r w:rsidR="00940B5D" w:rsidRPr="00E24722">
        <w:rPr>
          <w:sz w:val="28"/>
        </w:rPr>
        <w:t xml:space="preserve">иком теплоснабжения является </w:t>
      </w:r>
      <w:r w:rsidR="0067057E" w:rsidRPr="00E24722">
        <w:rPr>
          <w:sz w:val="28"/>
        </w:rPr>
        <w:t xml:space="preserve">ТЭС АО «Сокольский </w:t>
      </w:r>
      <w:r w:rsidRPr="00E24722">
        <w:rPr>
          <w:sz w:val="28"/>
        </w:rPr>
        <w:t>целлюлозно-бумажный комбинат». Дефицит тепловой мощности составляет 15,3 Гкал/час (8,7 % от суммарной установленной мощности).</w:t>
      </w:r>
    </w:p>
    <w:p w:rsidR="00EC7ADB" w:rsidRPr="00E24722" w:rsidRDefault="00F15C8F" w:rsidP="00E24722">
      <w:pPr>
        <w:pStyle w:val="21"/>
        <w:spacing w:before="0" w:after="0"/>
        <w:ind w:firstLine="709"/>
        <w:jc w:val="both"/>
        <w:rPr>
          <w:b w:val="0"/>
          <w:sz w:val="32"/>
          <w:highlight w:val="yellow"/>
        </w:rPr>
      </w:pPr>
      <w:bookmarkStart w:id="84" w:name="_Toc159358384"/>
      <w:bookmarkStart w:id="85" w:name="_Toc159358558"/>
      <w:bookmarkStart w:id="86" w:name="_Toc163747480"/>
      <w:r w:rsidRPr="00E24722">
        <w:rPr>
          <w:rFonts w:ascii="Times New Roman" w:hAnsi="Times New Roman" w:cs="Times New Roman"/>
          <w:b w:val="0"/>
          <w:i w:val="0"/>
          <w:szCs w:val="24"/>
        </w:rPr>
        <w:t>5</w:t>
      </w:r>
      <w:r w:rsidR="00AE4345" w:rsidRPr="00E24722">
        <w:rPr>
          <w:rFonts w:ascii="Times New Roman" w:hAnsi="Times New Roman" w:cs="Times New Roman"/>
          <w:b w:val="0"/>
          <w:i w:val="0"/>
          <w:szCs w:val="24"/>
        </w:rPr>
        <w:t>.</w:t>
      </w:r>
      <w:r w:rsidRPr="00E24722">
        <w:rPr>
          <w:rFonts w:ascii="Times New Roman" w:hAnsi="Times New Roman" w:cs="Times New Roman"/>
          <w:b w:val="0"/>
          <w:i w:val="0"/>
          <w:szCs w:val="24"/>
        </w:rPr>
        <w:t>9</w:t>
      </w:r>
      <w:r w:rsidR="0049065E" w:rsidRPr="00E24722">
        <w:rPr>
          <w:rFonts w:ascii="Times New Roman" w:hAnsi="Times New Roman" w:cs="Times New Roman"/>
          <w:b w:val="0"/>
          <w:i w:val="0"/>
          <w:szCs w:val="24"/>
        </w:rPr>
        <w:t>. Т</w:t>
      </w:r>
      <w:r w:rsidR="00AE4345" w:rsidRPr="00E24722">
        <w:rPr>
          <w:rFonts w:ascii="Times New Roman" w:hAnsi="Times New Roman" w:cs="Times New Roman"/>
          <w:b w:val="0"/>
          <w:i w:val="0"/>
          <w:szCs w:val="24"/>
        </w:rPr>
        <w:t>емпературный график отпуска тепловой энергии для каждого источника теп</w:t>
      </w:r>
      <w:r w:rsidR="008D4A55" w:rsidRPr="00E24722">
        <w:rPr>
          <w:rFonts w:ascii="Times New Roman" w:hAnsi="Times New Roman" w:cs="Times New Roman"/>
          <w:b w:val="0"/>
          <w:i w:val="0"/>
          <w:szCs w:val="24"/>
        </w:rPr>
        <w:softHyphen/>
      </w:r>
      <w:r w:rsidR="00AE4345" w:rsidRPr="00E24722">
        <w:rPr>
          <w:rFonts w:ascii="Times New Roman" w:hAnsi="Times New Roman" w:cs="Times New Roman"/>
          <w:b w:val="0"/>
          <w:i w:val="0"/>
          <w:szCs w:val="24"/>
        </w:rPr>
        <w:t>ло</w:t>
      </w:r>
      <w:r w:rsidR="00C46B51" w:rsidRPr="00E24722">
        <w:rPr>
          <w:rFonts w:ascii="Times New Roman" w:hAnsi="Times New Roman" w:cs="Times New Roman"/>
          <w:b w:val="0"/>
          <w:i w:val="0"/>
          <w:szCs w:val="24"/>
        </w:rPr>
        <w:softHyphen/>
      </w:r>
      <w:r w:rsidR="00AE4345" w:rsidRPr="00E24722">
        <w:rPr>
          <w:rFonts w:ascii="Times New Roman" w:hAnsi="Times New Roman" w:cs="Times New Roman"/>
          <w:b w:val="0"/>
          <w:i w:val="0"/>
          <w:szCs w:val="24"/>
        </w:rPr>
        <w:t>вой энергии или группы источников в системе теплоснабжения, работающей на общую тепловую сеть, устанавливаемый для каждого этапа, и оценку затрат при не</w:t>
      </w:r>
      <w:r w:rsidR="008D4A55" w:rsidRPr="00E24722">
        <w:rPr>
          <w:rFonts w:ascii="Times New Roman" w:hAnsi="Times New Roman" w:cs="Times New Roman"/>
          <w:b w:val="0"/>
          <w:i w:val="0"/>
          <w:szCs w:val="24"/>
        </w:rPr>
        <w:softHyphen/>
      </w:r>
      <w:r w:rsidR="00AE4345" w:rsidRPr="00E24722">
        <w:rPr>
          <w:rFonts w:ascii="Times New Roman" w:hAnsi="Times New Roman" w:cs="Times New Roman"/>
          <w:b w:val="0"/>
          <w:i w:val="0"/>
          <w:szCs w:val="24"/>
        </w:rPr>
        <w:t>обходимо</w:t>
      </w:r>
      <w:r w:rsidR="00C46B51" w:rsidRPr="00E24722">
        <w:rPr>
          <w:rFonts w:ascii="Times New Roman" w:hAnsi="Times New Roman" w:cs="Times New Roman"/>
          <w:b w:val="0"/>
          <w:i w:val="0"/>
          <w:szCs w:val="24"/>
        </w:rPr>
        <w:softHyphen/>
      </w:r>
      <w:r w:rsidR="00AE4345" w:rsidRPr="00E24722">
        <w:rPr>
          <w:rFonts w:ascii="Times New Roman" w:hAnsi="Times New Roman" w:cs="Times New Roman"/>
          <w:b w:val="0"/>
          <w:i w:val="0"/>
          <w:szCs w:val="24"/>
        </w:rPr>
        <w:t>сти его изменения</w:t>
      </w:r>
      <w:bookmarkEnd w:id="84"/>
      <w:bookmarkEnd w:id="85"/>
      <w:bookmarkEnd w:id="86"/>
      <w:r w:rsidR="00E24722" w:rsidRPr="00E24722">
        <w:rPr>
          <w:rFonts w:ascii="Times New Roman" w:hAnsi="Times New Roman" w:cs="Times New Roman"/>
          <w:b w:val="0"/>
          <w:i w:val="0"/>
          <w:szCs w:val="24"/>
        </w:rPr>
        <w:t>.</w:t>
      </w:r>
    </w:p>
    <w:p w:rsidR="003D364C" w:rsidRPr="00E24722" w:rsidRDefault="003D364C" w:rsidP="00BE55E1">
      <w:pPr>
        <w:ind w:firstLine="709"/>
        <w:jc w:val="both"/>
        <w:rPr>
          <w:sz w:val="28"/>
        </w:rPr>
      </w:pPr>
      <w:r w:rsidRPr="00E24722">
        <w:rPr>
          <w:sz w:val="28"/>
        </w:rPr>
        <w:t>Основной задачей регулирования отпуска теплоты в системах теплоснабжения яв</w:t>
      </w:r>
      <w:r w:rsidR="008D4A55" w:rsidRPr="00E24722">
        <w:rPr>
          <w:sz w:val="28"/>
        </w:rPr>
        <w:softHyphen/>
      </w:r>
      <w:r w:rsidRPr="00E24722">
        <w:rPr>
          <w:sz w:val="28"/>
        </w:rPr>
        <w:t>ля</w:t>
      </w:r>
      <w:r w:rsidR="00C46B51" w:rsidRPr="00E24722">
        <w:rPr>
          <w:sz w:val="28"/>
        </w:rPr>
        <w:softHyphen/>
      </w:r>
      <w:r w:rsidRPr="00E24722">
        <w:rPr>
          <w:sz w:val="28"/>
        </w:rPr>
        <w:t>ется поддержание заданной температуры воздуха в отапливаемых помещениях при из</w:t>
      </w:r>
      <w:r w:rsidR="008D4A55" w:rsidRPr="00E24722">
        <w:rPr>
          <w:sz w:val="28"/>
        </w:rPr>
        <w:softHyphen/>
      </w:r>
      <w:r w:rsidRPr="00E24722">
        <w:rPr>
          <w:sz w:val="28"/>
        </w:rPr>
        <w:t>ме</w:t>
      </w:r>
      <w:r w:rsidR="00C46B51" w:rsidRPr="00E24722">
        <w:rPr>
          <w:sz w:val="28"/>
        </w:rPr>
        <w:softHyphen/>
      </w:r>
      <w:r w:rsidRPr="00E24722">
        <w:rPr>
          <w:sz w:val="28"/>
        </w:rPr>
        <w:t xml:space="preserve">няющихся в течение отопительного периода внешних климатических условий. </w:t>
      </w:r>
    </w:p>
    <w:p w:rsidR="007B2E04" w:rsidRPr="00E24722" w:rsidRDefault="007B2E04" w:rsidP="00BE55E1">
      <w:pPr>
        <w:autoSpaceDE w:val="0"/>
        <w:autoSpaceDN w:val="0"/>
        <w:adjustRightInd w:val="0"/>
        <w:ind w:firstLine="709"/>
        <w:jc w:val="both"/>
        <w:rPr>
          <w:rFonts w:eastAsiaTheme="minorHAnsi"/>
          <w:sz w:val="28"/>
          <w:lang w:eastAsia="en-US"/>
        </w:rPr>
      </w:pPr>
      <w:r w:rsidRPr="00E24722">
        <w:rPr>
          <w:rFonts w:eastAsiaTheme="minorHAnsi"/>
          <w:sz w:val="28"/>
          <w:lang w:eastAsia="en-US"/>
        </w:rPr>
        <w:t xml:space="preserve">Оптимальный температурный график тепловой сети оценивается как по отдельным составляющим, связанным с ним (перетопы зданий, перекачка теплоносителя, тепловые потери при транспорте теплоносителя и др.), так и в комплексе. Оптимум температурного графика зависит от дальности транспорта теплоты, которая характеризуется удельными затратами электроэнергии на перекачку теплоносителя, и от величины тепловых потерь в сетях. </w:t>
      </w:r>
    </w:p>
    <w:p w:rsidR="00B063DD" w:rsidRPr="00E24722" w:rsidRDefault="0067057E" w:rsidP="00BE55E1">
      <w:pPr>
        <w:autoSpaceDE w:val="0"/>
        <w:autoSpaceDN w:val="0"/>
        <w:adjustRightInd w:val="0"/>
        <w:ind w:firstLine="709"/>
        <w:jc w:val="both"/>
        <w:rPr>
          <w:rFonts w:eastAsia="TimesNewRoman"/>
          <w:bCs/>
          <w:sz w:val="28"/>
          <w:lang w:eastAsia="en-US"/>
        </w:rPr>
      </w:pPr>
      <w:r w:rsidRPr="00E24722">
        <w:rPr>
          <w:sz w:val="28"/>
          <w:shd w:val="clear" w:color="auto" w:fill="FFFFFF"/>
        </w:rPr>
        <w:t xml:space="preserve">ТЭС </w:t>
      </w:r>
      <w:r w:rsidR="000A2023" w:rsidRPr="00E24722">
        <w:rPr>
          <w:sz w:val="28"/>
          <w:shd w:val="clear" w:color="auto" w:fill="FFFFFF"/>
        </w:rPr>
        <w:t>П</w:t>
      </w:r>
      <w:r w:rsidRPr="00E24722">
        <w:rPr>
          <w:sz w:val="28"/>
          <w:shd w:val="clear" w:color="auto" w:fill="FFFFFF"/>
        </w:rPr>
        <w:t xml:space="preserve">АО «Сокольский </w:t>
      </w:r>
      <w:r w:rsidR="0050003A" w:rsidRPr="00E24722">
        <w:rPr>
          <w:sz w:val="28"/>
          <w:shd w:val="clear" w:color="auto" w:fill="FFFFFF"/>
        </w:rPr>
        <w:t xml:space="preserve">целлюлозно-бумажный комбинат» отпускает тепловую энергию по графику 110/70 </w:t>
      </w:r>
      <w:r w:rsidR="0050003A" w:rsidRPr="00E24722">
        <w:rPr>
          <w:rFonts w:eastAsia="TimesNewRoman"/>
          <w:bCs/>
          <w:sz w:val="28"/>
          <w:lang w:eastAsia="en-US"/>
        </w:rPr>
        <w:t>°С по закрытой системе теплоснабжения, с паром давлением 7 кгс/см</w:t>
      </w:r>
      <w:r w:rsidR="0050003A" w:rsidRPr="00E24722">
        <w:rPr>
          <w:rFonts w:eastAsia="TimesNewRoman"/>
          <w:bCs/>
          <w:sz w:val="28"/>
          <w:vertAlign w:val="superscript"/>
          <w:lang w:eastAsia="en-US"/>
        </w:rPr>
        <w:t>2</w:t>
      </w:r>
      <w:r w:rsidR="0050003A" w:rsidRPr="00E24722">
        <w:rPr>
          <w:rFonts w:eastAsia="TimesNewRoman"/>
          <w:bCs/>
          <w:sz w:val="28"/>
          <w:lang w:eastAsia="en-US"/>
        </w:rPr>
        <w:t xml:space="preserve"> в прямом направлении и не менее 1,6 кгс/см</w:t>
      </w:r>
      <w:r w:rsidR="0050003A" w:rsidRPr="00E24722">
        <w:rPr>
          <w:rFonts w:eastAsia="TimesNewRoman"/>
          <w:bCs/>
          <w:sz w:val="28"/>
          <w:vertAlign w:val="superscript"/>
          <w:lang w:eastAsia="en-US"/>
        </w:rPr>
        <w:t>2</w:t>
      </w:r>
      <w:r w:rsidR="0050003A" w:rsidRPr="00E24722">
        <w:rPr>
          <w:rFonts w:eastAsia="TimesNewRoman"/>
          <w:bCs/>
          <w:sz w:val="28"/>
          <w:lang w:eastAsia="en-US"/>
        </w:rPr>
        <w:t xml:space="preserve"> в обратном. </w:t>
      </w:r>
    </w:p>
    <w:p w:rsidR="00D45892" w:rsidRPr="00E24722" w:rsidRDefault="00B063DD" w:rsidP="00BE55E1">
      <w:pPr>
        <w:autoSpaceDE w:val="0"/>
        <w:autoSpaceDN w:val="0"/>
        <w:adjustRightInd w:val="0"/>
        <w:ind w:firstLine="709"/>
        <w:jc w:val="both"/>
        <w:rPr>
          <w:rFonts w:eastAsia="TimesNewRoman"/>
          <w:bCs/>
          <w:sz w:val="28"/>
          <w:lang w:eastAsia="en-US"/>
        </w:rPr>
      </w:pPr>
      <w:r w:rsidRPr="00E24722">
        <w:rPr>
          <w:rFonts w:eastAsia="TimesNewRoman"/>
          <w:bCs/>
          <w:sz w:val="28"/>
          <w:lang w:eastAsia="en-US"/>
        </w:rPr>
        <w:lastRenderedPageBreak/>
        <w:t>Теплоноситель на цели теплоснабжения поступает на центральные тепловые пункты (бойлерная № 1 и 2),</w:t>
      </w:r>
      <w:r w:rsidR="00756875" w:rsidRPr="00E24722">
        <w:rPr>
          <w:rFonts w:eastAsia="TimesNewRoman"/>
          <w:bCs/>
          <w:sz w:val="28"/>
          <w:lang w:eastAsia="en-US"/>
        </w:rPr>
        <w:t xml:space="preserve"> в</w:t>
      </w:r>
      <w:r w:rsidRPr="00E24722">
        <w:rPr>
          <w:rFonts w:eastAsia="TimesNewRoman"/>
          <w:bCs/>
          <w:sz w:val="28"/>
          <w:lang w:eastAsia="en-US"/>
        </w:rPr>
        <w:t xml:space="preserve"> которых осуществляется изменение температуры сетевой воды на температурный</w:t>
      </w:r>
      <w:r w:rsidR="00756875" w:rsidRPr="00E24722">
        <w:rPr>
          <w:rFonts w:eastAsia="TimesNewRoman"/>
          <w:bCs/>
          <w:sz w:val="28"/>
          <w:lang w:eastAsia="en-US"/>
        </w:rPr>
        <w:t xml:space="preserve"> </w:t>
      </w:r>
      <w:r w:rsidRPr="00E24722">
        <w:rPr>
          <w:rFonts w:eastAsia="TimesNewRoman"/>
          <w:bCs/>
          <w:sz w:val="28"/>
          <w:lang w:eastAsia="en-US"/>
        </w:rPr>
        <w:t>график для системы отопления 95/70°С.</w:t>
      </w:r>
      <w:r w:rsidR="00D45892" w:rsidRPr="00E24722">
        <w:rPr>
          <w:rFonts w:eastAsia="TimesNewRoman"/>
          <w:bCs/>
          <w:sz w:val="28"/>
          <w:lang w:eastAsia="en-US"/>
        </w:rPr>
        <w:t xml:space="preserve"> Теплоноситель отпускается на цели отопления и горячее водоснабжение путем открытого водоразбора. </w:t>
      </w:r>
    </w:p>
    <w:p w:rsidR="00D45892" w:rsidRPr="00E24722" w:rsidRDefault="00D45892" w:rsidP="00BE55E1">
      <w:pPr>
        <w:autoSpaceDE w:val="0"/>
        <w:autoSpaceDN w:val="0"/>
        <w:adjustRightInd w:val="0"/>
        <w:ind w:firstLine="709"/>
        <w:jc w:val="both"/>
        <w:rPr>
          <w:rFonts w:eastAsia="TimesNewRoman"/>
          <w:bCs/>
          <w:sz w:val="28"/>
          <w:lang w:eastAsia="en-US"/>
        </w:rPr>
      </w:pPr>
      <w:r w:rsidRPr="00E24722">
        <w:rPr>
          <w:sz w:val="28"/>
        </w:rPr>
        <w:t>Регулирование отпуска тепловой энергии осуществляется по центральному качест</w:t>
      </w:r>
      <w:r w:rsidRPr="00E24722">
        <w:rPr>
          <w:sz w:val="28"/>
        </w:rPr>
        <w:softHyphen/>
        <w:t>венному методу регулирования</w:t>
      </w:r>
      <w:r w:rsidRPr="00E24722">
        <w:rPr>
          <w:color w:val="000000"/>
          <w:sz w:val="28"/>
        </w:rPr>
        <w:t xml:space="preserve"> или по совмещенной нагрузке отопления и горячего водоснабжения.</w:t>
      </w:r>
    </w:p>
    <w:p w:rsidR="00FF2E22" w:rsidRPr="00E24722" w:rsidRDefault="00AC4F63" w:rsidP="00BE55E1">
      <w:pPr>
        <w:autoSpaceDE w:val="0"/>
        <w:autoSpaceDN w:val="0"/>
        <w:adjustRightInd w:val="0"/>
        <w:ind w:firstLine="709"/>
        <w:jc w:val="both"/>
        <w:rPr>
          <w:rFonts w:eastAsia="TimesNewRoman"/>
          <w:bCs/>
          <w:sz w:val="28"/>
          <w:lang w:eastAsia="en-US"/>
        </w:rPr>
      </w:pPr>
      <w:r w:rsidRPr="00E24722">
        <w:rPr>
          <w:sz w:val="28"/>
          <w:shd w:val="clear" w:color="auto" w:fill="FFFFFF"/>
        </w:rPr>
        <w:t xml:space="preserve">Котельная </w:t>
      </w:r>
      <w:r w:rsidR="00FF2E22" w:rsidRPr="00E24722">
        <w:rPr>
          <w:sz w:val="28"/>
          <w:shd w:val="clear" w:color="auto" w:fill="FFFFFF"/>
        </w:rPr>
        <w:t xml:space="preserve">АО «Сокольский ДОК» отпускает тепловую энергию по графику 110/70 </w:t>
      </w:r>
      <w:r w:rsidR="00FF2E22" w:rsidRPr="00E24722">
        <w:rPr>
          <w:rFonts w:eastAsia="TimesNewRoman"/>
          <w:bCs/>
          <w:sz w:val="28"/>
          <w:lang w:eastAsia="en-US"/>
        </w:rPr>
        <w:t xml:space="preserve">°С по закрытой системе теплоснабжения. </w:t>
      </w:r>
    </w:p>
    <w:p w:rsidR="00FF2E22" w:rsidRPr="00E24722" w:rsidRDefault="00FF2E22" w:rsidP="00BE55E1">
      <w:pPr>
        <w:autoSpaceDE w:val="0"/>
        <w:autoSpaceDN w:val="0"/>
        <w:adjustRightInd w:val="0"/>
        <w:ind w:firstLine="709"/>
        <w:jc w:val="both"/>
        <w:rPr>
          <w:rFonts w:eastAsia="TimesNewRoman"/>
          <w:bCs/>
          <w:sz w:val="28"/>
          <w:lang w:eastAsia="en-US"/>
        </w:rPr>
      </w:pPr>
      <w:r w:rsidRPr="00E24722">
        <w:rPr>
          <w:rFonts w:eastAsia="TimesNewRoman"/>
          <w:bCs/>
          <w:sz w:val="28"/>
          <w:lang w:eastAsia="en-US"/>
        </w:rPr>
        <w:t>Теплоноситель на цели теплоснабжения поступает на центральные тепловые пункты ЦТП1, 2, 3 в которых осуществляется изменение температуры сетевой воды на температурный график для системы отопления 95/70°С. Изменение графика производится по независимой схеме подключений магистральной тепловой сети и распределительных сетей.</w:t>
      </w:r>
    </w:p>
    <w:p w:rsidR="00FF2E22" w:rsidRPr="00E24722" w:rsidRDefault="00FF2E22" w:rsidP="00BE55E1">
      <w:pPr>
        <w:autoSpaceDE w:val="0"/>
        <w:autoSpaceDN w:val="0"/>
        <w:adjustRightInd w:val="0"/>
        <w:ind w:firstLine="709"/>
        <w:jc w:val="both"/>
        <w:rPr>
          <w:rFonts w:eastAsia="TimesNewRoman"/>
          <w:bCs/>
          <w:sz w:val="28"/>
          <w:lang w:eastAsia="en-US"/>
        </w:rPr>
      </w:pPr>
      <w:r w:rsidRPr="00E24722">
        <w:rPr>
          <w:rFonts w:eastAsia="TimesNewRoman"/>
          <w:bCs/>
          <w:sz w:val="28"/>
          <w:lang w:eastAsia="en-US"/>
        </w:rPr>
        <w:t>Температура сетевой воды в диапазоне спрямления графика поддерживается равной 65 °С. В интервале температур наружного воздуха от +8 °С до температуры в точке излома (t</w:t>
      </w:r>
      <w:r w:rsidRPr="00E24722">
        <w:rPr>
          <w:rFonts w:eastAsia="TimesNewRoman"/>
          <w:bCs/>
          <w:sz w:val="28"/>
          <w:vertAlign w:val="subscript"/>
          <w:lang w:eastAsia="en-US"/>
        </w:rPr>
        <w:t>ни</w:t>
      </w:r>
      <w:r w:rsidRPr="00E24722">
        <w:rPr>
          <w:rFonts w:eastAsia="TimesNewRoman"/>
          <w:bCs/>
          <w:sz w:val="28"/>
          <w:lang w:eastAsia="en-US"/>
        </w:rPr>
        <w:t xml:space="preserve"> = -1 °С) осуществляется количественное регулирование отпуска теплоты потребителям, при этом в подающей магистрали температура сетевой воды поддерживается постоянной и требуемой для системы горячего водоснабжения.</w:t>
      </w:r>
    </w:p>
    <w:p w:rsidR="007B2E04" w:rsidRPr="00E24722" w:rsidRDefault="003B6BB8" w:rsidP="00BE55E1">
      <w:pPr>
        <w:autoSpaceDE w:val="0"/>
        <w:autoSpaceDN w:val="0"/>
        <w:adjustRightInd w:val="0"/>
        <w:ind w:firstLine="709"/>
        <w:jc w:val="both"/>
        <w:rPr>
          <w:rFonts w:eastAsia="TimesNewRoman"/>
          <w:bCs/>
          <w:sz w:val="28"/>
          <w:lang w:eastAsia="en-US"/>
        </w:rPr>
      </w:pPr>
      <w:r w:rsidRPr="00E24722">
        <w:rPr>
          <w:sz w:val="28"/>
          <w:shd w:val="clear" w:color="auto" w:fill="FFFFFF"/>
        </w:rPr>
        <w:t xml:space="preserve">ТЭЦ ООО </w:t>
      </w:r>
      <w:r w:rsidR="00E24722" w:rsidRPr="00E24722">
        <w:rPr>
          <w:sz w:val="28"/>
          <w:shd w:val="clear" w:color="auto" w:fill="FFFFFF"/>
        </w:rPr>
        <w:t>«</w:t>
      </w:r>
      <w:r w:rsidRPr="00E24722">
        <w:rPr>
          <w:sz w:val="28"/>
          <w:shd w:val="clear" w:color="auto" w:fill="FFFFFF"/>
        </w:rPr>
        <w:t>Сухонский КБК</w:t>
      </w:r>
      <w:r w:rsidR="00E24722" w:rsidRPr="00E24722">
        <w:rPr>
          <w:sz w:val="28"/>
          <w:shd w:val="clear" w:color="auto" w:fill="FFFFFF"/>
        </w:rPr>
        <w:t>»</w:t>
      </w:r>
      <w:r w:rsidR="007B2E04" w:rsidRPr="00E24722">
        <w:rPr>
          <w:i/>
          <w:sz w:val="28"/>
          <w:shd w:val="clear" w:color="auto" w:fill="FFFFFF"/>
        </w:rPr>
        <w:t xml:space="preserve"> </w:t>
      </w:r>
      <w:r w:rsidR="007B2E04" w:rsidRPr="00E24722">
        <w:rPr>
          <w:sz w:val="28"/>
          <w:shd w:val="clear" w:color="auto" w:fill="FFFFFF"/>
        </w:rPr>
        <w:t>отпуска</w:t>
      </w:r>
      <w:r w:rsidR="00434605" w:rsidRPr="00E24722">
        <w:rPr>
          <w:sz w:val="28"/>
          <w:shd w:val="clear" w:color="auto" w:fill="FFFFFF"/>
        </w:rPr>
        <w:t>ет тепловую энергию по графику 110</w:t>
      </w:r>
      <w:r w:rsidR="007B2E04" w:rsidRPr="00E24722">
        <w:rPr>
          <w:sz w:val="28"/>
          <w:shd w:val="clear" w:color="auto" w:fill="FFFFFF"/>
        </w:rPr>
        <w:t xml:space="preserve">/70 </w:t>
      </w:r>
      <w:r w:rsidR="007B2E04" w:rsidRPr="00E24722">
        <w:rPr>
          <w:rFonts w:eastAsia="TimesNewRoman"/>
          <w:bCs/>
          <w:sz w:val="28"/>
          <w:lang w:eastAsia="en-US"/>
        </w:rPr>
        <w:t xml:space="preserve">°С по закрытой системе теплоснабжения. </w:t>
      </w:r>
    </w:p>
    <w:p w:rsidR="007B2E04" w:rsidRPr="00E24722" w:rsidRDefault="007B2E04" w:rsidP="00BE55E1">
      <w:pPr>
        <w:pStyle w:val="Default"/>
        <w:ind w:firstLine="709"/>
        <w:jc w:val="both"/>
        <w:rPr>
          <w:rFonts w:eastAsia="Times New Roman"/>
          <w:color w:val="auto"/>
          <w:sz w:val="28"/>
        </w:rPr>
      </w:pPr>
      <w:r w:rsidRPr="00E24722">
        <w:rPr>
          <w:rFonts w:eastAsia="Times New Roman"/>
          <w:color w:val="auto"/>
          <w:sz w:val="28"/>
        </w:rPr>
        <w:t xml:space="preserve">Регулирование отпуска тепловой энергии </w:t>
      </w:r>
      <w:r w:rsidRPr="00E24722">
        <w:rPr>
          <w:color w:val="auto"/>
          <w:sz w:val="28"/>
        </w:rPr>
        <w:t>осуществляется по центральному качест</w:t>
      </w:r>
      <w:r w:rsidRPr="00E24722">
        <w:rPr>
          <w:color w:val="auto"/>
          <w:sz w:val="28"/>
        </w:rPr>
        <w:softHyphen/>
        <w:t>венному методу регулирования</w:t>
      </w:r>
      <w:r w:rsidRPr="00E24722">
        <w:rPr>
          <w:rFonts w:eastAsia="Times New Roman"/>
          <w:color w:val="auto"/>
          <w:sz w:val="28"/>
        </w:rPr>
        <w:t xml:space="preserve"> путем изменения температуры теплоносителя на выходе из источника теплоснабжения, в зависимости от температуры наружного воздуха.</w:t>
      </w:r>
    </w:p>
    <w:p w:rsidR="00023630" w:rsidRPr="00E24722" w:rsidRDefault="00023630" w:rsidP="00023630">
      <w:pPr>
        <w:autoSpaceDE w:val="0"/>
        <w:autoSpaceDN w:val="0"/>
        <w:adjustRightInd w:val="0"/>
        <w:ind w:firstLine="709"/>
        <w:jc w:val="both"/>
        <w:rPr>
          <w:rFonts w:eastAsia="TimesNewRoman"/>
          <w:bCs/>
          <w:sz w:val="28"/>
          <w:lang w:eastAsia="en-US"/>
        </w:rPr>
      </w:pPr>
      <w:r w:rsidRPr="00E24722">
        <w:rPr>
          <w:sz w:val="28"/>
          <w:shd w:val="clear" w:color="auto" w:fill="FFFFFF"/>
        </w:rPr>
        <w:t>Котельные г. Кадников,</w:t>
      </w:r>
      <w:r w:rsidRPr="00E24722">
        <w:rPr>
          <w:sz w:val="28"/>
        </w:rPr>
        <w:t xml:space="preserve"> </w:t>
      </w:r>
      <w:r w:rsidR="009C169D" w:rsidRPr="00E24722">
        <w:rPr>
          <w:sz w:val="28"/>
        </w:rPr>
        <w:t>МУП «Теплоэнергия»</w:t>
      </w:r>
      <w:r w:rsidRPr="00E24722">
        <w:rPr>
          <w:sz w:val="28"/>
        </w:rPr>
        <w:t xml:space="preserve"> </w:t>
      </w:r>
      <w:r w:rsidRPr="00E24722">
        <w:rPr>
          <w:sz w:val="28"/>
          <w:shd w:val="clear" w:color="auto" w:fill="FFFFFF"/>
        </w:rPr>
        <w:t xml:space="preserve">отпускают тепловую энергию по графику </w:t>
      </w:r>
      <w:r w:rsidR="00790C60" w:rsidRPr="00E24722">
        <w:rPr>
          <w:sz w:val="28"/>
          <w:shd w:val="clear" w:color="auto" w:fill="FFFFFF"/>
        </w:rPr>
        <w:t>85/60</w:t>
      </w:r>
      <w:r w:rsidRPr="00E24722">
        <w:rPr>
          <w:rFonts w:eastAsia="TimesNewRoman"/>
          <w:bCs/>
          <w:sz w:val="28"/>
          <w:lang w:eastAsia="en-US"/>
        </w:rPr>
        <w:t xml:space="preserve">°С по закрытой системе теплоснабжения. </w:t>
      </w:r>
    </w:p>
    <w:p w:rsidR="00023630" w:rsidRPr="00E24722" w:rsidRDefault="00023630" w:rsidP="00023630">
      <w:pPr>
        <w:pStyle w:val="Default"/>
        <w:ind w:firstLine="709"/>
        <w:jc w:val="both"/>
        <w:rPr>
          <w:rFonts w:eastAsia="Times New Roman"/>
          <w:color w:val="auto"/>
          <w:sz w:val="28"/>
        </w:rPr>
      </w:pPr>
      <w:r w:rsidRPr="00E24722">
        <w:rPr>
          <w:rFonts w:eastAsia="Times New Roman"/>
          <w:color w:val="auto"/>
          <w:sz w:val="28"/>
        </w:rPr>
        <w:t xml:space="preserve">Регулирование отпуска тепловой энергии </w:t>
      </w:r>
      <w:r w:rsidRPr="00E24722">
        <w:rPr>
          <w:color w:val="auto"/>
          <w:sz w:val="28"/>
        </w:rPr>
        <w:t>осуществляется по центральному качест</w:t>
      </w:r>
      <w:r w:rsidRPr="00E24722">
        <w:rPr>
          <w:color w:val="auto"/>
          <w:sz w:val="28"/>
        </w:rPr>
        <w:softHyphen/>
        <w:t>венному методу регулирования</w:t>
      </w:r>
      <w:r w:rsidRPr="00E24722">
        <w:rPr>
          <w:rFonts w:eastAsia="Times New Roman"/>
          <w:color w:val="auto"/>
          <w:sz w:val="28"/>
        </w:rPr>
        <w:t xml:space="preserve"> путем изменения температуры теплоносителя на выходе из источника теплоснабжения, в зависимости от температуры наружного воздуха.</w:t>
      </w:r>
    </w:p>
    <w:p w:rsidR="007B2E04" w:rsidRPr="00E24722" w:rsidRDefault="007B2E04" w:rsidP="00BE55E1">
      <w:pPr>
        <w:autoSpaceDE w:val="0"/>
        <w:autoSpaceDN w:val="0"/>
        <w:adjustRightInd w:val="0"/>
        <w:ind w:firstLine="709"/>
        <w:jc w:val="both"/>
        <w:rPr>
          <w:rFonts w:eastAsia="TimesNewRoman"/>
          <w:bCs/>
          <w:sz w:val="28"/>
          <w:lang w:eastAsia="en-US"/>
        </w:rPr>
      </w:pPr>
      <w:r w:rsidRPr="00E24722">
        <w:rPr>
          <w:sz w:val="28"/>
          <w:shd w:val="clear" w:color="auto" w:fill="FFFFFF"/>
        </w:rPr>
        <w:t xml:space="preserve">Котельные МУП </w:t>
      </w:r>
      <w:r w:rsidR="009C169D" w:rsidRPr="00E24722">
        <w:rPr>
          <w:sz w:val="28"/>
          <w:shd w:val="clear" w:color="auto" w:fill="FFFFFF"/>
        </w:rPr>
        <w:t>«Ком</w:t>
      </w:r>
      <w:r w:rsidR="00111DB0" w:rsidRPr="00E24722">
        <w:rPr>
          <w:sz w:val="28"/>
          <w:shd w:val="clear" w:color="auto" w:fill="FFFFFF"/>
        </w:rPr>
        <w:t>мунальные системы» (на территории сельсоветов</w:t>
      </w:r>
      <w:r w:rsidR="009C169D" w:rsidRPr="00E24722">
        <w:rPr>
          <w:sz w:val="28"/>
          <w:shd w:val="clear" w:color="auto" w:fill="FFFFFF"/>
        </w:rPr>
        <w:t>)</w:t>
      </w:r>
      <w:r w:rsidR="007063A7" w:rsidRPr="00E24722">
        <w:rPr>
          <w:sz w:val="28"/>
          <w:shd w:val="clear" w:color="auto" w:fill="FFFFFF"/>
        </w:rPr>
        <w:t xml:space="preserve"> отпускаю</w:t>
      </w:r>
      <w:r w:rsidRPr="00E24722">
        <w:rPr>
          <w:sz w:val="28"/>
          <w:shd w:val="clear" w:color="auto" w:fill="FFFFFF"/>
        </w:rPr>
        <w:t xml:space="preserve">т тепловую энергию по графику </w:t>
      </w:r>
      <w:r w:rsidR="007063A7" w:rsidRPr="00E24722">
        <w:rPr>
          <w:sz w:val="28"/>
          <w:shd w:val="clear" w:color="auto" w:fill="FFFFFF"/>
        </w:rPr>
        <w:t>80</w:t>
      </w:r>
      <w:r w:rsidRPr="00E24722">
        <w:rPr>
          <w:sz w:val="28"/>
          <w:shd w:val="clear" w:color="auto" w:fill="FFFFFF"/>
        </w:rPr>
        <w:t>/</w:t>
      </w:r>
      <w:r w:rsidR="007063A7" w:rsidRPr="00E24722">
        <w:rPr>
          <w:sz w:val="28"/>
          <w:shd w:val="clear" w:color="auto" w:fill="FFFFFF"/>
        </w:rPr>
        <w:t>65</w:t>
      </w:r>
      <w:r w:rsidRPr="00E24722">
        <w:rPr>
          <w:sz w:val="28"/>
          <w:shd w:val="clear" w:color="auto" w:fill="FFFFFF"/>
        </w:rPr>
        <w:t xml:space="preserve"> </w:t>
      </w:r>
      <w:r w:rsidRPr="00E24722">
        <w:rPr>
          <w:rFonts w:eastAsia="TimesNewRoman"/>
          <w:bCs/>
          <w:sz w:val="28"/>
          <w:lang w:eastAsia="en-US"/>
        </w:rPr>
        <w:t xml:space="preserve">°С по закрытой системе теплоснабжения. </w:t>
      </w:r>
    </w:p>
    <w:p w:rsidR="0050003A" w:rsidRPr="00E24722" w:rsidRDefault="007B2E04" w:rsidP="00BE55E1">
      <w:pPr>
        <w:pStyle w:val="Default"/>
        <w:ind w:firstLine="709"/>
        <w:jc w:val="both"/>
        <w:rPr>
          <w:rFonts w:eastAsia="Times New Roman"/>
          <w:color w:val="auto"/>
          <w:sz w:val="28"/>
        </w:rPr>
      </w:pPr>
      <w:r w:rsidRPr="00E24722">
        <w:rPr>
          <w:rFonts w:eastAsia="Times New Roman"/>
          <w:color w:val="auto"/>
          <w:sz w:val="28"/>
        </w:rPr>
        <w:t xml:space="preserve">Регулирование отпуска тепловой энергии </w:t>
      </w:r>
      <w:r w:rsidRPr="00E24722">
        <w:rPr>
          <w:color w:val="auto"/>
          <w:sz w:val="28"/>
        </w:rPr>
        <w:t>осуществляется по центральному качест</w:t>
      </w:r>
      <w:r w:rsidRPr="00E24722">
        <w:rPr>
          <w:color w:val="auto"/>
          <w:sz w:val="28"/>
        </w:rPr>
        <w:softHyphen/>
        <w:t>венному методу регулирования</w:t>
      </w:r>
      <w:r w:rsidRPr="00E24722">
        <w:rPr>
          <w:rFonts w:eastAsia="Times New Roman"/>
          <w:color w:val="auto"/>
          <w:sz w:val="28"/>
        </w:rPr>
        <w:t xml:space="preserve"> путем изменения температуры теплоносителя на выходе из источника теплоснабжения, в зависимости от температуры наружного воздуха.</w:t>
      </w:r>
    </w:p>
    <w:p w:rsidR="007063A7" w:rsidRPr="00E24722" w:rsidRDefault="007063A7" w:rsidP="00BE55E1">
      <w:pPr>
        <w:autoSpaceDE w:val="0"/>
        <w:autoSpaceDN w:val="0"/>
        <w:adjustRightInd w:val="0"/>
        <w:ind w:firstLine="709"/>
        <w:jc w:val="both"/>
        <w:rPr>
          <w:rFonts w:eastAsia="TimesNewRoman"/>
          <w:bCs/>
          <w:sz w:val="28"/>
          <w:lang w:eastAsia="en-US"/>
        </w:rPr>
      </w:pPr>
      <w:r w:rsidRPr="00E24722">
        <w:rPr>
          <w:sz w:val="28"/>
          <w:shd w:val="clear" w:color="auto" w:fill="FFFFFF"/>
        </w:rPr>
        <w:t xml:space="preserve">Котельные МУП «Коммунальные системы» </w:t>
      </w:r>
      <w:r w:rsidR="00043FDE" w:rsidRPr="00E24722">
        <w:rPr>
          <w:sz w:val="28"/>
          <w:shd w:val="clear" w:color="auto" w:fill="FFFFFF"/>
        </w:rPr>
        <w:t xml:space="preserve">и ИП Горохов С.Ж. </w:t>
      </w:r>
      <w:r w:rsidR="009C169D" w:rsidRPr="00E24722">
        <w:rPr>
          <w:sz w:val="28"/>
          <w:shd w:val="clear" w:color="auto" w:fill="FFFFFF"/>
        </w:rPr>
        <w:t>(</w:t>
      </w:r>
      <w:r w:rsidR="00111DB0" w:rsidRPr="00E24722">
        <w:rPr>
          <w:sz w:val="28"/>
          <w:shd w:val="clear" w:color="auto" w:fill="FFFFFF"/>
        </w:rPr>
        <w:t xml:space="preserve">на территории </w:t>
      </w:r>
      <w:r w:rsidR="009C169D" w:rsidRPr="00E24722">
        <w:rPr>
          <w:sz w:val="28"/>
          <w:shd w:val="clear" w:color="auto" w:fill="FFFFFF"/>
        </w:rPr>
        <w:t>город</w:t>
      </w:r>
      <w:r w:rsidR="007543F1" w:rsidRPr="00E24722">
        <w:rPr>
          <w:sz w:val="28"/>
          <w:shd w:val="clear" w:color="auto" w:fill="FFFFFF"/>
        </w:rPr>
        <w:t xml:space="preserve">а </w:t>
      </w:r>
      <w:r w:rsidR="009C169D" w:rsidRPr="00E24722">
        <w:rPr>
          <w:sz w:val="28"/>
          <w:shd w:val="clear" w:color="auto" w:fill="FFFFFF"/>
        </w:rPr>
        <w:t>Сокол</w:t>
      </w:r>
      <w:r w:rsidR="005430A3" w:rsidRPr="00E24722">
        <w:rPr>
          <w:sz w:val="28"/>
          <w:shd w:val="clear" w:color="auto" w:fill="FFFFFF"/>
        </w:rPr>
        <w:t>а</w:t>
      </w:r>
      <w:r w:rsidR="009C169D" w:rsidRPr="00E24722">
        <w:rPr>
          <w:sz w:val="28"/>
          <w:shd w:val="clear" w:color="auto" w:fill="FFFFFF"/>
        </w:rPr>
        <w:t>)</w:t>
      </w:r>
      <w:r w:rsidR="00043FDE" w:rsidRPr="00E24722">
        <w:rPr>
          <w:sz w:val="28"/>
          <w:shd w:val="clear" w:color="auto" w:fill="FFFFFF"/>
        </w:rPr>
        <w:t xml:space="preserve">, а </w:t>
      </w:r>
      <w:r w:rsidR="00E24722" w:rsidRPr="00E24722">
        <w:rPr>
          <w:sz w:val="28"/>
          <w:shd w:val="clear" w:color="auto" w:fill="FFFFFF"/>
        </w:rPr>
        <w:t>также ООО</w:t>
      </w:r>
      <w:r w:rsidR="00043FDE" w:rsidRPr="00E24722">
        <w:rPr>
          <w:sz w:val="28"/>
          <w:shd w:val="clear" w:color="auto" w:fill="FFFFFF"/>
        </w:rPr>
        <w:t xml:space="preserve"> «Коммунальные системы» (д. Сосновая Роща) </w:t>
      </w:r>
      <w:r w:rsidRPr="00E24722">
        <w:rPr>
          <w:sz w:val="28"/>
          <w:shd w:val="clear" w:color="auto" w:fill="FFFFFF"/>
        </w:rPr>
        <w:t xml:space="preserve">отпускают тепловую энергию по графику 95/70 </w:t>
      </w:r>
      <w:r w:rsidRPr="00E24722">
        <w:rPr>
          <w:rFonts w:eastAsia="TimesNewRoman"/>
          <w:bCs/>
          <w:sz w:val="28"/>
          <w:lang w:eastAsia="en-US"/>
        </w:rPr>
        <w:t xml:space="preserve">°С по закрытой системе теплоснабжения. </w:t>
      </w:r>
    </w:p>
    <w:p w:rsidR="00EC7ADB" w:rsidRPr="00E24722" w:rsidRDefault="00375CB6" w:rsidP="00E24722">
      <w:pPr>
        <w:pStyle w:val="ab"/>
        <w:ind w:firstLine="709"/>
        <w:jc w:val="both"/>
        <w:rPr>
          <w:i/>
          <w:sz w:val="28"/>
          <w:highlight w:val="yellow"/>
          <w:shd w:val="clear" w:color="auto" w:fill="FFFFFF"/>
        </w:rPr>
      </w:pPr>
      <w:r w:rsidRPr="00E24722">
        <w:rPr>
          <w:sz w:val="28"/>
        </w:rPr>
        <w:lastRenderedPageBreak/>
        <w:t>Существующи</w:t>
      </w:r>
      <w:r w:rsidR="007063A7" w:rsidRPr="00E24722">
        <w:rPr>
          <w:sz w:val="28"/>
        </w:rPr>
        <w:t>е</w:t>
      </w:r>
      <w:r w:rsidRPr="00E24722">
        <w:rPr>
          <w:sz w:val="28"/>
        </w:rPr>
        <w:t xml:space="preserve"> график</w:t>
      </w:r>
      <w:r w:rsidR="007063A7" w:rsidRPr="00E24722">
        <w:rPr>
          <w:sz w:val="28"/>
        </w:rPr>
        <w:t>и</w:t>
      </w:r>
      <w:r w:rsidRPr="00E24722">
        <w:rPr>
          <w:sz w:val="28"/>
        </w:rPr>
        <w:t xml:space="preserve"> отпуска теплоносителя представля</w:t>
      </w:r>
      <w:r w:rsidR="00043FDE" w:rsidRPr="00E24722">
        <w:rPr>
          <w:sz w:val="28"/>
        </w:rPr>
        <w:t>ю</w:t>
      </w:r>
      <w:r w:rsidRPr="00E24722">
        <w:rPr>
          <w:sz w:val="28"/>
        </w:rPr>
        <w:t xml:space="preserve">тся </w:t>
      </w:r>
      <w:r w:rsidR="00DD5C9E" w:rsidRPr="00E24722">
        <w:rPr>
          <w:sz w:val="28"/>
        </w:rPr>
        <w:t>эффективным</w:t>
      </w:r>
      <w:r w:rsidR="00043FDE" w:rsidRPr="00E24722">
        <w:rPr>
          <w:sz w:val="28"/>
        </w:rPr>
        <w:t>и</w:t>
      </w:r>
      <w:r w:rsidRPr="00E24722">
        <w:rPr>
          <w:sz w:val="28"/>
        </w:rPr>
        <w:t>.</w:t>
      </w:r>
      <w:r w:rsidR="007B2E04" w:rsidRPr="00E24722">
        <w:rPr>
          <w:sz w:val="28"/>
        </w:rPr>
        <w:t xml:space="preserve"> </w:t>
      </w:r>
      <w:r w:rsidR="007B2E04" w:rsidRPr="00E24722">
        <w:rPr>
          <w:color w:val="000000"/>
          <w:sz w:val="28"/>
        </w:rPr>
        <w:t xml:space="preserve">Целесообразность применения указанных температурных графиков подтверждается многолетней работой с учётом теплофизических характеристик ограждений зданий и климатических условий </w:t>
      </w:r>
      <w:r w:rsidR="007B2E04" w:rsidRPr="00E24722">
        <w:rPr>
          <w:sz w:val="28"/>
        </w:rPr>
        <w:t>Сокольского муниципального округа.</w:t>
      </w:r>
    </w:p>
    <w:p w:rsidR="00E870E0" w:rsidRPr="00E24722" w:rsidRDefault="00F15C8F" w:rsidP="00E24722">
      <w:pPr>
        <w:pStyle w:val="21"/>
        <w:spacing w:before="0" w:after="0"/>
        <w:ind w:firstLine="709"/>
        <w:jc w:val="both"/>
        <w:rPr>
          <w:rFonts w:ascii="Times New Roman" w:hAnsi="Times New Roman" w:cs="Times New Roman"/>
          <w:b w:val="0"/>
          <w:i w:val="0"/>
          <w:szCs w:val="24"/>
          <w:shd w:val="clear" w:color="auto" w:fill="FFFFFF"/>
        </w:rPr>
      </w:pPr>
      <w:bookmarkStart w:id="87" w:name="_Toc159358385"/>
      <w:bookmarkStart w:id="88" w:name="_Toc159358559"/>
      <w:bookmarkStart w:id="89" w:name="_Toc163747481"/>
      <w:r w:rsidRPr="00E24722">
        <w:rPr>
          <w:rFonts w:ascii="Times New Roman" w:hAnsi="Times New Roman" w:cs="Times New Roman"/>
          <w:b w:val="0"/>
          <w:i w:val="0"/>
          <w:szCs w:val="24"/>
          <w:shd w:val="clear" w:color="auto" w:fill="FFFFFF"/>
        </w:rPr>
        <w:t>5</w:t>
      </w:r>
      <w:r w:rsidR="00E870E0" w:rsidRPr="00E24722">
        <w:rPr>
          <w:rFonts w:ascii="Times New Roman" w:hAnsi="Times New Roman" w:cs="Times New Roman"/>
          <w:b w:val="0"/>
          <w:i w:val="0"/>
          <w:szCs w:val="24"/>
          <w:shd w:val="clear" w:color="auto" w:fill="FFFFFF"/>
        </w:rPr>
        <w:t>.</w:t>
      </w:r>
      <w:r w:rsidRPr="00E24722">
        <w:rPr>
          <w:rFonts w:ascii="Times New Roman" w:hAnsi="Times New Roman" w:cs="Times New Roman"/>
          <w:b w:val="0"/>
          <w:i w:val="0"/>
          <w:szCs w:val="24"/>
          <w:shd w:val="clear" w:color="auto" w:fill="FFFFFF"/>
        </w:rPr>
        <w:t>10</w:t>
      </w:r>
      <w:r w:rsidR="00E870E0" w:rsidRPr="00E24722">
        <w:rPr>
          <w:rFonts w:ascii="Times New Roman" w:hAnsi="Times New Roman" w:cs="Times New Roman"/>
          <w:b w:val="0"/>
          <w:i w:val="0"/>
          <w:szCs w:val="24"/>
          <w:shd w:val="clear" w:color="auto" w:fill="FFFFFF"/>
        </w:rPr>
        <w:t>. П</w:t>
      </w:r>
      <w:r w:rsidR="0049065E" w:rsidRPr="00E24722">
        <w:rPr>
          <w:rFonts w:ascii="Times New Roman" w:hAnsi="Times New Roman" w:cs="Times New Roman"/>
          <w:b w:val="0"/>
          <w:i w:val="0"/>
          <w:szCs w:val="24"/>
          <w:shd w:val="clear" w:color="auto" w:fill="FFFFFF"/>
        </w:rPr>
        <w:t>редложения по перспективной установленной тепловой мощности каждого ис</w:t>
      </w:r>
      <w:r w:rsidR="00C46B51"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точника тепловой энергии с предложениями по сроку ввода в эксплуатацию но</w:t>
      </w:r>
      <w:r w:rsidR="008D4A55"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вых мощностей</w:t>
      </w:r>
      <w:bookmarkEnd w:id="87"/>
      <w:bookmarkEnd w:id="88"/>
      <w:bookmarkEnd w:id="89"/>
      <w:r w:rsidR="00E24722" w:rsidRPr="00E24722">
        <w:rPr>
          <w:rFonts w:ascii="Times New Roman" w:hAnsi="Times New Roman" w:cs="Times New Roman"/>
          <w:b w:val="0"/>
          <w:i w:val="0"/>
          <w:szCs w:val="24"/>
          <w:shd w:val="clear" w:color="auto" w:fill="FFFFFF"/>
        </w:rPr>
        <w:t>.</w:t>
      </w:r>
    </w:p>
    <w:p w:rsidR="00B26755" w:rsidRPr="00E24722" w:rsidRDefault="00375CB6" w:rsidP="00BE55E1">
      <w:pPr>
        <w:ind w:firstLine="709"/>
        <w:jc w:val="both"/>
        <w:rPr>
          <w:sz w:val="28"/>
          <w:shd w:val="clear" w:color="auto" w:fill="FFFFFF"/>
        </w:rPr>
      </w:pPr>
      <w:r w:rsidRPr="00E24722">
        <w:rPr>
          <w:sz w:val="28"/>
          <w:shd w:val="clear" w:color="auto" w:fill="FFFFFF"/>
        </w:rPr>
        <w:t xml:space="preserve">Тепловая мощность </w:t>
      </w:r>
      <w:r w:rsidR="00592CAD" w:rsidRPr="00E24722">
        <w:rPr>
          <w:sz w:val="28"/>
          <w:shd w:val="clear" w:color="auto" w:fill="FFFFFF"/>
        </w:rPr>
        <w:t xml:space="preserve">существующих и перспективных </w:t>
      </w:r>
      <w:r w:rsidRPr="00E24722">
        <w:rPr>
          <w:sz w:val="28"/>
          <w:shd w:val="clear" w:color="auto" w:fill="FFFFFF"/>
        </w:rPr>
        <w:t xml:space="preserve">источников теплоснабжения </w:t>
      </w:r>
      <w:r w:rsidR="00C612AD" w:rsidRPr="00E24722">
        <w:rPr>
          <w:sz w:val="28"/>
        </w:rPr>
        <w:t>Сокольского муниципального округа</w:t>
      </w:r>
      <w:r w:rsidR="00BB557F" w:rsidRPr="00E24722">
        <w:rPr>
          <w:sz w:val="28"/>
        </w:rPr>
        <w:t xml:space="preserve"> </w:t>
      </w:r>
      <w:r w:rsidR="00592CAD" w:rsidRPr="00E24722">
        <w:rPr>
          <w:sz w:val="28"/>
        </w:rPr>
        <w:t xml:space="preserve">на периоды действия настоящей Схемы теплоснабжения </w:t>
      </w:r>
      <w:r w:rsidRPr="00E24722">
        <w:rPr>
          <w:sz w:val="28"/>
          <w:shd w:val="clear" w:color="auto" w:fill="FFFFFF"/>
        </w:rPr>
        <w:t>приведена в разделе 1.2.3.</w:t>
      </w:r>
      <w:r w:rsidR="00EE0B80" w:rsidRPr="00E24722">
        <w:rPr>
          <w:sz w:val="28"/>
          <w:shd w:val="clear" w:color="auto" w:fill="FFFFFF"/>
        </w:rPr>
        <w:t xml:space="preserve"> </w:t>
      </w:r>
    </w:p>
    <w:p w:rsidR="0087377C" w:rsidRPr="00E24722" w:rsidRDefault="0087377C" w:rsidP="00BE55E1">
      <w:pPr>
        <w:autoSpaceDE w:val="0"/>
        <w:autoSpaceDN w:val="0"/>
        <w:adjustRightInd w:val="0"/>
        <w:ind w:firstLine="709"/>
        <w:jc w:val="both"/>
        <w:rPr>
          <w:sz w:val="28"/>
        </w:rPr>
      </w:pPr>
      <w:r w:rsidRPr="00E24722">
        <w:rPr>
          <w:sz w:val="28"/>
        </w:rPr>
        <w:t>Тепловые мощности перспективных блочно-модульных котельных выбираются с возможностью теп</w:t>
      </w:r>
      <w:r w:rsidRPr="00E24722">
        <w:rPr>
          <w:sz w:val="28"/>
        </w:rPr>
        <w:softHyphen/>
        <w:t>лоснабжения потребителей на расчетный период с резервом тепловой мощ</w:t>
      </w:r>
      <w:r w:rsidRPr="00E24722">
        <w:rPr>
          <w:sz w:val="28"/>
        </w:rPr>
        <w:softHyphen/>
        <w:t>ности:</w:t>
      </w:r>
    </w:p>
    <w:p w:rsidR="0087377C" w:rsidRPr="00E24722" w:rsidRDefault="0087377C" w:rsidP="00BE55E1">
      <w:pPr>
        <w:ind w:firstLine="709"/>
        <w:jc w:val="both"/>
        <w:rPr>
          <w:bCs/>
          <w:color w:val="000000"/>
          <w:sz w:val="28"/>
        </w:rPr>
      </w:pPr>
      <w:r w:rsidRPr="00E24722">
        <w:rPr>
          <w:sz w:val="28"/>
        </w:rPr>
        <w:t xml:space="preserve">- блочно-модульная котельная </w:t>
      </w:r>
      <w:r w:rsidR="00032619" w:rsidRPr="00E24722">
        <w:rPr>
          <w:bCs/>
          <w:color w:val="000000"/>
          <w:sz w:val="28"/>
        </w:rPr>
        <w:t>в центральной части города Сокол,</w:t>
      </w:r>
      <w:r w:rsidRPr="00E24722">
        <w:rPr>
          <w:sz w:val="28"/>
        </w:rPr>
        <w:t xml:space="preserve"> ввод в эксплуатацию в 202</w:t>
      </w:r>
      <w:r w:rsidR="003E625B" w:rsidRPr="00E24722">
        <w:rPr>
          <w:sz w:val="28"/>
        </w:rPr>
        <w:t>5-2026</w:t>
      </w:r>
      <w:r w:rsidRPr="00E24722">
        <w:rPr>
          <w:sz w:val="28"/>
        </w:rPr>
        <w:t xml:space="preserve"> году – резерв тепловой мощности </w:t>
      </w:r>
      <w:r w:rsidRPr="00E24722">
        <w:rPr>
          <w:bCs/>
          <w:sz w:val="28"/>
        </w:rPr>
        <w:t xml:space="preserve">2,94 </w:t>
      </w:r>
      <w:r w:rsidRPr="00E24722">
        <w:rPr>
          <w:bCs/>
          <w:color w:val="000000"/>
          <w:sz w:val="28"/>
        </w:rPr>
        <w:t>Гкал/час (15,5 % от установленной тепловой мощности котель</w:t>
      </w:r>
      <w:r w:rsidRPr="00E24722">
        <w:rPr>
          <w:bCs/>
          <w:color w:val="000000"/>
          <w:sz w:val="28"/>
        </w:rPr>
        <w:softHyphen/>
        <w:t>ной);</w:t>
      </w:r>
    </w:p>
    <w:p w:rsidR="0087377C" w:rsidRPr="00E24722" w:rsidRDefault="0087377C" w:rsidP="00BE55E1">
      <w:pPr>
        <w:ind w:firstLine="709"/>
        <w:jc w:val="both"/>
        <w:rPr>
          <w:bCs/>
          <w:color w:val="000000"/>
          <w:sz w:val="28"/>
        </w:rPr>
      </w:pPr>
      <w:r w:rsidRPr="00E24722">
        <w:rPr>
          <w:sz w:val="28"/>
        </w:rPr>
        <w:t xml:space="preserve">- блочно-модульная котельная </w:t>
      </w:r>
      <w:r w:rsidR="00032619" w:rsidRPr="00E24722">
        <w:rPr>
          <w:bCs/>
          <w:color w:val="000000"/>
          <w:sz w:val="28"/>
        </w:rPr>
        <w:t>в центральной части города</w:t>
      </w:r>
      <w:r w:rsidRPr="00E24722">
        <w:rPr>
          <w:sz w:val="28"/>
        </w:rPr>
        <w:t>, ввод в эксплуатацию в 2025</w:t>
      </w:r>
      <w:r w:rsidR="003E625B" w:rsidRPr="00E24722">
        <w:rPr>
          <w:sz w:val="28"/>
        </w:rPr>
        <w:t>-2026</w:t>
      </w:r>
      <w:r w:rsidRPr="00E24722">
        <w:rPr>
          <w:sz w:val="28"/>
        </w:rPr>
        <w:t xml:space="preserve"> году – резерв тепловой мощности </w:t>
      </w:r>
      <w:r w:rsidRPr="00E24722">
        <w:rPr>
          <w:bCs/>
          <w:sz w:val="28"/>
        </w:rPr>
        <w:t xml:space="preserve">4,62 </w:t>
      </w:r>
      <w:r w:rsidRPr="00E24722">
        <w:rPr>
          <w:bCs/>
          <w:color w:val="000000"/>
          <w:sz w:val="28"/>
        </w:rPr>
        <w:t>Гкал/час (12,8 % от установленной тепловой мощности котель</w:t>
      </w:r>
      <w:r w:rsidRPr="00E24722">
        <w:rPr>
          <w:bCs/>
          <w:color w:val="000000"/>
          <w:sz w:val="28"/>
        </w:rPr>
        <w:softHyphen/>
        <w:t>ной);</w:t>
      </w:r>
    </w:p>
    <w:p w:rsidR="005F1DBA" w:rsidRPr="00E24722" w:rsidRDefault="005F1DBA" w:rsidP="005F1DBA">
      <w:pPr>
        <w:ind w:firstLine="709"/>
        <w:jc w:val="both"/>
        <w:rPr>
          <w:bCs/>
          <w:color w:val="000000"/>
          <w:sz w:val="28"/>
        </w:rPr>
      </w:pPr>
      <w:r w:rsidRPr="00E24722">
        <w:rPr>
          <w:sz w:val="28"/>
        </w:rPr>
        <w:t xml:space="preserve">- блочно-модульная котельная </w:t>
      </w:r>
      <w:r w:rsidRPr="00E24722">
        <w:rPr>
          <w:bCs/>
          <w:color w:val="000000"/>
          <w:sz w:val="28"/>
        </w:rPr>
        <w:t>в центральной части города</w:t>
      </w:r>
      <w:r w:rsidRPr="00E24722">
        <w:rPr>
          <w:sz w:val="28"/>
        </w:rPr>
        <w:t xml:space="preserve">, ввод в эксплуатацию в 2025-2026 году – резерв тепловой мощности </w:t>
      </w:r>
      <w:r w:rsidRPr="00E24722">
        <w:rPr>
          <w:bCs/>
          <w:sz w:val="28"/>
        </w:rPr>
        <w:t xml:space="preserve">4,62 </w:t>
      </w:r>
      <w:r w:rsidRPr="00E24722">
        <w:rPr>
          <w:bCs/>
          <w:color w:val="000000"/>
          <w:sz w:val="28"/>
        </w:rPr>
        <w:t>Гкал/час</w:t>
      </w:r>
    </w:p>
    <w:p w:rsidR="007063A7" w:rsidRPr="00E24722" w:rsidRDefault="007063A7" w:rsidP="00BE55E1">
      <w:pPr>
        <w:ind w:firstLine="709"/>
        <w:jc w:val="both"/>
        <w:rPr>
          <w:bCs/>
          <w:color w:val="000000"/>
          <w:sz w:val="28"/>
        </w:rPr>
      </w:pPr>
      <w:r w:rsidRPr="00E24722">
        <w:rPr>
          <w:sz w:val="28"/>
        </w:rPr>
        <w:t xml:space="preserve">- блочно-модульная котельная </w:t>
      </w:r>
      <w:r w:rsidR="00076201" w:rsidRPr="00E24722">
        <w:rPr>
          <w:sz w:val="28"/>
        </w:rPr>
        <w:t xml:space="preserve">"Южное поле", ввод в 2027 году </w:t>
      </w:r>
      <w:r w:rsidRPr="00E24722">
        <w:rPr>
          <w:sz w:val="28"/>
        </w:rPr>
        <w:t xml:space="preserve">– резерв тепловой мощности </w:t>
      </w:r>
      <w:r w:rsidR="00076201" w:rsidRPr="00E24722">
        <w:rPr>
          <w:bCs/>
          <w:sz w:val="28"/>
        </w:rPr>
        <w:t>4,5</w:t>
      </w:r>
      <w:r w:rsidRPr="00E24722">
        <w:rPr>
          <w:bCs/>
          <w:sz w:val="28"/>
        </w:rPr>
        <w:t xml:space="preserve"> </w:t>
      </w:r>
      <w:r w:rsidRPr="00E24722">
        <w:rPr>
          <w:bCs/>
          <w:color w:val="000000"/>
          <w:sz w:val="28"/>
        </w:rPr>
        <w:t>Гкал/час (12,</w:t>
      </w:r>
      <w:r w:rsidR="00076201" w:rsidRPr="00E24722">
        <w:rPr>
          <w:bCs/>
          <w:color w:val="000000"/>
          <w:sz w:val="28"/>
        </w:rPr>
        <w:t>4</w:t>
      </w:r>
      <w:r w:rsidRPr="00E24722">
        <w:rPr>
          <w:bCs/>
          <w:color w:val="000000"/>
          <w:sz w:val="28"/>
        </w:rPr>
        <w:t>8 % от установленной тепловой мощности котель</w:t>
      </w:r>
      <w:r w:rsidRPr="00E24722">
        <w:rPr>
          <w:bCs/>
          <w:color w:val="000000"/>
          <w:sz w:val="28"/>
        </w:rPr>
        <w:softHyphen/>
        <w:t>ной);</w:t>
      </w:r>
    </w:p>
    <w:p w:rsidR="0087377C" w:rsidRPr="00E24722" w:rsidRDefault="0087377C" w:rsidP="00BE55E1">
      <w:pPr>
        <w:ind w:firstLine="709"/>
        <w:jc w:val="both"/>
        <w:rPr>
          <w:bCs/>
          <w:color w:val="000000"/>
          <w:sz w:val="28"/>
        </w:rPr>
      </w:pPr>
      <w:r w:rsidRPr="00E24722">
        <w:rPr>
          <w:sz w:val="28"/>
        </w:rPr>
        <w:t xml:space="preserve">- блочно-модульная котельная в селе Архангельское, ввод в эксплуатацию в 2025 году – резерв тепловой мощности </w:t>
      </w:r>
      <w:r w:rsidRPr="00E24722">
        <w:rPr>
          <w:bCs/>
          <w:sz w:val="28"/>
        </w:rPr>
        <w:t xml:space="preserve">0,64 </w:t>
      </w:r>
      <w:r w:rsidRPr="00E24722">
        <w:rPr>
          <w:bCs/>
          <w:color w:val="000000"/>
          <w:sz w:val="28"/>
        </w:rPr>
        <w:t>Гкал/час (61,9 % от установленной тепловой мощности котель</w:t>
      </w:r>
      <w:r w:rsidRPr="00E24722">
        <w:rPr>
          <w:bCs/>
          <w:color w:val="000000"/>
          <w:sz w:val="28"/>
        </w:rPr>
        <w:softHyphen/>
        <w:t>ной);</w:t>
      </w:r>
    </w:p>
    <w:p w:rsidR="00244E02" w:rsidRPr="00E24722" w:rsidRDefault="0087377C" w:rsidP="009D65CC">
      <w:pPr>
        <w:ind w:firstLine="709"/>
        <w:jc w:val="both"/>
        <w:rPr>
          <w:bCs/>
          <w:color w:val="000000"/>
          <w:sz w:val="28"/>
        </w:rPr>
      </w:pPr>
      <w:r w:rsidRPr="00E24722">
        <w:rPr>
          <w:sz w:val="28"/>
        </w:rPr>
        <w:t xml:space="preserve">- блочно-модульная котельная в деревне Литега, ввод в эксплуатацию в 2024 году – резерв тепловой мощности </w:t>
      </w:r>
      <w:r w:rsidRPr="00E24722">
        <w:rPr>
          <w:bCs/>
          <w:sz w:val="28"/>
        </w:rPr>
        <w:t xml:space="preserve">0,77 </w:t>
      </w:r>
      <w:r w:rsidRPr="00E24722">
        <w:rPr>
          <w:bCs/>
          <w:color w:val="000000"/>
          <w:sz w:val="28"/>
        </w:rPr>
        <w:t>Гкал/час (21,2 % от установленной тепловой мощности котель</w:t>
      </w:r>
      <w:r w:rsidRPr="00E24722">
        <w:rPr>
          <w:bCs/>
          <w:color w:val="000000"/>
          <w:sz w:val="28"/>
        </w:rPr>
        <w:softHyphen/>
        <w:t>ной);</w:t>
      </w:r>
    </w:p>
    <w:p w:rsidR="003E625B" w:rsidRPr="00E24722" w:rsidRDefault="003E625B" w:rsidP="003E625B">
      <w:pPr>
        <w:ind w:firstLine="709"/>
        <w:jc w:val="both"/>
        <w:rPr>
          <w:bCs/>
          <w:color w:val="000000"/>
          <w:sz w:val="28"/>
        </w:rPr>
      </w:pPr>
      <w:r w:rsidRPr="00E24722">
        <w:rPr>
          <w:sz w:val="28"/>
        </w:rPr>
        <w:t>- блочно-модульная котельная в городе Кадников, ввод в эксплуатацию в 202</w:t>
      </w:r>
      <w:r w:rsidR="006F5949">
        <w:rPr>
          <w:sz w:val="28"/>
        </w:rPr>
        <w:t>7</w:t>
      </w:r>
      <w:r w:rsidRPr="00E24722">
        <w:rPr>
          <w:sz w:val="28"/>
        </w:rPr>
        <w:t xml:space="preserve"> году – резерв тепловой мощности </w:t>
      </w:r>
      <w:r w:rsidRPr="00E24722">
        <w:rPr>
          <w:bCs/>
          <w:sz w:val="28"/>
        </w:rPr>
        <w:t xml:space="preserve">3,18 </w:t>
      </w:r>
      <w:r w:rsidRPr="00E24722">
        <w:rPr>
          <w:bCs/>
          <w:color w:val="000000"/>
          <w:sz w:val="28"/>
        </w:rPr>
        <w:t>Гкал/час (10,2 % от установленной тепловой мощности котель</w:t>
      </w:r>
      <w:r w:rsidRPr="00E24722">
        <w:rPr>
          <w:bCs/>
          <w:color w:val="000000"/>
          <w:sz w:val="28"/>
        </w:rPr>
        <w:softHyphen/>
        <w:t>ной).</w:t>
      </w:r>
    </w:p>
    <w:p w:rsidR="007B4AF8" w:rsidRPr="00E24722" w:rsidRDefault="007B4AF8" w:rsidP="00BE55E1">
      <w:pPr>
        <w:pStyle w:val="aff3"/>
        <w:ind w:firstLine="709"/>
        <w:jc w:val="both"/>
        <w:rPr>
          <w:color w:val="000000"/>
          <w:sz w:val="28"/>
        </w:rPr>
      </w:pPr>
      <w:r w:rsidRPr="00E24722">
        <w:rPr>
          <w:sz w:val="28"/>
        </w:rPr>
        <w:t>Резерв тепловой мощности источника централизованного теплоснабжения выбирается таким образом, чтобы при выходе из работы одного самого мощного котлоагрегата остав</w:t>
      </w:r>
      <w:r w:rsidR="009E7536" w:rsidRPr="00E24722">
        <w:rPr>
          <w:sz w:val="28"/>
        </w:rPr>
        <w:softHyphen/>
      </w:r>
      <w:r w:rsidRPr="00E24722">
        <w:rPr>
          <w:sz w:val="28"/>
        </w:rPr>
        <w:t>шееся в работе оборудование могло в течение ремонтно-восстановительного периода обес</w:t>
      </w:r>
      <w:r w:rsidR="009E7536" w:rsidRPr="00E24722">
        <w:rPr>
          <w:sz w:val="28"/>
        </w:rPr>
        <w:softHyphen/>
      </w:r>
      <w:r w:rsidRPr="00E24722">
        <w:rPr>
          <w:sz w:val="28"/>
        </w:rPr>
        <w:t xml:space="preserve">печить </w:t>
      </w:r>
      <w:r w:rsidRPr="00E24722">
        <w:rPr>
          <w:color w:val="000000"/>
          <w:sz w:val="28"/>
        </w:rPr>
        <w:t>подачу тепла на отопление жилищно-коммунальным потребителям, допускающим в течение не более 54 ч снижение температуры:</w:t>
      </w:r>
    </w:p>
    <w:p w:rsidR="007B4AF8" w:rsidRPr="00E24722" w:rsidRDefault="007B4AF8" w:rsidP="00BE55E1">
      <w:pPr>
        <w:ind w:firstLine="709"/>
        <w:jc w:val="both"/>
        <w:rPr>
          <w:color w:val="000000"/>
          <w:sz w:val="28"/>
        </w:rPr>
      </w:pPr>
      <w:r w:rsidRPr="00E24722">
        <w:rPr>
          <w:color w:val="000000"/>
          <w:sz w:val="28"/>
        </w:rPr>
        <w:t>- до 12</w:t>
      </w:r>
      <w:r w:rsidR="00E75D66" w:rsidRPr="00E24722">
        <w:rPr>
          <w:color w:val="000000"/>
          <w:sz w:val="28"/>
        </w:rPr>
        <w:t xml:space="preserve"> </w:t>
      </w:r>
      <w:r w:rsidRPr="00E24722">
        <w:rPr>
          <w:color w:val="000000"/>
          <w:sz w:val="28"/>
        </w:rPr>
        <w:t>°С – в жилых и общественных зданиях;</w:t>
      </w:r>
    </w:p>
    <w:p w:rsidR="00B26755" w:rsidRPr="00E24722" w:rsidRDefault="007B4AF8" w:rsidP="00BE55E1">
      <w:pPr>
        <w:ind w:firstLine="709"/>
        <w:jc w:val="both"/>
        <w:rPr>
          <w:color w:val="000000"/>
          <w:sz w:val="28"/>
        </w:rPr>
      </w:pPr>
      <w:r w:rsidRPr="00E24722">
        <w:rPr>
          <w:color w:val="000000"/>
          <w:sz w:val="28"/>
        </w:rPr>
        <w:t>- до 8</w:t>
      </w:r>
      <w:r w:rsidR="00E75D66" w:rsidRPr="00E24722">
        <w:rPr>
          <w:color w:val="000000"/>
          <w:sz w:val="28"/>
        </w:rPr>
        <w:t xml:space="preserve"> </w:t>
      </w:r>
      <w:r w:rsidRPr="00E24722">
        <w:rPr>
          <w:color w:val="000000"/>
          <w:sz w:val="28"/>
        </w:rPr>
        <w:t>°С – в зданиях промышленных предприятий;</w:t>
      </w:r>
    </w:p>
    <w:p w:rsidR="00E870E0" w:rsidRPr="00E24722" w:rsidRDefault="00F15C8F" w:rsidP="00E24722">
      <w:pPr>
        <w:pStyle w:val="21"/>
        <w:spacing w:before="0" w:after="0"/>
        <w:ind w:firstLine="709"/>
        <w:jc w:val="both"/>
        <w:rPr>
          <w:b w:val="0"/>
          <w:sz w:val="32"/>
          <w:highlight w:val="yellow"/>
          <w:shd w:val="clear" w:color="auto" w:fill="FFFFFF"/>
        </w:rPr>
      </w:pPr>
      <w:bookmarkStart w:id="90" w:name="_Toc159358386"/>
      <w:bookmarkStart w:id="91" w:name="_Toc159358560"/>
      <w:bookmarkStart w:id="92" w:name="_Toc163747482"/>
      <w:r w:rsidRPr="00E24722">
        <w:rPr>
          <w:rFonts w:ascii="Times New Roman" w:hAnsi="Times New Roman" w:cs="Times New Roman"/>
          <w:b w:val="0"/>
          <w:i w:val="0"/>
          <w:szCs w:val="24"/>
          <w:shd w:val="clear" w:color="auto" w:fill="FFFFFF"/>
        </w:rPr>
        <w:lastRenderedPageBreak/>
        <w:t>5</w:t>
      </w:r>
      <w:r w:rsidR="0096120D" w:rsidRPr="00E24722">
        <w:rPr>
          <w:rFonts w:ascii="Times New Roman" w:hAnsi="Times New Roman" w:cs="Times New Roman"/>
          <w:b w:val="0"/>
          <w:i w:val="0"/>
          <w:szCs w:val="24"/>
          <w:shd w:val="clear" w:color="auto" w:fill="FFFFFF"/>
        </w:rPr>
        <w:t>.1</w:t>
      </w:r>
      <w:r w:rsidRPr="00E24722">
        <w:rPr>
          <w:rFonts w:ascii="Times New Roman" w:hAnsi="Times New Roman" w:cs="Times New Roman"/>
          <w:b w:val="0"/>
          <w:i w:val="0"/>
          <w:szCs w:val="24"/>
          <w:shd w:val="clear" w:color="auto" w:fill="FFFFFF"/>
        </w:rPr>
        <w:t>1</w:t>
      </w:r>
      <w:r w:rsidR="0096120D" w:rsidRPr="00E24722">
        <w:rPr>
          <w:rFonts w:ascii="Times New Roman" w:hAnsi="Times New Roman" w:cs="Times New Roman"/>
          <w:b w:val="0"/>
          <w:i w:val="0"/>
          <w:szCs w:val="24"/>
          <w:shd w:val="clear" w:color="auto" w:fill="FFFFFF"/>
        </w:rPr>
        <w:t>. П</w:t>
      </w:r>
      <w:r w:rsidR="0049065E" w:rsidRPr="00E24722">
        <w:rPr>
          <w:rFonts w:ascii="Times New Roman" w:hAnsi="Times New Roman" w:cs="Times New Roman"/>
          <w:b w:val="0"/>
          <w:i w:val="0"/>
          <w:szCs w:val="24"/>
          <w:shd w:val="clear" w:color="auto" w:fill="FFFFFF"/>
        </w:rPr>
        <w:t>редложения по вводу новых и реконструкции существующих источников теп</w:t>
      </w:r>
      <w:r w:rsidR="00C46B51" w:rsidRPr="00E24722">
        <w:rPr>
          <w:rFonts w:ascii="Times New Roman" w:hAnsi="Times New Roman" w:cs="Times New Roman"/>
          <w:b w:val="0"/>
          <w:i w:val="0"/>
          <w:szCs w:val="24"/>
          <w:shd w:val="clear" w:color="auto" w:fill="FFFFFF"/>
        </w:rPr>
        <w:softHyphen/>
      </w:r>
      <w:r w:rsidR="0049065E" w:rsidRPr="00E24722">
        <w:rPr>
          <w:rFonts w:ascii="Times New Roman" w:hAnsi="Times New Roman" w:cs="Times New Roman"/>
          <w:b w:val="0"/>
          <w:i w:val="0"/>
          <w:szCs w:val="24"/>
          <w:shd w:val="clear" w:color="auto" w:fill="FFFFFF"/>
        </w:rPr>
        <w:t>ловой энергии с использованием возобновляемых источников энергии, а также мес</w:t>
      </w:r>
      <w:r w:rsidR="006E4B84" w:rsidRPr="00E24722">
        <w:rPr>
          <w:rFonts w:ascii="Times New Roman" w:hAnsi="Times New Roman" w:cs="Times New Roman"/>
          <w:b w:val="0"/>
          <w:i w:val="0"/>
          <w:szCs w:val="24"/>
          <w:shd w:val="clear" w:color="auto" w:fill="FFFFFF"/>
        </w:rPr>
        <w:t>т</w:t>
      </w:r>
      <w:r w:rsidR="00C46B51" w:rsidRPr="00E24722">
        <w:rPr>
          <w:rFonts w:ascii="Times New Roman" w:hAnsi="Times New Roman" w:cs="Times New Roman"/>
          <w:b w:val="0"/>
          <w:i w:val="0"/>
          <w:szCs w:val="24"/>
          <w:shd w:val="clear" w:color="auto" w:fill="FFFFFF"/>
        </w:rPr>
        <w:softHyphen/>
      </w:r>
      <w:r w:rsidR="006E4B84" w:rsidRPr="00E24722">
        <w:rPr>
          <w:rFonts w:ascii="Times New Roman" w:hAnsi="Times New Roman" w:cs="Times New Roman"/>
          <w:b w:val="0"/>
          <w:i w:val="0"/>
          <w:szCs w:val="24"/>
          <w:shd w:val="clear" w:color="auto" w:fill="FFFFFF"/>
        </w:rPr>
        <w:t>ных видов топлива</w:t>
      </w:r>
      <w:bookmarkEnd w:id="90"/>
      <w:bookmarkEnd w:id="91"/>
      <w:bookmarkEnd w:id="92"/>
      <w:r w:rsidR="00E24722" w:rsidRPr="00E24722">
        <w:rPr>
          <w:rFonts w:ascii="Times New Roman" w:hAnsi="Times New Roman" w:cs="Times New Roman"/>
          <w:b w:val="0"/>
          <w:i w:val="0"/>
          <w:szCs w:val="24"/>
          <w:shd w:val="clear" w:color="auto" w:fill="FFFFFF"/>
        </w:rPr>
        <w:t>.</w:t>
      </w:r>
    </w:p>
    <w:p w:rsidR="0089429D" w:rsidRPr="00E24722" w:rsidRDefault="0096120D" w:rsidP="00BE55E1">
      <w:pPr>
        <w:pStyle w:val="S"/>
        <w:ind w:firstLine="709"/>
        <w:jc w:val="both"/>
        <w:rPr>
          <w:sz w:val="28"/>
        </w:rPr>
      </w:pPr>
      <w:r w:rsidRPr="00E24722">
        <w:rPr>
          <w:sz w:val="28"/>
          <w:shd w:val="clear" w:color="auto" w:fill="FFFFFF"/>
        </w:rPr>
        <w:t>Источники тепловой энергии с использованием возобновляемых источников энер</w:t>
      </w:r>
      <w:r w:rsidR="008D4A55" w:rsidRPr="00E24722">
        <w:rPr>
          <w:sz w:val="28"/>
          <w:shd w:val="clear" w:color="auto" w:fill="FFFFFF"/>
        </w:rPr>
        <w:softHyphen/>
      </w:r>
      <w:r w:rsidRPr="00E24722">
        <w:rPr>
          <w:sz w:val="28"/>
          <w:shd w:val="clear" w:color="auto" w:fill="FFFFFF"/>
        </w:rPr>
        <w:t xml:space="preserve">гии, на территории </w:t>
      </w:r>
      <w:r w:rsidR="00C612AD" w:rsidRPr="00E24722">
        <w:rPr>
          <w:sz w:val="28"/>
        </w:rPr>
        <w:t>Сокольского муниципального округа</w:t>
      </w:r>
      <w:r w:rsidR="00B26755" w:rsidRPr="00E24722">
        <w:rPr>
          <w:sz w:val="28"/>
        </w:rPr>
        <w:t xml:space="preserve"> </w:t>
      </w:r>
      <w:r w:rsidRPr="00E24722">
        <w:rPr>
          <w:sz w:val="28"/>
        </w:rPr>
        <w:t>не ис</w:t>
      </w:r>
      <w:r w:rsidR="000E714F" w:rsidRPr="00E24722">
        <w:rPr>
          <w:sz w:val="28"/>
        </w:rPr>
        <w:softHyphen/>
      </w:r>
      <w:r w:rsidRPr="00E24722">
        <w:rPr>
          <w:sz w:val="28"/>
        </w:rPr>
        <w:t>поль</w:t>
      </w:r>
      <w:r w:rsidR="00950117" w:rsidRPr="00E24722">
        <w:rPr>
          <w:sz w:val="28"/>
        </w:rPr>
        <w:softHyphen/>
      </w:r>
      <w:r w:rsidRPr="00E24722">
        <w:rPr>
          <w:sz w:val="28"/>
        </w:rPr>
        <w:t>зуются, строительство таких источников не предполагается.</w:t>
      </w:r>
    </w:p>
    <w:p w:rsidR="00560AA8" w:rsidRPr="00E24722" w:rsidRDefault="00043FDE" w:rsidP="007543F1">
      <w:pPr>
        <w:pStyle w:val="S"/>
        <w:ind w:firstLine="709"/>
        <w:jc w:val="both"/>
        <w:rPr>
          <w:sz w:val="28"/>
        </w:rPr>
      </w:pPr>
      <w:r w:rsidRPr="00E24722">
        <w:rPr>
          <w:sz w:val="28"/>
        </w:rPr>
        <w:t>На территории Сокольского муниципального округа находятся котельные</w:t>
      </w:r>
      <w:r w:rsidR="00C276B7" w:rsidRPr="00E24722">
        <w:rPr>
          <w:sz w:val="28"/>
        </w:rPr>
        <w:t xml:space="preserve">, на которых </w:t>
      </w:r>
      <w:r w:rsidRPr="00E24722">
        <w:rPr>
          <w:sz w:val="28"/>
        </w:rPr>
        <w:t>использую</w:t>
      </w:r>
      <w:r w:rsidR="00C276B7" w:rsidRPr="00E24722">
        <w:rPr>
          <w:sz w:val="28"/>
        </w:rPr>
        <w:t>тся</w:t>
      </w:r>
      <w:r w:rsidRPr="00E24722">
        <w:rPr>
          <w:sz w:val="28"/>
        </w:rPr>
        <w:t xml:space="preserve"> местные виды топлива – </w:t>
      </w:r>
      <w:r w:rsidR="007543F1" w:rsidRPr="00E24722">
        <w:rPr>
          <w:sz w:val="28"/>
        </w:rPr>
        <w:t>дрова, древесные отходы (</w:t>
      </w:r>
      <w:r w:rsidRPr="00E24722">
        <w:rPr>
          <w:sz w:val="28"/>
        </w:rPr>
        <w:t>топливно-древесн</w:t>
      </w:r>
      <w:r w:rsidR="00C276B7" w:rsidRPr="00E24722">
        <w:rPr>
          <w:sz w:val="28"/>
        </w:rPr>
        <w:t xml:space="preserve">ая </w:t>
      </w:r>
      <w:r w:rsidRPr="00E24722">
        <w:rPr>
          <w:sz w:val="28"/>
        </w:rPr>
        <w:t>смесь</w:t>
      </w:r>
      <w:r w:rsidR="007543F1" w:rsidRPr="00E24722">
        <w:rPr>
          <w:sz w:val="28"/>
        </w:rPr>
        <w:t>)</w:t>
      </w:r>
      <w:r w:rsidR="00C276B7" w:rsidRPr="00E24722">
        <w:rPr>
          <w:sz w:val="28"/>
        </w:rPr>
        <w:t>.</w:t>
      </w:r>
    </w:p>
    <w:p w:rsidR="00196EEA" w:rsidRPr="00E24722" w:rsidRDefault="00C276B7" w:rsidP="007543F1">
      <w:pPr>
        <w:pStyle w:val="S"/>
        <w:ind w:firstLine="709"/>
        <w:jc w:val="both"/>
        <w:rPr>
          <w:sz w:val="28"/>
        </w:rPr>
      </w:pPr>
      <w:r w:rsidRPr="00E24722">
        <w:rPr>
          <w:sz w:val="28"/>
        </w:rPr>
        <w:t xml:space="preserve">Схемой теплоснабжения предусматривается реконструкция </w:t>
      </w:r>
      <w:r w:rsidR="007543F1" w:rsidRPr="00E24722">
        <w:rPr>
          <w:sz w:val="28"/>
        </w:rPr>
        <w:t>к</w:t>
      </w:r>
      <w:r w:rsidR="007543F1" w:rsidRPr="00E24722">
        <w:rPr>
          <w:sz w:val="28"/>
          <w:shd w:val="clear" w:color="auto" w:fill="FFFFFF"/>
        </w:rPr>
        <w:t>отельных ИП Горохов С.Ж. (на территории города Сокол</w:t>
      </w:r>
      <w:r w:rsidR="00196EEA" w:rsidRPr="00E24722">
        <w:rPr>
          <w:sz w:val="28"/>
          <w:shd w:val="clear" w:color="auto" w:fill="FFFFFF"/>
        </w:rPr>
        <w:t>а</w:t>
      </w:r>
      <w:r w:rsidR="007543F1" w:rsidRPr="00E24722">
        <w:rPr>
          <w:sz w:val="28"/>
          <w:shd w:val="clear" w:color="auto" w:fill="FFFFFF"/>
        </w:rPr>
        <w:t>) и ООО «Коммунальные системы» (д. Сосновая Роща). В</w:t>
      </w:r>
      <w:r w:rsidRPr="00E24722">
        <w:rPr>
          <w:sz w:val="28"/>
        </w:rPr>
        <w:t xml:space="preserve"> </w:t>
      </w:r>
      <w:r w:rsidR="007543F1" w:rsidRPr="00E24722">
        <w:rPr>
          <w:sz w:val="28"/>
        </w:rPr>
        <w:t xml:space="preserve">связи с истечением нормативного срока эксплуатации котлов данного типа (7-10 лет) </w:t>
      </w:r>
      <w:r w:rsidR="00560AA8" w:rsidRPr="00E24722">
        <w:rPr>
          <w:sz w:val="28"/>
        </w:rPr>
        <w:t xml:space="preserve">планируется полная реконструкция указанных теплоисточников </w:t>
      </w:r>
      <w:r w:rsidR="007543F1" w:rsidRPr="00E24722">
        <w:rPr>
          <w:sz w:val="28"/>
        </w:rPr>
        <w:t>в период с 2026 по 2032 годы.</w:t>
      </w:r>
    </w:p>
    <w:p w:rsidR="007543F1" w:rsidRDefault="007543F1" w:rsidP="007543F1">
      <w:pPr>
        <w:pStyle w:val="S"/>
        <w:ind w:firstLine="709"/>
        <w:jc w:val="both"/>
      </w:pPr>
      <w:r w:rsidRPr="007543F1">
        <w:t xml:space="preserve"> </w:t>
      </w:r>
    </w:p>
    <w:p w:rsidR="00961DB1" w:rsidRPr="00E24722" w:rsidRDefault="009E2242" w:rsidP="00A50DB2">
      <w:pPr>
        <w:pStyle w:val="21"/>
        <w:spacing w:before="0"/>
        <w:jc w:val="center"/>
        <w:rPr>
          <w:rFonts w:ascii="Times New Roman" w:hAnsi="Times New Roman" w:cs="Times New Roman"/>
          <w:i w:val="0"/>
          <w:szCs w:val="24"/>
        </w:rPr>
      </w:pPr>
      <w:bookmarkStart w:id="93" w:name="_Toc159358387"/>
      <w:bookmarkStart w:id="94" w:name="_Toc159358561"/>
      <w:bookmarkStart w:id="95" w:name="_Toc163747483"/>
      <w:r w:rsidRPr="00E24722">
        <w:rPr>
          <w:rFonts w:ascii="Times New Roman" w:hAnsi="Times New Roman" w:cs="Times New Roman"/>
          <w:i w:val="0"/>
          <w:szCs w:val="24"/>
        </w:rPr>
        <w:t>6</w:t>
      </w:r>
      <w:r w:rsidR="00961DB1" w:rsidRPr="00E24722">
        <w:rPr>
          <w:rFonts w:ascii="Times New Roman" w:hAnsi="Times New Roman" w:cs="Times New Roman"/>
          <w:i w:val="0"/>
          <w:szCs w:val="24"/>
        </w:rPr>
        <w:t xml:space="preserve">. </w:t>
      </w:r>
      <w:r w:rsidR="00B20FAA" w:rsidRPr="00E24722">
        <w:rPr>
          <w:rFonts w:ascii="Times New Roman" w:hAnsi="Times New Roman" w:cs="Times New Roman"/>
          <w:i w:val="0"/>
          <w:szCs w:val="24"/>
        </w:rPr>
        <w:t xml:space="preserve">Раздел 6. </w:t>
      </w:r>
      <w:r w:rsidRPr="00E24722">
        <w:rPr>
          <w:rFonts w:ascii="Times New Roman" w:hAnsi="Times New Roman" w:cs="Times New Roman"/>
          <w:i w:val="0"/>
          <w:szCs w:val="24"/>
          <w:shd w:val="clear" w:color="auto" w:fill="FFFFFF"/>
        </w:rPr>
        <w:t>Предложения по строительству, реконструкции и</w:t>
      </w:r>
      <w:r w:rsidR="00196EEA" w:rsidRPr="00E24722">
        <w:rPr>
          <w:rFonts w:ascii="Times New Roman" w:hAnsi="Times New Roman" w:cs="Times New Roman"/>
          <w:i w:val="0"/>
          <w:szCs w:val="24"/>
          <w:shd w:val="clear" w:color="auto" w:fill="FFFFFF"/>
        </w:rPr>
        <w:t xml:space="preserve"> (или)</w:t>
      </w:r>
      <w:r w:rsidRPr="00E24722">
        <w:rPr>
          <w:rFonts w:ascii="Times New Roman" w:hAnsi="Times New Roman" w:cs="Times New Roman"/>
          <w:i w:val="0"/>
          <w:szCs w:val="24"/>
          <w:shd w:val="clear" w:color="auto" w:fill="FFFFFF"/>
        </w:rPr>
        <w:t xml:space="preserve"> модернизации тепловых сетей</w:t>
      </w:r>
      <w:bookmarkEnd w:id="93"/>
      <w:bookmarkEnd w:id="94"/>
      <w:bookmarkEnd w:id="95"/>
    </w:p>
    <w:p w:rsidR="00A71AC4" w:rsidRPr="00E24722" w:rsidRDefault="009E2242" w:rsidP="00E24722">
      <w:pPr>
        <w:pStyle w:val="21"/>
        <w:ind w:firstLine="709"/>
        <w:jc w:val="both"/>
        <w:rPr>
          <w:b w:val="0"/>
          <w:sz w:val="32"/>
        </w:rPr>
      </w:pPr>
      <w:bookmarkStart w:id="96" w:name="_Toc159358388"/>
      <w:bookmarkStart w:id="97" w:name="_Toc159358562"/>
      <w:bookmarkStart w:id="98" w:name="_Toc163747484"/>
      <w:r w:rsidRPr="00E24722">
        <w:rPr>
          <w:rFonts w:ascii="Times New Roman" w:hAnsi="Times New Roman" w:cs="Times New Roman"/>
          <w:b w:val="0"/>
          <w:i w:val="0"/>
          <w:szCs w:val="24"/>
        </w:rPr>
        <w:t>6</w:t>
      </w:r>
      <w:r w:rsidR="00961DB1" w:rsidRPr="00E24722">
        <w:rPr>
          <w:rFonts w:ascii="Times New Roman" w:hAnsi="Times New Roman" w:cs="Times New Roman"/>
          <w:b w:val="0"/>
          <w:i w:val="0"/>
          <w:szCs w:val="24"/>
        </w:rPr>
        <w:t>.1. Предложения по строительству</w:t>
      </w:r>
      <w:r w:rsidR="00196EEA" w:rsidRPr="00E24722">
        <w:rPr>
          <w:rFonts w:ascii="Times New Roman" w:hAnsi="Times New Roman" w:cs="Times New Roman"/>
          <w:b w:val="0"/>
          <w:i w:val="0"/>
          <w:szCs w:val="24"/>
        </w:rPr>
        <w:t>,</w:t>
      </w:r>
      <w:r w:rsidR="00961DB1" w:rsidRPr="00E24722">
        <w:rPr>
          <w:rFonts w:ascii="Times New Roman" w:hAnsi="Times New Roman" w:cs="Times New Roman"/>
          <w:b w:val="0"/>
          <w:i w:val="0"/>
          <w:szCs w:val="24"/>
        </w:rPr>
        <w:t xml:space="preserve"> реконструкции </w:t>
      </w:r>
      <w:r w:rsidR="00196EEA" w:rsidRPr="00E24722">
        <w:rPr>
          <w:rFonts w:ascii="Times New Roman" w:hAnsi="Times New Roman" w:cs="Times New Roman"/>
          <w:b w:val="0"/>
          <w:i w:val="0"/>
          <w:szCs w:val="24"/>
          <w:shd w:val="clear" w:color="auto" w:fill="FFFFFF"/>
        </w:rPr>
        <w:t xml:space="preserve">и (или) модернизации </w:t>
      </w:r>
      <w:r w:rsidR="00961DB1" w:rsidRPr="00E24722">
        <w:rPr>
          <w:rFonts w:ascii="Times New Roman" w:hAnsi="Times New Roman" w:cs="Times New Roman"/>
          <w:b w:val="0"/>
          <w:i w:val="0"/>
          <w:szCs w:val="24"/>
        </w:rPr>
        <w:t>тепловых сетей, обеспечи</w:t>
      </w:r>
      <w:r w:rsidR="008D4A55" w:rsidRPr="00E24722">
        <w:rPr>
          <w:rFonts w:ascii="Times New Roman" w:hAnsi="Times New Roman" w:cs="Times New Roman"/>
          <w:b w:val="0"/>
          <w:i w:val="0"/>
          <w:szCs w:val="24"/>
        </w:rPr>
        <w:softHyphen/>
      </w:r>
      <w:r w:rsidR="00961DB1" w:rsidRPr="00E24722">
        <w:rPr>
          <w:rFonts w:ascii="Times New Roman" w:hAnsi="Times New Roman" w:cs="Times New Roman"/>
          <w:b w:val="0"/>
          <w:i w:val="0"/>
          <w:szCs w:val="24"/>
        </w:rPr>
        <w:t>ваю</w:t>
      </w:r>
      <w:r w:rsidR="00C46B51" w:rsidRPr="00E24722">
        <w:rPr>
          <w:rFonts w:ascii="Times New Roman" w:hAnsi="Times New Roman" w:cs="Times New Roman"/>
          <w:b w:val="0"/>
          <w:i w:val="0"/>
          <w:szCs w:val="24"/>
        </w:rPr>
        <w:softHyphen/>
      </w:r>
      <w:r w:rsidR="00961DB1" w:rsidRPr="00E24722">
        <w:rPr>
          <w:rFonts w:ascii="Times New Roman" w:hAnsi="Times New Roman" w:cs="Times New Roman"/>
          <w:b w:val="0"/>
          <w:i w:val="0"/>
          <w:szCs w:val="24"/>
        </w:rPr>
        <w:t>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96"/>
      <w:bookmarkEnd w:id="97"/>
      <w:bookmarkEnd w:id="98"/>
      <w:r w:rsidR="00E24722" w:rsidRPr="00E24722">
        <w:rPr>
          <w:rFonts w:ascii="Times New Roman" w:hAnsi="Times New Roman" w:cs="Times New Roman"/>
          <w:b w:val="0"/>
          <w:i w:val="0"/>
          <w:szCs w:val="24"/>
        </w:rPr>
        <w:t>.</w:t>
      </w:r>
    </w:p>
    <w:p w:rsidR="007A3999" w:rsidRPr="00E24722" w:rsidRDefault="007A3999" w:rsidP="007A3999">
      <w:pPr>
        <w:ind w:right="-1" w:firstLine="709"/>
        <w:jc w:val="both"/>
        <w:rPr>
          <w:sz w:val="28"/>
        </w:rPr>
      </w:pPr>
      <w:r w:rsidRPr="00E24722">
        <w:rPr>
          <w:bCs/>
          <w:sz w:val="28"/>
        </w:rPr>
        <w:t xml:space="preserve">Настоящая схема теплоснабжения предполагает отказ от использования на цели теплоснабжения города Сокол </w:t>
      </w:r>
      <w:r w:rsidRPr="00E24722">
        <w:rPr>
          <w:sz w:val="28"/>
        </w:rPr>
        <w:t xml:space="preserve">тепловой энергии от предприятия </w:t>
      </w:r>
      <w:r w:rsidR="00C64818" w:rsidRPr="00E24722">
        <w:rPr>
          <w:sz w:val="28"/>
        </w:rPr>
        <w:t>П</w:t>
      </w:r>
      <w:r w:rsidRPr="00E24722">
        <w:rPr>
          <w:sz w:val="28"/>
        </w:rPr>
        <w:t xml:space="preserve">АО </w:t>
      </w:r>
      <w:r w:rsidR="00ED3725">
        <w:rPr>
          <w:sz w:val="28"/>
        </w:rPr>
        <w:t>«</w:t>
      </w:r>
      <w:r w:rsidRPr="00E24722">
        <w:rPr>
          <w:sz w:val="28"/>
        </w:rPr>
        <w:t>Сокольский ЦБК</w:t>
      </w:r>
      <w:r w:rsidR="00ED3725">
        <w:rPr>
          <w:sz w:val="28"/>
        </w:rPr>
        <w:t>»</w:t>
      </w:r>
      <w:r w:rsidRPr="00E24722">
        <w:rPr>
          <w:sz w:val="28"/>
        </w:rPr>
        <w:t xml:space="preserve">. </w:t>
      </w:r>
      <w:r w:rsidRPr="00E24722">
        <w:rPr>
          <w:bCs/>
          <w:sz w:val="28"/>
        </w:rPr>
        <w:t xml:space="preserve">Для покрытия тепловых нагрузок, которые на момент разработки настоящей Схемы теплоснабжения подключены к тепловым сетям от </w:t>
      </w:r>
      <w:r w:rsidR="0067057E" w:rsidRPr="00E24722">
        <w:rPr>
          <w:sz w:val="28"/>
        </w:rPr>
        <w:t xml:space="preserve">ТЭС АО «Сокольский </w:t>
      </w:r>
      <w:r w:rsidRPr="00E24722">
        <w:rPr>
          <w:sz w:val="28"/>
        </w:rPr>
        <w:t>целлюлозно-бумажный комбинат» предполагается выполнить:</w:t>
      </w:r>
    </w:p>
    <w:p w:rsidR="007A3999" w:rsidRPr="008B114A" w:rsidRDefault="007A3999" w:rsidP="007A3999">
      <w:pPr>
        <w:autoSpaceDE w:val="0"/>
        <w:autoSpaceDN w:val="0"/>
        <w:adjustRightInd w:val="0"/>
        <w:ind w:firstLine="709"/>
        <w:jc w:val="both"/>
        <w:rPr>
          <w:sz w:val="28"/>
        </w:rPr>
      </w:pPr>
      <w:r w:rsidRPr="008B114A">
        <w:rPr>
          <w:sz w:val="28"/>
        </w:rPr>
        <w:t xml:space="preserve">- строительство котельной </w:t>
      </w:r>
      <w:r w:rsidR="00032619" w:rsidRPr="008B114A">
        <w:rPr>
          <w:bCs/>
          <w:color w:val="000000"/>
          <w:sz w:val="28"/>
        </w:rPr>
        <w:t>в центральной части города</w:t>
      </w:r>
      <w:r w:rsidR="00032619" w:rsidRPr="008B114A">
        <w:rPr>
          <w:sz w:val="28"/>
        </w:rPr>
        <w:t xml:space="preserve"> Сокол </w:t>
      </w:r>
      <w:r w:rsidRPr="008B114A">
        <w:rPr>
          <w:sz w:val="28"/>
        </w:rPr>
        <w:t xml:space="preserve">в 2024 году с </w:t>
      </w:r>
      <w:r w:rsidR="00C172A4" w:rsidRPr="008B114A">
        <w:rPr>
          <w:sz w:val="28"/>
        </w:rPr>
        <w:t>предполагаемой</w:t>
      </w:r>
      <w:r w:rsidRPr="008B114A">
        <w:rPr>
          <w:sz w:val="28"/>
        </w:rPr>
        <w:t xml:space="preserve"> мощностью 22 МВт;</w:t>
      </w:r>
    </w:p>
    <w:p w:rsidR="007A3999" w:rsidRPr="008B114A" w:rsidRDefault="007A3999" w:rsidP="007A3999">
      <w:pPr>
        <w:autoSpaceDE w:val="0"/>
        <w:autoSpaceDN w:val="0"/>
        <w:adjustRightInd w:val="0"/>
        <w:ind w:firstLine="709"/>
        <w:jc w:val="both"/>
        <w:rPr>
          <w:sz w:val="28"/>
        </w:rPr>
      </w:pPr>
      <w:r w:rsidRPr="008B114A">
        <w:rPr>
          <w:sz w:val="28"/>
        </w:rPr>
        <w:t xml:space="preserve">- строительство котельной </w:t>
      </w:r>
      <w:r w:rsidR="00032619" w:rsidRPr="008B114A">
        <w:rPr>
          <w:bCs/>
          <w:color w:val="000000"/>
          <w:sz w:val="28"/>
        </w:rPr>
        <w:t>в центральной части города</w:t>
      </w:r>
      <w:r w:rsidR="00032619" w:rsidRPr="008B114A">
        <w:rPr>
          <w:sz w:val="28"/>
        </w:rPr>
        <w:t xml:space="preserve"> Сокол </w:t>
      </w:r>
      <w:r w:rsidRPr="008B114A">
        <w:rPr>
          <w:sz w:val="28"/>
        </w:rPr>
        <w:t xml:space="preserve">в 2025 году с </w:t>
      </w:r>
      <w:r w:rsidR="00C172A4" w:rsidRPr="008B114A">
        <w:rPr>
          <w:sz w:val="28"/>
        </w:rPr>
        <w:t>предполагаемой</w:t>
      </w:r>
      <w:r w:rsidRPr="008B114A">
        <w:rPr>
          <w:sz w:val="28"/>
        </w:rPr>
        <w:t xml:space="preserve"> мощностью 42 МВт;</w:t>
      </w:r>
    </w:p>
    <w:p w:rsidR="001E15C8" w:rsidRPr="00E24722" w:rsidRDefault="001E15C8" w:rsidP="007A3999">
      <w:pPr>
        <w:autoSpaceDE w:val="0"/>
        <w:autoSpaceDN w:val="0"/>
        <w:adjustRightInd w:val="0"/>
        <w:ind w:firstLine="709"/>
        <w:jc w:val="both"/>
        <w:rPr>
          <w:sz w:val="28"/>
        </w:rPr>
      </w:pPr>
      <w:r w:rsidRPr="008B114A">
        <w:rPr>
          <w:sz w:val="28"/>
        </w:rPr>
        <w:t xml:space="preserve">- строительство котельной </w:t>
      </w:r>
      <w:r w:rsidRPr="008B114A">
        <w:rPr>
          <w:bCs/>
          <w:color w:val="000000"/>
          <w:sz w:val="28"/>
        </w:rPr>
        <w:t>в центральной части города</w:t>
      </w:r>
      <w:r w:rsidRPr="008B114A">
        <w:rPr>
          <w:sz w:val="28"/>
        </w:rPr>
        <w:t xml:space="preserve"> Сокол в 2025 году с предполагаемой мощностью 60 МВт</w:t>
      </w:r>
      <w:r w:rsidR="008B114A" w:rsidRPr="008B114A">
        <w:rPr>
          <w:sz w:val="28"/>
        </w:rPr>
        <w:t>.</w:t>
      </w:r>
    </w:p>
    <w:p w:rsidR="007A3999" w:rsidRPr="00E24722" w:rsidRDefault="007A3999" w:rsidP="007A3999">
      <w:pPr>
        <w:widowControl w:val="0"/>
        <w:ind w:firstLine="709"/>
        <w:jc w:val="both"/>
        <w:rPr>
          <w:sz w:val="28"/>
        </w:rPr>
      </w:pPr>
      <w:r w:rsidRPr="00E24722">
        <w:rPr>
          <w:sz w:val="28"/>
        </w:rPr>
        <w:t>Для определения протяженности и диаметров тепловых сетей, необходимых для подключения котельных, требуется выполнение предпроектного обследования и проектных работ.</w:t>
      </w:r>
    </w:p>
    <w:p w:rsidR="00375CB6" w:rsidRPr="00E24722" w:rsidRDefault="00B51B07" w:rsidP="00E24722">
      <w:pPr>
        <w:pStyle w:val="21"/>
        <w:spacing w:before="0" w:after="0"/>
        <w:ind w:firstLine="709"/>
        <w:jc w:val="both"/>
        <w:rPr>
          <w:b w:val="0"/>
          <w:sz w:val="32"/>
          <w:highlight w:val="yellow"/>
        </w:rPr>
      </w:pPr>
      <w:bookmarkStart w:id="99" w:name="_Toc159358389"/>
      <w:bookmarkStart w:id="100" w:name="_Toc159358563"/>
      <w:bookmarkStart w:id="101" w:name="_Toc163747485"/>
      <w:r w:rsidRPr="00E24722">
        <w:rPr>
          <w:rFonts w:ascii="Times New Roman" w:hAnsi="Times New Roman" w:cs="Times New Roman"/>
          <w:b w:val="0"/>
          <w:i w:val="0"/>
          <w:szCs w:val="24"/>
        </w:rPr>
        <w:t>6</w:t>
      </w:r>
      <w:r w:rsidR="00961DB1" w:rsidRPr="00E24722">
        <w:rPr>
          <w:rFonts w:ascii="Times New Roman" w:hAnsi="Times New Roman" w:cs="Times New Roman"/>
          <w:b w:val="0"/>
          <w:i w:val="0"/>
          <w:szCs w:val="24"/>
        </w:rPr>
        <w:t>.2. Предложения по строительству</w:t>
      </w:r>
      <w:r w:rsidR="00196EEA" w:rsidRPr="00E24722">
        <w:rPr>
          <w:rFonts w:ascii="Times New Roman" w:hAnsi="Times New Roman" w:cs="Times New Roman"/>
          <w:b w:val="0"/>
          <w:i w:val="0"/>
          <w:szCs w:val="24"/>
        </w:rPr>
        <w:t>,</w:t>
      </w:r>
      <w:r w:rsidR="00961DB1" w:rsidRPr="00E24722">
        <w:rPr>
          <w:rFonts w:ascii="Times New Roman" w:hAnsi="Times New Roman" w:cs="Times New Roman"/>
          <w:b w:val="0"/>
          <w:i w:val="0"/>
          <w:szCs w:val="24"/>
        </w:rPr>
        <w:t xml:space="preserve"> реконструкции</w:t>
      </w:r>
      <w:r w:rsidR="00196EEA" w:rsidRPr="00E24722">
        <w:rPr>
          <w:rFonts w:ascii="Times New Roman" w:hAnsi="Times New Roman" w:cs="Times New Roman"/>
          <w:b w:val="0"/>
          <w:i w:val="0"/>
          <w:szCs w:val="24"/>
        </w:rPr>
        <w:t xml:space="preserve"> </w:t>
      </w:r>
      <w:r w:rsidR="00196EEA" w:rsidRPr="00E24722">
        <w:rPr>
          <w:rFonts w:ascii="Times New Roman" w:hAnsi="Times New Roman" w:cs="Times New Roman"/>
          <w:b w:val="0"/>
          <w:i w:val="0"/>
          <w:szCs w:val="24"/>
          <w:shd w:val="clear" w:color="auto" w:fill="FFFFFF"/>
        </w:rPr>
        <w:t>и (или) модернизации</w:t>
      </w:r>
      <w:r w:rsidR="00961DB1" w:rsidRPr="00E24722">
        <w:rPr>
          <w:rFonts w:ascii="Times New Roman" w:hAnsi="Times New Roman" w:cs="Times New Roman"/>
          <w:b w:val="0"/>
          <w:i w:val="0"/>
          <w:szCs w:val="24"/>
        </w:rPr>
        <w:t xml:space="preserve"> тепловых сетей для обеспече</w:t>
      </w:r>
      <w:r w:rsidR="008D4A55" w:rsidRPr="00E24722">
        <w:rPr>
          <w:rFonts w:ascii="Times New Roman" w:hAnsi="Times New Roman" w:cs="Times New Roman"/>
          <w:b w:val="0"/>
          <w:i w:val="0"/>
          <w:szCs w:val="24"/>
        </w:rPr>
        <w:softHyphen/>
      </w:r>
      <w:r w:rsidR="00961DB1" w:rsidRPr="00E24722">
        <w:rPr>
          <w:rFonts w:ascii="Times New Roman" w:hAnsi="Times New Roman" w:cs="Times New Roman"/>
          <w:b w:val="0"/>
          <w:i w:val="0"/>
          <w:szCs w:val="24"/>
        </w:rPr>
        <w:t xml:space="preserve">ния перспективных приростов тепловой нагрузки в осваиваемых районах </w:t>
      </w:r>
      <w:r w:rsidR="00F45361" w:rsidRPr="00E24722">
        <w:rPr>
          <w:rFonts w:ascii="Times New Roman" w:hAnsi="Times New Roman" w:cs="Times New Roman"/>
          <w:b w:val="0"/>
          <w:i w:val="0"/>
          <w:szCs w:val="24"/>
        </w:rPr>
        <w:t xml:space="preserve">муниципального образования </w:t>
      </w:r>
      <w:r w:rsidR="00961DB1" w:rsidRPr="00E24722">
        <w:rPr>
          <w:rFonts w:ascii="Times New Roman" w:hAnsi="Times New Roman" w:cs="Times New Roman"/>
          <w:b w:val="0"/>
          <w:i w:val="0"/>
          <w:szCs w:val="24"/>
        </w:rPr>
        <w:t>под новую жилищную застройку</w:t>
      </w:r>
      <w:bookmarkEnd w:id="99"/>
      <w:bookmarkEnd w:id="100"/>
      <w:bookmarkEnd w:id="101"/>
      <w:r w:rsidR="00E24722" w:rsidRPr="00E24722">
        <w:rPr>
          <w:rFonts w:ascii="Times New Roman" w:hAnsi="Times New Roman" w:cs="Times New Roman"/>
          <w:b w:val="0"/>
          <w:i w:val="0"/>
          <w:szCs w:val="24"/>
        </w:rPr>
        <w:t>.</w:t>
      </w:r>
    </w:p>
    <w:p w:rsidR="0089429D" w:rsidRPr="00E24722" w:rsidRDefault="0089429D" w:rsidP="00BE55E1">
      <w:pPr>
        <w:widowControl w:val="0"/>
        <w:ind w:firstLine="709"/>
        <w:jc w:val="both"/>
        <w:rPr>
          <w:sz w:val="28"/>
        </w:rPr>
      </w:pPr>
      <w:r w:rsidRPr="00E24722">
        <w:rPr>
          <w:sz w:val="28"/>
        </w:rPr>
        <w:t xml:space="preserve">Для теплоснабжения перспективных потребителей </w:t>
      </w:r>
      <w:r w:rsidR="00D17582" w:rsidRPr="00E24722">
        <w:rPr>
          <w:sz w:val="28"/>
        </w:rPr>
        <w:t xml:space="preserve">в районе «Южное поле» </w:t>
      </w:r>
      <w:r w:rsidRPr="00E24722">
        <w:rPr>
          <w:sz w:val="28"/>
        </w:rPr>
        <w:t>предпола</w:t>
      </w:r>
      <w:r w:rsidR="00D17582" w:rsidRPr="00E24722">
        <w:rPr>
          <w:sz w:val="28"/>
        </w:rPr>
        <w:t>гается строительство котельной в 2027 году. Для подключения потребителей к системе централизованного теплоснабжения предполагается строительство тепловых</w:t>
      </w:r>
      <w:r w:rsidR="00107A05" w:rsidRPr="00E24722">
        <w:rPr>
          <w:sz w:val="28"/>
        </w:rPr>
        <w:t xml:space="preserve"> сетей</w:t>
      </w:r>
      <w:r w:rsidR="00D17582" w:rsidRPr="00E24722">
        <w:rPr>
          <w:sz w:val="28"/>
        </w:rPr>
        <w:t xml:space="preserve">. Протяженность и диаметры тепловых сетей на </w:t>
      </w:r>
      <w:r w:rsidR="00D17582" w:rsidRPr="00E24722">
        <w:rPr>
          <w:sz w:val="28"/>
        </w:rPr>
        <w:lastRenderedPageBreak/>
        <w:t>момент разработки настоящей Схемы теплоснабжения определены быть не могут, требуется выполнение предпроектного обследования и проектных работ.</w:t>
      </w:r>
    </w:p>
    <w:p w:rsidR="00E55C4E" w:rsidRPr="00E24722" w:rsidRDefault="009E2242" w:rsidP="00E24722">
      <w:pPr>
        <w:pStyle w:val="21"/>
        <w:spacing w:before="0" w:after="0"/>
        <w:ind w:firstLine="709"/>
        <w:jc w:val="both"/>
        <w:rPr>
          <w:b w:val="0"/>
          <w:sz w:val="32"/>
          <w:highlight w:val="yellow"/>
        </w:rPr>
      </w:pPr>
      <w:bookmarkStart w:id="102" w:name="_Toc159358390"/>
      <w:bookmarkStart w:id="103" w:name="_Toc159358564"/>
      <w:bookmarkStart w:id="104" w:name="_Toc163747486"/>
      <w:r w:rsidRPr="00E24722">
        <w:rPr>
          <w:rFonts w:ascii="Times New Roman" w:hAnsi="Times New Roman" w:cs="Times New Roman"/>
          <w:b w:val="0"/>
          <w:i w:val="0"/>
          <w:szCs w:val="24"/>
        </w:rPr>
        <w:t>6</w:t>
      </w:r>
      <w:r w:rsidR="00DE0719" w:rsidRPr="00E24722">
        <w:rPr>
          <w:rFonts w:ascii="Times New Roman" w:hAnsi="Times New Roman" w:cs="Times New Roman"/>
          <w:b w:val="0"/>
          <w:i w:val="0"/>
          <w:szCs w:val="24"/>
        </w:rPr>
        <w:t>.3. Предложения по строительству</w:t>
      </w:r>
      <w:r w:rsidR="00196EEA" w:rsidRPr="00E24722">
        <w:rPr>
          <w:rFonts w:ascii="Times New Roman" w:hAnsi="Times New Roman" w:cs="Times New Roman"/>
          <w:b w:val="0"/>
          <w:i w:val="0"/>
          <w:szCs w:val="24"/>
        </w:rPr>
        <w:t>,</w:t>
      </w:r>
      <w:r w:rsidR="00DE0719" w:rsidRPr="00E24722">
        <w:rPr>
          <w:rFonts w:ascii="Times New Roman" w:hAnsi="Times New Roman" w:cs="Times New Roman"/>
          <w:b w:val="0"/>
          <w:i w:val="0"/>
          <w:szCs w:val="24"/>
        </w:rPr>
        <w:t xml:space="preserve"> реконструкции</w:t>
      </w:r>
      <w:r w:rsidR="00196EEA" w:rsidRPr="00E24722">
        <w:rPr>
          <w:rFonts w:ascii="Times New Roman" w:hAnsi="Times New Roman" w:cs="Times New Roman"/>
          <w:b w:val="0"/>
          <w:i w:val="0"/>
          <w:szCs w:val="24"/>
        </w:rPr>
        <w:t xml:space="preserve"> </w:t>
      </w:r>
      <w:r w:rsidR="00196EEA" w:rsidRPr="00E24722">
        <w:rPr>
          <w:rFonts w:ascii="Times New Roman" w:hAnsi="Times New Roman" w:cs="Times New Roman"/>
          <w:b w:val="0"/>
          <w:i w:val="0"/>
          <w:szCs w:val="24"/>
          <w:shd w:val="clear" w:color="auto" w:fill="FFFFFF"/>
        </w:rPr>
        <w:t>и (или) модернизации</w:t>
      </w:r>
      <w:r w:rsidR="00DE0719" w:rsidRPr="00E24722">
        <w:rPr>
          <w:rFonts w:ascii="Times New Roman" w:hAnsi="Times New Roman" w:cs="Times New Roman"/>
          <w:b w:val="0"/>
          <w:i w:val="0"/>
          <w:szCs w:val="24"/>
        </w:rPr>
        <w:t xml:space="preserve"> тепловых сетей в целях обес</w:t>
      </w:r>
      <w:r w:rsidR="008D4A55" w:rsidRPr="00E24722">
        <w:rPr>
          <w:rFonts w:ascii="Times New Roman" w:hAnsi="Times New Roman" w:cs="Times New Roman"/>
          <w:b w:val="0"/>
          <w:i w:val="0"/>
          <w:szCs w:val="24"/>
        </w:rPr>
        <w:softHyphen/>
      </w:r>
      <w:r w:rsidR="00DE0719" w:rsidRPr="00E24722">
        <w:rPr>
          <w:rFonts w:ascii="Times New Roman" w:hAnsi="Times New Roman" w:cs="Times New Roman"/>
          <w:b w:val="0"/>
          <w:i w:val="0"/>
          <w:szCs w:val="24"/>
        </w:rPr>
        <w:t>пе</w:t>
      </w:r>
      <w:r w:rsidR="00C46B51" w:rsidRPr="00E24722">
        <w:rPr>
          <w:rFonts w:ascii="Times New Roman" w:hAnsi="Times New Roman" w:cs="Times New Roman"/>
          <w:b w:val="0"/>
          <w:i w:val="0"/>
          <w:szCs w:val="24"/>
        </w:rPr>
        <w:softHyphen/>
      </w:r>
      <w:r w:rsidR="00DE0719" w:rsidRPr="00E24722">
        <w:rPr>
          <w:rFonts w:ascii="Times New Roman" w:hAnsi="Times New Roman" w:cs="Times New Roman"/>
          <w:b w:val="0"/>
          <w:i w:val="0"/>
          <w:szCs w:val="24"/>
        </w:rPr>
        <w:t>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w:t>
      </w:r>
      <w:r w:rsidR="00C46B51" w:rsidRPr="00E24722">
        <w:rPr>
          <w:rFonts w:ascii="Times New Roman" w:hAnsi="Times New Roman" w:cs="Times New Roman"/>
          <w:b w:val="0"/>
          <w:i w:val="0"/>
          <w:szCs w:val="24"/>
        </w:rPr>
        <w:softHyphen/>
      </w:r>
      <w:r w:rsidR="00DE0719" w:rsidRPr="00E24722">
        <w:rPr>
          <w:rFonts w:ascii="Times New Roman" w:hAnsi="Times New Roman" w:cs="Times New Roman"/>
          <w:b w:val="0"/>
          <w:i w:val="0"/>
          <w:szCs w:val="24"/>
        </w:rPr>
        <w:t>дежности теплоснабжения</w:t>
      </w:r>
      <w:bookmarkEnd w:id="102"/>
      <w:bookmarkEnd w:id="103"/>
      <w:bookmarkEnd w:id="104"/>
      <w:r w:rsidR="00E24722" w:rsidRPr="00E24722">
        <w:rPr>
          <w:rFonts w:ascii="Times New Roman" w:hAnsi="Times New Roman" w:cs="Times New Roman"/>
          <w:b w:val="0"/>
          <w:i w:val="0"/>
          <w:szCs w:val="24"/>
        </w:rPr>
        <w:t>.</w:t>
      </w:r>
    </w:p>
    <w:p w:rsidR="009515BD" w:rsidRPr="00E24722" w:rsidRDefault="00D17582" w:rsidP="00BE55E1">
      <w:pPr>
        <w:ind w:firstLine="709"/>
        <w:jc w:val="both"/>
        <w:rPr>
          <w:sz w:val="28"/>
        </w:rPr>
      </w:pPr>
      <w:r w:rsidRPr="00E24722">
        <w:rPr>
          <w:sz w:val="28"/>
        </w:rPr>
        <w:t>Технической в</w:t>
      </w:r>
      <w:r w:rsidR="009515BD" w:rsidRPr="00E24722">
        <w:rPr>
          <w:sz w:val="28"/>
        </w:rPr>
        <w:t xml:space="preserve">озможности поставок тепловой энергии потребителям от различных источников нет, </w:t>
      </w:r>
      <w:r w:rsidR="00F15C8F" w:rsidRPr="00E24722">
        <w:rPr>
          <w:sz w:val="28"/>
        </w:rPr>
        <w:t>строительство,</w:t>
      </w:r>
      <w:r w:rsidR="009515BD" w:rsidRPr="00E24722">
        <w:rPr>
          <w:sz w:val="28"/>
        </w:rPr>
        <w:t xml:space="preserve"> и реконструкция тепловых сетей в целях обеспечения поставок тепло</w:t>
      </w:r>
      <w:r w:rsidR="000E714F" w:rsidRPr="00E24722">
        <w:rPr>
          <w:sz w:val="28"/>
        </w:rPr>
        <w:softHyphen/>
      </w:r>
      <w:r w:rsidR="009515BD" w:rsidRPr="00E24722">
        <w:rPr>
          <w:sz w:val="28"/>
        </w:rPr>
        <w:t>вой энергии от различных источников не предполагается.</w:t>
      </w:r>
    </w:p>
    <w:p w:rsidR="00A82915" w:rsidRPr="00E24722" w:rsidRDefault="00B51B07" w:rsidP="00E24722">
      <w:pPr>
        <w:pStyle w:val="21"/>
        <w:spacing w:before="0" w:after="0"/>
        <w:ind w:firstLine="709"/>
        <w:jc w:val="both"/>
        <w:rPr>
          <w:rFonts w:ascii="Times New Roman" w:hAnsi="Times New Roman" w:cs="Times New Roman"/>
          <w:b w:val="0"/>
          <w:i w:val="0"/>
          <w:szCs w:val="24"/>
          <w:highlight w:val="yellow"/>
        </w:rPr>
      </w:pPr>
      <w:bookmarkStart w:id="105" w:name="_Toc159358391"/>
      <w:bookmarkStart w:id="106" w:name="_Toc159358565"/>
      <w:bookmarkStart w:id="107" w:name="_Toc163747487"/>
      <w:r w:rsidRPr="00E24722">
        <w:rPr>
          <w:rFonts w:ascii="Times New Roman" w:hAnsi="Times New Roman" w:cs="Times New Roman"/>
          <w:b w:val="0"/>
          <w:i w:val="0"/>
          <w:szCs w:val="24"/>
        </w:rPr>
        <w:t>6</w:t>
      </w:r>
      <w:r w:rsidR="00DE0719" w:rsidRPr="00E24722">
        <w:rPr>
          <w:rFonts w:ascii="Times New Roman" w:hAnsi="Times New Roman" w:cs="Times New Roman"/>
          <w:b w:val="0"/>
          <w:i w:val="0"/>
          <w:szCs w:val="24"/>
        </w:rPr>
        <w:t>.4. Предложения по строительству</w:t>
      </w:r>
      <w:r w:rsidR="00196EEA" w:rsidRPr="00E24722">
        <w:rPr>
          <w:rFonts w:ascii="Times New Roman" w:hAnsi="Times New Roman" w:cs="Times New Roman"/>
          <w:b w:val="0"/>
          <w:i w:val="0"/>
          <w:szCs w:val="24"/>
        </w:rPr>
        <w:t>,</w:t>
      </w:r>
      <w:r w:rsidR="00DE0719" w:rsidRPr="00E24722">
        <w:rPr>
          <w:rFonts w:ascii="Times New Roman" w:hAnsi="Times New Roman" w:cs="Times New Roman"/>
          <w:b w:val="0"/>
          <w:i w:val="0"/>
          <w:szCs w:val="24"/>
        </w:rPr>
        <w:t xml:space="preserve"> реконструкции</w:t>
      </w:r>
      <w:r w:rsidR="00196EEA" w:rsidRPr="00E24722">
        <w:rPr>
          <w:rFonts w:ascii="Times New Roman" w:hAnsi="Times New Roman" w:cs="Times New Roman"/>
          <w:b w:val="0"/>
          <w:i w:val="0"/>
          <w:szCs w:val="24"/>
        </w:rPr>
        <w:t xml:space="preserve"> </w:t>
      </w:r>
      <w:r w:rsidR="00196EEA" w:rsidRPr="00E24722">
        <w:rPr>
          <w:rFonts w:ascii="Times New Roman" w:hAnsi="Times New Roman" w:cs="Times New Roman"/>
          <w:b w:val="0"/>
          <w:i w:val="0"/>
          <w:szCs w:val="24"/>
          <w:shd w:val="clear" w:color="auto" w:fill="FFFFFF"/>
        </w:rPr>
        <w:t>и (или) модернизации</w:t>
      </w:r>
      <w:r w:rsidR="00DE0719" w:rsidRPr="00E24722">
        <w:rPr>
          <w:rFonts w:ascii="Times New Roman" w:hAnsi="Times New Roman" w:cs="Times New Roman"/>
          <w:b w:val="0"/>
          <w:i w:val="0"/>
          <w:szCs w:val="24"/>
        </w:rPr>
        <w:t xml:space="preserve"> тепловых сетей для повыше</w:t>
      </w:r>
      <w:r w:rsidR="008D4A55" w:rsidRPr="00E24722">
        <w:rPr>
          <w:rFonts w:ascii="Times New Roman" w:hAnsi="Times New Roman" w:cs="Times New Roman"/>
          <w:b w:val="0"/>
          <w:i w:val="0"/>
          <w:szCs w:val="24"/>
        </w:rPr>
        <w:softHyphen/>
      </w:r>
      <w:r w:rsidR="00DE0719" w:rsidRPr="00E24722">
        <w:rPr>
          <w:rFonts w:ascii="Times New Roman" w:hAnsi="Times New Roman" w:cs="Times New Roman"/>
          <w:b w:val="0"/>
          <w:i w:val="0"/>
          <w:szCs w:val="24"/>
        </w:rPr>
        <w:t>ния эффективности функционирования системы теплоснабжения, в том числе за счет пере</w:t>
      </w:r>
      <w:r w:rsidR="00C46B51" w:rsidRPr="00E24722">
        <w:rPr>
          <w:rFonts w:ascii="Times New Roman" w:hAnsi="Times New Roman" w:cs="Times New Roman"/>
          <w:b w:val="0"/>
          <w:i w:val="0"/>
          <w:szCs w:val="24"/>
        </w:rPr>
        <w:softHyphen/>
      </w:r>
      <w:r w:rsidR="00DE0719" w:rsidRPr="00E24722">
        <w:rPr>
          <w:rFonts w:ascii="Times New Roman" w:hAnsi="Times New Roman" w:cs="Times New Roman"/>
          <w:b w:val="0"/>
          <w:i w:val="0"/>
          <w:szCs w:val="24"/>
        </w:rPr>
        <w:t>вода котельных в пиковый режим работы или ликвидации котельных</w:t>
      </w:r>
      <w:bookmarkEnd w:id="105"/>
      <w:bookmarkEnd w:id="106"/>
      <w:bookmarkEnd w:id="107"/>
      <w:r w:rsidR="00E24722" w:rsidRPr="00E24722">
        <w:rPr>
          <w:rFonts w:ascii="Times New Roman" w:hAnsi="Times New Roman" w:cs="Times New Roman"/>
          <w:b w:val="0"/>
          <w:i w:val="0"/>
          <w:szCs w:val="24"/>
        </w:rPr>
        <w:t>.</w:t>
      </w:r>
    </w:p>
    <w:p w:rsidR="00E35DF3" w:rsidRPr="00E24722" w:rsidRDefault="00E35DF3" w:rsidP="00BE55E1">
      <w:pPr>
        <w:ind w:firstLine="709"/>
        <w:jc w:val="both"/>
        <w:rPr>
          <w:rFonts w:eastAsia="ArialMT"/>
          <w:sz w:val="28"/>
        </w:rPr>
      </w:pPr>
      <w:r w:rsidRPr="00E24722">
        <w:rPr>
          <w:rFonts w:eastAsia="ArialMT"/>
          <w:sz w:val="28"/>
        </w:rPr>
        <w:t>Типовыми причинами технологических нарушений в тепловых сетях являются:</w:t>
      </w:r>
    </w:p>
    <w:p w:rsidR="00E35DF3" w:rsidRPr="00E24722" w:rsidRDefault="00E35DF3" w:rsidP="00BE55E1">
      <w:pPr>
        <w:ind w:firstLine="709"/>
        <w:jc w:val="both"/>
        <w:rPr>
          <w:rFonts w:eastAsia="ArialMT"/>
          <w:sz w:val="28"/>
        </w:rPr>
      </w:pPr>
      <w:r w:rsidRPr="00E24722">
        <w:rPr>
          <w:rFonts w:eastAsia="ArialMT"/>
          <w:sz w:val="28"/>
        </w:rPr>
        <w:t>- разрушение теплопроводов или арматуры;</w:t>
      </w:r>
    </w:p>
    <w:p w:rsidR="00E35DF3" w:rsidRPr="00E24722" w:rsidRDefault="00E35DF3" w:rsidP="00BE55E1">
      <w:pPr>
        <w:ind w:firstLine="709"/>
        <w:jc w:val="both"/>
        <w:rPr>
          <w:rFonts w:eastAsia="ArialMT"/>
          <w:sz w:val="28"/>
        </w:rPr>
      </w:pPr>
      <w:r w:rsidRPr="00E24722">
        <w:rPr>
          <w:rFonts w:eastAsia="ArialMT"/>
          <w:sz w:val="28"/>
        </w:rPr>
        <w:t>- образование свищей вследствие коррозии теплопроводов;</w:t>
      </w:r>
    </w:p>
    <w:p w:rsidR="00E35DF3" w:rsidRPr="00E24722" w:rsidRDefault="00E35DF3" w:rsidP="00BE55E1">
      <w:pPr>
        <w:ind w:firstLine="709"/>
        <w:jc w:val="both"/>
        <w:rPr>
          <w:rFonts w:eastAsia="ArialMT"/>
          <w:color w:val="000000" w:themeColor="text1"/>
          <w:sz w:val="28"/>
        </w:rPr>
      </w:pPr>
      <w:r w:rsidRPr="00E24722">
        <w:rPr>
          <w:rFonts w:eastAsia="ArialMT"/>
          <w:sz w:val="28"/>
        </w:rPr>
        <w:t xml:space="preserve">- </w:t>
      </w:r>
      <w:r w:rsidRPr="00E24722">
        <w:rPr>
          <w:rFonts w:eastAsia="ArialMT"/>
          <w:color w:val="000000" w:themeColor="text1"/>
          <w:sz w:val="28"/>
        </w:rPr>
        <w:t>гидравлическая разрегулировка тепловых сетей.</w:t>
      </w:r>
    </w:p>
    <w:p w:rsidR="003A70EB" w:rsidRPr="00E24722" w:rsidRDefault="003A70EB" w:rsidP="00BE55E1">
      <w:pPr>
        <w:ind w:firstLine="709"/>
        <w:jc w:val="both"/>
        <w:rPr>
          <w:color w:val="000000" w:themeColor="text1"/>
          <w:sz w:val="28"/>
        </w:rPr>
      </w:pPr>
      <w:r w:rsidRPr="00E24722">
        <w:rPr>
          <w:color w:val="000000" w:themeColor="text1"/>
          <w:sz w:val="28"/>
        </w:rPr>
        <w:t>Таким образом, состояние существующих тепловых сетей является одним из фак</w:t>
      </w:r>
      <w:r w:rsidRPr="00E24722">
        <w:rPr>
          <w:color w:val="000000" w:themeColor="text1"/>
          <w:sz w:val="28"/>
        </w:rPr>
        <w:softHyphen/>
        <w:t>то</w:t>
      </w:r>
      <w:r w:rsidRPr="00E24722">
        <w:rPr>
          <w:color w:val="000000" w:themeColor="text1"/>
          <w:sz w:val="28"/>
        </w:rPr>
        <w:softHyphen/>
        <w:t>ров, положительно влияющим на эффективности функционирования системы теплоснабже</w:t>
      </w:r>
      <w:r w:rsidRPr="00E24722">
        <w:rPr>
          <w:color w:val="000000" w:themeColor="text1"/>
          <w:sz w:val="28"/>
        </w:rPr>
        <w:softHyphen/>
        <w:t>ния.</w:t>
      </w:r>
    </w:p>
    <w:p w:rsidR="00375CB6" w:rsidRDefault="003A70EB" w:rsidP="00BE55E1">
      <w:pPr>
        <w:ind w:firstLine="709"/>
        <w:jc w:val="both"/>
        <w:rPr>
          <w:color w:val="000000" w:themeColor="text1"/>
          <w:sz w:val="28"/>
        </w:rPr>
      </w:pPr>
      <w:r w:rsidRPr="00E24722">
        <w:rPr>
          <w:rFonts w:eastAsia="ArialMT"/>
          <w:color w:val="000000" w:themeColor="text1"/>
          <w:sz w:val="28"/>
        </w:rPr>
        <w:t xml:space="preserve">Тепловые сети </w:t>
      </w:r>
      <w:r w:rsidR="001B5534" w:rsidRPr="00E24722">
        <w:rPr>
          <w:rFonts w:eastAsia="ArialMT"/>
          <w:color w:val="000000" w:themeColor="text1"/>
          <w:sz w:val="28"/>
        </w:rPr>
        <w:t xml:space="preserve">населенных пунктов </w:t>
      </w:r>
      <w:r w:rsidR="00C612AD" w:rsidRPr="00E24722">
        <w:rPr>
          <w:color w:val="000000" w:themeColor="text1"/>
          <w:sz w:val="28"/>
        </w:rPr>
        <w:t>Сокольского муниципального округа</w:t>
      </w:r>
      <w:r w:rsidR="001B5534" w:rsidRPr="00E24722">
        <w:rPr>
          <w:color w:val="000000" w:themeColor="text1"/>
          <w:sz w:val="28"/>
        </w:rPr>
        <w:t xml:space="preserve"> </w:t>
      </w:r>
      <w:r w:rsidRPr="00E24722">
        <w:rPr>
          <w:rFonts w:eastAsia="ArialMT"/>
          <w:color w:val="000000" w:themeColor="text1"/>
          <w:sz w:val="28"/>
        </w:rPr>
        <w:t>по</w:t>
      </w:r>
      <w:r w:rsidR="009E7536" w:rsidRPr="00E24722">
        <w:rPr>
          <w:rFonts w:eastAsia="ArialMT"/>
          <w:color w:val="000000" w:themeColor="text1"/>
          <w:sz w:val="28"/>
        </w:rPr>
        <w:softHyphen/>
      </w:r>
      <w:r w:rsidRPr="00E24722">
        <w:rPr>
          <w:rFonts w:eastAsia="ArialMT"/>
          <w:color w:val="000000" w:themeColor="text1"/>
          <w:sz w:val="28"/>
        </w:rPr>
        <w:t>строены в различные периоды, обладают раз</w:t>
      </w:r>
      <w:r w:rsidR="00950117" w:rsidRPr="00E24722">
        <w:rPr>
          <w:rFonts w:eastAsia="ArialMT"/>
          <w:color w:val="000000" w:themeColor="text1"/>
          <w:sz w:val="28"/>
        </w:rPr>
        <w:softHyphen/>
      </w:r>
      <w:r w:rsidRPr="00E24722">
        <w:rPr>
          <w:rFonts w:eastAsia="ArialMT"/>
          <w:color w:val="000000" w:themeColor="text1"/>
          <w:sz w:val="28"/>
        </w:rPr>
        <w:t>лич</w:t>
      </w:r>
      <w:r w:rsidR="007606BF" w:rsidRPr="00E24722">
        <w:rPr>
          <w:rFonts w:eastAsia="ArialMT"/>
          <w:color w:val="000000" w:themeColor="text1"/>
          <w:sz w:val="28"/>
        </w:rPr>
        <w:softHyphen/>
      </w:r>
      <w:r w:rsidRPr="00E24722">
        <w:rPr>
          <w:rFonts w:eastAsia="ArialMT"/>
          <w:color w:val="000000" w:themeColor="text1"/>
          <w:sz w:val="28"/>
        </w:rPr>
        <w:t>ными степенями износа, частично нужда</w:t>
      </w:r>
      <w:r w:rsidR="009E7536" w:rsidRPr="00E24722">
        <w:rPr>
          <w:rFonts w:eastAsia="ArialMT"/>
          <w:color w:val="000000" w:themeColor="text1"/>
          <w:sz w:val="28"/>
        </w:rPr>
        <w:softHyphen/>
      </w:r>
      <w:r w:rsidRPr="00E24722">
        <w:rPr>
          <w:rFonts w:eastAsia="ArialMT"/>
          <w:color w:val="000000" w:themeColor="text1"/>
          <w:sz w:val="28"/>
        </w:rPr>
        <w:t>ются в замене.</w:t>
      </w:r>
      <w:r w:rsidRPr="00E24722">
        <w:rPr>
          <w:color w:val="000000" w:themeColor="text1"/>
          <w:sz w:val="28"/>
        </w:rPr>
        <w:t xml:space="preserve"> </w:t>
      </w:r>
      <w:r w:rsidR="00375CB6" w:rsidRPr="00E24722">
        <w:rPr>
          <w:color w:val="000000" w:themeColor="text1"/>
          <w:sz w:val="28"/>
        </w:rPr>
        <w:t xml:space="preserve">Предполагается выполнить замену </w:t>
      </w:r>
      <w:r w:rsidR="001B5534" w:rsidRPr="00E24722">
        <w:rPr>
          <w:color w:val="000000" w:themeColor="text1"/>
          <w:sz w:val="28"/>
        </w:rPr>
        <w:t xml:space="preserve">наиболее </w:t>
      </w:r>
      <w:r w:rsidR="00D17582" w:rsidRPr="00E24722">
        <w:rPr>
          <w:color w:val="000000" w:themeColor="text1"/>
          <w:sz w:val="28"/>
        </w:rPr>
        <w:t>изношенных участков</w:t>
      </w:r>
      <w:r w:rsidR="001D597A" w:rsidRPr="00E24722">
        <w:rPr>
          <w:color w:val="000000" w:themeColor="text1"/>
          <w:sz w:val="28"/>
        </w:rPr>
        <w:t xml:space="preserve"> тепловых сетей,</w:t>
      </w:r>
      <w:r w:rsidR="00111DB0" w:rsidRPr="00E24722">
        <w:rPr>
          <w:color w:val="000000" w:themeColor="text1"/>
          <w:sz w:val="28"/>
        </w:rPr>
        <w:t xml:space="preserve"> </w:t>
      </w:r>
      <w:r w:rsidR="00B212C1" w:rsidRPr="00E24722">
        <w:rPr>
          <w:color w:val="000000" w:themeColor="text1"/>
          <w:sz w:val="28"/>
        </w:rPr>
        <w:t>в том числе:</w:t>
      </w:r>
    </w:p>
    <w:p w:rsidR="00ED3725" w:rsidRPr="00E24722" w:rsidRDefault="00ED3725" w:rsidP="00BE55E1">
      <w:pPr>
        <w:ind w:firstLine="709"/>
        <w:jc w:val="both"/>
        <w:rPr>
          <w:color w:val="000000" w:themeColor="text1"/>
          <w:sz w:val="28"/>
        </w:rPr>
      </w:pPr>
    </w:p>
    <w:tbl>
      <w:tblPr>
        <w:tblW w:w="9545" w:type="dxa"/>
        <w:tblInd w:w="89" w:type="dxa"/>
        <w:tblLook w:val="04A0" w:firstRow="1" w:lastRow="0" w:firstColumn="1" w:lastColumn="0" w:noHBand="0" w:noVBand="1"/>
      </w:tblPr>
      <w:tblGrid>
        <w:gridCol w:w="9545"/>
      </w:tblGrid>
      <w:tr w:rsidR="00B149D7" w:rsidRPr="00795C3A" w:rsidTr="00795C3A">
        <w:trPr>
          <w:trHeight w:val="360"/>
        </w:trPr>
        <w:tc>
          <w:tcPr>
            <w:tcW w:w="95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49D7" w:rsidRPr="008B114A" w:rsidRDefault="00B149D7" w:rsidP="0083056F">
            <w:pPr>
              <w:jc w:val="center"/>
              <w:rPr>
                <w:b/>
                <w:bCs/>
                <w:color w:val="000000" w:themeColor="text1"/>
                <w:sz w:val="22"/>
                <w:szCs w:val="22"/>
              </w:rPr>
            </w:pPr>
            <w:r w:rsidRPr="008B114A">
              <w:rPr>
                <w:b/>
                <w:bCs/>
                <w:color w:val="000000" w:themeColor="text1"/>
                <w:sz w:val="22"/>
                <w:szCs w:val="22"/>
              </w:rPr>
              <w:t>г. Сокол</w:t>
            </w:r>
          </w:p>
        </w:tc>
      </w:tr>
      <w:tr w:rsidR="00B149D7" w:rsidRPr="00795C3A" w:rsidTr="00795C3A">
        <w:trPr>
          <w:trHeight w:val="190"/>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B149D7" w:rsidRPr="008B114A" w:rsidRDefault="00B149D7" w:rsidP="008B114A">
            <w:pPr>
              <w:jc w:val="both"/>
              <w:rPr>
                <w:color w:val="000000" w:themeColor="text1"/>
                <w:sz w:val="22"/>
                <w:szCs w:val="22"/>
              </w:rPr>
            </w:pPr>
            <w:r w:rsidRPr="008B114A">
              <w:rPr>
                <w:color w:val="000000" w:themeColor="text1"/>
                <w:sz w:val="22"/>
                <w:szCs w:val="22"/>
              </w:rPr>
              <w:t>Капитальный ремонт м</w:t>
            </w:r>
            <w:r w:rsidR="008B114A">
              <w:rPr>
                <w:color w:val="000000" w:themeColor="text1"/>
                <w:sz w:val="22"/>
                <w:szCs w:val="22"/>
              </w:rPr>
              <w:t>агистральной тепловой сети от</w:t>
            </w:r>
            <w:r w:rsidRPr="008B114A">
              <w:rPr>
                <w:color w:val="000000" w:themeColor="text1"/>
                <w:sz w:val="22"/>
                <w:szCs w:val="22"/>
              </w:rPr>
              <w:t xml:space="preserve"> Советский пр</w:t>
            </w:r>
            <w:r w:rsidR="008B114A">
              <w:rPr>
                <w:color w:val="000000" w:themeColor="text1"/>
                <w:sz w:val="22"/>
                <w:szCs w:val="22"/>
              </w:rPr>
              <w:t>.</w:t>
            </w:r>
            <w:r w:rsidRPr="008B114A">
              <w:rPr>
                <w:color w:val="000000" w:themeColor="text1"/>
                <w:sz w:val="22"/>
                <w:szCs w:val="22"/>
              </w:rPr>
              <w:t xml:space="preserve"> до ул. Горького, д. 17 Ø400мм (0,192 км)</w:t>
            </w:r>
          </w:p>
        </w:tc>
      </w:tr>
      <w:tr w:rsidR="00B149D7" w:rsidRPr="00795C3A" w:rsidTr="00795C3A">
        <w:trPr>
          <w:trHeight w:val="492"/>
        </w:trPr>
        <w:tc>
          <w:tcPr>
            <w:tcW w:w="9545" w:type="dxa"/>
            <w:tcBorders>
              <w:top w:val="nil"/>
              <w:left w:val="single" w:sz="4" w:space="0" w:color="auto"/>
              <w:bottom w:val="single" w:sz="4" w:space="0" w:color="auto"/>
              <w:right w:val="single" w:sz="4" w:space="0" w:color="auto"/>
            </w:tcBorders>
            <w:shd w:val="clear" w:color="auto" w:fill="auto"/>
            <w:vAlign w:val="center"/>
            <w:hideMark/>
          </w:tcPr>
          <w:p w:rsidR="00B149D7" w:rsidRPr="00795C3A" w:rsidRDefault="00B149D7" w:rsidP="008B114A">
            <w:pPr>
              <w:jc w:val="both"/>
              <w:rPr>
                <w:sz w:val="22"/>
                <w:szCs w:val="22"/>
                <w:highlight w:val="yellow"/>
              </w:rPr>
            </w:pPr>
            <w:r w:rsidRPr="008B114A">
              <w:rPr>
                <w:sz w:val="22"/>
                <w:szCs w:val="22"/>
              </w:rPr>
              <w:t>Капитальный ремонт магистральной тепловой сети ул.</w:t>
            </w:r>
            <w:r w:rsidR="00ED3725" w:rsidRPr="008B114A">
              <w:rPr>
                <w:sz w:val="22"/>
                <w:szCs w:val="22"/>
              </w:rPr>
              <w:t xml:space="preserve"> </w:t>
            </w:r>
            <w:r w:rsidRPr="008B114A">
              <w:rPr>
                <w:sz w:val="22"/>
                <w:szCs w:val="22"/>
              </w:rPr>
              <w:t>Гражданская</w:t>
            </w:r>
            <w:r w:rsidR="008B114A" w:rsidRPr="008B114A">
              <w:rPr>
                <w:sz w:val="22"/>
                <w:szCs w:val="22"/>
              </w:rPr>
              <w:t xml:space="preserve"> </w:t>
            </w:r>
            <w:r w:rsidRPr="008B114A">
              <w:rPr>
                <w:sz w:val="22"/>
                <w:szCs w:val="22"/>
              </w:rPr>
              <w:t>-</w:t>
            </w:r>
            <w:r w:rsidR="008B114A" w:rsidRPr="008B114A">
              <w:rPr>
                <w:sz w:val="22"/>
                <w:szCs w:val="22"/>
              </w:rPr>
              <w:t xml:space="preserve"> </w:t>
            </w:r>
            <w:r w:rsidRPr="008B114A">
              <w:rPr>
                <w:sz w:val="22"/>
                <w:szCs w:val="22"/>
              </w:rPr>
              <w:t>ул.</w:t>
            </w:r>
            <w:r w:rsidR="00ED3725" w:rsidRPr="008B114A">
              <w:rPr>
                <w:sz w:val="22"/>
                <w:szCs w:val="22"/>
              </w:rPr>
              <w:t xml:space="preserve"> </w:t>
            </w:r>
            <w:r w:rsidRPr="008B114A">
              <w:rPr>
                <w:sz w:val="22"/>
                <w:szCs w:val="22"/>
              </w:rPr>
              <w:t>Интернатная Ø325мм</w:t>
            </w:r>
            <w:r w:rsidR="008B114A">
              <w:rPr>
                <w:sz w:val="22"/>
                <w:szCs w:val="22"/>
              </w:rPr>
              <w:t xml:space="preserve"> </w:t>
            </w:r>
            <w:r w:rsidRPr="008B114A">
              <w:rPr>
                <w:sz w:val="22"/>
                <w:szCs w:val="22"/>
              </w:rPr>
              <w:t>(0,248 км)</w:t>
            </w:r>
          </w:p>
        </w:tc>
      </w:tr>
      <w:tr w:rsidR="008B114A" w:rsidRPr="00795C3A" w:rsidTr="008B4FAE">
        <w:trPr>
          <w:trHeight w:val="445"/>
        </w:trPr>
        <w:tc>
          <w:tcPr>
            <w:tcW w:w="9545" w:type="dxa"/>
            <w:tcBorders>
              <w:top w:val="nil"/>
              <w:left w:val="single" w:sz="4" w:space="0" w:color="auto"/>
              <w:bottom w:val="single" w:sz="4" w:space="0" w:color="auto"/>
              <w:right w:val="single" w:sz="4" w:space="0" w:color="auto"/>
            </w:tcBorders>
            <w:shd w:val="clear" w:color="auto" w:fill="auto"/>
            <w:vAlign w:val="center"/>
          </w:tcPr>
          <w:p w:rsidR="008B114A" w:rsidRPr="008B114A" w:rsidRDefault="008B114A" w:rsidP="008B114A">
            <w:pPr>
              <w:jc w:val="both"/>
              <w:rPr>
                <w:sz w:val="22"/>
                <w:szCs w:val="22"/>
              </w:rPr>
            </w:pPr>
            <w:r>
              <w:rPr>
                <w:sz w:val="22"/>
                <w:szCs w:val="22"/>
              </w:rPr>
              <w:t>Капитальный ремонт тепловой сети от ул. Кирова до ул. Орешкова</w:t>
            </w:r>
          </w:p>
        </w:tc>
      </w:tr>
      <w:tr w:rsidR="008B114A" w:rsidRPr="00795C3A" w:rsidTr="00795C3A">
        <w:trPr>
          <w:trHeight w:val="492"/>
        </w:trPr>
        <w:tc>
          <w:tcPr>
            <w:tcW w:w="9545" w:type="dxa"/>
            <w:tcBorders>
              <w:top w:val="nil"/>
              <w:left w:val="single" w:sz="4" w:space="0" w:color="auto"/>
              <w:bottom w:val="single" w:sz="4" w:space="0" w:color="auto"/>
              <w:right w:val="single" w:sz="4" w:space="0" w:color="auto"/>
            </w:tcBorders>
            <w:shd w:val="clear" w:color="auto" w:fill="auto"/>
            <w:vAlign w:val="center"/>
          </w:tcPr>
          <w:p w:rsidR="008B114A" w:rsidRDefault="008B114A" w:rsidP="008B114A">
            <w:pPr>
              <w:jc w:val="both"/>
              <w:rPr>
                <w:sz w:val="22"/>
                <w:szCs w:val="22"/>
              </w:rPr>
            </w:pPr>
            <w:r>
              <w:rPr>
                <w:sz w:val="22"/>
                <w:szCs w:val="22"/>
              </w:rPr>
              <w:t>Капитальный ремо</w:t>
            </w:r>
            <w:r w:rsidR="00223817">
              <w:rPr>
                <w:sz w:val="22"/>
                <w:szCs w:val="22"/>
              </w:rPr>
              <w:t>н</w:t>
            </w:r>
            <w:r>
              <w:rPr>
                <w:sz w:val="22"/>
                <w:szCs w:val="22"/>
              </w:rPr>
              <w:t>т тепловой сети от ул. 40 лет Октября до ул. Кирова</w:t>
            </w:r>
          </w:p>
        </w:tc>
      </w:tr>
      <w:tr w:rsidR="008B114A" w:rsidRPr="00795C3A" w:rsidTr="00795C3A">
        <w:trPr>
          <w:trHeight w:val="492"/>
        </w:trPr>
        <w:tc>
          <w:tcPr>
            <w:tcW w:w="9545" w:type="dxa"/>
            <w:tcBorders>
              <w:top w:val="nil"/>
              <w:left w:val="single" w:sz="4" w:space="0" w:color="auto"/>
              <w:bottom w:val="single" w:sz="4" w:space="0" w:color="auto"/>
              <w:right w:val="single" w:sz="4" w:space="0" w:color="auto"/>
            </w:tcBorders>
            <w:shd w:val="clear" w:color="auto" w:fill="auto"/>
            <w:vAlign w:val="center"/>
          </w:tcPr>
          <w:p w:rsidR="008B114A" w:rsidRPr="00EF7DF2" w:rsidRDefault="008B114A" w:rsidP="008B114A">
            <w:pPr>
              <w:jc w:val="both"/>
              <w:rPr>
                <w:bCs/>
                <w:sz w:val="22"/>
                <w:szCs w:val="22"/>
                <w:highlight w:val="yellow"/>
              </w:rPr>
            </w:pPr>
            <w:r w:rsidRPr="00EF7DF2">
              <w:rPr>
                <w:sz w:val="22"/>
                <w:szCs w:val="22"/>
                <w:shd w:val="clear" w:color="auto" w:fill="FFFFFF"/>
              </w:rPr>
              <w:t>Техническое перевооружение системы теплоснабжения потребителей от источников Бойлерная № 1 и № 2, с целью переключения потребителей горячего водоснабжения на закрытую схему с подключением к новому источнику блочно-модульная котельная мощностью 60,0 МВт (51,6Гкал/ч), находящаяся по адресу: Вологодская, обл., г. Сокол</w:t>
            </w:r>
          </w:p>
        </w:tc>
      </w:tr>
      <w:tr w:rsidR="008B114A"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hideMark/>
          </w:tcPr>
          <w:p w:rsidR="008B114A" w:rsidRPr="00EF7DF2" w:rsidRDefault="008B114A" w:rsidP="008B114A">
            <w:pPr>
              <w:jc w:val="both"/>
              <w:rPr>
                <w:sz w:val="22"/>
                <w:szCs w:val="22"/>
                <w:highlight w:val="yellow"/>
              </w:rPr>
            </w:pPr>
            <w:r w:rsidRPr="00EF7DF2">
              <w:rPr>
                <w:sz w:val="22"/>
                <w:szCs w:val="22"/>
              </w:rPr>
              <w:t>Капитальный ремонт тепловой сети ТЦ «Агат» - ул.40 лет Октября, д. 20</w:t>
            </w:r>
            <w:r w:rsidR="00223817" w:rsidRPr="00EF7DF2">
              <w:rPr>
                <w:sz w:val="22"/>
                <w:szCs w:val="22"/>
              </w:rPr>
              <w:t>,</w:t>
            </w:r>
            <w:r w:rsidRPr="00EF7DF2">
              <w:rPr>
                <w:sz w:val="22"/>
                <w:szCs w:val="22"/>
              </w:rPr>
              <w:t xml:space="preserve">  Ø200мм (0,215 км)</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223817">
            <w:pPr>
              <w:jc w:val="both"/>
              <w:rPr>
                <w:sz w:val="22"/>
                <w:szCs w:val="22"/>
              </w:rPr>
            </w:pPr>
            <w:r w:rsidRPr="00EF7DF2">
              <w:rPr>
                <w:sz w:val="22"/>
                <w:szCs w:val="22"/>
              </w:rPr>
              <w:t>Капитальный ремонт сетей теплоснабжения в  г. Сокол Квартал от Мастерской ул. Шатенево до ж/д № 75</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223817">
            <w:pPr>
              <w:jc w:val="both"/>
              <w:rPr>
                <w:sz w:val="22"/>
                <w:szCs w:val="22"/>
              </w:rPr>
            </w:pPr>
            <w:r w:rsidRPr="00EF7DF2">
              <w:rPr>
                <w:sz w:val="22"/>
                <w:szCs w:val="22"/>
              </w:rPr>
              <w:t>Капитальный ремонт сетей теплоснабжения в г. Сокол Квартал ул. Проходная, ул. Первомайская</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8B114A">
            <w:pPr>
              <w:jc w:val="both"/>
              <w:rPr>
                <w:sz w:val="22"/>
                <w:szCs w:val="22"/>
              </w:rPr>
            </w:pPr>
            <w:r w:rsidRPr="00EF7DF2">
              <w:rPr>
                <w:sz w:val="22"/>
                <w:szCs w:val="22"/>
              </w:rPr>
              <w:t>Капитальный ремонт сетей теплоснабжения в г. Сокол ул. Капитана Воронина, ул. Суворова</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8B114A">
            <w:pPr>
              <w:jc w:val="both"/>
              <w:rPr>
                <w:sz w:val="22"/>
                <w:szCs w:val="22"/>
              </w:rPr>
            </w:pPr>
            <w:r w:rsidRPr="00EF7DF2">
              <w:rPr>
                <w:sz w:val="22"/>
                <w:szCs w:val="22"/>
              </w:rPr>
              <w:t>Капитальный ремонт сетей теплоснабжения в  г. Сокол Квартал от ТК ул. 40Лет Октября 7 до ж/д. ул. Школьная 3А</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8B114A">
            <w:pPr>
              <w:jc w:val="both"/>
              <w:rPr>
                <w:sz w:val="22"/>
                <w:szCs w:val="22"/>
              </w:rPr>
            </w:pPr>
            <w:r w:rsidRPr="00EF7DF2">
              <w:rPr>
                <w:sz w:val="22"/>
                <w:szCs w:val="22"/>
              </w:rPr>
              <w:t>Капитальный ремонт сетей теплоснабжения в  г. Сокол Квартал от ТК № 5 ул. Суворова д. 2</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223817">
            <w:pPr>
              <w:jc w:val="both"/>
              <w:rPr>
                <w:sz w:val="22"/>
                <w:szCs w:val="22"/>
              </w:rPr>
            </w:pPr>
            <w:r w:rsidRPr="00EF7DF2">
              <w:rPr>
                <w:sz w:val="22"/>
                <w:szCs w:val="22"/>
              </w:rPr>
              <w:t>Капитальный ремонт тепловой сети от ТК3 ул. Орешкова - до ул. Лесная Ø200мм</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223817">
            <w:pPr>
              <w:rPr>
                <w:sz w:val="22"/>
                <w:szCs w:val="22"/>
                <w:highlight w:val="yellow"/>
              </w:rPr>
            </w:pPr>
            <w:r w:rsidRPr="00EF7DF2">
              <w:rPr>
                <w:sz w:val="22"/>
                <w:szCs w:val="22"/>
              </w:rPr>
              <w:lastRenderedPageBreak/>
              <w:t>Капитальный ремонт тепловой сети от ТК3 ул. Орешкова - до ул. Советская д.</w:t>
            </w:r>
            <w:r w:rsidR="005C383E" w:rsidRPr="00EF7DF2">
              <w:rPr>
                <w:sz w:val="22"/>
                <w:szCs w:val="22"/>
              </w:rPr>
              <w:t xml:space="preserve"> </w:t>
            </w:r>
            <w:r w:rsidRPr="00EF7DF2">
              <w:rPr>
                <w:sz w:val="22"/>
                <w:szCs w:val="22"/>
              </w:rPr>
              <w:t xml:space="preserve">64 Ø200мм </w:t>
            </w:r>
          </w:p>
        </w:tc>
      </w:tr>
      <w:tr w:rsidR="00223817"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223817" w:rsidRPr="00EF7DF2" w:rsidRDefault="00223817" w:rsidP="008A764C">
            <w:pPr>
              <w:jc w:val="both"/>
              <w:rPr>
                <w:sz w:val="22"/>
                <w:szCs w:val="22"/>
              </w:rPr>
            </w:pPr>
            <w:r w:rsidRPr="00EF7DF2">
              <w:rPr>
                <w:sz w:val="22"/>
                <w:szCs w:val="22"/>
              </w:rPr>
              <w:t>Строительство блочно-модульной котельной мощностью 60,0 МВт (51,6 Гкал/ч) с сетями инженерно-технического обеспечения, находящегося по адресу: Вологодская область, г.Сокол</w:t>
            </w:r>
          </w:p>
        </w:tc>
      </w:tr>
      <w:tr w:rsidR="007758BA"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7758BA" w:rsidRPr="00EF7DF2" w:rsidRDefault="007758BA" w:rsidP="008A764C">
            <w:pPr>
              <w:jc w:val="both"/>
              <w:rPr>
                <w:sz w:val="22"/>
                <w:szCs w:val="22"/>
              </w:rPr>
            </w:pPr>
            <w:r w:rsidRPr="00EF7DF2">
              <w:rPr>
                <w:sz w:val="22"/>
                <w:szCs w:val="22"/>
              </w:rPr>
              <w:t>Приобретение автоматической модульной котельной в г. Сокол, ул. Шатенево</w:t>
            </w:r>
          </w:p>
        </w:tc>
      </w:tr>
      <w:tr w:rsidR="007758BA" w:rsidRPr="00795C3A" w:rsidTr="00795C3A">
        <w:trPr>
          <w:trHeight w:val="258"/>
        </w:trPr>
        <w:tc>
          <w:tcPr>
            <w:tcW w:w="9545" w:type="dxa"/>
            <w:tcBorders>
              <w:top w:val="nil"/>
              <w:left w:val="single" w:sz="4" w:space="0" w:color="auto"/>
              <w:bottom w:val="single" w:sz="4" w:space="0" w:color="auto"/>
              <w:right w:val="single" w:sz="4" w:space="0" w:color="auto"/>
            </w:tcBorders>
            <w:shd w:val="clear" w:color="auto" w:fill="auto"/>
            <w:vAlign w:val="center"/>
          </w:tcPr>
          <w:p w:rsidR="007758BA" w:rsidRPr="00EF7DF2" w:rsidRDefault="007758BA" w:rsidP="008A764C">
            <w:pPr>
              <w:jc w:val="both"/>
              <w:rPr>
                <w:sz w:val="22"/>
                <w:szCs w:val="22"/>
              </w:rPr>
            </w:pPr>
            <w:r w:rsidRPr="00EF7DF2">
              <w:rPr>
                <w:sz w:val="22"/>
                <w:szCs w:val="22"/>
              </w:rPr>
              <w:t>Строительство блочной модульной газовой котельной в г. Кадников Сокольского района Вологодской области, ул. Механизаторов, ул. Парковая</w:t>
            </w:r>
          </w:p>
        </w:tc>
      </w:tr>
      <w:tr w:rsidR="00223817" w:rsidRPr="00795C3A" w:rsidTr="00795C3A">
        <w:trPr>
          <w:trHeight w:val="418"/>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5C383E">
            <w:pPr>
              <w:jc w:val="both"/>
              <w:rPr>
                <w:sz w:val="22"/>
                <w:szCs w:val="22"/>
              </w:rPr>
            </w:pPr>
            <w:r w:rsidRPr="00EF7DF2">
              <w:rPr>
                <w:sz w:val="22"/>
                <w:szCs w:val="22"/>
              </w:rPr>
              <w:t>Капитальный ремонт тепловой сети от ул. Архангельская д. 35 до ТК3 ул. Орешкова  Ø350мм (0,36 км)</w:t>
            </w:r>
          </w:p>
        </w:tc>
      </w:tr>
      <w:tr w:rsidR="00223817" w:rsidRPr="00795C3A" w:rsidTr="00795C3A">
        <w:trPr>
          <w:trHeight w:val="280"/>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5C383E">
            <w:pPr>
              <w:jc w:val="both"/>
              <w:rPr>
                <w:sz w:val="22"/>
                <w:szCs w:val="22"/>
              </w:rPr>
            </w:pPr>
            <w:r w:rsidRPr="00EF7DF2">
              <w:rPr>
                <w:sz w:val="22"/>
                <w:szCs w:val="22"/>
              </w:rPr>
              <w:t>Капитальный ремонт магистральной тепловой сети от ул.</w:t>
            </w:r>
            <w:r w:rsidR="005C383E" w:rsidRPr="00EF7DF2">
              <w:rPr>
                <w:sz w:val="22"/>
                <w:szCs w:val="22"/>
              </w:rPr>
              <w:t xml:space="preserve"> </w:t>
            </w:r>
            <w:r w:rsidRPr="00EF7DF2">
              <w:rPr>
                <w:sz w:val="22"/>
                <w:szCs w:val="22"/>
              </w:rPr>
              <w:t>Горького - до ул.40 лет Октября,д.8 Ø400мм (0,41 км)</w:t>
            </w:r>
          </w:p>
        </w:tc>
      </w:tr>
      <w:tr w:rsidR="00223817" w:rsidRPr="00795C3A" w:rsidTr="005C383E">
        <w:trPr>
          <w:trHeight w:val="329"/>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5C383E">
            <w:pPr>
              <w:jc w:val="both"/>
              <w:rPr>
                <w:sz w:val="22"/>
                <w:szCs w:val="22"/>
              </w:rPr>
            </w:pPr>
            <w:r w:rsidRPr="00EF7DF2">
              <w:rPr>
                <w:sz w:val="22"/>
                <w:szCs w:val="22"/>
              </w:rPr>
              <w:t>Капитальный ремонт магистральной тепловой сети от ул. 40 лет Окт</w:t>
            </w:r>
            <w:r w:rsidR="005C383E" w:rsidRPr="00EF7DF2">
              <w:rPr>
                <w:sz w:val="22"/>
                <w:szCs w:val="22"/>
              </w:rPr>
              <w:t>ября д.8 - до ул. Архангельской</w:t>
            </w:r>
            <w:r w:rsidRPr="00EF7DF2">
              <w:rPr>
                <w:sz w:val="22"/>
                <w:szCs w:val="22"/>
              </w:rPr>
              <w:t>,</w:t>
            </w:r>
            <w:r w:rsidR="005C383E" w:rsidRPr="00EF7DF2">
              <w:rPr>
                <w:sz w:val="22"/>
                <w:szCs w:val="22"/>
              </w:rPr>
              <w:t xml:space="preserve"> </w:t>
            </w:r>
            <w:r w:rsidRPr="00EF7DF2">
              <w:rPr>
                <w:sz w:val="22"/>
                <w:szCs w:val="22"/>
              </w:rPr>
              <w:t>д.35 Ø400мм (0,765 км)</w:t>
            </w:r>
          </w:p>
        </w:tc>
      </w:tr>
      <w:tr w:rsidR="00223817" w:rsidRPr="00795C3A" w:rsidTr="005C383E">
        <w:trPr>
          <w:trHeight w:val="256"/>
        </w:trPr>
        <w:tc>
          <w:tcPr>
            <w:tcW w:w="9545" w:type="dxa"/>
            <w:tcBorders>
              <w:top w:val="single" w:sz="4" w:space="0" w:color="auto"/>
              <w:left w:val="single" w:sz="4" w:space="0" w:color="auto"/>
              <w:bottom w:val="single" w:sz="4" w:space="0" w:color="auto"/>
              <w:right w:val="single" w:sz="4" w:space="0" w:color="auto"/>
            </w:tcBorders>
            <w:shd w:val="clear" w:color="000000" w:fill="FFFFFF"/>
            <w:hideMark/>
          </w:tcPr>
          <w:p w:rsidR="00223817" w:rsidRPr="00EF7DF2" w:rsidRDefault="00223817" w:rsidP="00223817">
            <w:pPr>
              <w:rPr>
                <w:sz w:val="22"/>
                <w:szCs w:val="22"/>
              </w:rPr>
            </w:pPr>
            <w:r w:rsidRPr="00EF7DF2">
              <w:rPr>
                <w:sz w:val="22"/>
                <w:szCs w:val="22"/>
              </w:rPr>
              <w:t xml:space="preserve">Капитальный ремонт участка тепловой сети ул. Комсомольская до Каляева  (0,200 км, диаметр 133 мм)  </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hideMark/>
          </w:tcPr>
          <w:p w:rsidR="00223817" w:rsidRPr="00EF7DF2" w:rsidRDefault="00223817" w:rsidP="00223817">
            <w:pPr>
              <w:rPr>
                <w:sz w:val="22"/>
                <w:szCs w:val="22"/>
              </w:rPr>
            </w:pPr>
            <w:r w:rsidRPr="00EF7DF2">
              <w:rPr>
                <w:sz w:val="22"/>
                <w:szCs w:val="22"/>
              </w:rPr>
              <w:t>Капитальный ремонт участка тепловой сети ул.</w:t>
            </w:r>
            <w:r w:rsidR="005C383E" w:rsidRPr="00EF7DF2">
              <w:rPr>
                <w:sz w:val="22"/>
                <w:szCs w:val="22"/>
              </w:rPr>
              <w:t xml:space="preserve"> </w:t>
            </w:r>
            <w:r w:rsidRPr="00EF7DF2">
              <w:rPr>
                <w:sz w:val="22"/>
                <w:szCs w:val="22"/>
              </w:rPr>
              <w:t xml:space="preserve">Некрасова до Добролюбова (0,066 км, диаметр 273 мм) </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5C383E">
            <w:pPr>
              <w:jc w:val="both"/>
              <w:rPr>
                <w:sz w:val="22"/>
                <w:szCs w:val="22"/>
              </w:rPr>
            </w:pPr>
            <w:r w:rsidRPr="00EF7DF2">
              <w:rPr>
                <w:sz w:val="22"/>
                <w:szCs w:val="22"/>
              </w:rPr>
              <w:t>Капитальный  ремонт  тепловой сети по ул. Советская д. 114-116  в г.</w:t>
            </w:r>
            <w:r w:rsidR="005C383E" w:rsidRPr="00EF7DF2">
              <w:rPr>
                <w:sz w:val="22"/>
                <w:szCs w:val="22"/>
              </w:rPr>
              <w:t xml:space="preserve"> </w:t>
            </w:r>
            <w:r w:rsidRPr="00EF7DF2">
              <w:rPr>
                <w:sz w:val="22"/>
                <w:szCs w:val="22"/>
              </w:rPr>
              <w:t>Соколе Вологодской области (1,967 км)</w:t>
            </w:r>
          </w:p>
        </w:tc>
      </w:tr>
      <w:tr w:rsidR="00223817" w:rsidRPr="00795C3A" w:rsidTr="00795C3A">
        <w:trPr>
          <w:trHeight w:val="256"/>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3817" w:rsidRPr="00EF7DF2" w:rsidRDefault="005C383E" w:rsidP="005C383E">
            <w:pPr>
              <w:jc w:val="both"/>
              <w:rPr>
                <w:sz w:val="22"/>
                <w:szCs w:val="22"/>
              </w:rPr>
            </w:pPr>
            <w:r w:rsidRPr="00EF7DF2">
              <w:rPr>
                <w:sz w:val="22"/>
                <w:szCs w:val="22"/>
              </w:rPr>
              <w:t xml:space="preserve">Капитальный ремонт </w:t>
            </w:r>
            <w:r w:rsidR="00223817" w:rsidRPr="00EF7DF2">
              <w:rPr>
                <w:sz w:val="22"/>
                <w:szCs w:val="22"/>
              </w:rPr>
              <w:t xml:space="preserve">тепловой сети от ул. Мусинского д.7 до ул. Майская д.3 в г. Соколе Вологодской области (0,73 км)               </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5C383E">
            <w:pPr>
              <w:jc w:val="both"/>
              <w:rPr>
                <w:sz w:val="22"/>
                <w:szCs w:val="22"/>
              </w:rPr>
            </w:pPr>
            <w:r w:rsidRPr="00EF7DF2">
              <w:rPr>
                <w:sz w:val="22"/>
                <w:szCs w:val="22"/>
              </w:rPr>
              <w:t>Капитальный ремонт тепловой сети по ул. Орешкова, ул. Лесная, ул.</w:t>
            </w:r>
            <w:r w:rsidR="005C383E" w:rsidRPr="00EF7DF2">
              <w:rPr>
                <w:sz w:val="22"/>
                <w:szCs w:val="22"/>
              </w:rPr>
              <w:t xml:space="preserve"> </w:t>
            </w:r>
            <w:r w:rsidRPr="00EF7DF2">
              <w:rPr>
                <w:sz w:val="22"/>
                <w:szCs w:val="22"/>
              </w:rPr>
              <w:t>Суворова в г. Соколе Вологодской области (1,501 км)</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223817">
            <w:pPr>
              <w:rPr>
                <w:sz w:val="22"/>
                <w:szCs w:val="22"/>
              </w:rPr>
            </w:pPr>
            <w:r w:rsidRPr="00EF7DF2">
              <w:rPr>
                <w:sz w:val="22"/>
                <w:szCs w:val="22"/>
              </w:rPr>
              <w:t>Капитальный ремонт тепловой сети г.</w:t>
            </w:r>
            <w:r w:rsidR="005C383E" w:rsidRPr="00EF7DF2">
              <w:rPr>
                <w:sz w:val="22"/>
                <w:szCs w:val="22"/>
              </w:rPr>
              <w:t xml:space="preserve"> </w:t>
            </w:r>
            <w:r w:rsidRPr="00EF7DF2">
              <w:rPr>
                <w:sz w:val="22"/>
                <w:szCs w:val="22"/>
              </w:rPr>
              <w:t>Сокол  ул.</w:t>
            </w:r>
            <w:r w:rsidR="005C383E" w:rsidRPr="00EF7DF2">
              <w:rPr>
                <w:sz w:val="22"/>
                <w:szCs w:val="22"/>
              </w:rPr>
              <w:t xml:space="preserve"> </w:t>
            </w:r>
            <w:r w:rsidRPr="00EF7DF2">
              <w:rPr>
                <w:sz w:val="22"/>
                <w:szCs w:val="22"/>
              </w:rPr>
              <w:t>Малая Архангельская (1,436 км)</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223817">
            <w:pPr>
              <w:rPr>
                <w:sz w:val="22"/>
                <w:szCs w:val="22"/>
              </w:rPr>
            </w:pPr>
            <w:r w:rsidRPr="00EF7DF2">
              <w:rPr>
                <w:sz w:val="22"/>
                <w:szCs w:val="22"/>
              </w:rPr>
              <w:t>Капитальный ремонт тепловой сети г.</w:t>
            </w:r>
            <w:r w:rsidR="005C383E" w:rsidRPr="00EF7DF2">
              <w:rPr>
                <w:sz w:val="22"/>
                <w:szCs w:val="22"/>
              </w:rPr>
              <w:t xml:space="preserve"> </w:t>
            </w:r>
            <w:r w:rsidRPr="00EF7DF2">
              <w:rPr>
                <w:sz w:val="22"/>
                <w:szCs w:val="22"/>
              </w:rPr>
              <w:t>Сокол ул.</w:t>
            </w:r>
            <w:r w:rsidR="005C383E" w:rsidRPr="00EF7DF2">
              <w:rPr>
                <w:sz w:val="22"/>
                <w:szCs w:val="22"/>
              </w:rPr>
              <w:t xml:space="preserve"> </w:t>
            </w:r>
            <w:r w:rsidRPr="00EF7DF2">
              <w:rPr>
                <w:sz w:val="22"/>
                <w:szCs w:val="22"/>
              </w:rPr>
              <w:t>Советская 49,51,53,59 (0,972 км)</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23817" w:rsidRPr="00EF7DF2" w:rsidRDefault="00223817" w:rsidP="00223817">
            <w:pPr>
              <w:rPr>
                <w:sz w:val="22"/>
                <w:szCs w:val="22"/>
              </w:rPr>
            </w:pPr>
            <w:r w:rsidRPr="00EF7DF2">
              <w:rPr>
                <w:sz w:val="22"/>
                <w:szCs w:val="22"/>
              </w:rPr>
              <w:t>Капитальный ремонт тепловой сети г. Сокол  ул. Орешкова (0,71 км)</w:t>
            </w:r>
          </w:p>
        </w:tc>
      </w:tr>
      <w:tr w:rsidR="00223817"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23817" w:rsidRPr="00EF7DF2" w:rsidRDefault="00223817" w:rsidP="005C383E">
            <w:pPr>
              <w:jc w:val="both"/>
              <w:rPr>
                <w:sz w:val="22"/>
                <w:szCs w:val="22"/>
              </w:rPr>
            </w:pPr>
            <w:r w:rsidRPr="00EF7DF2">
              <w:rPr>
                <w:sz w:val="22"/>
                <w:szCs w:val="22"/>
              </w:rPr>
              <w:t>Капитальный ремонт тепловой сети г.</w:t>
            </w:r>
            <w:r w:rsidR="005C383E" w:rsidRPr="00EF7DF2">
              <w:rPr>
                <w:sz w:val="22"/>
                <w:szCs w:val="22"/>
              </w:rPr>
              <w:t xml:space="preserve"> </w:t>
            </w:r>
            <w:r w:rsidRPr="00EF7DF2">
              <w:rPr>
                <w:sz w:val="22"/>
                <w:szCs w:val="22"/>
              </w:rPr>
              <w:t>Сокол от ТК-13 до Стадиона ул.</w:t>
            </w:r>
            <w:r w:rsidR="005C383E" w:rsidRPr="00EF7DF2">
              <w:rPr>
                <w:sz w:val="22"/>
                <w:szCs w:val="22"/>
              </w:rPr>
              <w:t xml:space="preserve"> </w:t>
            </w:r>
            <w:r w:rsidRPr="00EF7DF2">
              <w:rPr>
                <w:sz w:val="22"/>
                <w:szCs w:val="22"/>
              </w:rPr>
              <w:t xml:space="preserve">Ганина (Суворовская ветка) </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5C383E">
            <w:pPr>
              <w:jc w:val="both"/>
              <w:rPr>
                <w:sz w:val="22"/>
                <w:szCs w:val="22"/>
              </w:rPr>
            </w:pPr>
            <w:r w:rsidRPr="00932F16">
              <w:rPr>
                <w:sz w:val="22"/>
                <w:szCs w:val="22"/>
                <w:highlight w:val="yellow"/>
              </w:rPr>
              <w:t>Капитальный ремонт тепловой сети от ул. Горького, д.</w:t>
            </w:r>
            <w:r>
              <w:rPr>
                <w:sz w:val="22"/>
                <w:szCs w:val="22"/>
                <w:highlight w:val="yellow"/>
              </w:rPr>
              <w:t xml:space="preserve"> </w:t>
            </w:r>
            <w:r w:rsidRPr="00932F16">
              <w:rPr>
                <w:sz w:val="22"/>
                <w:szCs w:val="22"/>
                <w:highlight w:val="yellow"/>
              </w:rPr>
              <w:t>17 до ул. 40 лет Октября в г. Соколе Вологодской области</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932F16" w:rsidRDefault="002E1B3F" w:rsidP="005C383E">
            <w:pPr>
              <w:jc w:val="both"/>
              <w:rPr>
                <w:sz w:val="22"/>
                <w:szCs w:val="22"/>
                <w:highlight w:val="yellow"/>
              </w:rPr>
            </w:pPr>
            <w:r w:rsidRPr="00D13C14">
              <w:rPr>
                <w:sz w:val="22"/>
                <w:szCs w:val="22"/>
                <w:highlight w:val="yellow"/>
              </w:rPr>
              <w:t>Капитальный ремонт тепловой сети г. Сокол от ул. Кирова до ул. Орешкова</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5C383E">
            <w:pPr>
              <w:jc w:val="both"/>
              <w:rPr>
                <w:sz w:val="22"/>
                <w:szCs w:val="22"/>
              </w:rPr>
            </w:pPr>
            <w:r w:rsidRPr="00932F16">
              <w:rPr>
                <w:sz w:val="22"/>
                <w:szCs w:val="22"/>
                <w:highlight w:val="yellow"/>
              </w:rPr>
              <w:t>Выполнение комплекса работ по разработке проектной документации по объекту «Техническое перевооружение системы теплоснабжения потребителей от источников Бойлерная №1 и №2, с целью переключения потребителей горячего водоснабжения на закрытую схему с подключением к новому источнику блочно-модульная котельная мощностью 60,0 МВт (51,6Гкал/ч, находящаяся по адресу: Вологодская, обл., г. Сокол»</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5C383E">
            <w:pPr>
              <w:jc w:val="both"/>
              <w:rPr>
                <w:sz w:val="22"/>
                <w:szCs w:val="22"/>
              </w:rPr>
            </w:pPr>
            <w:r w:rsidRPr="00932F16">
              <w:rPr>
                <w:sz w:val="22"/>
                <w:szCs w:val="22"/>
                <w:highlight w:val="yellow"/>
              </w:rPr>
              <w:t>Выполнение комплекса работ по разработке проектной документации по объекту «Строительство блочно-модульной котельной мощностью 60,0 МВт (51,6 Гкал/ч) с сетями инженерно-технического обеспечения, наход</w:t>
            </w:r>
            <w:bookmarkStart w:id="108" w:name="_GoBack"/>
            <w:bookmarkEnd w:id="108"/>
            <w:r w:rsidRPr="00932F16">
              <w:rPr>
                <w:sz w:val="22"/>
                <w:szCs w:val="22"/>
                <w:highlight w:val="yellow"/>
              </w:rPr>
              <w:t>ящегося по адресу: Вологодская область, г.Сокол»</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932F16" w:rsidRDefault="002E1B3F" w:rsidP="002E1B3F">
            <w:pPr>
              <w:jc w:val="both"/>
              <w:rPr>
                <w:sz w:val="22"/>
                <w:szCs w:val="22"/>
                <w:highlight w:val="yellow"/>
              </w:rPr>
            </w:pPr>
            <w:r w:rsidRPr="00932F16">
              <w:rPr>
                <w:sz w:val="22"/>
                <w:szCs w:val="22"/>
                <w:highlight w:val="yellow"/>
              </w:rPr>
              <w:t>Строительство блочно-модульной котельной мощностью 60,0 МВт (51,6 Гкал/ч) с сетями инженерно-технического обеспечения, находящегося по адресу: Вологодская область, г.Сокол</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932F16" w:rsidRDefault="002E1B3F" w:rsidP="002E1B3F">
            <w:pPr>
              <w:jc w:val="both"/>
              <w:rPr>
                <w:sz w:val="22"/>
                <w:szCs w:val="22"/>
                <w:highlight w:val="yellow"/>
              </w:rPr>
            </w:pPr>
            <w:r w:rsidRPr="00932F16">
              <w:rPr>
                <w:sz w:val="22"/>
                <w:szCs w:val="22"/>
                <w:highlight w:val="yellow"/>
              </w:rPr>
              <w:t>Техническое перевооружение системы теплоснабжения потребителей от источников Бойлерная №1 и №2, с целью переключения потребителей горячего водоснабжения на закрытую схему с подключением к новому источнику блочно-модульная котельная мощностью 60,0 МВт (51,6Гкал/ч), находящаяся по адресу: Вологодская, обл., г. Сокол</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sz w:val="22"/>
                <w:szCs w:val="22"/>
              </w:rPr>
            </w:pPr>
            <w:r w:rsidRPr="00EF7DF2">
              <w:rPr>
                <w:bCs/>
                <w:sz w:val="22"/>
                <w:szCs w:val="22"/>
              </w:rPr>
              <w:t>Реконструкция участка тепловой сети Д400 на Д500 от центральной бойлерной по адресу: ул. Советский пр. д.3а до узла № 5 по ул. Советский пр.23, г. Сокол Вологодской области</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sz w:val="22"/>
                <w:szCs w:val="22"/>
              </w:rPr>
            </w:pPr>
            <w:r w:rsidRPr="00EF7DF2">
              <w:rPr>
                <w:bCs/>
                <w:sz w:val="22"/>
                <w:szCs w:val="22"/>
              </w:rPr>
              <w:t>Реконструкция участка тепловой сети Д400 на Д500 в центральной бойлерной по адресу: Советский пр., г. Сокол Вологодской области</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bCs/>
                <w:sz w:val="22"/>
                <w:szCs w:val="22"/>
              </w:rPr>
            </w:pPr>
            <w:r w:rsidRPr="00EF7DF2">
              <w:rPr>
                <w:bCs/>
                <w:sz w:val="22"/>
                <w:szCs w:val="22"/>
              </w:rPr>
              <w:t>Реконструкция участка тепловой сети Д400 на Д500 от центральной бойлерной по адресу: ул. Советский пр. д.3а до узла № 5 по ул. Советский пр.23, г. Сокол Вологодской области (проектные работы + экспертиза)</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bCs/>
                <w:sz w:val="22"/>
                <w:szCs w:val="22"/>
              </w:rPr>
            </w:pPr>
            <w:r w:rsidRPr="00EF7DF2">
              <w:rPr>
                <w:bCs/>
                <w:sz w:val="22"/>
                <w:szCs w:val="22"/>
              </w:rPr>
              <w:t>Капитальный ремонт тепловой сети ул. Шатенево</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bCs/>
                <w:sz w:val="22"/>
                <w:szCs w:val="22"/>
              </w:rPr>
            </w:pPr>
            <w:r w:rsidRPr="00EF7DF2">
              <w:rPr>
                <w:color w:val="000000"/>
                <w:sz w:val="22"/>
                <w:szCs w:val="22"/>
              </w:rPr>
              <w:t>Капитальный ремонт магистральной тепловая сети от ул. 40 лет Октября до ул. Архангельская, д. 39 в г. Соколе Вологодской области</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bCs/>
                <w:sz w:val="22"/>
                <w:szCs w:val="22"/>
              </w:rPr>
            </w:pPr>
            <w:r w:rsidRPr="00EF7DF2">
              <w:rPr>
                <w:sz w:val="22"/>
                <w:szCs w:val="22"/>
              </w:rPr>
              <w:t>Капитальный ремонт участка тепловой сети от улицы Островского до улицы Орешкова</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jc w:val="both"/>
              <w:rPr>
                <w:bCs/>
                <w:sz w:val="22"/>
                <w:szCs w:val="22"/>
              </w:rPr>
            </w:pPr>
            <w:r w:rsidRPr="00EF7DF2">
              <w:rPr>
                <w:sz w:val="22"/>
                <w:szCs w:val="22"/>
              </w:rPr>
              <w:t>Капитальный ремонт участка тепловой сети улицы Орешкова</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rPr>
                <w:color w:val="000000"/>
                <w:sz w:val="22"/>
                <w:szCs w:val="22"/>
              </w:rPr>
            </w:pPr>
            <w:r w:rsidRPr="00EF7DF2">
              <w:rPr>
                <w:sz w:val="22"/>
                <w:szCs w:val="22"/>
              </w:rPr>
              <w:lastRenderedPageBreak/>
              <w:t xml:space="preserve">Капитальный ремонт участка тепловой сети от улицы 40 лет Октября до улицы Островского </w:t>
            </w:r>
          </w:p>
        </w:tc>
      </w:tr>
      <w:tr w:rsidR="002E1B3F" w:rsidRPr="00795C3A" w:rsidTr="00795C3A">
        <w:trPr>
          <w:trHeight w:val="256"/>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EF7DF2" w:rsidRDefault="002E1B3F" w:rsidP="002E1B3F">
            <w:pPr>
              <w:rPr>
                <w:color w:val="000000"/>
                <w:sz w:val="22"/>
                <w:szCs w:val="22"/>
              </w:rPr>
            </w:pPr>
            <w:r w:rsidRPr="00EF7DF2">
              <w:rPr>
                <w:sz w:val="22"/>
                <w:szCs w:val="22"/>
              </w:rPr>
              <w:t>Капитальный ремонт 2,5 км тепловых сетей Архангельской ветки в г. Соколе</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Первомайская, д.8 до ул. Проходная, д.18</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Заводская, д.4 до ул. Мусинского, д.2</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ул.Мусинского, д.2 до ул.Проходная, д.5</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Большая Садовая, д.17 до ул. Инженерная, д.5</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Узла 7</w:t>
            </w:r>
            <w:r w:rsidRPr="00EF7DF2">
              <w:rPr>
                <w:b/>
                <w:sz w:val="22"/>
                <w:szCs w:val="22"/>
              </w:rPr>
              <w:t>’</w:t>
            </w:r>
            <w:r w:rsidRPr="00EF7DF2">
              <w:rPr>
                <w:sz w:val="22"/>
                <w:szCs w:val="22"/>
              </w:rPr>
              <w:t xml:space="preserve"> до ул. Комсомольская</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Горького, 12а до ул. Советская, 20</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Горького, д.д.18,19,20,21</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Кирова, от ТК-12</w:t>
            </w:r>
            <w:r w:rsidRPr="00EF7DF2">
              <w:rPr>
                <w:b/>
                <w:sz w:val="22"/>
                <w:szCs w:val="22"/>
              </w:rPr>
              <w:t>’</w:t>
            </w:r>
            <w:r w:rsidRPr="00EF7DF2">
              <w:rPr>
                <w:sz w:val="22"/>
                <w:szCs w:val="22"/>
              </w:rPr>
              <w:t xml:space="preserve"> до ул. Кирова, 38</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Капительный ремонт тепловой сети от Котельной №3 до ул.1я Глушицкая, 31</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Некрасова до ул. Труда, 29</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 xml:space="preserve">Капитальный ремонт тепловой сети от ТК-5 в сторону ул. Комсомольская, ул. Каляева </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 xml:space="preserve">Капитальный ремонт тепловой сети от ТК-5 в сторону ул. Набережная Свободы, д.д.34,28 </w:t>
            </w:r>
          </w:p>
        </w:tc>
      </w:tr>
      <w:tr w:rsidR="002E1B3F" w:rsidRPr="00795C3A" w:rsidTr="00513BDD">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Суворова, 11 до ул. Соколовская, 28</w:t>
            </w:r>
          </w:p>
        </w:tc>
      </w:tr>
      <w:tr w:rsidR="002E1B3F" w:rsidRPr="00795C3A" w:rsidTr="00513BDD">
        <w:trPr>
          <w:trHeight w:val="256"/>
        </w:trPr>
        <w:tc>
          <w:tcPr>
            <w:tcW w:w="9545" w:type="dxa"/>
            <w:tcBorders>
              <w:top w:val="single" w:sz="4" w:space="0" w:color="auto"/>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Суворова, д.18а до ул. Капитана Воронина</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Шатенево от ТК-2 до ТК-8</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 xml:space="preserve">Капитальный ремонт тепловой сети от ул. Проходная, д.9 до ул. Первомайская, д.11 </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Гражданская, д.1 до ул. Гражданская, д.4</w:t>
            </w:r>
          </w:p>
        </w:tc>
      </w:tr>
      <w:tr w:rsidR="002E1B3F" w:rsidRPr="00795C3A" w:rsidTr="00513BDD">
        <w:trPr>
          <w:trHeight w:val="60"/>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Интернатная, 12 до ул. Беляева, 2</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Баляева, 2 до ул. Овражная, 12</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Советская, 93,94,95,96,98</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ЦТП ул. Калинина до ул. Калинина, 45</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Калинина, 26 до ул. Молокозавод, 7</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Калинина, 41,43,45,47,49,49а,53</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Песчаный пер, 1,3,5,7,9, Коллективная, 2д,2б,2г</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Шатенево ТК-2 до ул. Шатенево, 77 (ТК-6)</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Шатенево, 73 (ТК-7) до ул. Шатенево, 75 (ТК-8)</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Калинина до ул. Песчный пер. (ТК-11)</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Водников</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ул.1я Глушицкая</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Сельская</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Мусинского, 7</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Менделеева, 3,5,7</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ул. Мусинского, 13в,13б,15</w:t>
            </w:r>
          </w:p>
        </w:tc>
      </w:tr>
      <w:tr w:rsidR="002E1B3F" w:rsidRPr="00795C3A" w:rsidTr="00D13C14">
        <w:trPr>
          <w:trHeight w:val="256"/>
        </w:trPr>
        <w:tc>
          <w:tcPr>
            <w:tcW w:w="9545" w:type="dxa"/>
            <w:tcBorders>
              <w:top w:val="nil"/>
              <w:left w:val="single" w:sz="4" w:space="0" w:color="auto"/>
              <w:bottom w:val="single" w:sz="4" w:space="0" w:color="auto"/>
              <w:right w:val="single" w:sz="4" w:space="0" w:color="auto"/>
            </w:tcBorders>
            <w:shd w:val="clear" w:color="000000" w:fill="FFFFFF"/>
          </w:tcPr>
          <w:p w:rsidR="002E1B3F" w:rsidRPr="00EF7DF2" w:rsidRDefault="002E1B3F" w:rsidP="002E1B3F">
            <w:pPr>
              <w:jc w:val="both"/>
              <w:rPr>
                <w:sz w:val="22"/>
                <w:szCs w:val="22"/>
              </w:rPr>
            </w:pPr>
            <w:r w:rsidRPr="00EF7DF2">
              <w:rPr>
                <w:sz w:val="22"/>
                <w:szCs w:val="22"/>
              </w:rPr>
              <w:t>Капитальный ремонт тепловой сети от ул. Мусинского, 2 до ул. Мусинского, 1</w:t>
            </w:r>
          </w:p>
        </w:tc>
      </w:tr>
      <w:tr w:rsidR="002E1B3F" w:rsidRPr="00795C3A" w:rsidTr="00795C3A">
        <w:trPr>
          <w:trHeight w:val="85"/>
        </w:trPr>
        <w:tc>
          <w:tcPr>
            <w:tcW w:w="9545" w:type="dxa"/>
            <w:tcBorders>
              <w:top w:val="nil"/>
              <w:left w:val="single" w:sz="4" w:space="0" w:color="auto"/>
              <w:bottom w:val="single" w:sz="4" w:space="0" w:color="auto"/>
              <w:right w:val="single" w:sz="4" w:space="0" w:color="auto"/>
            </w:tcBorders>
            <w:shd w:val="clear" w:color="000000" w:fill="FFFFFF"/>
            <w:noWrap/>
            <w:vAlign w:val="center"/>
            <w:hideMark/>
          </w:tcPr>
          <w:p w:rsidR="002E1B3F" w:rsidRPr="005C383E" w:rsidRDefault="002E1B3F" w:rsidP="002E1B3F">
            <w:pPr>
              <w:jc w:val="center"/>
              <w:rPr>
                <w:b/>
                <w:bCs/>
                <w:color w:val="000000"/>
                <w:sz w:val="22"/>
                <w:szCs w:val="22"/>
              </w:rPr>
            </w:pPr>
            <w:r w:rsidRPr="005C383E">
              <w:rPr>
                <w:b/>
                <w:bCs/>
                <w:color w:val="000000"/>
                <w:sz w:val="22"/>
                <w:szCs w:val="22"/>
              </w:rPr>
              <w:t>г. Кадников</w:t>
            </w:r>
          </w:p>
        </w:tc>
      </w:tr>
      <w:tr w:rsidR="002E1B3F" w:rsidRPr="00795C3A" w:rsidTr="00795C3A">
        <w:trPr>
          <w:trHeight w:val="292"/>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E1B3F" w:rsidRPr="005C383E" w:rsidRDefault="002E1B3F" w:rsidP="002E1B3F">
            <w:pPr>
              <w:jc w:val="both"/>
              <w:rPr>
                <w:color w:val="000000"/>
                <w:sz w:val="22"/>
                <w:szCs w:val="22"/>
              </w:rPr>
            </w:pPr>
            <w:r w:rsidRPr="005C383E">
              <w:rPr>
                <w:color w:val="000000"/>
                <w:sz w:val="22"/>
                <w:szCs w:val="22"/>
              </w:rPr>
              <w:t>Капитальный ремонт сетей теплоснабжения в г. Кадников  ул. Пушкинская ТК1 – ТК19-ТК20-ТК21-ТК23</w:t>
            </w:r>
          </w:p>
        </w:tc>
      </w:tr>
      <w:tr w:rsidR="002E1B3F" w:rsidRPr="00795C3A" w:rsidTr="00795C3A">
        <w:trPr>
          <w:trHeight w:val="484"/>
        </w:trPr>
        <w:tc>
          <w:tcPr>
            <w:tcW w:w="9545" w:type="dxa"/>
            <w:tcBorders>
              <w:top w:val="nil"/>
              <w:left w:val="single" w:sz="4" w:space="0" w:color="auto"/>
              <w:bottom w:val="single" w:sz="4" w:space="0" w:color="auto"/>
              <w:right w:val="single" w:sz="4" w:space="0" w:color="auto"/>
            </w:tcBorders>
            <w:shd w:val="clear" w:color="000000" w:fill="FFFFFF"/>
            <w:vAlign w:val="center"/>
            <w:hideMark/>
          </w:tcPr>
          <w:p w:rsidR="002E1B3F" w:rsidRPr="005C383E" w:rsidRDefault="002E1B3F" w:rsidP="002E1B3F">
            <w:pPr>
              <w:jc w:val="both"/>
              <w:rPr>
                <w:color w:val="000000"/>
                <w:sz w:val="22"/>
                <w:szCs w:val="22"/>
              </w:rPr>
            </w:pPr>
            <w:r w:rsidRPr="005C383E">
              <w:rPr>
                <w:color w:val="000000"/>
                <w:sz w:val="22"/>
                <w:szCs w:val="22"/>
              </w:rPr>
              <w:t>Капитальный ремонт сетей теплоснабжения в г. Кадников ул. Красноармейская от ТК19 до ТК28</w:t>
            </w:r>
          </w:p>
        </w:tc>
      </w:tr>
      <w:tr w:rsidR="002E1B3F" w:rsidRPr="00795C3A" w:rsidTr="00795C3A">
        <w:trPr>
          <w:trHeight w:val="484"/>
        </w:trPr>
        <w:tc>
          <w:tcPr>
            <w:tcW w:w="9545" w:type="dxa"/>
            <w:tcBorders>
              <w:top w:val="nil"/>
              <w:left w:val="single" w:sz="4" w:space="0" w:color="auto"/>
              <w:bottom w:val="single" w:sz="4" w:space="0" w:color="auto"/>
              <w:right w:val="single" w:sz="4" w:space="0" w:color="auto"/>
            </w:tcBorders>
            <w:shd w:val="clear" w:color="000000" w:fill="FFFFFF"/>
            <w:vAlign w:val="center"/>
          </w:tcPr>
          <w:p w:rsidR="002E1B3F" w:rsidRPr="00693825" w:rsidRDefault="002E1B3F" w:rsidP="002E1B3F">
            <w:pPr>
              <w:jc w:val="both"/>
              <w:rPr>
                <w:color w:val="000000"/>
                <w:sz w:val="22"/>
                <w:szCs w:val="22"/>
              </w:rPr>
            </w:pPr>
            <w:r w:rsidRPr="00693825">
              <w:rPr>
                <w:color w:val="000000"/>
                <w:sz w:val="22"/>
                <w:szCs w:val="22"/>
              </w:rPr>
              <w:t>Строительство блочной модульной газовой котельной в г. Кадников Сокольского района Вологодской области, ул. Механизаторов, ул. Парковая</w:t>
            </w:r>
          </w:p>
        </w:tc>
      </w:tr>
      <w:tr w:rsidR="002E1B3F" w:rsidRPr="00795C3A" w:rsidTr="00795C3A">
        <w:trPr>
          <w:trHeight w:val="155"/>
        </w:trPr>
        <w:tc>
          <w:tcPr>
            <w:tcW w:w="9545" w:type="dxa"/>
            <w:tcBorders>
              <w:top w:val="nil"/>
              <w:left w:val="single" w:sz="4" w:space="0" w:color="auto"/>
              <w:bottom w:val="single" w:sz="4" w:space="0" w:color="auto"/>
              <w:right w:val="single" w:sz="4" w:space="0" w:color="auto"/>
            </w:tcBorders>
            <w:shd w:val="clear" w:color="000000" w:fill="FFFFFF"/>
            <w:noWrap/>
            <w:vAlign w:val="center"/>
            <w:hideMark/>
          </w:tcPr>
          <w:p w:rsidR="002E1B3F" w:rsidRPr="00E83E8D" w:rsidRDefault="002E1B3F" w:rsidP="002E1B3F">
            <w:pPr>
              <w:jc w:val="center"/>
              <w:rPr>
                <w:b/>
                <w:bCs/>
                <w:color w:val="000000"/>
                <w:sz w:val="22"/>
                <w:szCs w:val="22"/>
              </w:rPr>
            </w:pPr>
            <w:r w:rsidRPr="00E83E8D">
              <w:rPr>
                <w:b/>
                <w:bCs/>
                <w:color w:val="000000"/>
                <w:sz w:val="22"/>
                <w:szCs w:val="22"/>
              </w:rPr>
              <w:t>Сельские населенные пункты</w:t>
            </w:r>
          </w:p>
        </w:tc>
      </w:tr>
      <w:tr w:rsidR="002E1B3F" w:rsidRPr="00795C3A" w:rsidTr="00795C3A">
        <w:trPr>
          <w:trHeight w:val="85"/>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jc w:val="both"/>
              <w:rPr>
                <w:color w:val="000000"/>
                <w:sz w:val="22"/>
                <w:szCs w:val="22"/>
              </w:rPr>
            </w:pPr>
            <w:r w:rsidRPr="00E83E8D">
              <w:rPr>
                <w:color w:val="000000"/>
                <w:sz w:val="22"/>
                <w:szCs w:val="22"/>
              </w:rPr>
              <w:t>Капитальный ремонт сетей теплоснабжения в с. Биряково (2,168 км в двухтрубном исполнении)</w:t>
            </w:r>
          </w:p>
        </w:tc>
      </w:tr>
      <w:tr w:rsidR="002E1B3F" w:rsidRPr="00795C3A" w:rsidTr="00795C3A">
        <w:trPr>
          <w:trHeight w:val="262"/>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jc w:val="both"/>
              <w:rPr>
                <w:color w:val="000000"/>
                <w:sz w:val="22"/>
                <w:szCs w:val="22"/>
              </w:rPr>
            </w:pPr>
            <w:r w:rsidRPr="00E83E8D">
              <w:rPr>
                <w:color w:val="000000"/>
                <w:sz w:val="22"/>
                <w:szCs w:val="22"/>
              </w:rPr>
              <w:t>Капитальный ремонт сетей теплоснабжения в д. Обросово (1,3963 км в двухтрубном исполнении)</w:t>
            </w:r>
          </w:p>
        </w:tc>
      </w:tr>
      <w:tr w:rsidR="002E1B3F" w:rsidRPr="00795C3A" w:rsidTr="00795C3A">
        <w:trPr>
          <w:trHeight w:val="125"/>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jc w:val="both"/>
              <w:rPr>
                <w:color w:val="000000"/>
                <w:sz w:val="22"/>
                <w:szCs w:val="22"/>
              </w:rPr>
            </w:pPr>
            <w:r w:rsidRPr="00E83E8D">
              <w:rPr>
                <w:color w:val="000000"/>
                <w:sz w:val="22"/>
                <w:szCs w:val="22"/>
              </w:rPr>
              <w:t>Капитальный ремонт сетей теплоснабжения в  д. Марковское (1,108 км в двухтрубном исполнении)</w:t>
            </w:r>
          </w:p>
        </w:tc>
      </w:tr>
      <w:tr w:rsidR="002E1B3F" w:rsidRPr="00795C3A" w:rsidTr="00795C3A">
        <w:trPr>
          <w:trHeight w:val="85"/>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jc w:val="both"/>
              <w:rPr>
                <w:color w:val="000000"/>
                <w:sz w:val="22"/>
                <w:szCs w:val="22"/>
              </w:rPr>
            </w:pPr>
            <w:r w:rsidRPr="00E83E8D">
              <w:rPr>
                <w:color w:val="000000"/>
                <w:sz w:val="22"/>
                <w:szCs w:val="22"/>
              </w:rPr>
              <w:t>Капитальный ремонт сетей теплоснабжения в д. Чекшино (2,2639 км в двухтрубном исполнении)</w:t>
            </w:r>
          </w:p>
        </w:tc>
      </w:tr>
      <w:tr w:rsidR="002E1B3F" w:rsidRPr="00795C3A" w:rsidTr="00795C3A">
        <w:trPr>
          <w:trHeight w:val="85"/>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jc w:val="both"/>
              <w:rPr>
                <w:color w:val="000000"/>
                <w:sz w:val="22"/>
                <w:szCs w:val="22"/>
              </w:rPr>
            </w:pPr>
            <w:r w:rsidRPr="00E83E8D">
              <w:rPr>
                <w:color w:val="000000"/>
                <w:sz w:val="22"/>
                <w:szCs w:val="22"/>
              </w:rPr>
              <w:t>Капитальный ремонт сетей теплоснабжения в с. Архангельское (0,7969 км в двухтрубном исполнении)</w:t>
            </w:r>
          </w:p>
        </w:tc>
      </w:tr>
      <w:tr w:rsidR="002E1B3F" w:rsidRPr="00795C3A" w:rsidTr="00795C3A">
        <w:trPr>
          <w:trHeight w:val="85"/>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rPr>
                <w:color w:val="000000"/>
                <w:sz w:val="22"/>
                <w:szCs w:val="22"/>
              </w:rPr>
            </w:pPr>
            <w:r w:rsidRPr="00E83E8D">
              <w:rPr>
                <w:color w:val="000000"/>
                <w:sz w:val="22"/>
                <w:szCs w:val="22"/>
              </w:rPr>
              <w:t>Капитальный ремонт сетей теплоснабжения в д. Огарово (0,5718 км в двухтрубном исполнении)</w:t>
            </w:r>
          </w:p>
        </w:tc>
      </w:tr>
      <w:tr w:rsidR="002E1B3F" w:rsidRPr="00795C3A" w:rsidTr="00795C3A">
        <w:trPr>
          <w:trHeight w:val="78"/>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rPr>
                <w:color w:val="000000"/>
                <w:sz w:val="22"/>
                <w:szCs w:val="22"/>
              </w:rPr>
            </w:pPr>
            <w:r w:rsidRPr="00E83E8D">
              <w:rPr>
                <w:color w:val="000000"/>
                <w:sz w:val="22"/>
                <w:szCs w:val="22"/>
              </w:rPr>
              <w:t xml:space="preserve">Капитальный ремонт сетей теплоснабжения в д. Чучково (0,535 км в двухтрубном исполнении) </w:t>
            </w:r>
          </w:p>
        </w:tc>
      </w:tr>
      <w:tr w:rsidR="002E1B3F" w:rsidRPr="00795C3A" w:rsidTr="00795C3A">
        <w:trPr>
          <w:trHeight w:val="210"/>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rPr>
                <w:color w:val="000000"/>
                <w:sz w:val="22"/>
                <w:szCs w:val="22"/>
              </w:rPr>
            </w:pPr>
            <w:r w:rsidRPr="00E83E8D">
              <w:rPr>
                <w:color w:val="000000"/>
                <w:sz w:val="22"/>
                <w:szCs w:val="22"/>
              </w:rPr>
              <w:t>Капитальный ремонт сетей теплоснабжения в д. Горбово ( 0,06 км в двухтрубном исполнении)</w:t>
            </w:r>
          </w:p>
        </w:tc>
      </w:tr>
      <w:tr w:rsidR="002E1B3F" w:rsidRPr="007B591D" w:rsidTr="00795C3A">
        <w:trPr>
          <w:trHeight w:val="210"/>
        </w:trPr>
        <w:tc>
          <w:tcPr>
            <w:tcW w:w="9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1B3F" w:rsidRPr="00E83E8D" w:rsidRDefault="002E1B3F" w:rsidP="002E1B3F">
            <w:pPr>
              <w:rPr>
                <w:color w:val="000000"/>
                <w:sz w:val="22"/>
                <w:szCs w:val="22"/>
              </w:rPr>
            </w:pPr>
            <w:r w:rsidRPr="00E83E8D">
              <w:rPr>
                <w:sz w:val="22"/>
                <w:szCs w:val="22"/>
              </w:rPr>
              <w:t>Капитальный ремонт тепловой сети д. Воробьево (2,4831 км</w:t>
            </w:r>
            <w:r w:rsidRPr="00E83E8D">
              <w:rPr>
                <w:color w:val="000000"/>
                <w:sz w:val="22"/>
                <w:szCs w:val="22"/>
              </w:rPr>
              <w:t xml:space="preserve"> в двухтрубном исполнении</w:t>
            </w:r>
            <w:r w:rsidRPr="00E83E8D">
              <w:rPr>
                <w:sz w:val="22"/>
                <w:szCs w:val="22"/>
              </w:rPr>
              <w:t>)</w:t>
            </w:r>
          </w:p>
        </w:tc>
      </w:tr>
    </w:tbl>
    <w:p w:rsidR="008925E6" w:rsidRPr="00ED3725" w:rsidRDefault="008925E6" w:rsidP="00B212C1">
      <w:pPr>
        <w:rPr>
          <w:sz w:val="28"/>
        </w:rPr>
      </w:pPr>
    </w:p>
    <w:p w:rsidR="00031339" w:rsidRPr="00ED3725" w:rsidRDefault="00B51B07" w:rsidP="00ED3725">
      <w:pPr>
        <w:pStyle w:val="21"/>
        <w:spacing w:before="0" w:after="0"/>
        <w:ind w:firstLine="709"/>
        <w:jc w:val="both"/>
        <w:rPr>
          <w:b w:val="0"/>
          <w:sz w:val="32"/>
        </w:rPr>
      </w:pPr>
      <w:bookmarkStart w:id="109" w:name="_Toc159358392"/>
      <w:bookmarkStart w:id="110" w:name="_Toc159358566"/>
      <w:bookmarkStart w:id="111" w:name="_Toc163747488"/>
      <w:r w:rsidRPr="00ED3725">
        <w:rPr>
          <w:rFonts w:ascii="Times New Roman" w:hAnsi="Times New Roman" w:cs="Times New Roman"/>
          <w:b w:val="0"/>
          <w:i w:val="0"/>
          <w:szCs w:val="24"/>
        </w:rPr>
        <w:t>6</w:t>
      </w:r>
      <w:r w:rsidR="00DE0719" w:rsidRPr="00ED3725">
        <w:rPr>
          <w:rFonts w:ascii="Times New Roman" w:hAnsi="Times New Roman" w:cs="Times New Roman"/>
          <w:b w:val="0"/>
          <w:i w:val="0"/>
          <w:szCs w:val="24"/>
        </w:rPr>
        <w:t>.5. Предложения по строительству</w:t>
      </w:r>
      <w:r w:rsidR="00196EEA" w:rsidRPr="00ED3725">
        <w:rPr>
          <w:rFonts w:ascii="Times New Roman" w:hAnsi="Times New Roman" w:cs="Times New Roman"/>
          <w:b w:val="0"/>
          <w:i w:val="0"/>
          <w:szCs w:val="24"/>
        </w:rPr>
        <w:t>,</w:t>
      </w:r>
      <w:r w:rsidR="00DE0719" w:rsidRPr="00ED3725">
        <w:rPr>
          <w:rFonts w:ascii="Times New Roman" w:hAnsi="Times New Roman" w:cs="Times New Roman"/>
          <w:b w:val="0"/>
          <w:i w:val="0"/>
          <w:szCs w:val="24"/>
        </w:rPr>
        <w:t xml:space="preserve"> реконструкции</w:t>
      </w:r>
      <w:r w:rsidR="00196EEA" w:rsidRPr="00ED3725">
        <w:rPr>
          <w:rFonts w:ascii="Times New Roman" w:hAnsi="Times New Roman" w:cs="Times New Roman"/>
          <w:b w:val="0"/>
          <w:i w:val="0"/>
          <w:szCs w:val="24"/>
        </w:rPr>
        <w:t xml:space="preserve"> </w:t>
      </w:r>
      <w:r w:rsidR="00196EEA" w:rsidRPr="00ED3725">
        <w:rPr>
          <w:rFonts w:ascii="Times New Roman" w:hAnsi="Times New Roman" w:cs="Times New Roman"/>
          <w:b w:val="0"/>
          <w:i w:val="0"/>
          <w:szCs w:val="24"/>
          <w:shd w:val="clear" w:color="auto" w:fill="FFFFFF"/>
        </w:rPr>
        <w:t>и (или) модернизации</w:t>
      </w:r>
      <w:r w:rsidR="00DE0719" w:rsidRPr="00ED3725">
        <w:rPr>
          <w:rFonts w:ascii="Times New Roman" w:hAnsi="Times New Roman" w:cs="Times New Roman"/>
          <w:b w:val="0"/>
          <w:i w:val="0"/>
          <w:szCs w:val="24"/>
        </w:rPr>
        <w:t xml:space="preserve"> тепловых сетей для обеспече</w:t>
      </w:r>
      <w:r w:rsidR="008D4A55" w:rsidRPr="00ED3725">
        <w:rPr>
          <w:rFonts w:ascii="Times New Roman" w:hAnsi="Times New Roman" w:cs="Times New Roman"/>
          <w:b w:val="0"/>
          <w:i w:val="0"/>
          <w:szCs w:val="24"/>
        </w:rPr>
        <w:softHyphen/>
      </w:r>
      <w:r w:rsidR="00DE0719" w:rsidRPr="00ED3725">
        <w:rPr>
          <w:rFonts w:ascii="Times New Roman" w:hAnsi="Times New Roman" w:cs="Times New Roman"/>
          <w:b w:val="0"/>
          <w:i w:val="0"/>
          <w:szCs w:val="24"/>
        </w:rPr>
        <w:t>ния нормативной надежности и безопасности теплоснабжения</w:t>
      </w:r>
      <w:bookmarkEnd w:id="109"/>
      <w:bookmarkEnd w:id="110"/>
      <w:bookmarkEnd w:id="111"/>
      <w:r w:rsidR="00ED3725" w:rsidRPr="00ED3725">
        <w:rPr>
          <w:rFonts w:ascii="Times New Roman" w:hAnsi="Times New Roman" w:cs="Times New Roman"/>
          <w:b w:val="0"/>
          <w:i w:val="0"/>
          <w:szCs w:val="24"/>
        </w:rPr>
        <w:t>.</w:t>
      </w:r>
    </w:p>
    <w:p w:rsidR="00E35DF3" w:rsidRPr="00ED3725" w:rsidRDefault="006F213D" w:rsidP="00BE55E1">
      <w:pPr>
        <w:ind w:firstLine="709"/>
        <w:jc w:val="both"/>
        <w:rPr>
          <w:sz w:val="28"/>
        </w:rPr>
      </w:pPr>
      <w:r w:rsidRPr="00ED3725">
        <w:rPr>
          <w:sz w:val="28"/>
        </w:rPr>
        <w:t>С</w:t>
      </w:r>
      <w:r w:rsidR="00E35DF3" w:rsidRPr="00ED3725">
        <w:rPr>
          <w:sz w:val="28"/>
        </w:rPr>
        <w:t>остояние существующих тепловых сетей является одним из фак</w:t>
      </w:r>
      <w:r w:rsidR="008D4A55" w:rsidRPr="00ED3725">
        <w:rPr>
          <w:sz w:val="28"/>
        </w:rPr>
        <w:softHyphen/>
      </w:r>
      <w:r w:rsidR="00E35DF3" w:rsidRPr="00ED3725">
        <w:rPr>
          <w:sz w:val="28"/>
        </w:rPr>
        <w:t>торов, влияющих на надежность и безопасность теплоснабжения.</w:t>
      </w:r>
    </w:p>
    <w:p w:rsidR="00EA69F5" w:rsidRPr="00ED3725" w:rsidRDefault="003A70EB" w:rsidP="00BE55E1">
      <w:pPr>
        <w:ind w:firstLine="709"/>
        <w:jc w:val="both"/>
        <w:rPr>
          <w:sz w:val="28"/>
        </w:rPr>
      </w:pPr>
      <w:r w:rsidRPr="00ED3725">
        <w:rPr>
          <w:sz w:val="28"/>
        </w:rPr>
        <w:t xml:space="preserve">Для повышения </w:t>
      </w:r>
      <w:r w:rsidR="00EA69F5" w:rsidRPr="00ED3725">
        <w:rPr>
          <w:sz w:val="28"/>
        </w:rPr>
        <w:t>нормативной надежности и безопасности теплоснабжения предпола</w:t>
      </w:r>
      <w:r w:rsidR="007606BF" w:rsidRPr="00ED3725">
        <w:rPr>
          <w:sz w:val="28"/>
        </w:rPr>
        <w:softHyphen/>
      </w:r>
      <w:r w:rsidR="0004411D" w:rsidRPr="00ED3725">
        <w:rPr>
          <w:sz w:val="28"/>
        </w:rPr>
        <w:t>гается выполнить мероприятия,</w:t>
      </w:r>
      <w:r w:rsidR="00EA69F5" w:rsidRPr="00ED3725">
        <w:rPr>
          <w:sz w:val="28"/>
        </w:rPr>
        <w:t xml:space="preserve"> приведенные в разделе 1.6.4.</w:t>
      </w:r>
    </w:p>
    <w:p w:rsidR="00CB6F63" w:rsidRPr="00C612AD" w:rsidRDefault="00CB6F63" w:rsidP="00EA69F5">
      <w:pPr>
        <w:rPr>
          <w:highlight w:val="yellow"/>
        </w:rPr>
      </w:pPr>
    </w:p>
    <w:p w:rsidR="009E2242" w:rsidRPr="00ED3725" w:rsidRDefault="009E2242" w:rsidP="00A50DB2">
      <w:pPr>
        <w:pStyle w:val="21"/>
        <w:spacing w:before="0" w:after="0"/>
        <w:jc w:val="center"/>
        <w:rPr>
          <w:rFonts w:ascii="Times New Roman" w:hAnsi="Times New Roman" w:cs="Times New Roman"/>
          <w:i w:val="0"/>
          <w:szCs w:val="24"/>
        </w:rPr>
      </w:pPr>
      <w:bookmarkStart w:id="112" w:name="_Toc159358393"/>
      <w:bookmarkStart w:id="113" w:name="_Toc159358567"/>
      <w:bookmarkStart w:id="114" w:name="_Toc163747489"/>
      <w:r w:rsidRPr="00ED3725">
        <w:rPr>
          <w:rFonts w:ascii="Times New Roman" w:hAnsi="Times New Roman" w:cs="Times New Roman"/>
          <w:i w:val="0"/>
          <w:szCs w:val="24"/>
          <w:shd w:val="clear" w:color="auto" w:fill="FFFFFF"/>
        </w:rPr>
        <w:t xml:space="preserve">7. </w:t>
      </w:r>
      <w:r w:rsidR="00B20FAA" w:rsidRPr="00ED3725">
        <w:rPr>
          <w:rFonts w:ascii="Times New Roman" w:hAnsi="Times New Roman" w:cs="Times New Roman"/>
          <w:i w:val="0"/>
          <w:szCs w:val="24"/>
          <w:shd w:val="clear" w:color="auto" w:fill="FFFFFF"/>
        </w:rPr>
        <w:t xml:space="preserve">Раздел 7. </w:t>
      </w:r>
      <w:r w:rsidRPr="00ED3725">
        <w:rPr>
          <w:rFonts w:ascii="Times New Roman" w:hAnsi="Times New Roman" w:cs="Times New Roman"/>
          <w:i w:val="0"/>
          <w:szCs w:val="24"/>
          <w:shd w:val="clear" w:color="auto" w:fill="FFFFFF"/>
        </w:rPr>
        <w:t>Предложения по переводу открытых систем теплоснабжения (горячего водо</w:t>
      </w:r>
      <w:r w:rsidR="008D4A55" w:rsidRPr="00ED3725">
        <w:rPr>
          <w:rFonts w:ascii="Times New Roman" w:hAnsi="Times New Roman" w:cs="Times New Roman"/>
          <w:i w:val="0"/>
          <w:szCs w:val="24"/>
          <w:shd w:val="clear" w:color="auto" w:fill="FFFFFF"/>
        </w:rPr>
        <w:softHyphen/>
      </w:r>
      <w:r w:rsidRPr="00ED3725">
        <w:rPr>
          <w:rFonts w:ascii="Times New Roman" w:hAnsi="Times New Roman" w:cs="Times New Roman"/>
          <w:i w:val="0"/>
          <w:szCs w:val="24"/>
          <w:shd w:val="clear" w:color="auto" w:fill="FFFFFF"/>
        </w:rPr>
        <w:t>снаб</w:t>
      </w:r>
      <w:r w:rsidR="00C46B51" w:rsidRPr="00ED3725">
        <w:rPr>
          <w:rFonts w:ascii="Times New Roman" w:hAnsi="Times New Roman" w:cs="Times New Roman"/>
          <w:i w:val="0"/>
          <w:szCs w:val="24"/>
          <w:shd w:val="clear" w:color="auto" w:fill="FFFFFF"/>
        </w:rPr>
        <w:softHyphen/>
      </w:r>
      <w:r w:rsidRPr="00ED3725">
        <w:rPr>
          <w:rFonts w:ascii="Times New Roman" w:hAnsi="Times New Roman" w:cs="Times New Roman"/>
          <w:i w:val="0"/>
          <w:szCs w:val="24"/>
          <w:shd w:val="clear" w:color="auto" w:fill="FFFFFF"/>
        </w:rPr>
        <w:t>жения) в закрытые системы горячего водоснабжения</w:t>
      </w:r>
      <w:bookmarkEnd w:id="112"/>
      <w:bookmarkEnd w:id="113"/>
      <w:bookmarkEnd w:id="114"/>
    </w:p>
    <w:p w:rsidR="00497B4D" w:rsidRPr="00ED3725" w:rsidRDefault="00497B4D" w:rsidP="00E83438">
      <w:pPr>
        <w:pStyle w:val="10"/>
        <w:spacing w:before="0" w:after="0"/>
        <w:rPr>
          <w:rFonts w:ascii="Times New Roman" w:hAnsi="Times New Roman" w:cs="Times New Roman"/>
          <w:sz w:val="28"/>
          <w:szCs w:val="24"/>
          <w:highlight w:val="yellow"/>
        </w:rPr>
      </w:pPr>
    </w:p>
    <w:p w:rsidR="009E2242" w:rsidRPr="00ED3725" w:rsidRDefault="00497B4D" w:rsidP="00ED3725">
      <w:pPr>
        <w:pStyle w:val="21"/>
        <w:spacing w:before="0" w:after="0"/>
        <w:ind w:firstLine="709"/>
        <w:jc w:val="both"/>
        <w:rPr>
          <w:rStyle w:val="S0"/>
          <w:rFonts w:ascii="Times New Roman" w:eastAsiaTheme="minorHAnsi" w:hAnsi="Times New Roman" w:cs="Times New Roman"/>
          <w:b w:val="0"/>
          <w:i w:val="0"/>
          <w:sz w:val="28"/>
        </w:rPr>
      </w:pPr>
      <w:bookmarkStart w:id="115" w:name="_Toc159358394"/>
      <w:bookmarkStart w:id="116" w:name="_Toc159358568"/>
      <w:bookmarkStart w:id="117" w:name="_Toc163747490"/>
      <w:r w:rsidRPr="00ED3725">
        <w:rPr>
          <w:rFonts w:ascii="Times New Roman" w:hAnsi="Times New Roman" w:cs="Times New Roman"/>
          <w:b w:val="0"/>
          <w:i w:val="0"/>
          <w:szCs w:val="24"/>
          <w:shd w:val="clear" w:color="auto" w:fill="FFFFFF"/>
        </w:rPr>
        <w:t>7.1</w:t>
      </w:r>
      <w:r w:rsidRPr="00ED3725">
        <w:rPr>
          <w:rStyle w:val="S0"/>
          <w:rFonts w:ascii="Times New Roman" w:eastAsiaTheme="minorHAnsi" w:hAnsi="Times New Roman" w:cs="Times New Roman"/>
          <w:b w:val="0"/>
          <w:i w:val="0"/>
          <w:sz w:val="28"/>
        </w:rPr>
        <w:t>. П</w:t>
      </w:r>
      <w:r w:rsidR="009E2242" w:rsidRPr="00ED3725">
        <w:rPr>
          <w:rStyle w:val="S0"/>
          <w:rFonts w:ascii="Times New Roman" w:eastAsiaTheme="minorHAnsi" w:hAnsi="Times New Roman" w:cs="Times New Roman"/>
          <w:b w:val="0"/>
          <w:i w:val="0"/>
          <w:sz w:val="28"/>
        </w:rPr>
        <w:t>редложения по переводу существующих открытых систем теплоснабжения (го</w:t>
      </w:r>
      <w:r w:rsidR="00C46B51"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рячего водоснабжения) в закрытые системы горячего водоснабжения, для осуще</w:t>
      </w:r>
      <w:r w:rsidR="008D4A55"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ствле</w:t>
      </w:r>
      <w:r w:rsidR="00C46B51"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ния которого необходимо строительство индивидуальных и (или) центральных тепло</w:t>
      </w:r>
      <w:r w:rsidR="00C46B51"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вых пунктов при наличии у потребителей внутридомовых систем горячего во</w:t>
      </w:r>
      <w:r w:rsidR="008D4A55"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доснаб</w:t>
      </w:r>
      <w:r w:rsidR="00C46B51" w:rsidRPr="00ED3725">
        <w:rPr>
          <w:rStyle w:val="S0"/>
          <w:rFonts w:ascii="Times New Roman" w:eastAsiaTheme="minorHAnsi" w:hAnsi="Times New Roman" w:cs="Times New Roman"/>
          <w:b w:val="0"/>
          <w:i w:val="0"/>
          <w:sz w:val="28"/>
        </w:rPr>
        <w:softHyphen/>
      </w:r>
      <w:r w:rsidR="009E2242" w:rsidRPr="00ED3725">
        <w:rPr>
          <w:rStyle w:val="S0"/>
          <w:rFonts w:ascii="Times New Roman" w:eastAsiaTheme="minorHAnsi" w:hAnsi="Times New Roman" w:cs="Times New Roman"/>
          <w:b w:val="0"/>
          <w:i w:val="0"/>
          <w:sz w:val="28"/>
        </w:rPr>
        <w:t>жения</w:t>
      </w:r>
      <w:bookmarkEnd w:id="115"/>
      <w:bookmarkEnd w:id="116"/>
      <w:bookmarkEnd w:id="117"/>
      <w:r w:rsidR="00ED3725" w:rsidRPr="00ED3725">
        <w:rPr>
          <w:rStyle w:val="S0"/>
          <w:rFonts w:ascii="Times New Roman" w:eastAsiaTheme="minorHAnsi" w:hAnsi="Times New Roman" w:cs="Times New Roman"/>
          <w:b w:val="0"/>
          <w:i w:val="0"/>
          <w:sz w:val="28"/>
        </w:rPr>
        <w:t>.</w:t>
      </w:r>
    </w:p>
    <w:p w:rsidR="001217B4" w:rsidRPr="00ED3725" w:rsidRDefault="00AB46BA" w:rsidP="00BE55E1">
      <w:pPr>
        <w:ind w:firstLine="709"/>
        <w:jc w:val="both"/>
        <w:rPr>
          <w:sz w:val="28"/>
        </w:rPr>
      </w:pPr>
      <w:r w:rsidRPr="00ED3725">
        <w:rPr>
          <w:sz w:val="28"/>
        </w:rPr>
        <w:t>На момент разработки настоящей Схемы теплоснабжения централизованное горя</w:t>
      </w:r>
      <w:r w:rsidRPr="00ED3725">
        <w:rPr>
          <w:sz w:val="28"/>
        </w:rPr>
        <w:softHyphen/>
        <w:t>чее водоснабжение потребителей, подключенных к тепловым сетям от «Бойлерной №</w:t>
      </w:r>
      <w:r w:rsidR="00A036D5">
        <w:rPr>
          <w:sz w:val="28"/>
        </w:rPr>
        <w:t xml:space="preserve"> </w:t>
      </w:r>
      <w:r w:rsidRPr="00ED3725">
        <w:rPr>
          <w:sz w:val="28"/>
        </w:rPr>
        <w:t>1» осуществля</w:t>
      </w:r>
      <w:r w:rsidRPr="00ED3725">
        <w:rPr>
          <w:sz w:val="28"/>
        </w:rPr>
        <w:softHyphen/>
        <w:t>ется путем открытого во</w:t>
      </w:r>
      <w:r w:rsidRPr="00ED3725">
        <w:rPr>
          <w:sz w:val="28"/>
        </w:rPr>
        <w:softHyphen/>
        <w:t>дозабора, т.е. теплоноситель из системы отопления отбирается на нужды горячего водоснабжения.</w:t>
      </w:r>
    </w:p>
    <w:p w:rsidR="009F01FF" w:rsidRPr="00ED3725" w:rsidRDefault="009F01FF" w:rsidP="00BE55E1">
      <w:pPr>
        <w:pStyle w:val="affe"/>
        <w:spacing w:line="240" w:lineRule="auto"/>
        <w:ind w:firstLine="709"/>
        <w:jc w:val="both"/>
        <w:rPr>
          <w:rFonts w:ascii="Times New Roman" w:hAnsi="Times New Roman"/>
          <w:sz w:val="28"/>
          <w:szCs w:val="24"/>
        </w:rPr>
      </w:pPr>
      <w:r w:rsidRPr="00ED3725">
        <w:rPr>
          <w:rFonts w:ascii="Times New Roman" w:hAnsi="Times New Roman"/>
          <w:sz w:val="28"/>
          <w:szCs w:val="24"/>
        </w:rPr>
        <w:t xml:space="preserve">В соответствии с Федеральным Законом </w:t>
      </w:r>
      <w:r w:rsidR="00BD13B5" w:rsidRPr="00ED3725">
        <w:rPr>
          <w:rFonts w:ascii="Times New Roman" w:hAnsi="Times New Roman"/>
          <w:sz w:val="28"/>
          <w:szCs w:val="24"/>
        </w:rPr>
        <w:t xml:space="preserve">от 7 декабря 2011 года </w:t>
      </w:r>
      <w:r w:rsidRPr="00ED3725">
        <w:rPr>
          <w:rFonts w:ascii="Times New Roman" w:hAnsi="Times New Roman"/>
          <w:sz w:val="28"/>
          <w:szCs w:val="24"/>
        </w:rPr>
        <w:t>№</w:t>
      </w:r>
      <w:r w:rsidR="00ED3725" w:rsidRPr="00ED3725">
        <w:rPr>
          <w:rFonts w:ascii="Times New Roman" w:hAnsi="Times New Roman"/>
          <w:sz w:val="28"/>
          <w:szCs w:val="24"/>
        </w:rPr>
        <w:t xml:space="preserve"> </w:t>
      </w:r>
      <w:r w:rsidRPr="00ED3725">
        <w:rPr>
          <w:rFonts w:ascii="Times New Roman" w:hAnsi="Times New Roman"/>
          <w:sz w:val="28"/>
          <w:szCs w:val="24"/>
        </w:rPr>
        <w:t>417 «О внесении из</w:t>
      </w:r>
      <w:r w:rsidRPr="00ED3725">
        <w:rPr>
          <w:rFonts w:ascii="Times New Roman" w:hAnsi="Times New Roman"/>
          <w:sz w:val="28"/>
          <w:szCs w:val="24"/>
        </w:rPr>
        <w:softHyphen/>
        <w:t>менений в отдельные законодательные акты Российской Федерации в связи с принятием Фе</w:t>
      </w:r>
      <w:r w:rsidRPr="00ED3725">
        <w:rPr>
          <w:rFonts w:ascii="Times New Roman" w:hAnsi="Times New Roman"/>
          <w:sz w:val="28"/>
          <w:szCs w:val="24"/>
        </w:rPr>
        <w:softHyphen/>
        <w:t xml:space="preserve">дерального закона </w:t>
      </w:r>
      <w:r w:rsidR="00ED3725" w:rsidRPr="00ED3725">
        <w:rPr>
          <w:rFonts w:ascii="Times New Roman" w:hAnsi="Times New Roman"/>
          <w:sz w:val="28"/>
          <w:szCs w:val="24"/>
        </w:rPr>
        <w:t>«</w:t>
      </w:r>
      <w:r w:rsidRPr="00ED3725">
        <w:rPr>
          <w:rFonts w:ascii="Times New Roman" w:hAnsi="Times New Roman"/>
          <w:sz w:val="28"/>
          <w:szCs w:val="24"/>
        </w:rPr>
        <w:t xml:space="preserve">О водоснабжении и водоотведении»: </w:t>
      </w:r>
    </w:p>
    <w:p w:rsidR="009F01FF" w:rsidRPr="00ED3725" w:rsidRDefault="009F01FF" w:rsidP="00BE55E1">
      <w:pPr>
        <w:pStyle w:val="affe"/>
        <w:spacing w:line="240" w:lineRule="auto"/>
        <w:ind w:firstLine="709"/>
        <w:jc w:val="both"/>
        <w:rPr>
          <w:rFonts w:ascii="Times New Roman" w:hAnsi="Times New Roman"/>
          <w:sz w:val="28"/>
          <w:szCs w:val="24"/>
        </w:rPr>
      </w:pPr>
      <w:r w:rsidRPr="00ED3725">
        <w:rPr>
          <w:rFonts w:ascii="Times New Roman" w:hAnsi="Times New Roman"/>
          <w:sz w:val="28"/>
          <w:szCs w:val="24"/>
        </w:rPr>
        <w:t>- с 1 января 2013 года подключение объектов капитального строительства потребите</w:t>
      </w:r>
      <w:r w:rsidRPr="00ED3725">
        <w:rPr>
          <w:rFonts w:ascii="Times New Roman" w:hAnsi="Times New Roman"/>
          <w:sz w:val="28"/>
          <w:szCs w:val="24"/>
        </w:rPr>
        <w:softHyphen/>
        <w:t>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w:t>
      </w:r>
      <w:r w:rsidRPr="00ED3725">
        <w:rPr>
          <w:rFonts w:ascii="Times New Roman" w:hAnsi="Times New Roman"/>
          <w:sz w:val="28"/>
          <w:szCs w:val="24"/>
        </w:rPr>
        <w:softHyphen/>
        <w:t xml:space="preserve">рячего водоснабжения, не допускается; </w:t>
      </w:r>
    </w:p>
    <w:p w:rsidR="009F01FF" w:rsidRPr="00ED3725" w:rsidRDefault="009F01FF" w:rsidP="00BE55E1">
      <w:pPr>
        <w:pStyle w:val="affe"/>
        <w:spacing w:line="240" w:lineRule="auto"/>
        <w:ind w:firstLine="709"/>
        <w:jc w:val="both"/>
        <w:rPr>
          <w:rFonts w:ascii="Times New Roman" w:hAnsi="Times New Roman"/>
          <w:sz w:val="28"/>
          <w:szCs w:val="24"/>
        </w:rPr>
      </w:pPr>
      <w:r w:rsidRPr="00ED3725">
        <w:rPr>
          <w:rFonts w:ascii="Times New Roman" w:hAnsi="Times New Roman"/>
          <w:sz w:val="28"/>
          <w:szCs w:val="24"/>
        </w:rPr>
        <w:t>- с 1 января 2022 года использование централизованных открытых систем теплоснаб</w:t>
      </w:r>
      <w:r w:rsidRPr="00ED3725">
        <w:rPr>
          <w:rFonts w:ascii="Times New Roman" w:hAnsi="Times New Roman"/>
          <w:sz w:val="28"/>
          <w:szCs w:val="24"/>
        </w:rPr>
        <w:softHyphen/>
        <w:t>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F01FF" w:rsidRPr="00ED3725" w:rsidRDefault="009F01FF" w:rsidP="00BE55E1">
      <w:pPr>
        <w:pStyle w:val="affe"/>
        <w:spacing w:line="240" w:lineRule="auto"/>
        <w:ind w:firstLine="709"/>
        <w:jc w:val="both"/>
        <w:rPr>
          <w:rFonts w:ascii="Times New Roman" w:hAnsi="Times New Roman"/>
          <w:sz w:val="28"/>
          <w:szCs w:val="24"/>
        </w:rPr>
      </w:pPr>
      <w:r w:rsidRPr="00ED3725">
        <w:rPr>
          <w:rFonts w:ascii="Times New Roman" w:hAnsi="Times New Roman"/>
          <w:sz w:val="28"/>
          <w:szCs w:val="24"/>
        </w:rPr>
        <w:t>Для перехода на закрытую схему го</w:t>
      </w:r>
      <w:r w:rsidR="00AB46BA" w:rsidRPr="00ED3725">
        <w:rPr>
          <w:rFonts w:ascii="Times New Roman" w:hAnsi="Times New Roman"/>
          <w:sz w:val="28"/>
          <w:szCs w:val="24"/>
        </w:rPr>
        <w:t xml:space="preserve">рячего водоснабжения необходимо </w:t>
      </w:r>
      <w:r w:rsidRPr="00ED3725">
        <w:rPr>
          <w:rFonts w:ascii="Times New Roman" w:hAnsi="Times New Roman"/>
          <w:sz w:val="28"/>
          <w:szCs w:val="24"/>
        </w:rPr>
        <w:t>устан</w:t>
      </w:r>
      <w:r w:rsidR="00AB46BA" w:rsidRPr="00ED3725">
        <w:rPr>
          <w:rFonts w:ascii="Times New Roman" w:hAnsi="Times New Roman"/>
          <w:sz w:val="28"/>
          <w:szCs w:val="24"/>
        </w:rPr>
        <w:t>овка теплообменников в индивидуальных тепловых пунктах потребителей.</w:t>
      </w:r>
    </w:p>
    <w:p w:rsidR="00E337CF" w:rsidRPr="00ED3725" w:rsidRDefault="00E337CF" w:rsidP="00ED3725">
      <w:pPr>
        <w:pStyle w:val="21"/>
        <w:spacing w:before="0" w:after="0"/>
        <w:ind w:firstLine="709"/>
        <w:jc w:val="both"/>
        <w:rPr>
          <w:rFonts w:eastAsia="ArialMT"/>
          <w:b w:val="0"/>
          <w:sz w:val="32"/>
          <w:highlight w:val="yellow"/>
        </w:rPr>
      </w:pPr>
      <w:bookmarkStart w:id="118" w:name="_Toc159358395"/>
      <w:bookmarkStart w:id="119" w:name="_Toc159358569"/>
      <w:bookmarkStart w:id="120" w:name="_Toc163747491"/>
      <w:r w:rsidRPr="00ED3725">
        <w:rPr>
          <w:rFonts w:ascii="Times New Roman" w:hAnsi="Times New Roman" w:cs="Times New Roman"/>
          <w:b w:val="0"/>
          <w:i w:val="0"/>
          <w:szCs w:val="24"/>
          <w:shd w:val="clear" w:color="auto" w:fill="FFFFFF"/>
        </w:rPr>
        <w:t>7.2</w:t>
      </w:r>
      <w:r w:rsidRPr="00ED3725">
        <w:rPr>
          <w:rStyle w:val="S0"/>
          <w:rFonts w:ascii="Times New Roman" w:eastAsiaTheme="minorHAnsi" w:hAnsi="Times New Roman" w:cs="Times New Roman"/>
          <w:b w:val="0"/>
          <w:i w:val="0"/>
          <w:sz w:val="28"/>
        </w:rPr>
        <w:t xml:space="preserve">. </w:t>
      </w:r>
      <w:r w:rsidRPr="00ED3725">
        <w:rPr>
          <w:rFonts w:ascii="Times New Roman" w:hAnsi="Times New Roman" w:cs="Times New Roman"/>
          <w:b w:val="0"/>
          <w:i w:val="0"/>
          <w:szCs w:val="24"/>
        </w:rPr>
        <w:t>Предложения по переводу существующих открытых систем теплоснабжения (го</w:t>
      </w:r>
      <w:r w:rsidR="00C46B51" w:rsidRPr="00ED3725">
        <w:rPr>
          <w:rFonts w:ascii="Times New Roman" w:hAnsi="Times New Roman" w:cs="Times New Roman"/>
          <w:b w:val="0"/>
          <w:i w:val="0"/>
          <w:szCs w:val="24"/>
        </w:rPr>
        <w:softHyphen/>
      </w:r>
      <w:r w:rsidRPr="00ED3725">
        <w:rPr>
          <w:rFonts w:ascii="Times New Roman" w:hAnsi="Times New Roman" w:cs="Times New Roman"/>
          <w:b w:val="0"/>
          <w:i w:val="0"/>
          <w:szCs w:val="24"/>
        </w:rPr>
        <w:t>рячего водоснабжения) в закрытые системы горячего водоснабжения, для осуще</w:t>
      </w:r>
      <w:r w:rsidR="008D4A55" w:rsidRPr="00ED3725">
        <w:rPr>
          <w:rFonts w:ascii="Times New Roman" w:hAnsi="Times New Roman" w:cs="Times New Roman"/>
          <w:b w:val="0"/>
          <w:i w:val="0"/>
          <w:szCs w:val="24"/>
        </w:rPr>
        <w:softHyphen/>
      </w:r>
      <w:r w:rsidRPr="00ED3725">
        <w:rPr>
          <w:rFonts w:ascii="Times New Roman" w:hAnsi="Times New Roman" w:cs="Times New Roman"/>
          <w:b w:val="0"/>
          <w:i w:val="0"/>
          <w:szCs w:val="24"/>
        </w:rPr>
        <w:t>ствле</w:t>
      </w:r>
      <w:r w:rsidR="00C46B51" w:rsidRPr="00ED3725">
        <w:rPr>
          <w:rFonts w:ascii="Times New Roman" w:hAnsi="Times New Roman" w:cs="Times New Roman"/>
          <w:b w:val="0"/>
          <w:i w:val="0"/>
          <w:szCs w:val="24"/>
        </w:rPr>
        <w:softHyphen/>
      </w:r>
      <w:r w:rsidRPr="00ED3725">
        <w:rPr>
          <w:rFonts w:ascii="Times New Roman" w:hAnsi="Times New Roman" w:cs="Times New Roman"/>
          <w:b w:val="0"/>
          <w:i w:val="0"/>
          <w:szCs w:val="24"/>
        </w:rPr>
        <w:t>ния которого отсутствует необходимость строительства индивидуальных и (или) цен</w:t>
      </w:r>
      <w:r w:rsidR="00C46B51" w:rsidRPr="00ED3725">
        <w:rPr>
          <w:rFonts w:ascii="Times New Roman" w:hAnsi="Times New Roman" w:cs="Times New Roman"/>
          <w:b w:val="0"/>
          <w:i w:val="0"/>
          <w:szCs w:val="24"/>
        </w:rPr>
        <w:softHyphen/>
      </w:r>
      <w:r w:rsidRPr="00ED3725">
        <w:rPr>
          <w:rFonts w:ascii="Times New Roman" w:hAnsi="Times New Roman" w:cs="Times New Roman"/>
          <w:b w:val="0"/>
          <w:i w:val="0"/>
          <w:szCs w:val="24"/>
        </w:rPr>
        <w:t>тральных тепловых пунктов по причине отсутствия у потребителей внут</w:t>
      </w:r>
      <w:r w:rsidR="008D4A55" w:rsidRPr="00ED3725">
        <w:rPr>
          <w:rFonts w:ascii="Times New Roman" w:hAnsi="Times New Roman" w:cs="Times New Roman"/>
          <w:b w:val="0"/>
          <w:i w:val="0"/>
          <w:szCs w:val="24"/>
        </w:rPr>
        <w:softHyphen/>
      </w:r>
      <w:r w:rsidRPr="00ED3725">
        <w:rPr>
          <w:rFonts w:ascii="Times New Roman" w:hAnsi="Times New Roman" w:cs="Times New Roman"/>
          <w:b w:val="0"/>
          <w:i w:val="0"/>
          <w:szCs w:val="24"/>
        </w:rPr>
        <w:t>ридомовых систем горячего водоснабжения</w:t>
      </w:r>
      <w:bookmarkEnd w:id="118"/>
      <w:bookmarkEnd w:id="119"/>
      <w:bookmarkEnd w:id="120"/>
      <w:r w:rsidR="00ED3725" w:rsidRPr="00ED3725">
        <w:rPr>
          <w:rFonts w:ascii="Times New Roman" w:hAnsi="Times New Roman" w:cs="Times New Roman"/>
          <w:b w:val="0"/>
          <w:i w:val="0"/>
          <w:szCs w:val="24"/>
        </w:rPr>
        <w:t>.</w:t>
      </w:r>
    </w:p>
    <w:p w:rsidR="00A75AD7" w:rsidRPr="00ED3725" w:rsidRDefault="00A75AD7" w:rsidP="00BE55E1">
      <w:pPr>
        <w:ind w:firstLine="709"/>
        <w:jc w:val="both"/>
        <w:rPr>
          <w:rStyle w:val="S0"/>
          <w:sz w:val="28"/>
        </w:rPr>
      </w:pPr>
      <w:r w:rsidRPr="00ED3725">
        <w:rPr>
          <w:sz w:val="28"/>
          <w:shd w:val="clear" w:color="auto" w:fill="FFFFFF"/>
        </w:rPr>
        <w:t xml:space="preserve">Предложений </w:t>
      </w:r>
      <w:r w:rsidR="006F213D" w:rsidRPr="00ED3725">
        <w:rPr>
          <w:rFonts w:eastAsia="ArialMT"/>
          <w:sz w:val="28"/>
        </w:rPr>
        <w:t>по переводу существующих открытых систем горя</w:t>
      </w:r>
      <w:r w:rsidR="007606BF" w:rsidRPr="00ED3725">
        <w:rPr>
          <w:rFonts w:eastAsia="ArialMT"/>
          <w:sz w:val="28"/>
        </w:rPr>
        <w:softHyphen/>
      </w:r>
      <w:r w:rsidR="006F213D" w:rsidRPr="00ED3725">
        <w:rPr>
          <w:rFonts w:eastAsia="ArialMT"/>
          <w:sz w:val="28"/>
        </w:rPr>
        <w:t>чего водо</w:t>
      </w:r>
      <w:r w:rsidR="00C46B51" w:rsidRPr="00ED3725">
        <w:rPr>
          <w:rFonts w:eastAsia="ArialMT"/>
          <w:sz w:val="28"/>
        </w:rPr>
        <w:softHyphen/>
      </w:r>
      <w:r w:rsidR="006F213D" w:rsidRPr="00ED3725">
        <w:rPr>
          <w:rFonts w:eastAsia="ArialMT"/>
          <w:sz w:val="28"/>
        </w:rPr>
        <w:t xml:space="preserve">снабжения в закрытые системы горячего водоснабжения, </w:t>
      </w:r>
      <w:r w:rsidRPr="00ED3725">
        <w:rPr>
          <w:rStyle w:val="S0"/>
          <w:sz w:val="28"/>
        </w:rPr>
        <w:t xml:space="preserve">для </w:t>
      </w:r>
      <w:r w:rsidR="00CE4DEA" w:rsidRPr="00ED3725">
        <w:rPr>
          <w:rStyle w:val="S0"/>
          <w:sz w:val="28"/>
        </w:rPr>
        <w:t>осуществления,</w:t>
      </w:r>
      <w:r w:rsidRPr="00ED3725">
        <w:rPr>
          <w:rStyle w:val="S0"/>
          <w:sz w:val="28"/>
        </w:rPr>
        <w:t xml:space="preserve"> кото</w:t>
      </w:r>
      <w:r w:rsidR="007606BF" w:rsidRPr="00ED3725">
        <w:rPr>
          <w:rStyle w:val="S0"/>
          <w:sz w:val="28"/>
        </w:rPr>
        <w:softHyphen/>
      </w:r>
      <w:r w:rsidRPr="00ED3725">
        <w:rPr>
          <w:rStyle w:val="S0"/>
          <w:sz w:val="28"/>
        </w:rPr>
        <w:t>рого необ</w:t>
      </w:r>
      <w:r w:rsidR="00C46B51" w:rsidRPr="00ED3725">
        <w:rPr>
          <w:rStyle w:val="S0"/>
          <w:sz w:val="28"/>
        </w:rPr>
        <w:softHyphen/>
      </w:r>
      <w:r w:rsidRPr="00ED3725">
        <w:rPr>
          <w:rStyle w:val="S0"/>
          <w:sz w:val="28"/>
        </w:rPr>
        <w:t>ходимо строительство тепловых пунктов нет.</w:t>
      </w:r>
    </w:p>
    <w:p w:rsidR="00951D5C" w:rsidRPr="00ED3725" w:rsidRDefault="00951D5C" w:rsidP="00BE55E1">
      <w:pPr>
        <w:ind w:firstLine="709"/>
        <w:jc w:val="both"/>
        <w:rPr>
          <w:rStyle w:val="S0"/>
          <w:sz w:val="28"/>
        </w:rPr>
      </w:pPr>
      <w:r w:rsidRPr="00ED3725">
        <w:rPr>
          <w:rStyle w:val="S0"/>
          <w:sz w:val="28"/>
        </w:rPr>
        <w:t xml:space="preserve">Коммерческое предложение на выполнение комплекса проектно-изыскательских работ в стадиях проектной и рабочей документации по объекту: «Перевод открытой системы теплоснабжения на закрытую схему в центральной части </w:t>
      </w:r>
      <w:r w:rsidRPr="00ED3725">
        <w:rPr>
          <w:rStyle w:val="S0"/>
          <w:sz w:val="28"/>
        </w:rPr>
        <w:lastRenderedPageBreak/>
        <w:t>г.Сокол Вологодской области со строительством новых источников тепловой энергии»</w:t>
      </w:r>
      <w:r w:rsidR="00F86AEE" w:rsidRPr="00ED3725">
        <w:rPr>
          <w:rStyle w:val="S0"/>
          <w:sz w:val="28"/>
        </w:rPr>
        <w:t xml:space="preserve"> на общую сумму оказания услуг 39900000</w:t>
      </w:r>
      <w:r w:rsidR="00A036D5">
        <w:rPr>
          <w:rStyle w:val="S0"/>
          <w:sz w:val="28"/>
        </w:rPr>
        <w:t>,00 рублей</w:t>
      </w:r>
      <w:r w:rsidR="00F86AEE" w:rsidRPr="00ED3725">
        <w:rPr>
          <w:rStyle w:val="S0"/>
          <w:sz w:val="28"/>
        </w:rPr>
        <w:t xml:space="preserve"> (тридцать девять миллионов девятьсот тысяч рублей</w:t>
      </w:r>
      <w:r w:rsidR="00A036D5">
        <w:rPr>
          <w:rStyle w:val="S0"/>
          <w:sz w:val="28"/>
        </w:rPr>
        <w:t xml:space="preserve"> 00 копеек</w:t>
      </w:r>
      <w:r w:rsidR="00A036D5" w:rsidRPr="00ED3725">
        <w:rPr>
          <w:rStyle w:val="S0"/>
          <w:sz w:val="28"/>
        </w:rPr>
        <w:t>)</w:t>
      </w:r>
      <w:r w:rsidR="00F86AEE" w:rsidRPr="00ED3725">
        <w:rPr>
          <w:rStyle w:val="S0"/>
          <w:sz w:val="28"/>
        </w:rPr>
        <w:t xml:space="preserve"> с учетом НДС.</w:t>
      </w:r>
    </w:p>
    <w:p w:rsidR="007439BE" w:rsidRPr="00AB46BA" w:rsidRDefault="007439BE" w:rsidP="00CE72FA"/>
    <w:p w:rsidR="007439BE" w:rsidRPr="00ED3725" w:rsidRDefault="007439BE" w:rsidP="00A50DB2">
      <w:pPr>
        <w:pStyle w:val="21"/>
        <w:spacing w:before="0"/>
        <w:jc w:val="center"/>
        <w:rPr>
          <w:rFonts w:ascii="Times New Roman" w:hAnsi="Times New Roman" w:cs="Times New Roman"/>
          <w:i w:val="0"/>
          <w:szCs w:val="24"/>
        </w:rPr>
      </w:pPr>
      <w:bookmarkStart w:id="121" w:name="_Toc159358396"/>
      <w:bookmarkStart w:id="122" w:name="_Toc159358570"/>
      <w:bookmarkStart w:id="123" w:name="_Toc163747492"/>
      <w:r w:rsidRPr="00ED3725">
        <w:rPr>
          <w:rFonts w:ascii="Times New Roman" w:hAnsi="Times New Roman" w:cs="Times New Roman"/>
          <w:i w:val="0"/>
          <w:szCs w:val="24"/>
        </w:rPr>
        <w:t xml:space="preserve">8. </w:t>
      </w:r>
      <w:r w:rsidR="00B20FAA" w:rsidRPr="00ED3725">
        <w:rPr>
          <w:rFonts w:ascii="Times New Roman" w:hAnsi="Times New Roman" w:cs="Times New Roman"/>
          <w:i w:val="0"/>
          <w:szCs w:val="24"/>
        </w:rPr>
        <w:t xml:space="preserve">Раздел 8. </w:t>
      </w:r>
      <w:r w:rsidRPr="00ED3725">
        <w:rPr>
          <w:rFonts w:ascii="Times New Roman" w:hAnsi="Times New Roman" w:cs="Times New Roman"/>
          <w:i w:val="0"/>
          <w:szCs w:val="24"/>
        </w:rPr>
        <w:t>Перспективные топливные балансы</w:t>
      </w:r>
      <w:bookmarkEnd w:id="121"/>
      <w:bookmarkEnd w:id="122"/>
      <w:bookmarkEnd w:id="123"/>
    </w:p>
    <w:p w:rsidR="007439BE" w:rsidRPr="00ED3725" w:rsidRDefault="007439BE" w:rsidP="007439BE">
      <w:pPr>
        <w:rPr>
          <w:sz w:val="28"/>
          <w:highlight w:val="yellow"/>
        </w:rPr>
      </w:pPr>
    </w:p>
    <w:p w:rsidR="007439BE" w:rsidRPr="00A036D5" w:rsidRDefault="007439BE" w:rsidP="00ED3725">
      <w:pPr>
        <w:pStyle w:val="21"/>
        <w:spacing w:before="0" w:after="0"/>
        <w:jc w:val="both"/>
        <w:rPr>
          <w:b w:val="0"/>
          <w:sz w:val="32"/>
        </w:rPr>
      </w:pPr>
      <w:bookmarkStart w:id="124" w:name="_Toc159358397"/>
      <w:bookmarkStart w:id="125" w:name="_Toc159358571"/>
      <w:bookmarkStart w:id="126" w:name="_Toc163747493"/>
      <w:r w:rsidRPr="00A036D5">
        <w:rPr>
          <w:rFonts w:ascii="Times New Roman" w:hAnsi="Times New Roman" w:cs="Times New Roman"/>
          <w:b w:val="0"/>
          <w:i w:val="0"/>
          <w:szCs w:val="24"/>
          <w:shd w:val="clear" w:color="auto" w:fill="FFFFFF"/>
        </w:rPr>
        <w:t>8.1.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24"/>
      <w:bookmarkEnd w:id="125"/>
      <w:bookmarkEnd w:id="126"/>
      <w:r w:rsidR="00ED3725" w:rsidRPr="00A036D5">
        <w:rPr>
          <w:rFonts w:ascii="Times New Roman" w:hAnsi="Times New Roman" w:cs="Times New Roman"/>
          <w:b w:val="0"/>
          <w:i w:val="0"/>
          <w:szCs w:val="24"/>
          <w:shd w:val="clear" w:color="auto" w:fill="FFFFFF"/>
        </w:rPr>
        <w:t>.</w:t>
      </w:r>
    </w:p>
    <w:p w:rsidR="007439BE" w:rsidRPr="00A036D5" w:rsidRDefault="007439BE" w:rsidP="00BE55E1">
      <w:pPr>
        <w:ind w:firstLine="709"/>
        <w:jc w:val="both"/>
        <w:rPr>
          <w:sz w:val="28"/>
        </w:rPr>
      </w:pPr>
      <w:r w:rsidRPr="00A036D5">
        <w:rPr>
          <w:sz w:val="28"/>
        </w:rPr>
        <w:t>В качестве котельно-печного топлива источники централизованного теплоснабже</w:t>
      </w:r>
      <w:r w:rsidRPr="00A036D5">
        <w:rPr>
          <w:sz w:val="28"/>
        </w:rPr>
        <w:softHyphen/>
        <w:t xml:space="preserve">ния </w:t>
      </w:r>
      <w:r w:rsidR="00C612AD" w:rsidRPr="00A036D5">
        <w:rPr>
          <w:sz w:val="28"/>
        </w:rPr>
        <w:t>Сокольского муниципального округа</w:t>
      </w:r>
      <w:r w:rsidRPr="00A036D5">
        <w:rPr>
          <w:sz w:val="28"/>
        </w:rPr>
        <w:t xml:space="preserve"> </w:t>
      </w:r>
      <w:r w:rsidR="00AB46BA" w:rsidRPr="00A036D5">
        <w:rPr>
          <w:sz w:val="28"/>
        </w:rPr>
        <w:t xml:space="preserve">в основном </w:t>
      </w:r>
      <w:r w:rsidRPr="00A036D5">
        <w:rPr>
          <w:sz w:val="28"/>
        </w:rPr>
        <w:t xml:space="preserve">используют </w:t>
      </w:r>
      <w:r w:rsidR="00AB46BA" w:rsidRPr="00A036D5">
        <w:rPr>
          <w:sz w:val="28"/>
        </w:rPr>
        <w:t xml:space="preserve">природный газ. </w:t>
      </w:r>
      <w:r w:rsidRPr="00A036D5">
        <w:rPr>
          <w:sz w:val="28"/>
        </w:rPr>
        <w:t xml:space="preserve">Перспективные </w:t>
      </w:r>
      <w:r w:rsidRPr="00A036D5">
        <w:rPr>
          <w:color w:val="000000"/>
          <w:sz w:val="28"/>
        </w:rPr>
        <w:t>тепловые и топливные балансы для всех источников централизо</w:t>
      </w:r>
      <w:r w:rsidRPr="00A036D5">
        <w:rPr>
          <w:color w:val="000000"/>
          <w:sz w:val="28"/>
        </w:rPr>
        <w:softHyphen/>
        <w:t>ван</w:t>
      </w:r>
      <w:r w:rsidRPr="00A036D5">
        <w:rPr>
          <w:color w:val="000000"/>
          <w:sz w:val="28"/>
        </w:rPr>
        <w:softHyphen/>
        <w:t xml:space="preserve">ного теплоснабжения </w:t>
      </w:r>
      <w:r w:rsidR="00C612AD" w:rsidRPr="00A036D5">
        <w:rPr>
          <w:sz w:val="28"/>
        </w:rPr>
        <w:t>Сокольского муниципального округа</w:t>
      </w:r>
      <w:r w:rsidR="004F21FE" w:rsidRPr="00A036D5">
        <w:rPr>
          <w:sz w:val="28"/>
        </w:rPr>
        <w:t xml:space="preserve"> приведены в таблице</w:t>
      </w:r>
      <w:r w:rsidRPr="00A036D5">
        <w:rPr>
          <w:sz w:val="28"/>
        </w:rPr>
        <w:t xml:space="preserve"> 1.8.1. </w:t>
      </w:r>
    </w:p>
    <w:p w:rsidR="007439BE" w:rsidRPr="00A036D5" w:rsidRDefault="007439BE" w:rsidP="00BE55E1">
      <w:pPr>
        <w:ind w:firstLine="709"/>
        <w:jc w:val="both"/>
        <w:rPr>
          <w:highlight w:val="yellow"/>
        </w:rPr>
      </w:pPr>
    </w:p>
    <w:p w:rsidR="007439BE" w:rsidRPr="00C612AD" w:rsidRDefault="007439BE" w:rsidP="00CE72FA">
      <w:pPr>
        <w:rPr>
          <w:highlight w:val="yellow"/>
        </w:rPr>
        <w:sectPr w:rsidR="007439BE" w:rsidRPr="00C612AD" w:rsidSect="00BD13B5">
          <w:pgSz w:w="11906" w:h="16838"/>
          <w:pgMar w:top="1134" w:right="567" w:bottom="1134" w:left="1701" w:header="709" w:footer="519" w:gutter="0"/>
          <w:cols w:space="720"/>
        </w:sectPr>
      </w:pPr>
    </w:p>
    <w:tbl>
      <w:tblPr>
        <w:tblW w:w="5000" w:type="pct"/>
        <w:tblLayout w:type="fixed"/>
        <w:tblLook w:val="04A0" w:firstRow="1" w:lastRow="0" w:firstColumn="1" w:lastColumn="0" w:noHBand="0" w:noVBand="1"/>
      </w:tblPr>
      <w:tblGrid>
        <w:gridCol w:w="4714"/>
        <w:gridCol w:w="140"/>
        <w:gridCol w:w="1119"/>
        <w:gridCol w:w="140"/>
        <w:gridCol w:w="1116"/>
        <w:gridCol w:w="140"/>
        <w:gridCol w:w="1678"/>
        <w:gridCol w:w="67"/>
        <w:gridCol w:w="102"/>
        <w:gridCol w:w="111"/>
        <w:gridCol w:w="1396"/>
        <w:gridCol w:w="137"/>
        <w:gridCol w:w="9"/>
        <w:gridCol w:w="1023"/>
        <w:gridCol w:w="233"/>
        <w:gridCol w:w="9"/>
        <w:gridCol w:w="967"/>
        <w:gridCol w:w="137"/>
        <w:gridCol w:w="1265"/>
        <w:gridCol w:w="67"/>
      </w:tblGrid>
      <w:tr w:rsidR="00E4392C" w:rsidRPr="00E4392C" w:rsidTr="00E9630D">
        <w:trPr>
          <w:gridAfter w:val="1"/>
          <w:wAfter w:w="23" w:type="pct"/>
          <w:trHeight w:val="324"/>
        </w:trPr>
        <w:tc>
          <w:tcPr>
            <w:tcW w:w="4977" w:type="pct"/>
            <w:gridSpan w:val="19"/>
            <w:tcBorders>
              <w:top w:val="nil"/>
              <w:left w:val="nil"/>
              <w:bottom w:val="nil"/>
              <w:right w:val="nil"/>
            </w:tcBorders>
            <w:shd w:val="clear" w:color="auto" w:fill="auto"/>
            <w:vAlign w:val="bottom"/>
            <w:hideMark/>
          </w:tcPr>
          <w:p w:rsidR="00E4392C" w:rsidRPr="00A50DB2" w:rsidRDefault="00E4392C" w:rsidP="00E4392C">
            <w:pPr>
              <w:jc w:val="center"/>
              <w:rPr>
                <w:b/>
                <w:iCs/>
                <w:color w:val="000000"/>
              </w:rPr>
            </w:pPr>
            <w:r w:rsidRPr="00A50DB2">
              <w:rPr>
                <w:b/>
                <w:iCs/>
                <w:color w:val="000000"/>
              </w:rPr>
              <w:lastRenderedPageBreak/>
              <w:t xml:space="preserve">Перспективные тепловые и топливные балансы системы теплоснабжения </w:t>
            </w:r>
          </w:p>
        </w:tc>
      </w:tr>
      <w:tr w:rsidR="004F7CD0" w:rsidRPr="00E4392C" w:rsidTr="00E9630D">
        <w:trPr>
          <w:gridAfter w:val="1"/>
          <w:wAfter w:w="23" w:type="pct"/>
          <w:trHeight w:val="312"/>
        </w:trPr>
        <w:tc>
          <w:tcPr>
            <w:tcW w:w="1618" w:type="pct"/>
            <w:tcBorders>
              <w:top w:val="nil"/>
              <w:left w:val="nil"/>
              <w:bottom w:val="nil"/>
              <w:right w:val="nil"/>
            </w:tcBorders>
            <w:shd w:val="clear" w:color="auto" w:fill="auto"/>
            <w:vAlign w:val="bottom"/>
            <w:hideMark/>
          </w:tcPr>
          <w:p w:rsidR="00E4392C" w:rsidRPr="00E4392C" w:rsidRDefault="00E4392C" w:rsidP="00E4392C">
            <w:pPr>
              <w:jc w:val="center"/>
              <w:rPr>
                <w:b/>
                <w:i/>
                <w:iCs/>
                <w:color w:val="000000"/>
              </w:rPr>
            </w:pPr>
          </w:p>
        </w:tc>
        <w:tc>
          <w:tcPr>
            <w:tcW w:w="480" w:type="pct"/>
            <w:gridSpan w:val="3"/>
            <w:tcBorders>
              <w:top w:val="nil"/>
              <w:left w:val="nil"/>
              <w:bottom w:val="nil"/>
              <w:right w:val="nil"/>
            </w:tcBorders>
            <w:shd w:val="clear" w:color="auto" w:fill="auto"/>
            <w:noWrap/>
            <w:vAlign w:val="bottom"/>
            <w:hideMark/>
          </w:tcPr>
          <w:p w:rsidR="00E4392C" w:rsidRPr="00E4392C" w:rsidRDefault="00E4392C" w:rsidP="00E4392C">
            <w:pPr>
              <w:rPr>
                <w:bCs/>
                <w:sz w:val="20"/>
                <w:szCs w:val="20"/>
              </w:rPr>
            </w:pPr>
          </w:p>
        </w:tc>
        <w:tc>
          <w:tcPr>
            <w:tcW w:w="431" w:type="pct"/>
            <w:gridSpan w:val="2"/>
            <w:tcBorders>
              <w:top w:val="nil"/>
              <w:left w:val="nil"/>
              <w:bottom w:val="nil"/>
              <w:right w:val="nil"/>
            </w:tcBorders>
            <w:shd w:val="clear" w:color="auto" w:fill="auto"/>
            <w:noWrap/>
            <w:vAlign w:val="bottom"/>
            <w:hideMark/>
          </w:tcPr>
          <w:p w:rsidR="00E4392C" w:rsidRPr="00E4392C" w:rsidRDefault="00E4392C" w:rsidP="00E4392C">
            <w:pPr>
              <w:rPr>
                <w:bCs/>
                <w:sz w:val="20"/>
                <w:szCs w:val="20"/>
              </w:rPr>
            </w:pPr>
          </w:p>
        </w:tc>
        <w:tc>
          <w:tcPr>
            <w:tcW w:w="599" w:type="pct"/>
            <w:gridSpan w:val="2"/>
            <w:tcBorders>
              <w:top w:val="nil"/>
              <w:left w:val="nil"/>
              <w:bottom w:val="nil"/>
              <w:right w:val="nil"/>
            </w:tcBorders>
            <w:shd w:val="clear" w:color="auto" w:fill="auto"/>
            <w:noWrap/>
            <w:vAlign w:val="center"/>
            <w:hideMark/>
          </w:tcPr>
          <w:p w:rsidR="00E4392C" w:rsidRPr="00E4392C" w:rsidRDefault="00E4392C" w:rsidP="00E4392C">
            <w:pPr>
              <w:rPr>
                <w:bCs/>
                <w:sz w:val="20"/>
                <w:szCs w:val="20"/>
              </w:rPr>
            </w:pPr>
          </w:p>
        </w:tc>
        <w:tc>
          <w:tcPr>
            <w:tcW w:w="552" w:type="pct"/>
            <w:gridSpan w:val="3"/>
            <w:tcBorders>
              <w:top w:val="nil"/>
              <w:left w:val="nil"/>
              <w:bottom w:val="nil"/>
              <w:right w:val="nil"/>
            </w:tcBorders>
            <w:shd w:val="clear" w:color="auto" w:fill="auto"/>
            <w:noWrap/>
            <w:vAlign w:val="bottom"/>
            <w:hideMark/>
          </w:tcPr>
          <w:p w:rsidR="00E4392C" w:rsidRPr="00E4392C" w:rsidRDefault="00E4392C" w:rsidP="00E4392C">
            <w:pPr>
              <w:rPr>
                <w:bCs/>
                <w:sz w:val="20"/>
                <w:szCs w:val="20"/>
              </w:rPr>
            </w:pPr>
          </w:p>
        </w:tc>
        <w:tc>
          <w:tcPr>
            <w:tcW w:w="401" w:type="pct"/>
            <w:gridSpan w:val="3"/>
            <w:tcBorders>
              <w:top w:val="nil"/>
              <w:left w:val="nil"/>
              <w:bottom w:val="nil"/>
              <w:right w:val="nil"/>
            </w:tcBorders>
            <w:shd w:val="clear" w:color="auto" w:fill="auto"/>
            <w:noWrap/>
            <w:vAlign w:val="bottom"/>
            <w:hideMark/>
          </w:tcPr>
          <w:p w:rsidR="00E4392C" w:rsidRPr="00E4392C" w:rsidRDefault="00E4392C" w:rsidP="00E4392C">
            <w:pPr>
              <w:rPr>
                <w:bCs/>
                <w:sz w:val="20"/>
                <w:szCs w:val="20"/>
              </w:rPr>
            </w:pPr>
          </w:p>
        </w:tc>
        <w:tc>
          <w:tcPr>
            <w:tcW w:w="896" w:type="pct"/>
            <w:gridSpan w:val="5"/>
            <w:tcBorders>
              <w:top w:val="nil"/>
              <w:left w:val="nil"/>
              <w:bottom w:val="single" w:sz="4" w:space="0" w:color="auto"/>
              <w:right w:val="nil"/>
            </w:tcBorders>
            <w:shd w:val="clear" w:color="auto" w:fill="auto"/>
            <w:noWrap/>
            <w:vAlign w:val="bottom"/>
            <w:hideMark/>
          </w:tcPr>
          <w:p w:rsidR="00E4392C" w:rsidRPr="00E4392C" w:rsidRDefault="00E4392C" w:rsidP="00E4392C">
            <w:pPr>
              <w:jc w:val="right"/>
              <w:rPr>
                <w:bCs/>
                <w:color w:val="000000"/>
              </w:rPr>
            </w:pPr>
            <w:r w:rsidRPr="00E4392C">
              <w:rPr>
                <w:bCs/>
                <w:color w:val="000000"/>
              </w:rPr>
              <w:t>Таблица 1.8.1.</w:t>
            </w:r>
          </w:p>
        </w:tc>
      </w:tr>
      <w:tr w:rsidR="004F7CD0" w:rsidRPr="00E4392C" w:rsidTr="00E9630D">
        <w:trPr>
          <w:gridAfter w:val="1"/>
          <w:wAfter w:w="23" w:type="pct"/>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392C" w:rsidRPr="00E4392C" w:rsidRDefault="00E4392C" w:rsidP="00E4392C">
            <w:pPr>
              <w:rPr>
                <w:bCs/>
                <w:color w:val="000000"/>
                <w:sz w:val="22"/>
                <w:szCs w:val="22"/>
              </w:rPr>
            </w:pPr>
            <w:r w:rsidRPr="00E4392C">
              <w:rPr>
                <w:bCs/>
                <w:color w:val="000000"/>
                <w:sz w:val="22"/>
                <w:szCs w:val="22"/>
              </w:rPr>
              <w:t>Наименование котельной</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Тепловая нагрузка с учетом потерь при транспортировке и СН, Гкал/час</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Объем производства тепловой энергии в год, Гкал</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rsidR="00E4392C" w:rsidRPr="00E4392C" w:rsidRDefault="00E4392C" w:rsidP="00E4392C">
            <w:pPr>
              <w:rPr>
                <w:bCs/>
                <w:color w:val="000000"/>
                <w:sz w:val="22"/>
                <w:szCs w:val="22"/>
              </w:rPr>
            </w:pPr>
            <w:r w:rsidRPr="00E4392C">
              <w:rPr>
                <w:bCs/>
                <w:color w:val="000000"/>
                <w:sz w:val="22"/>
                <w:szCs w:val="22"/>
              </w:rPr>
              <w:t>Основное топливо</w:t>
            </w:r>
          </w:p>
        </w:tc>
        <w:tc>
          <w:tcPr>
            <w:tcW w:w="552" w:type="pct"/>
            <w:gridSpan w:val="3"/>
            <w:tcBorders>
              <w:top w:val="single" w:sz="4" w:space="0" w:color="auto"/>
              <w:left w:val="nil"/>
              <w:bottom w:val="single" w:sz="4" w:space="0" w:color="auto"/>
              <w:right w:val="single" w:sz="4" w:space="0" w:color="auto"/>
            </w:tcBorders>
            <w:shd w:val="clear" w:color="auto" w:fill="auto"/>
            <w:vAlign w:val="center"/>
            <w:hideMark/>
          </w:tcPr>
          <w:p w:rsidR="00E4392C" w:rsidRPr="00E4392C" w:rsidRDefault="00E4392C" w:rsidP="00E4392C">
            <w:pPr>
              <w:ind w:left="-33" w:right="-113"/>
              <w:jc w:val="center"/>
              <w:rPr>
                <w:bCs/>
                <w:color w:val="000000"/>
                <w:sz w:val="22"/>
                <w:szCs w:val="22"/>
              </w:rPr>
            </w:pPr>
            <w:r w:rsidRPr="00E4392C">
              <w:rPr>
                <w:bCs/>
                <w:color w:val="000000"/>
                <w:sz w:val="22"/>
                <w:szCs w:val="22"/>
              </w:rPr>
              <w:t>Удельный расход условного топлива на производство тепловой энергии, кг у.</w:t>
            </w:r>
            <w:r w:rsidR="004F7CD0" w:rsidRPr="004F7CD0">
              <w:rPr>
                <w:bCs/>
                <w:color w:val="000000"/>
                <w:sz w:val="22"/>
                <w:szCs w:val="22"/>
              </w:rPr>
              <w:t xml:space="preserve"> </w:t>
            </w:r>
            <w:r w:rsidRPr="00E4392C">
              <w:rPr>
                <w:bCs/>
                <w:color w:val="000000"/>
                <w:sz w:val="22"/>
                <w:szCs w:val="22"/>
              </w:rPr>
              <w:t>т./Гкал</w:t>
            </w:r>
          </w:p>
        </w:tc>
        <w:tc>
          <w:tcPr>
            <w:tcW w:w="401" w:type="pct"/>
            <w:gridSpan w:val="3"/>
            <w:tcBorders>
              <w:top w:val="single" w:sz="4" w:space="0" w:color="auto"/>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Годовой расход основного топлива, т.у.т.</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Годовой расход натурального топлива</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Единица измерения</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1</w:t>
            </w:r>
          </w:p>
        </w:tc>
        <w:tc>
          <w:tcPr>
            <w:tcW w:w="480" w:type="pct"/>
            <w:gridSpan w:val="3"/>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2</w:t>
            </w:r>
          </w:p>
        </w:tc>
        <w:tc>
          <w:tcPr>
            <w:tcW w:w="431" w:type="pct"/>
            <w:gridSpan w:val="2"/>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3</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4</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5</w:t>
            </w:r>
          </w:p>
        </w:tc>
        <w:tc>
          <w:tcPr>
            <w:tcW w:w="401" w:type="pct"/>
            <w:gridSpan w:val="3"/>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6</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7</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E4392C" w:rsidRDefault="00E4392C" w:rsidP="00E4392C">
            <w:pPr>
              <w:jc w:val="center"/>
              <w:rPr>
                <w:bCs/>
                <w:color w:val="000000"/>
                <w:sz w:val="22"/>
                <w:szCs w:val="22"/>
              </w:rPr>
            </w:pPr>
            <w:r w:rsidRPr="00E4392C">
              <w:rPr>
                <w:bCs/>
                <w:color w:val="000000"/>
                <w:sz w:val="22"/>
                <w:szCs w:val="22"/>
              </w:rPr>
              <w:t>8</w:t>
            </w:r>
          </w:p>
        </w:tc>
      </w:tr>
      <w:tr w:rsidR="00E4392C" w:rsidRPr="00E4392C" w:rsidTr="00E9630D">
        <w:trPr>
          <w:gridAfter w:val="1"/>
          <w:wAfter w:w="23" w:type="pct"/>
          <w:trHeight w:val="20"/>
        </w:trPr>
        <w:tc>
          <w:tcPr>
            <w:tcW w:w="4977" w:type="pct"/>
            <w:gridSpan w:val="19"/>
            <w:tcBorders>
              <w:top w:val="single" w:sz="4" w:space="0" w:color="auto"/>
              <w:left w:val="single" w:sz="4" w:space="0" w:color="auto"/>
              <w:bottom w:val="single" w:sz="4" w:space="0" w:color="auto"/>
              <w:right w:val="single" w:sz="4" w:space="0" w:color="000000"/>
            </w:tcBorders>
            <w:shd w:val="clear" w:color="000000" w:fill="E6B8B7"/>
            <w:vAlign w:val="center"/>
            <w:hideMark/>
          </w:tcPr>
          <w:p w:rsidR="00E4392C" w:rsidRPr="00E4392C" w:rsidRDefault="00E4392C" w:rsidP="00BF6FD8">
            <w:pPr>
              <w:rPr>
                <w:bCs/>
                <w:color w:val="000000"/>
                <w:sz w:val="22"/>
                <w:szCs w:val="22"/>
              </w:rPr>
            </w:pPr>
            <w:r w:rsidRPr="00E4392C">
              <w:rPr>
                <w:bCs/>
                <w:color w:val="000000"/>
                <w:sz w:val="22"/>
                <w:szCs w:val="22"/>
              </w:rPr>
              <w:t>202</w:t>
            </w:r>
            <w:r w:rsidR="00BF6FD8">
              <w:rPr>
                <w:bCs/>
                <w:color w:val="000000"/>
                <w:sz w:val="22"/>
                <w:szCs w:val="22"/>
                <w:lang w:val="en-US"/>
              </w:rPr>
              <w:t>4</w:t>
            </w:r>
            <w:r w:rsidRPr="00E4392C">
              <w:rPr>
                <w:bCs/>
                <w:color w:val="000000"/>
                <w:sz w:val="22"/>
                <w:szCs w:val="22"/>
              </w:rPr>
              <w:t xml:space="preserve"> год</w:t>
            </w:r>
          </w:p>
        </w:tc>
      </w:tr>
      <w:tr w:rsidR="004F7CD0" w:rsidRPr="00E4392C" w:rsidTr="00E9630D">
        <w:trPr>
          <w:gridAfter w:val="1"/>
          <w:wAfter w:w="23" w:type="pct"/>
          <w:trHeight w:val="20"/>
        </w:trPr>
        <w:tc>
          <w:tcPr>
            <w:tcW w:w="4977" w:type="pct"/>
            <w:gridSpan w:val="19"/>
            <w:tcBorders>
              <w:top w:val="single" w:sz="4" w:space="0" w:color="auto"/>
              <w:left w:val="single" w:sz="4" w:space="0" w:color="auto"/>
              <w:bottom w:val="single" w:sz="4" w:space="0" w:color="auto"/>
              <w:right w:val="single" w:sz="4" w:space="0" w:color="auto"/>
            </w:tcBorders>
            <w:shd w:val="clear" w:color="000000" w:fill="FCD5B4"/>
            <w:vAlign w:val="center"/>
          </w:tcPr>
          <w:p w:rsidR="004F7CD0" w:rsidRPr="00E4392C" w:rsidRDefault="004F7CD0" w:rsidP="004F7CD0">
            <w:pPr>
              <w:rPr>
                <w:bCs/>
                <w:color w:val="000000"/>
                <w:sz w:val="22"/>
                <w:szCs w:val="22"/>
              </w:rPr>
            </w:pPr>
            <w:r w:rsidRPr="00E4392C">
              <w:rPr>
                <w:bCs/>
                <w:color w:val="000000"/>
                <w:sz w:val="22"/>
                <w:szCs w:val="22"/>
              </w:rPr>
              <w:t>город Сокол</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4F7CD0">
            <w:pPr>
              <w:ind w:right="-7"/>
              <w:rPr>
                <w:bCs/>
                <w:color w:val="000000"/>
                <w:sz w:val="22"/>
                <w:szCs w:val="22"/>
              </w:rPr>
            </w:pPr>
            <w:r w:rsidRPr="00DC7CE5">
              <w:rPr>
                <w:bCs/>
                <w:color w:val="000000"/>
                <w:sz w:val="22"/>
                <w:szCs w:val="22"/>
              </w:rPr>
              <w:t>Котельная №1, ул. Гидролизная, д.40</w:t>
            </w:r>
          </w:p>
        </w:tc>
        <w:tc>
          <w:tcPr>
            <w:tcW w:w="480" w:type="pct"/>
            <w:gridSpan w:val="3"/>
            <w:tcBorders>
              <w:top w:val="nil"/>
              <w:left w:val="nil"/>
              <w:bottom w:val="single" w:sz="4" w:space="0" w:color="auto"/>
              <w:right w:val="nil"/>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0,31</w:t>
            </w:r>
          </w:p>
        </w:tc>
        <w:tc>
          <w:tcPr>
            <w:tcW w:w="431" w:type="pct"/>
            <w:gridSpan w:val="2"/>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E4392C">
            <w:pPr>
              <w:jc w:val="center"/>
              <w:rPr>
                <w:bCs/>
                <w:sz w:val="22"/>
                <w:szCs w:val="22"/>
              </w:rPr>
            </w:pPr>
            <w:r w:rsidRPr="00DC7CE5">
              <w:rPr>
                <w:bCs/>
                <w:sz w:val="22"/>
                <w:szCs w:val="22"/>
              </w:rPr>
              <w:t>820,31</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Печное бытовое топливо</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135,2</w:t>
            </w:r>
          </w:p>
        </w:tc>
        <w:tc>
          <w:tcPr>
            <w:tcW w:w="401" w:type="pct"/>
            <w:gridSpan w:val="3"/>
            <w:tcBorders>
              <w:top w:val="nil"/>
              <w:left w:val="nil"/>
              <w:bottom w:val="single" w:sz="4" w:space="0" w:color="auto"/>
              <w:right w:val="single" w:sz="4" w:space="0" w:color="auto"/>
            </w:tcBorders>
            <w:shd w:val="clear" w:color="auto" w:fill="auto"/>
            <w:noWrap/>
            <w:vAlign w:val="center"/>
            <w:hideMark/>
          </w:tcPr>
          <w:p w:rsidR="00E4392C" w:rsidRPr="00DC7CE5" w:rsidRDefault="00E4392C" w:rsidP="00E4392C">
            <w:pPr>
              <w:jc w:val="center"/>
              <w:rPr>
                <w:bCs/>
                <w:sz w:val="22"/>
                <w:szCs w:val="22"/>
              </w:rPr>
            </w:pPr>
            <w:r w:rsidRPr="00DC7CE5">
              <w:rPr>
                <w:bCs/>
                <w:sz w:val="22"/>
                <w:szCs w:val="22"/>
              </w:rPr>
              <w:t>110,9</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77,6</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тонн</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4F7CD0">
            <w:pPr>
              <w:ind w:right="-7"/>
              <w:rPr>
                <w:bCs/>
                <w:color w:val="000000"/>
                <w:sz w:val="22"/>
                <w:szCs w:val="22"/>
              </w:rPr>
            </w:pPr>
            <w:r w:rsidRPr="00DC7CE5">
              <w:rPr>
                <w:bCs/>
                <w:color w:val="000000"/>
                <w:sz w:val="22"/>
                <w:szCs w:val="22"/>
              </w:rPr>
              <w:t>Котельная № 3, ул. 1-ая Глушицкая, д.5</w:t>
            </w:r>
          </w:p>
        </w:tc>
        <w:tc>
          <w:tcPr>
            <w:tcW w:w="480" w:type="pct"/>
            <w:gridSpan w:val="3"/>
            <w:tcBorders>
              <w:top w:val="nil"/>
              <w:left w:val="nil"/>
              <w:bottom w:val="single" w:sz="4" w:space="0" w:color="auto"/>
              <w:right w:val="nil"/>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1,54</w:t>
            </w:r>
          </w:p>
        </w:tc>
        <w:tc>
          <w:tcPr>
            <w:tcW w:w="431" w:type="pct"/>
            <w:gridSpan w:val="2"/>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E4392C">
            <w:pPr>
              <w:jc w:val="center"/>
              <w:rPr>
                <w:bCs/>
                <w:sz w:val="22"/>
                <w:szCs w:val="22"/>
              </w:rPr>
            </w:pPr>
            <w:r w:rsidRPr="00DC7CE5">
              <w:rPr>
                <w:bCs/>
                <w:sz w:val="22"/>
                <w:szCs w:val="22"/>
              </w:rPr>
              <w:t>6542,86</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116,0</w:t>
            </w:r>
          </w:p>
        </w:tc>
        <w:tc>
          <w:tcPr>
            <w:tcW w:w="401" w:type="pct"/>
            <w:gridSpan w:val="3"/>
            <w:tcBorders>
              <w:top w:val="nil"/>
              <w:left w:val="nil"/>
              <w:bottom w:val="single" w:sz="4" w:space="0" w:color="auto"/>
              <w:right w:val="single" w:sz="4" w:space="0" w:color="auto"/>
            </w:tcBorders>
            <w:shd w:val="clear" w:color="auto" w:fill="auto"/>
            <w:noWrap/>
            <w:vAlign w:val="center"/>
            <w:hideMark/>
          </w:tcPr>
          <w:p w:rsidR="00E4392C" w:rsidRPr="00DC7CE5" w:rsidRDefault="00E4392C" w:rsidP="00E4392C">
            <w:pPr>
              <w:jc w:val="center"/>
              <w:rPr>
                <w:bCs/>
                <w:sz w:val="22"/>
                <w:szCs w:val="22"/>
              </w:rPr>
            </w:pPr>
            <w:r w:rsidRPr="00DC7CE5">
              <w:rPr>
                <w:bCs/>
                <w:sz w:val="22"/>
                <w:szCs w:val="22"/>
              </w:rPr>
              <w:t>759,19</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655,92</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тыс. куб. м.</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4F7CD0">
            <w:pPr>
              <w:ind w:right="-111"/>
              <w:rPr>
                <w:bCs/>
                <w:color w:val="000000"/>
                <w:sz w:val="22"/>
                <w:szCs w:val="22"/>
              </w:rPr>
            </w:pPr>
            <w:r w:rsidRPr="00DC7CE5">
              <w:rPr>
                <w:bCs/>
                <w:color w:val="000000"/>
                <w:sz w:val="22"/>
                <w:szCs w:val="22"/>
              </w:rPr>
              <w:t>Котельная №5 (Лесобаза), ул. Молодёжная, д.</w:t>
            </w:r>
            <w:r w:rsidR="004F7CD0" w:rsidRPr="00DC7CE5">
              <w:rPr>
                <w:bCs/>
                <w:color w:val="000000"/>
                <w:sz w:val="22"/>
                <w:szCs w:val="22"/>
              </w:rPr>
              <w:t xml:space="preserve"> </w:t>
            </w:r>
            <w:r w:rsidRPr="00DC7CE5">
              <w:rPr>
                <w:bCs/>
                <w:color w:val="000000"/>
                <w:sz w:val="22"/>
                <w:szCs w:val="22"/>
              </w:rPr>
              <w:t>24</w:t>
            </w:r>
          </w:p>
        </w:tc>
        <w:tc>
          <w:tcPr>
            <w:tcW w:w="480" w:type="pct"/>
            <w:gridSpan w:val="3"/>
            <w:tcBorders>
              <w:top w:val="nil"/>
              <w:left w:val="nil"/>
              <w:bottom w:val="single" w:sz="4" w:space="0" w:color="auto"/>
              <w:right w:val="nil"/>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1,28</w:t>
            </w:r>
          </w:p>
        </w:tc>
        <w:tc>
          <w:tcPr>
            <w:tcW w:w="431" w:type="pct"/>
            <w:gridSpan w:val="2"/>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E4392C">
            <w:pPr>
              <w:jc w:val="center"/>
              <w:rPr>
                <w:bCs/>
                <w:sz w:val="22"/>
                <w:szCs w:val="22"/>
              </w:rPr>
            </w:pPr>
            <w:r w:rsidRPr="00DC7CE5">
              <w:rPr>
                <w:bCs/>
                <w:sz w:val="22"/>
                <w:szCs w:val="22"/>
              </w:rPr>
              <w:t>3808,92</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145,5</w:t>
            </w:r>
          </w:p>
        </w:tc>
        <w:tc>
          <w:tcPr>
            <w:tcW w:w="401"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554,16</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478,78</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тыс. куб. м.</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4F7CD0">
            <w:pPr>
              <w:ind w:right="-7"/>
              <w:rPr>
                <w:bCs/>
                <w:color w:val="000000"/>
                <w:sz w:val="22"/>
                <w:szCs w:val="22"/>
              </w:rPr>
            </w:pPr>
            <w:r w:rsidRPr="00DC7CE5">
              <w:rPr>
                <w:bCs/>
                <w:color w:val="000000"/>
                <w:sz w:val="22"/>
                <w:szCs w:val="22"/>
              </w:rPr>
              <w:t>Котельная (школа) ул. Строителей</w:t>
            </w:r>
          </w:p>
        </w:tc>
        <w:tc>
          <w:tcPr>
            <w:tcW w:w="480"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1,55</w:t>
            </w:r>
          </w:p>
        </w:tc>
        <w:tc>
          <w:tcPr>
            <w:tcW w:w="43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1572</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172,8</w:t>
            </w:r>
          </w:p>
        </w:tc>
        <w:tc>
          <w:tcPr>
            <w:tcW w:w="401"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271,58</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234,64</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тыс. куб. м.</w:t>
            </w:r>
          </w:p>
        </w:tc>
      </w:tr>
      <w:tr w:rsidR="004F7CD0"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67057E" w:rsidP="004F7CD0">
            <w:pPr>
              <w:ind w:right="-7"/>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E4392C" w:rsidRPr="00DC7CE5">
              <w:rPr>
                <w:bCs/>
                <w:color w:val="000000"/>
                <w:sz w:val="22"/>
                <w:szCs w:val="22"/>
              </w:rPr>
              <w:t>целлюлозно-бумажный комбинат»</w:t>
            </w:r>
          </w:p>
        </w:tc>
        <w:tc>
          <w:tcPr>
            <w:tcW w:w="480"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169,46</w:t>
            </w:r>
          </w:p>
        </w:tc>
        <w:tc>
          <w:tcPr>
            <w:tcW w:w="43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599765</w:t>
            </w:r>
          </w:p>
        </w:tc>
        <w:tc>
          <w:tcPr>
            <w:tcW w:w="599"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163,3</w:t>
            </w:r>
          </w:p>
        </w:tc>
        <w:tc>
          <w:tcPr>
            <w:tcW w:w="401"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sz w:val="22"/>
                <w:szCs w:val="22"/>
              </w:rPr>
            </w:pPr>
            <w:r w:rsidRPr="00DC7CE5">
              <w:rPr>
                <w:bCs/>
                <w:sz w:val="22"/>
                <w:szCs w:val="22"/>
              </w:rPr>
              <w:t>97951</w:t>
            </w:r>
          </w:p>
        </w:tc>
        <w:tc>
          <w:tcPr>
            <w:tcW w:w="415"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sz w:val="22"/>
                <w:szCs w:val="22"/>
              </w:rPr>
            </w:pPr>
            <w:r w:rsidRPr="00DC7CE5">
              <w:rPr>
                <w:bCs/>
                <w:sz w:val="22"/>
                <w:szCs w:val="22"/>
              </w:rPr>
              <w:t>84081</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тыс. куб. м.</w:t>
            </w:r>
          </w:p>
        </w:tc>
      </w:tr>
      <w:tr w:rsidR="004F7CD0" w:rsidRPr="00E4392C" w:rsidTr="00325D01">
        <w:trPr>
          <w:gridAfter w:val="1"/>
          <w:wAfter w:w="23" w:type="pct"/>
          <w:trHeight w:val="8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4F7CD0">
            <w:pPr>
              <w:ind w:right="-7"/>
              <w:rPr>
                <w:bCs/>
                <w:color w:val="000000"/>
                <w:sz w:val="22"/>
                <w:szCs w:val="22"/>
              </w:rPr>
            </w:pPr>
            <w:r w:rsidRPr="00DC7CE5">
              <w:rPr>
                <w:bCs/>
                <w:color w:val="000000"/>
                <w:sz w:val="22"/>
                <w:szCs w:val="22"/>
              </w:rPr>
              <w:t>ТЭЦ ООО "Сухонский КБК"</w:t>
            </w:r>
          </w:p>
        </w:tc>
        <w:tc>
          <w:tcPr>
            <w:tcW w:w="480"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24,66</w:t>
            </w:r>
          </w:p>
        </w:tc>
        <w:tc>
          <w:tcPr>
            <w:tcW w:w="431" w:type="pct"/>
            <w:gridSpan w:val="2"/>
            <w:tcBorders>
              <w:top w:val="nil"/>
              <w:left w:val="nil"/>
              <w:bottom w:val="nil"/>
              <w:right w:val="nil"/>
            </w:tcBorders>
            <w:shd w:val="clear" w:color="auto" w:fill="auto"/>
            <w:noWrap/>
            <w:vAlign w:val="center"/>
            <w:hideMark/>
          </w:tcPr>
          <w:p w:rsidR="00E4392C" w:rsidRPr="00DC7CE5" w:rsidRDefault="00E4392C" w:rsidP="00E4392C">
            <w:pPr>
              <w:jc w:val="center"/>
              <w:rPr>
                <w:bCs/>
                <w:color w:val="000000"/>
                <w:sz w:val="22"/>
                <w:szCs w:val="22"/>
              </w:rPr>
            </w:pPr>
            <w:r w:rsidRPr="00DC7CE5">
              <w:rPr>
                <w:bCs/>
                <w:color w:val="000000"/>
                <w:sz w:val="22"/>
                <w:szCs w:val="22"/>
              </w:rPr>
              <w:t>789 566</w:t>
            </w:r>
          </w:p>
        </w:tc>
        <w:tc>
          <w:tcPr>
            <w:tcW w:w="599" w:type="pct"/>
            <w:gridSpan w:val="2"/>
            <w:tcBorders>
              <w:top w:val="nil"/>
              <w:left w:val="single" w:sz="4" w:space="0" w:color="auto"/>
              <w:bottom w:val="single" w:sz="4" w:space="0" w:color="auto"/>
              <w:right w:val="single" w:sz="4" w:space="0" w:color="auto"/>
            </w:tcBorders>
            <w:shd w:val="clear" w:color="auto" w:fill="auto"/>
            <w:vAlign w:val="center"/>
            <w:hideMark/>
          </w:tcPr>
          <w:p w:rsidR="00E4392C" w:rsidRPr="00DC7CE5" w:rsidRDefault="00E4392C" w:rsidP="00E4392C">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167,1</w:t>
            </w:r>
          </w:p>
        </w:tc>
        <w:tc>
          <w:tcPr>
            <w:tcW w:w="401" w:type="pct"/>
            <w:gridSpan w:val="3"/>
            <w:tcBorders>
              <w:top w:val="nil"/>
              <w:left w:val="nil"/>
              <w:bottom w:val="single" w:sz="4" w:space="0" w:color="auto"/>
              <w:right w:val="single" w:sz="4" w:space="0" w:color="auto"/>
            </w:tcBorders>
            <w:shd w:val="clear" w:color="auto" w:fill="auto"/>
            <w:noWrap/>
            <w:vAlign w:val="center"/>
            <w:hideMark/>
          </w:tcPr>
          <w:p w:rsidR="00E4392C" w:rsidRPr="00DC7CE5" w:rsidRDefault="00E4392C" w:rsidP="00E4392C">
            <w:pPr>
              <w:jc w:val="center"/>
              <w:rPr>
                <w:bCs/>
                <w:sz w:val="22"/>
                <w:szCs w:val="22"/>
              </w:rPr>
            </w:pPr>
            <w:r w:rsidRPr="00DC7CE5">
              <w:rPr>
                <w:bCs/>
                <w:sz w:val="22"/>
                <w:szCs w:val="22"/>
              </w:rPr>
              <w:t>131960</w:t>
            </w:r>
          </w:p>
        </w:tc>
        <w:tc>
          <w:tcPr>
            <w:tcW w:w="415" w:type="pct"/>
            <w:gridSpan w:val="3"/>
            <w:tcBorders>
              <w:top w:val="nil"/>
              <w:left w:val="nil"/>
              <w:bottom w:val="single" w:sz="4" w:space="0" w:color="auto"/>
              <w:right w:val="single" w:sz="4" w:space="0" w:color="auto"/>
            </w:tcBorders>
            <w:shd w:val="clear" w:color="auto" w:fill="auto"/>
            <w:noWrap/>
            <w:vAlign w:val="center"/>
            <w:hideMark/>
          </w:tcPr>
          <w:p w:rsidR="00E4392C" w:rsidRPr="00DC7CE5" w:rsidRDefault="00E4392C" w:rsidP="00E4392C">
            <w:pPr>
              <w:jc w:val="center"/>
              <w:rPr>
                <w:bCs/>
                <w:sz w:val="22"/>
                <w:szCs w:val="22"/>
              </w:rPr>
            </w:pPr>
            <w:r w:rsidRPr="00DC7CE5">
              <w:rPr>
                <w:bCs/>
                <w:sz w:val="22"/>
                <w:szCs w:val="22"/>
              </w:rPr>
              <w:t>113 216</w:t>
            </w:r>
          </w:p>
        </w:tc>
        <w:tc>
          <w:tcPr>
            <w:tcW w:w="481" w:type="pct"/>
            <w:gridSpan w:val="2"/>
            <w:tcBorders>
              <w:top w:val="nil"/>
              <w:left w:val="nil"/>
              <w:bottom w:val="single" w:sz="4" w:space="0" w:color="auto"/>
              <w:right w:val="single" w:sz="4" w:space="0" w:color="auto"/>
            </w:tcBorders>
            <w:shd w:val="clear" w:color="auto" w:fill="auto"/>
            <w:vAlign w:val="center"/>
            <w:hideMark/>
          </w:tcPr>
          <w:p w:rsidR="00E4392C" w:rsidRPr="00DC7CE5" w:rsidRDefault="00E4392C" w:rsidP="00E4392C">
            <w:pPr>
              <w:jc w:val="center"/>
              <w:rPr>
                <w:bCs/>
                <w:color w:val="000000"/>
                <w:sz w:val="22"/>
                <w:szCs w:val="22"/>
              </w:rPr>
            </w:pPr>
            <w:r w:rsidRPr="00DC7CE5">
              <w:rPr>
                <w:bCs/>
                <w:color w:val="000000"/>
                <w:sz w:val="22"/>
                <w:szCs w:val="22"/>
              </w:rPr>
              <w:t>тыс. куб. м.</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DC7CE5">
              <w:rPr>
                <w:bCs/>
                <w:color w:val="000000"/>
                <w:sz w:val="22"/>
                <w:szCs w:val="22"/>
              </w:rPr>
              <w:t>Ко</w:t>
            </w:r>
            <w:r>
              <w:rPr>
                <w:bCs/>
                <w:color w:val="000000"/>
                <w:sz w:val="22"/>
                <w:szCs w:val="22"/>
              </w:rPr>
              <w:t xml:space="preserve">тельная № 1, ул. Луговая, д.1, </w:t>
            </w:r>
            <w:r w:rsidRPr="00DC7CE5">
              <w:rPr>
                <w:bCs/>
                <w:color w:val="000000"/>
                <w:sz w:val="22"/>
                <w:szCs w:val="22"/>
              </w:rPr>
              <w:t>АО «Сокольский ДОК»</w:t>
            </w:r>
          </w:p>
        </w:tc>
        <w:tc>
          <w:tcPr>
            <w:tcW w:w="480" w:type="pct"/>
            <w:gridSpan w:val="3"/>
            <w:tcBorders>
              <w:top w:val="nil"/>
              <w:left w:val="nil"/>
              <w:bottom w:val="single" w:sz="4" w:space="0" w:color="auto"/>
              <w:right w:val="nil"/>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35</w:t>
            </w:r>
          </w:p>
        </w:tc>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82907</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rPr>
                <w:bCs/>
                <w:color w:val="000000"/>
                <w:sz w:val="22"/>
                <w:szCs w:val="22"/>
              </w:rPr>
            </w:pPr>
            <w:r w:rsidRPr="00325D01">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162,6</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9115</w:t>
            </w:r>
          </w:p>
        </w:tc>
        <w:tc>
          <w:tcPr>
            <w:tcW w:w="415" w:type="pct"/>
            <w:gridSpan w:val="3"/>
            <w:tcBorders>
              <w:top w:val="nil"/>
              <w:left w:val="nil"/>
              <w:bottom w:val="single" w:sz="4" w:space="0" w:color="auto"/>
              <w:right w:val="single" w:sz="4" w:space="0" w:color="auto"/>
            </w:tcBorders>
            <w:shd w:val="clear" w:color="auto" w:fill="auto"/>
            <w:noWrap/>
            <w:vAlign w:val="center"/>
            <w:hideMark/>
          </w:tcPr>
          <w:p w:rsidR="00987437" w:rsidRPr="00325D01" w:rsidRDefault="00987437" w:rsidP="00987437">
            <w:pPr>
              <w:jc w:val="center"/>
              <w:rPr>
                <w:bCs/>
                <w:sz w:val="22"/>
                <w:szCs w:val="22"/>
              </w:rPr>
            </w:pPr>
            <w:r w:rsidRPr="00325D01">
              <w:rPr>
                <w:bCs/>
                <w:sz w:val="22"/>
                <w:szCs w:val="22"/>
              </w:rPr>
              <w:t>7790,95</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тыс. куб. м.</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DC7CE5">
              <w:rPr>
                <w:bCs/>
                <w:color w:val="000000"/>
                <w:sz w:val="22"/>
                <w:szCs w:val="22"/>
              </w:rPr>
              <w:t>Ко</w:t>
            </w:r>
            <w:r>
              <w:rPr>
                <w:bCs/>
                <w:color w:val="000000"/>
                <w:sz w:val="22"/>
                <w:szCs w:val="22"/>
              </w:rPr>
              <w:t xml:space="preserve">тельная № 2, ул. Луговая, д.1, </w:t>
            </w:r>
            <w:r w:rsidRPr="00DC7CE5">
              <w:rPr>
                <w:bCs/>
                <w:color w:val="000000"/>
                <w:sz w:val="22"/>
                <w:szCs w:val="22"/>
              </w:rPr>
              <w:t>АО «Сокольский ДОК»</w:t>
            </w:r>
          </w:p>
        </w:tc>
        <w:tc>
          <w:tcPr>
            <w:tcW w:w="480" w:type="pct"/>
            <w:gridSpan w:val="3"/>
            <w:vMerge w:val="restart"/>
            <w:tcBorders>
              <w:top w:val="nil"/>
              <w:left w:val="single" w:sz="4" w:space="0" w:color="auto"/>
              <w:bottom w:val="single" w:sz="4" w:space="0" w:color="000000"/>
              <w:right w:val="nil"/>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11</w:t>
            </w:r>
          </w:p>
        </w:tc>
        <w:tc>
          <w:tcPr>
            <w:tcW w:w="431" w:type="pct"/>
            <w:gridSpan w:val="2"/>
            <w:tcBorders>
              <w:top w:val="nil"/>
              <w:left w:val="single" w:sz="4" w:space="0" w:color="auto"/>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36580</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rPr>
                <w:bCs/>
                <w:color w:val="000000"/>
                <w:sz w:val="22"/>
                <w:szCs w:val="22"/>
              </w:rPr>
            </w:pPr>
            <w:r w:rsidRPr="00325D01">
              <w:rPr>
                <w:bCs/>
                <w:color w:val="000000"/>
                <w:sz w:val="22"/>
                <w:szCs w:val="22"/>
              </w:rPr>
              <w:t>Древесные отходы</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226</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2651</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8840</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тонн</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DC7CE5">
              <w:rPr>
                <w:bCs/>
                <w:color w:val="000000"/>
                <w:sz w:val="22"/>
                <w:szCs w:val="22"/>
              </w:rPr>
              <w:t>Котельная</w:t>
            </w:r>
            <w:r>
              <w:rPr>
                <w:bCs/>
                <w:color w:val="000000"/>
                <w:sz w:val="22"/>
                <w:szCs w:val="22"/>
              </w:rPr>
              <w:t xml:space="preserve"> № 3, ул. Луговая, д.1, </w:t>
            </w:r>
            <w:r w:rsidRPr="00DC7CE5">
              <w:rPr>
                <w:bCs/>
                <w:color w:val="000000"/>
                <w:sz w:val="22"/>
                <w:szCs w:val="22"/>
              </w:rPr>
              <w:t>АО «Сокольский ДОК»</w:t>
            </w:r>
          </w:p>
        </w:tc>
        <w:tc>
          <w:tcPr>
            <w:tcW w:w="480" w:type="pct"/>
            <w:gridSpan w:val="3"/>
            <w:vMerge/>
            <w:tcBorders>
              <w:top w:val="nil"/>
              <w:left w:val="single" w:sz="4" w:space="0" w:color="auto"/>
              <w:bottom w:val="single" w:sz="4" w:space="0" w:color="000000"/>
              <w:right w:val="nil"/>
            </w:tcBorders>
            <w:vAlign w:val="center"/>
            <w:hideMark/>
          </w:tcPr>
          <w:p w:rsidR="00987437" w:rsidRPr="00325D01" w:rsidRDefault="00987437" w:rsidP="00987437">
            <w:pPr>
              <w:rPr>
                <w:bCs/>
                <w:color w:val="000000"/>
                <w:sz w:val="22"/>
                <w:szCs w:val="22"/>
              </w:rPr>
            </w:pPr>
          </w:p>
        </w:tc>
        <w:tc>
          <w:tcPr>
            <w:tcW w:w="431" w:type="pct"/>
            <w:gridSpan w:val="2"/>
            <w:tcBorders>
              <w:top w:val="nil"/>
              <w:left w:val="single" w:sz="4" w:space="0" w:color="auto"/>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8982</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ind w:right="-178"/>
              <w:rPr>
                <w:bCs/>
                <w:color w:val="000000"/>
                <w:sz w:val="18"/>
                <w:szCs w:val="18"/>
              </w:rPr>
            </w:pPr>
            <w:r w:rsidRPr="00325D01">
              <w:rPr>
                <w:bCs/>
                <w:color w:val="000000"/>
                <w:sz w:val="18"/>
                <w:szCs w:val="18"/>
              </w:rPr>
              <w:t>Твердое печное топливо (кородревесные отходы)</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181,2</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sz w:val="22"/>
                <w:szCs w:val="22"/>
              </w:rPr>
            </w:pPr>
            <w:r w:rsidRPr="00325D01">
              <w:rPr>
                <w:bCs/>
                <w:sz w:val="22"/>
                <w:szCs w:val="22"/>
              </w:rPr>
              <w:t>8992</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38852</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325D01" w:rsidRDefault="00987437" w:rsidP="00987437">
            <w:pPr>
              <w:jc w:val="center"/>
              <w:rPr>
                <w:bCs/>
                <w:color w:val="000000"/>
                <w:sz w:val="22"/>
                <w:szCs w:val="22"/>
              </w:rPr>
            </w:pPr>
            <w:r w:rsidRPr="00325D01">
              <w:rPr>
                <w:bCs/>
                <w:color w:val="000000"/>
                <w:sz w:val="22"/>
                <w:szCs w:val="22"/>
              </w:rPr>
              <w:t>тонн</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DC7CE5">
              <w:rPr>
                <w:bCs/>
                <w:color w:val="000000"/>
                <w:sz w:val="22"/>
                <w:szCs w:val="22"/>
              </w:rPr>
              <w:t>Котельная,  Шатенево, д.47а, ООО «СТК»</w:t>
            </w:r>
          </w:p>
        </w:tc>
        <w:tc>
          <w:tcPr>
            <w:tcW w:w="480" w:type="pct"/>
            <w:gridSpan w:val="3"/>
            <w:tcBorders>
              <w:top w:val="nil"/>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8,59</w:t>
            </w:r>
          </w:p>
        </w:tc>
        <w:tc>
          <w:tcPr>
            <w:tcW w:w="431" w:type="pct"/>
            <w:gridSpan w:val="2"/>
            <w:tcBorders>
              <w:top w:val="nil"/>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27485</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145,4</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3996</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3463,0</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BD13B5">
            <w:pPr>
              <w:ind w:right="-7"/>
              <w:rPr>
                <w:bCs/>
                <w:color w:val="000000"/>
                <w:sz w:val="22"/>
                <w:szCs w:val="22"/>
              </w:rPr>
            </w:pPr>
            <w:r w:rsidRPr="00DC7CE5">
              <w:rPr>
                <w:bCs/>
                <w:color w:val="000000"/>
                <w:sz w:val="22"/>
                <w:szCs w:val="22"/>
              </w:rPr>
              <w:t>Котельная,  ул. Заводская, д.</w:t>
            </w:r>
            <w:r w:rsidR="00BD13B5">
              <w:rPr>
                <w:bCs/>
                <w:color w:val="000000"/>
                <w:sz w:val="22"/>
                <w:szCs w:val="22"/>
              </w:rPr>
              <w:t xml:space="preserve"> 4</w:t>
            </w:r>
            <w:r w:rsidRPr="00DC7CE5">
              <w:rPr>
                <w:bCs/>
                <w:color w:val="000000"/>
                <w:sz w:val="22"/>
                <w:szCs w:val="22"/>
              </w:rPr>
              <w:t xml:space="preserve">, </w:t>
            </w:r>
            <w:r w:rsidR="00795C3A" w:rsidRPr="00194251">
              <w:rPr>
                <w:bCs/>
                <w:sz w:val="22"/>
                <w:szCs w:val="22"/>
              </w:rPr>
              <w:t>МУП «Коммунальные системы»</w:t>
            </w:r>
          </w:p>
        </w:tc>
        <w:tc>
          <w:tcPr>
            <w:tcW w:w="480" w:type="pct"/>
            <w:gridSpan w:val="3"/>
            <w:tcBorders>
              <w:top w:val="nil"/>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4,84</w:t>
            </w:r>
          </w:p>
        </w:tc>
        <w:tc>
          <w:tcPr>
            <w:tcW w:w="431" w:type="pct"/>
            <w:gridSpan w:val="2"/>
            <w:tcBorders>
              <w:top w:val="nil"/>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15490</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160,5</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2486</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2154</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196EEA">
              <w:rPr>
                <w:bCs/>
                <w:color w:val="000000"/>
                <w:sz w:val="22"/>
                <w:szCs w:val="22"/>
              </w:rPr>
              <w:t>Котельная,  ул. Сосновая, ИП Горохов С.Ж.</w:t>
            </w:r>
          </w:p>
        </w:tc>
        <w:tc>
          <w:tcPr>
            <w:tcW w:w="480" w:type="pct"/>
            <w:gridSpan w:val="3"/>
            <w:tcBorders>
              <w:top w:val="nil"/>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1,31</w:t>
            </w:r>
          </w:p>
        </w:tc>
        <w:tc>
          <w:tcPr>
            <w:tcW w:w="431" w:type="pct"/>
            <w:gridSpan w:val="2"/>
            <w:tcBorders>
              <w:top w:val="nil"/>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4199</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rPr>
                <w:bCs/>
                <w:sz w:val="22"/>
                <w:szCs w:val="22"/>
              </w:rPr>
            </w:pPr>
            <w:r w:rsidRPr="00DC7CE5">
              <w:rPr>
                <w:bCs/>
                <w:sz w:val="22"/>
                <w:szCs w:val="22"/>
              </w:rPr>
              <w:t>Древесные отходы</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220,5</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926</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2572</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BD13B5">
            <w:pPr>
              <w:ind w:right="-7"/>
              <w:rPr>
                <w:bCs/>
                <w:color w:val="000000"/>
                <w:sz w:val="22"/>
                <w:szCs w:val="22"/>
              </w:rPr>
            </w:pPr>
            <w:r w:rsidRPr="00DC7CE5">
              <w:rPr>
                <w:bCs/>
                <w:color w:val="000000"/>
                <w:sz w:val="22"/>
                <w:szCs w:val="22"/>
              </w:rPr>
              <w:t>Котельная, Советская, д. 80</w:t>
            </w:r>
          </w:p>
        </w:tc>
        <w:tc>
          <w:tcPr>
            <w:tcW w:w="480" w:type="pct"/>
            <w:gridSpan w:val="3"/>
            <w:tcBorders>
              <w:top w:val="nil"/>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0,20</w:t>
            </w:r>
          </w:p>
        </w:tc>
        <w:tc>
          <w:tcPr>
            <w:tcW w:w="431" w:type="pct"/>
            <w:gridSpan w:val="2"/>
            <w:tcBorders>
              <w:top w:val="nil"/>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640</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175,0</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112</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97,1</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4392C" w:rsidTr="00E9630D">
        <w:trPr>
          <w:gridAfter w:val="1"/>
          <w:wAfter w:w="23" w:type="pct"/>
          <w:trHeight w:val="20"/>
        </w:trPr>
        <w:tc>
          <w:tcPr>
            <w:tcW w:w="1618" w:type="pct"/>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7"/>
              <w:rPr>
                <w:bCs/>
                <w:color w:val="000000"/>
                <w:sz w:val="22"/>
                <w:szCs w:val="22"/>
              </w:rPr>
            </w:pPr>
            <w:r w:rsidRPr="00DC7CE5">
              <w:rPr>
                <w:bCs/>
                <w:color w:val="000000"/>
                <w:sz w:val="22"/>
                <w:szCs w:val="22"/>
              </w:rPr>
              <w:t>Котельная, ул. Набережная, д. 50</w:t>
            </w:r>
          </w:p>
        </w:tc>
        <w:tc>
          <w:tcPr>
            <w:tcW w:w="480" w:type="pct"/>
            <w:gridSpan w:val="3"/>
            <w:tcBorders>
              <w:top w:val="nil"/>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0,03</w:t>
            </w:r>
          </w:p>
        </w:tc>
        <w:tc>
          <w:tcPr>
            <w:tcW w:w="431" w:type="pct"/>
            <w:gridSpan w:val="2"/>
            <w:tcBorders>
              <w:top w:val="nil"/>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96</w:t>
            </w:r>
          </w:p>
        </w:tc>
        <w:tc>
          <w:tcPr>
            <w:tcW w:w="599"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552"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177,0</w:t>
            </w:r>
          </w:p>
        </w:tc>
        <w:tc>
          <w:tcPr>
            <w:tcW w:w="401"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w:t>
            </w:r>
          </w:p>
        </w:tc>
        <w:tc>
          <w:tcPr>
            <w:tcW w:w="415" w:type="pct"/>
            <w:gridSpan w:val="3"/>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14,7</w:t>
            </w:r>
          </w:p>
        </w:tc>
        <w:tc>
          <w:tcPr>
            <w:tcW w:w="48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987437">
        <w:trPr>
          <w:trHeight w:val="312"/>
        </w:trPr>
        <w:tc>
          <w:tcPr>
            <w:tcW w:w="1618" w:type="pct"/>
            <w:tcBorders>
              <w:top w:val="nil"/>
              <w:left w:val="nil"/>
              <w:bottom w:val="single" w:sz="4" w:space="0" w:color="auto"/>
              <w:right w:val="nil"/>
            </w:tcBorders>
            <w:shd w:val="clear" w:color="auto" w:fill="auto"/>
            <w:vAlign w:val="center"/>
            <w:hideMark/>
          </w:tcPr>
          <w:p w:rsidR="00987437" w:rsidRPr="00E9630D" w:rsidRDefault="00987437" w:rsidP="00987437">
            <w:pPr>
              <w:rPr>
                <w:sz w:val="20"/>
                <w:szCs w:val="20"/>
              </w:rPr>
            </w:pPr>
          </w:p>
        </w:tc>
        <w:tc>
          <w:tcPr>
            <w:tcW w:w="480" w:type="pct"/>
            <w:gridSpan w:val="3"/>
            <w:tcBorders>
              <w:top w:val="nil"/>
              <w:left w:val="nil"/>
              <w:bottom w:val="single" w:sz="4" w:space="0" w:color="auto"/>
              <w:right w:val="nil"/>
            </w:tcBorders>
            <w:shd w:val="clear" w:color="auto" w:fill="auto"/>
            <w:vAlign w:val="center"/>
            <w:hideMark/>
          </w:tcPr>
          <w:p w:rsidR="00987437" w:rsidRPr="00E9630D" w:rsidRDefault="00987437" w:rsidP="00987437">
            <w:pPr>
              <w:rPr>
                <w:bCs/>
                <w:sz w:val="20"/>
                <w:szCs w:val="20"/>
              </w:rPr>
            </w:pPr>
          </w:p>
        </w:tc>
        <w:tc>
          <w:tcPr>
            <w:tcW w:w="383" w:type="pct"/>
            <w:tcBorders>
              <w:top w:val="nil"/>
              <w:left w:val="nil"/>
              <w:bottom w:val="single" w:sz="4" w:space="0" w:color="auto"/>
              <w:right w:val="nil"/>
            </w:tcBorders>
            <w:shd w:val="clear" w:color="auto" w:fill="auto"/>
            <w:noWrap/>
            <w:vAlign w:val="center"/>
            <w:hideMark/>
          </w:tcPr>
          <w:p w:rsidR="00987437" w:rsidRPr="00E9630D" w:rsidRDefault="00987437" w:rsidP="00987437">
            <w:pPr>
              <w:jc w:val="center"/>
              <w:rPr>
                <w:bCs/>
                <w:sz w:val="20"/>
                <w:szCs w:val="20"/>
              </w:rPr>
            </w:pPr>
          </w:p>
        </w:tc>
        <w:tc>
          <w:tcPr>
            <w:tcW w:w="624" w:type="pct"/>
            <w:gridSpan w:val="2"/>
            <w:tcBorders>
              <w:top w:val="nil"/>
              <w:left w:val="nil"/>
              <w:bottom w:val="single" w:sz="4" w:space="0" w:color="auto"/>
              <w:right w:val="nil"/>
            </w:tcBorders>
            <w:shd w:val="clear" w:color="auto" w:fill="auto"/>
            <w:vAlign w:val="center"/>
            <w:hideMark/>
          </w:tcPr>
          <w:p w:rsidR="00987437" w:rsidRPr="00E9630D" w:rsidRDefault="00987437" w:rsidP="00987437">
            <w:pPr>
              <w:jc w:val="center"/>
              <w:rPr>
                <w:bCs/>
                <w:sz w:val="20"/>
                <w:szCs w:val="20"/>
              </w:rPr>
            </w:pPr>
          </w:p>
        </w:tc>
        <w:tc>
          <w:tcPr>
            <w:tcW w:w="622" w:type="pct"/>
            <w:gridSpan w:val="5"/>
            <w:tcBorders>
              <w:top w:val="nil"/>
              <w:left w:val="nil"/>
              <w:bottom w:val="single" w:sz="4" w:space="0" w:color="auto"/>
              <w:right w:val="nil"/>
            </w:tcBorders>
            <w:shd w:val="clear" w:color="auto" w:fill="auto"/>
            <w:vAlign w:val="center"/>
            <w:hideMark/>
          </w:tcPr>
          <w:p w:rsidR="00987437" w:rsidRPr="00E9630D" w:rsidRDefault="00987437" w:rsidP="00987437">
            <w:pPr>
              <w:rPr>
                <w:bCs/>
                <w:sz w:val="20"/>
                <w:szCs w:val="20"/>
              </w:rPr>
            </w:pPr>
          </w:p>
        </w:tc>
        <w:tc>
          <w:tcPr>
            <w:tcW w:w="1273" w:type="pct"/>
            <w:gridSpan w:val="8"/>
            <w:tcBorders>
              <w:top w:val="nil"/>
              <w:left w:val="nil"/>
              <w:bottom w:val="single" w:sz="4" w:space="0" w:color="auto"/>
              <w:right w:val="nil"/>
            </w:tcBorders>
            <w:shd w:val="clear" w:color="auto" w:fill="auto"/>
            <w:noWrap/>
            <w:vAlign w:val="bottom"/>
            <w:hideMark/>
          </w:tcPr>
          <w:p w:rsidR="00987437" w:rsidRPr="00E9630D" w:rsidRDefault="00987437" w:rsidP="00987437">
            <w:pPr>
              <w:jc w:val="right"/>
              <w:rPr>
                <w:bCs/>
                <w:color w:val="000000"/>
              </w:rPr>
            </w:pPr>
            <w:r w:rsidRPr="00E9630D">
              <w:rPr>
                <w:bCs/>
                <w:color w:val="000000"/>
              </w:rPr>
              <w:t>Продолжение Таблица 1.8.1.</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lastRenderedPageBreak/>
              <w:t>1</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2</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3</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4</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6</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7</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E9630D" w:rsidRDefault="00987437" w:rsidP="00987437">
            <w:pPr>
              <w:jc w:val="center"/>
              <w:rPr>
                <w:bCs/>
                <w:color w:val="000000"/>
                <w:sz w:val="22"/>
                <w:szCs w:val="22"/>
              </w:rPr>
            </w:pPr>
            <w:r w:rsidRPr="00E9630D">
              <w:rPr>
                <w:bCs/>
                <w:color w:val="000000"/>
                <w:sz w:val="22"/>
                <w:szCs w:val="22"/>
              </w:rPr>
              <w:t>8</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106"/>
              <w:rPr>
                <w:bCs/>
                <w:color w:val="000000"/>
                <w:sz w:val="22"/>
                <w:szCs w:val="22"/>
              </w:rPr>
            </w:pPr>
            <w:r w:rsidRPr="00DC7CE5">
              <w:rPr>
                <w:bCs/>
                <w:color w:val="000000"/>
                <w:sz w:val="22"/>
                <w:szCs w:val="22"/>
              </w:rPr>
              <w:t>Котельная (Ледовый Дворец), ул. Советская, 76а</w:t>
            </w:r>
          </w:p>
        </w:tc>
        <w:tc>
          <w:tcPr>
            <w:tcW w:w="480" w:type="pct"/>
            <w:gridSpan w:val="3"/>
            <w:tcBorders>
              <w:top w:val="single" w:sz="4" w:space="0" w:color="auto"/>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0,60</w:t>
            </w:r>
          </w:p>
        </w:tc>
        <w:tc>
          <w:tcPr>
            <w:tcW w:w="3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1920</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165,0</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317</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274,5</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ул. Строителей, д.4</w:t>
            </w:r>
          </w:p>
        </w:tc>
        <w:tc>
          <w:tcPr>
            <w:tcW w:w="480" w:type="pct"/>
            <w:gridSpan w:val="3"/>
            <w:tcBorders>
              <w:top w:val="single" w:sz="4" w:space="0" w:color="auto"/>
              <w:left w:val="nil"/>
              <w:bottom w:val="single" w:sz="4" w:space="0" w:color="auto"/>
              <w:right w:val="nil"/>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0,66</w:t>
            </w:r>
          </w:p>
        </w:tc>
        <w:tc>
          <w:tcPr>
            <w:tcW w:w="3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2112</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170,0</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359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311,1</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33132E" w:rsidRDefault="00987437" w:rsidP="00987437">
            <w:pPr>
              <w:rPr>
                <w:bCs/>
                <w:color w:val="000000"/>
                <w:sz w:val="22"/>
                <w:szCs w:val="22"/>
              </w:rPr>
            </w:pPr>
            <w:r w:rsidRPr="0033132E">
              <w:rPr>
                <w:bCs/>
                <w:color w:val="000000"/>
                <w:sz w:val="22"/>
                <w:szCs w:val="22"/>
              </w:rPr>
              <w:t xml:space="preserve">город Кадников </w:t>
            </w:r>
          </w:p>
        </w:tc>
      </w:tr>
      <w:tr w:rsidR="00987437" w:rsidRPr="000C55F8"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33132E" w:rsidRDefault="00987437" w:rsidP="00987437">
            <w:pPr>
              <w:rPr>
                <w:bCs/>
                <w:color w:val="000000"/>
                <w:sz w:val="22"/>
                <w:szCs w:val="22"/>
              </w:rPr>
            </w:pPr>
            <w:r w:rsidRPr="0033132E">
              <w:rPr>
                <w:bCs/>
                <w:color w:val="000000"/>
                <w:sz w:val="22"/>
                <w:szCs w:val="22"/>
              </w:rPr>
              <w:t>Котельная, ул. Пушкинская, д.1д</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790C60" w:rsidP="00987437">
            <w:pPr>
              <w:jc w:val="center"/>
              <w:rPr>
                <w:bCs/>
                <w:color w:val="000000"/>
                <w:sz w:val="22"/>
                <w:szCs w:val="22"/>
              </w:rPr>
            </w:pPr>
            <w:r w:rsidRPr="0033132E">
              <w:rPr>
                <w:bCs/>
                <w:color w:val="000000"/>
                <w:sz w:val="22"/>
                <w:szCs w:val="22"/>
              </w:rPr>
              <w:t>7,78</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33132E" w:rsidRDefault="007B5A48" w:rsidP="00987437">
            <w:pPr>
              <w:jc w:val="center"/>
              <w:rPr>
                <w:bCs/>
                <w:color w:val="000000"/>
                <w:sz w:val="22"/>
                <w:szCs w:val="22"/>
              </w:rPr>
            </w:pPr>
            <w:r w:rsidRPr="0033132E">
              <w:rPr>
                <w:bCs/>
                <w:color w:val="000000"/>
                <w:sz w:val="22"/>
                <w:szCs w:val="22"/>
              </w:rPr>
              <w:t>17888</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rPr>
                <w:bCs/>
                <w:color w:val="000000"/>
                <w:sz w:val="22"/>
                <w:szCs w:val="22"/>
              </w:rPr>
            </w:pPr>
            <w:r w:rsidRPr="0033132E">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790C60" w:rsidP="00987437">
            <w:pPr>
              <w:jc w:val="center"/>
              <w:rPr>
                <w:bCs/>
                <w:color w:val="000000"/>
                <w:sz w:val="22"/>
                <w:szCs w:val="22"/>
              </w:rPr>
            </w:pPr>
            <w:r w:rsidRPr="0033132E">
              <w:rPr>
                <w:bCs/>
                <w:color w:val="000000"/>
                <w:sz w:val="22"/>
                <w:szCs w:val="22"/>
              </w:rPr>
              <w:t>154,91</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7B5A48" w:rsidP="00987437">
            <w:pPr>
              <w:jc w:val="center"/>
              <w:rPr>
                <w:bCs/>
                <w:color w:val="000000"/>
                <w:sz w:val="22"/>
                <w:szCs w:val="22"/>
              </w:rPr>
            </w:pPr>
            <w:r w:rsidRPr="0033132E">
              <w:rPr>
                <w:bCs/>
                <w:color w:val="000000"/>
                <w:sz w:val="22"/>
                <w:szCs w:val="22"/>
              </w:rPr>
              <w:t>2763,87</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7B5A48" w:rsidP="00987437">
            <w:pPr>
              <w:jc w:val="center"/>
              <w:rPr>
                <w:bCs/>
                <w:color w:val="000000"/>
                <w:sz w:val="22"/>
                <w:szCs w:val="22"/>
              </w:rPr>
            </w:pPr>
            <w:r w:rsidRPr="0033132E">
              <w:rPr>
                <w:bCs/>
                <w:color w:val="000000"/>
                <w:sz w:val="22"/>
                <w:szCs w:val="22"/>
              </w:rPr>
              <w:t>2418,08</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тыс. куб. м.</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33132E" w:rsidRDefault="00987437" w:rsidP="00987437">
            <w:pPr>
              <w:rPr>
                <w:bCs/>
                <w:color w:val="000000"/>
                <w:sz w:val="22"/>
                <w:szCs w:val="22"/>
              </w:rPr>
            </w:pPr>
            <w:r w:rsidRPr="00196EEA">
              <w:rPr>
                <w:bCs/>
                <w:color w:val="000000"/>
                <w:sz w:val="22"/>
                <w:szCs w:val="22"/>
              </w:rPr>
              <w:t>Котельная, д. Сосновая Роща</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2,01</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33132E" w:rsidRDefault="00987437" w:rsidP="00987437">
            <w:pPr>
              <w:jc w:val="center"/>
              <w:rPr>
                <w:bCs/>
                <w:color w:val="000000"/>
                <w:sz w:val="22"/>
                <w:szCs w:val="22"/>
              </w:rPr>
            </w:pPr>
            <w:r w:rsidRPr="0033132E">
              <w:rPr>
                <w:bCs/>
                <w:color w:val="000000"/>
                <w:sz w:val="22"/>
                <w:szCs w:val="22"/>
              </w:rPr>
              <w:t>6417</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rPr>
                <w:bCs/>
                <w:color w:val="000000"/>
                <w:sz w:val="22"/>
                <w:szCs w:val="22"/>
              </w:rPr>
            </w:pPr>
            <w:r w:rsidRPr="0033132E">
              <w:rPr>
                <w:bCs/>
                <w:color w:val="000000"/>
                <w:sz w:val="22"/>
                <w:szCs w:val="22"/>
              </w:rPr>
              <w:t>Древесные отходы</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228,5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1466</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4073</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33132E" w:rsidRDefault="00987437" w:rsidP="00987437">
            <w:pPr>
              <w:jc w:val="center"/>
              <w:rPr>
                <w:bCs/>
                <w:color w:val="000000"/>
                <w:sz w:val="22"/>
                <w:szCs w:val="22"/>
              </w:rPr>
            </w:pPr>
            <w:r w:rsidRPr="0033132E">
              <w:rPr>
                <w:bCs/>
                <w:color w:val="000000"/>
                <w:sz w:val="22"/>
                <w:szCs w:val="22"/>
              </w:rPr>
              <w:t>тонн</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106"/>
              <w:rPr>
                <w:bCs/>
                <w:color w:val="000000"/>
                <w:sz w:val="22"/>
                <w:szCs w:val="22"/>
              </w:rPr>
            </w:pPr>
            <w:r w:rsidRPr="00DC7CE5">
              <w:rPr>
                <w:bCs/>
                <w:color w:val="000000"/>
                <w:sz w:val="22"/>
                <w:szCs w:val="22"/>
              </w:rPr>
              <w:t>Котельная, ул. Механизаторов, д.1, ул. Парковая</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7,08</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22660</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188,4</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4269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3699,4</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Архангельский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села Архангельское</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0,305</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976</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229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637</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Биряковский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села Биряково, ул. Школьная</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1,32</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4230</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233,5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988</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2744</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Воробьевский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Воробьево, ул. Школьная</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1,80</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5747</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236,5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1359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3776</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Двиницкий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ind w:right="-106"/>
              <w:rPr>
                <w:bCs/>
                <w:color w:val="000000"/>
                <w:sz w:val="22"/>
                <w:szCs w:val="22"/>
              </w:rPr>
            </w:pPr>
            <w:r w:rsidRPr="00DC7CE5">
              <w:rPr>
                <w:bCs/>
                <w:color w:val="000000"/>
                <w:sz w:val="22"/>
                <w:szCs w:val="22"/>
              </w:rPr>
              <w:t>Котельная деревни Чекшино, ул. Механизаторов</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1,31</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4176</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238,7</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997</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2769</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Пельшемский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Марковское, д.10</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1,07</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3418</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235,5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805</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2236</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987437" w:rsidP="00987437">
            <w:pPr>
              <w:rPr>
                <w:bCs/>
                <w:color w:val="000000"/>
                <w:sz w:val="22"/>
                <w:szCs w:val="22"/>
              </w:rPr>
            </w:pPr>
            <w:r w:rsidRPr="00DC7CE5">
              <w:rPr>
                <w:bCs/>
                <w:color w:val="000000"/>
                <w:sz w:val="22"/>
                <w:szCs w:val="22"/>
              </w:rPr>
              <w:t>Пригородное СП</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Обросово, д.70</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0,73</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2342</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238</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557</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1549</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Литега, д.13а</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2,07</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6611</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255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1686</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4683</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987437" w:rsidRPr="00DC7CE5" w:rsidRDefault="00B435AD" w:rsidP="00987437">
            <w:pPr>
              <w:rPr>
                <w:bCs/>
                <w:color w:val="000000"/>
                <w:sz w:val="22"/>
                <w:szCs w:val="22"/>
              </w:rPr>
            </w:pPr>
            <w:r>
              <w:rPr>
                <w:bCs/>
                <w:color w:val="000000"/>
                <w:sz w:val="22"/>
                <w:szCs w:val="22"/>
              </w:rPr>
              <w:t>СС Чучковский</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Чучково, ул. Центральная</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0,24</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762</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234,6</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496</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Огарово, д.56</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0,15</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477</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238</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113</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315</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деревни Горбово, д.51</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0,19</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color w:val="000000"/>
                <w:sz w:val="22"/>
                <w:szCs w:val="22"/>
              </w:rPr>
            </w:pPr>
            <w:r w:rsidRPr="00DC7CE5">
              <w:rPr>
                <w:bCs/>
                <w:color w:val="000000"/>
                <w:sz w:val="22"/>
                <w:szCs w:val="22"/>
              </w:rPr>
              <w:t>592</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Дрова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238,5</w:t>
            </w:r>
          </w:p>
        </w:tc>
        <w:tc>
          <w:tcPr>
            <w:tcW w:w="481" w:type="pct"/>
            <w:gridSpan w:val="4"/>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141</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392</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000000" w:fill="E6B8B7"/>
            <w:vAlign w:val="center"/>
            <w:hideMark/>
          </w:tcPr>
          <w:p w:rsidR="00987437" w:rsidRPr="00DC7CE5" w:rsidRDefault="00987437" w:rsidP="00987437">
            <w:pPr>
              <w:rPr>
                <w:bCs/>
                <w:color w:val="000000"/>
                <w:sz w:val="22"/>
                <w:szCs w:val="22"/>
              </w:rPr>
            </w:pPr>
            <w:r w:rsidRPr="00DC7CE5">
              <w:rPr>
                <w:bCs/>
                <w:color w:val="000000"/>
                <w:sz w:val="22"/>
                <w:szCs w:val="22"/>
              </w:rPr>
              <w:t>202</w:t>
            </w:r>
            <w:r>
              <w:rPr>
                <w:bCs/>
                <w:color w:val="000000"/>
                <w:sz w:val="22"/>
                <w:szCs w:val="22"/>
                <w:lang w:val="en-US"/>
              </w:rPr>
              <w:t>5</w:t>
            </w:r>
            <w:r w:rsidRPr="00DC7CE5">
              <w:rPr>
                <w:bCs/>
                <w:color w:val="000000"/>
                <w:sz w:val="22"/>
                <w:szCs w:val="22"/>
              </w:rPr>
              <w:t xml:space="preserve"> год</w:t>
            </w:r>
          </w:p>
        </w:tc>
      </w:tr>
      <w:tr w:rsidR="00987437" w:rsidRPr="00E9630D" w:rsidTr="00E9630D">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000000" w:fill="FCD5B4"/>
            <w:vAlign w:val="center"/>
            <w:hideMark/>
          </w:tcPr>
          <w:p w:rsidR="00987437" w:rsidRPr="00DC7CE5" w:rsidRDefault="00987437" w:rsidP="00987437">
            <w:pPr>
              <w:rPr>
                <w:bCs/>
                <w:color w:val="000000"/>
                <w:sz w:val="22"/>
                <w:szCs w:val="22"/>
              </w:rPr>
            </w:pPr>
            <w:r w:rsidRPr="00DC7CE5">
              <w:rPr>
                <w:bCs/>
                <w:color w:val="000000"/>
                <w:sz w:val="22"/>
                <w:szCs w:val="22"/>
              </w:rPr>
              <w:t>город Сокол</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№1, ул. Гидролизная, д.40</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0,31</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820</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Печное бытовое топливо</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135,2</w:t>
            </w:r>
          </w:p>
        </w:tc>
        <w:tc>
          <w:tcPr>
            <w:tcW w:w="481" w:type="pct"/>
            <w:gridSpan w:val="4"/>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sz w:val="22"/>
                <w:szCs w:val="22"/>
              </w:rPr>
            </w:pPr>
            <w:r w:rsidRPr="00DC7CE5">
              <w:rPr>
                <w:bCs/>
                <w:sz w:val="22"/>
                <w:szCs w:val="22"/>
              </w:rPr>
              <w:t>110,9</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77,6</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 3, ул. 1-ая Глушицкая, д.5</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1,54</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6543</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116,0</w:t>
            </w:r>
          </w:p>
        </w:tc>
        <w:tc>
          <w:tcPr>
            <w:tcW w:w="481" w:type="pct"/>
            <w:gridSpan w:val="4"/>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sz w:val="22"/>
                <w:szCs w:val="22"/>
              </w:rPr>
            </w:pPr>
            <w:r w:rsidRPr="00DC7CE5">
              <w:rPr>
                <w:bCs/>
                <w:sz w:val="22"/>
                <w:szCs w:val="22"/>
              </w:rPr>
              <w:t>759,2</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657,9</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№5 (Лесобаза), ул. Молодёжная, д.24</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1,28</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3809</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145,5</w:t>
            </w:r>
          </w:p>
        </w:tc>
        <w:tc>
          <w:tcPr>
            <w:tcW w:w="481" w:type="pct"/>
            <w:gridSpan w:val="4"/>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sz w:val="22"/>
                <w:szCs w:val="22"/>
              </w:rPr>
            </w:pPr>
            <w:r w:rsidRPr="00DC7CE5">
              <w:rPr>
                <w:bCs/>
                <w:sz w:val="22"/>
                <w:szCs w:val="22"/>
              </w:rPr>
              <w:t>554,2</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480,2</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987437" w:rsidRPr="00E9630D" w:rsidTr="00E9630D">
        <w:trPr>
          <w:trHeight w:val="20"/>
        </w:trPr>
        <w:tc>
          <w:tcPr>
            <w:tcW w:w="1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Котельная (школа) ул. Строителей</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1,55</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1572</w:t>
            </w:r>
          </w:p>
        </w:tc>
        <w:tc>
          <w:tcPr>
            <w:tcW w:w="720" w:type="pct"/>
            <w:gridSpan w:val="5"/>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rPr>
                <w:bCs/>
                <w:color w:val="000000"/>
                <w:sz w:val="22"/>
                <w:szCs w:val="22"/>
              </w:rPr>
            </w:pPr>
            <w:r w:rsidRPr="00DC7CE5">
              <w:rPr>
                <w:bCs/>
                <w:color w:val="000000"/>
                <w:sz w:val="22"/>
                <w:szCs w:val="22"/>
              </w:rPr>
              <w:t>Природный газ</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172,8</w:t>
            </w:r>
          </w:p>
        </w:tc>
        <w:tc>
          <w:tcPr>
            <w:tcW w:w="481" w:type="pct"/>
            <w:gridSpan w:val="4"/>
            <w:tcBorders>
              <w:top w:val="single" w:sz="4" w:space="0" w:color="auto"/>
              <w:left w:val="nil"/>
              <w:bottom w:val="single" w:sz="4" w:space="0" w:color="auto"/>
              <w:right w:val="single" w:sz="4" w:space="0" w:color="auto"/>
            </w:tcBorders>
            <w:shd w:val="clear" w:color="auto" w:fill="auto"/>
            <w:noWrap/>
            <w:vAlign w:val="center"/>
            <w:hideMark/>
          </w:tcPr>
          <w:p w:rsidR="00987437" w:rsidRPr="00DC7CE5" w:rsidRDefault="00987437" w:rsidP="00987437">
            <w:pPr>
              <w:jc w:val="center"/>
              <w:rPr>
                <w:bCs/>
                <w:sz w:val="22"/>
                <w:szCs w:val="22"/>
              </w:rPr>
            </w:pPr>
            <w:r w:rsidRPr="00DC7CE5">
              <w:rPr>
                <w:bCs/>
                <w:sz w:val="22"/>
                <w:szCs w:val="22"/>
              </w:rPr>
              <w:t>271,6</w:t>
            </w:r>
          </w:p>
        </w:tc>
        <w:tc>
          <w:tcPr>
            <w:tcW w:w="335" w:type="pct"/>
            <w:gridSpan w:val="2"/>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235,3</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nil"/>
              <w:bottom w:val="nil"/>
              <w:right w:val="nil"/>
            </w:tcBorders>
            <w:shd w:val="clear" w:color="auto" w:fill="auto"/>
            <w:vAlign w:val="center"/>
            <w:hideMark/>
          </w:tcPr>
          <w:p w:rsidR="003E2508" w:rsidRPr="003E2508" w:rsidRDefault="003E2508" w:rsidP="003E2508">
            <w:pPr>
              <w:rPr>
                <w:sz w:val="20"/>
                <w:szCs w:val="20"/>
              </w:rPr>
            </w:pPr>
          </w:p>
        </w:tc>
        <w:tc>
          <w:tcPr>
            <w:tcW w:w="384" w:type="pct"/>
            <w:tcBorders>
              <w:top w:val="nil"/>
              <w:left w:val="nil"/>
              <w:bottom w:val="nil"/>
              <w:right w:val="nil"/>
            </w:tcBorders>
            <w:shd w:val="clear" w:color="auto" w:fill="auto"/>
            <w:vAlign w:val="center"/>
            <w:hideMark/>
          </w:tcPr>
          <w:p w:rsidR="003E2508" w:rsidRPr="003E2508" w:rsidRDefault="003E2508" w:rsidP="003E2508">
            <w:pPr>
              <w:rPr>
                <w:bCs/>
                <w:sz w:val="20"/>
                <w:szCs w:val="20"/>
              </w:rPr>
            </w:pPr>
          </w:p>
        </w:tc>
        <w:tc>
          <w:tcPr>
            <w:tcW w:w="431" w:type="pct"/>
            <w:gridSpan w:val="2"/>
            <w:tcBorders>
              <w:top w:val="nil"/>
              <w:left w:val="nil"/>
              <w:bottom w:val="nil"/>
              <w:right w:val="nil"/>
            </w:tcBorders>
            <w:shd w:val="clear" w:color="auto" w:fill="auto"/>
            <w:noWrap/>
            <w:vAlign w:val="center"/>
            <w:hideMark/>
          </w:tcPr>
          <w:p w:rsidR="003E2508" w:rsidRPr="003E2508" w:rsidRDefault="003E2508" w:rsidP="003E2508">
            <w:pPr>
              <w:jc w:val="center"/>
              <w:rPr>
                <w:bCs/>
                <w:sz w:val="20"/>
                <w:szCs w:val="20"/>
              </w:rPr>
            </w:pPr>
          </w:p>
        </w:tc>
        <w:tc>
          <w:tcPr>
            <w:tcW w:w="719" w:type="pct"/>
            <w:gridSpan w:val="5"/>
            <w:tcBorders>
              <w:top w:val="nil"/>
              <w:left w:val="nil"/>
              <w:bottom w:val="nil"/>
              <w:right w:val="nil"/>
            </w:tcBorders>
            <w:shd w:val="clear" w:color="auto" w:fill="auto"/>
            <w:vAlign w:val="center"/>
            <w:hideMark/>
          </w:tcPr>
          <w:p w:rsidR="003E2508" w:rsidRPr="003E2508" w:rsidRDefault="003E2508" w:rsidP="003E2508">
            <w:pPr>
              <w:jc w:val="center"/>
              <w:rPr>
                <w:bCs/>
                <w:sz w:val="20"/>
                <w:szCs w:val="20"/>
              </w:rPr>
            </w:pPr>
          </w:p>
        </w:tc>
        <w:tc>
          <w:tcPr>
            <w:tcW w:w="529" w:type="pct"/>
            <w:gridSpan w:val="3"/>
            <w:tcBorders>
              <w:top w:val="nil"/>
              <w:left w:val="nil"/>
              <w:bottom w:val="nil"/>
              <w:right w:val="nil"/>
            </w:tcBorders>
            <w:shd w:val="clear" w:color="auto" w:fill="auto"/>
            <w:vAlign w:val="center"/>
            <w:hideMark/>
          </w:tcPr>
          <w:p w:rsidR="003E2508" w:rsidRPr="003E2508" w:rsidRDefault="003E2508" w:rsidP="003E2508">
            <w:pPr>
              <w:rPr>
                <w:bCs/>
                <w:sz w:val="20"/>
                <w:szCs w:val="20"/>
              </w:rPr>
            </w:pPr>
          </w:p>
        </w:tc>
        <w:tc>
          <w:tcPr>
            <w:tcW w:w="1271" w:type="pct"/>
            <w:gridSpan w:val="7"/>
            <w:tcBorders>
              <w:top w:val="nil"/>
              <w:left w:val="nil"/>
              <w:bottom w:val="single" w:sz="4" w:space="0" w:color="auto"/>
              <w:right w:val="nil"/>
            </w:tcBorders>
            <w:shd w:val="clear" w:color="auto" w:fill="auto"/>
            <w:noWrap/>
            <w:vAlign w:val="bottom"/>
            <w:hideMark/>
          </w:tcPr>
          <w:p w:rsidR="003E2508" w:rsidRPr="003E2508" w:rsidRDefault="003E2508" w:rsidP="003E2508">
            <w:pPr>
              <w:jc w:val="right"/>
              <w:rPr>
                <w:bCs/>
                <w:color w:val="000000"/>
              </w:rPr>
            </w:pPr>
            <w:r w:rsidRPr="003E2508">
              <w:rPr>
                <w:bCs/>
                <w:color w:val="000000"/>
              </w:rPr>
              <w:t>Продолжение Таблица 1.8.1.</w:t>
            </w:r>
          </w:p>
        </w:tc>
      </w:tr>
      <w:tr w:rsidR="003E2508" w:rsidRPr="003E2508" w:rsidTr="00325D01">
        <w:trPr>
          <w:trHeight w:val="20"/>
        </w:trPr>
        <w:tc>
          <w:tcPr>
            <w:tcW w:w="16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3</w:t>
            </w:r>
          </w:p>
        </w:tc>
        <w:tc>
          <w:tcPr>
            <w:tcW w:w="719" w:type="pct"/>
            <w:gridSpan w:val="5"/>
            <w:tcBorders>
              <w:top w:val="single" w:sz="4" w:space="0" w:color="auto"/>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4</w:t>
            </w:r>
          </w:p>
        </w:tc>
        <w:tc>
          <w:tcPr>
            <w:tcW w:w="529" w:type="pct"/>
            <w:gridSpan w:val="3"/>
            <w:tcBorders>
              <w:top w:val="single" w:sz="4" w:space="0" w:color="auto"/>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5</w:t>
            </w:r>
          </w:p>
        </w:tc>
        <w:tc>
          <w:tcPr>
            <w:tcW w:w="434"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7</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8</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67057E" w:rsidP="00BD13B5">
            <w:pPr>
              <w:jc w:val="both"/>
              <w:rPr>
                <w:bCs/>
                <w:color w:val="000000"/>
                <w:sz w:val="22"/>
                <w:szCs w:val="22"/>
              </w:rPr>
            </w:pPr>
            <w:r>
              <w:rPr>
                <w:bCs/>
                <w:color w:val="000000"/>
                <w:sz w:val="22"/>
                <w:szCs w:val="22"/>
              </w:rPr>
              <w:lastRenderedPageBreak/>
              <w:t xml:space="preserve">ТЭС </w:t>
            </w:r>
            <w:r w:rsidR="00C64818">
              <w:rPr>
                <w:bCs/>
                <w:color w:val="000000"/>
                <w:sz w:val="22"/>
                <w:szCs w:val="22"/>
              </w:rPr>
              <w:t>П</w:t>
            </w:r>
            <w:r>
              <w:rPr>
                <w:bCs/>
                <w:color w:val="000000"/>
                <w:sz w:val="22"/>
                <w:szCs w:val="22"/>
              </w:rPr>
              <w:t xml:space="preserve">АО «Сокольский </w:t>
            </w:r>
            <w:r w:rsidR="003E2508" w:rsidRPr="00DC7CE5">
              <w:rPr>
                <w:bCs/>
                <w:color w:val="000000"/>
                <w:sz w:val="22"/>
                <w:szCs w:val="22"/>
              </w:rPr>
              <w:t>целлюлозно-бумажный комбинат»</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151</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534430</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163,3</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87281</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75633,1</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104BE9">
            <w:pPr>
              <w:rPr>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BD13B5">
            <w:pPr>
              <w:jc w:val="both"/>
              <w:rPr>
                <w:bCs/>
                <w:color w:val="000000"/>
                <w:sz w:val="22"/>
                <w:szCs w:val="22"/>
              </w:rPr>
            </w:pPr>
            <w:r w:rsidRPr="00DC7CE5">
              <w:rPr>
                <w:bCs/>
                <w:color w:val="000000"/>
                <w:sz w:val="22"/>
                <w:szCs w:val="22"/>
              </w:rPr>
              <w:t xml:space="preserve">Котельная </w:t>
            </w:r>
            <w:r w:rsidR="00AF6C4B">
              <w:rPr>
                <w:bCs/>
                <w:color w:val="000000"/>
                <w:sz w:val="22"/>
                <w:szCs w:val="22"/>
              </w:rPr>
              <w:t>в центральной части города</w:t>
            </w:r>
            <w:r w:rsidRPr="00DC7CE5">
              <w:rPr>
                <w:bCs/>
                <w:color w:val="000000"/>
                <w:sz w:val="22"/>
                <w:szCs w:val="22"/>
              </w:rPr>
              <w:t>, ввод в 2024 году</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15,03</w:t>
            </w:r>
          </w:p>
        </w:tc>
        <w:tc>
          <w:tcPr>
            <w:tcW w:w="431" w:type="pct"/>
            <w:gridSpan w:val="2"/>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color w:val="000000"/>
                <w:sz w:val="22"/>
                <w:szCs w:val="22"/>
              </w:rPr>
            </w:pPr>
            <w:r w:rsidRPr="00DC7CE5">
              <w:rPr>
                <w:bCs/>
                <w:color w:val="000000"/>
                <w:sz w:val="22"/>
                <w:szCs w:val="22"/>
              </w:rPr>
              <w:t>48107</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135,0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6494</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5627,7</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104BE9">
            <w:pPr>
              <w:rPr>
                <w:sz w:val="22"/>
                <w:szCs w:val="22"/>
              </w:rPr>
            </w:pPr>
            <w:r w:rsidRPr="00DC7CE5">
              <w:rPr>
                <w:bCs/>
                <w:color w:val="000000"/>
                <w:sz w:val="22"/>
                <w:szCs w:val="22"/>
              </w:rPr>
              <w:t>тыс. куб. м.</w:t>
            </w:r>
          </w:p>
        </w:tc>
      </w:tr>
      <w:tr w:rsidR="003E2508" w:rsidRPr="003E2508" w:rsidTr="00104BE9">
        <w:trPr>
          <w:trHeight w:val="286"/>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A036D5">
            <w:pPr>
              <w:rPr>
                <w:bCs/>
                <w:color w:val="000000"/>
                <w:sz w:val="22"/>
                <w:szCs w:val="22"/>
              </w:rPr>
            </w:pPr>
            <w:r w:rsidRPr="00DC7CE5">
              <w:rPr>
                <w:bCs/>
                <w:color w:val="000000"/>
                <w:sz w:val="22"/>
                <w:szCs w:val="22"/>
              </w:rPr>
              <w:t xml:space="preserve">ТЭЦ ООО </w:t>
            </w:r>
            <w:r w:rsidR="00A036D5">
              <w:rPr>
                <w:bCs/>
                <w:color w:val="000000"/>
                <w:sz w:val="22"/>
                <w:szCs w:val="22"/>
              </w:rPr>
              <w:t>«</w:t>
            </w:r>
            <w:r w:rsidRPr="00DC7CE5">
              <w:rPr>
                <w:bCs/>
                <w:color w:val="000000"/>
                <w:sz w:val="22"/>
                <w:szCs w:val="22"/>
              </w:rPr>
              <w:t>Сухонский КБК</w:t>
            </w:r>
            <w:r w:rsidR="00A036D5">
              <w:rPr>
                <w:bCs/>
                <w:color w:val="000000"/>
                <w:sz w:val="22"/>
                <w:szCs w:val="22"/>
              </w:rPr>
              <w:t>»</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24,66</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789566</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167,1</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131960</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114350,1</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104BE9">
            <w:pPr>
              <w:rPr>
                <w:sz w:val="22"/>
                <w:szCs w:val="22"/>
              </w:rPr>
            </w:pPr>
            <w:r w:rsidRPr="00DC7CE5">
              <w:rPr>
                <w:bCs/>
                <w:color w:val="000000"/>
                <w:sz w:val="22"/>
                <w:szCs w:val="22"/>
              </w:rPr>
              <w:t>тыс. куб. м.</w:t>
            </w:r>
          </w:p>
        </w:tc>
      </w:tr>
      <w:tr w:rsidR="00987437" w:rsidRPr="003E2508" w:rsidTr="00104BE9">
        <w:trPr>
          <w:trHeight w:val="275"/>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BD13B5">
            <w:pPr>
              <w:jc w:val="both"/>
              <w:rPr>
                <w:bCs/>
                <w:color w:val="000000"/>
                <w:sz w:val="22"/>
                <w:szCs w:val="22"/>
              </w:rPr>
            </w:pPr>
            <w:r w:rsidRPr="00DC7CE5">
              <w:rPr>
                <w:bCs/>
                <w:color w:val="000000"/>
                <w:sz w:val="22"/>
                <w:szCs w:val="22"/>
              </w:rPr>
              <w:t>Ко</w:t>
            </w:r>
            <w:r>
              <w:rPr>
                <w:bCs/>
                <w:color w:val="000000"/>
                <w:sz w:val="22"/>
                <w:szCs w:val="22"/>
              </w:rPr>
              <w:t>тельная № 1, ул. Луговая, д.</w:t>
            </w:r>
            <w:r w:rsidR="00A036D5">
              <w:rPr>
                <w:bCs/>
                <w:color w:val="000000"/>
                <w:sz w:val="22"/>
                <w:szCs w:val="22"/>
              </w:rPr>
              <w:t xml:space="preserve"> </w:t>
            </w:r>
            <w:r>
              <w:rPr>
                <w:bCs/>
                <w:color w:val="000000"/>
                <w:sz w:val="22"/>
                <w:szCs w:val="22"/>
              </w:rPr>
              <w:t xml:space="preserve">1, </w:t>
            </w:r>
            <w:r w:rsidRPr="00DC7CE5">
              <w:rPr>
                <w:bCs/>
                <w:color w:val="000000"/>
                <w:sz w:val="22"/>
                <w:szCs w:val="22"/>
              </w:rPr>
              <w:t>АО «Сокольский ДОК»</w:t>
            </w:r>
          </w:p>
        </w:tc>
        <w:tc>
          <w:tcPr>
            <w:tcW w:w="384" w:type="pct"/>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34,81</w:t>
            </w:r>
          </w:p>
        </w:tc>
        <w:tc>
          <w:tcPr>
            <w:tcW w:w="43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sz w:val="22"/>
                <w:szCs w:val="22"/>
              </w:rPr>
            </w:pPr>
            <w:r w:rsidRPr="00DC7CE5">
              <w:rPr>
                <w:bCs/>
                <w:sz w:val="22"/>
                <w:szCs w:val="22"/>
              </w:rPr>
              <w:t>82907</w:t>
            </w:r>
          </w:p>
        </w:tc>
        <w:tc>
          <w:tcPr>
            <w:tcW w:w="719" w:type="pct"/>
            <w:gridSpan w:val="5"/>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rPr>
                <w:bCs/>
                <w:color w:val="000000"/>
                <w:sz w:val="22"/>
                <w:szCs w:val="22"/>
              </w:rPr>
            </w:pPr>
            <w:r w:rsidRPr="00987437">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color w:val="000000"/>
                <w:sz w:val="22"/>
                <w:szCs w:val="22"/>
              </w:rPr>
            </w:pPr>
            <w:r w:rsidRPr="00987437">
              <w:rPr>
                <w:bCs/>
                <w:color w:val="000000"/>
                <w:sz w:val="22"/>
                <w:szCs w:val="22"/>
              </w:rPr>
              <w:t>162,6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987437" w:rsidRPr="00987437" w:rsidRDefault="00987437" w:rsidP="00987437">
            <w:pPr>
              <w:jc w:val="center"/>
              <w:rPr>
                <w:bCs/>
                <w:sz w:val="22"/>
                <w:szCs w:val="22"/>
              </w:rPr>
            </w:pPr>
            <w:r w:rsidRPr="00987437">
              <w:rPr>
                <w:bCs/>
                <w:sz w:val="22"/>
                <w:szCs w:val="22"/>
              </w:rPr>
              <w:t>9115</w:t>
            </w:r>
          </w:p>
        </w:tc>
        <w:tc>
          <w:tcPr>
            <w:tcW w:w="379" w:type="pct"/>
            <w:gridSpan w:val="2"/>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sz w:val="22"/>
                <w:szCs w:val="22"/>
              </w:rPr>
            </w:pPr>
            <w:r w:rsidRPr="00987437">
              <w:rPr>
                <w:bCs/>
                <w:sz w:val="22"/>
                <w:szCs w:val="22"/>
              </w:rPr>
              <w:t>7790,95</w:t>
            </w:r>
          </w:p>
        </w:tc>
        <w:tc>
          <w:tcPr>
            <w:tcW w:w="458"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104BE9">
            <w:pPr>
              <w:rPr>
                <w:sz w:val="22"/>
                <w:szCs w:val="22"/>
              </w:rPr>
            </w:pPr>
            <w:r w:rsidRPr="00DC7CE5">
              <w:rPr>
                <w:bCs/>
                <w:color w:val="000000"/>
                <w:sz w:val="22"/>
                <w:szCs w:val="22"/>
              </w:rPr>
              <w:t>тыс. куб. м.</w:t>
            </w:r>
          </w:p>
        </w:tc>
      </w:tr>
      <w:tr w:rsidR="00987437"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BD13B5">
            <w:pPr>
              <w:jc w:val="both"/>
              <w:rPr>
                <w:bCs/>
                <w:color w:val="000000"/>
                <w:sz w:val="22"/>
                <w:szCs w:val="22"/>
              </w:rPr>
            </w:pPr>
            <w:r w:rsidRPr="00DC7CE5">
              <w:rPr>
                <w:bCs/>
                <w:color w:val="000000"/>
                <w:sz w:val="22"/>
                <w:szCs w:val="22"/>
              </w:rPr>
              <w:t>Котельная № 2, ул. Луговая, д.</w:t>
            </w:r>
            <w:r w:rsidR="00A036D5">
              <w:rPr>
                <w:bCs/>
                <w:color w:val="000000"/>
                <w:sz w:val="22"/>
                <w:szCs w:val="22"/>
              </w:rPr>
              <w:t xml:space="preserve"> </w:t>
            </w:r>
            <w:r w:rsidRPr="00DC7CE5">
              <w:rPr>
                <w:bCs/>
                <w:color w:val="000000"/>
                <w:sz w:val="22"/>
                <w:szCs w:val="22"/>
              </w:rPr>
              <w:t>1, АО «Сокольский ДОК»</w:t>
            </w:r>
          </w:p>
        </w:tc>
        <w:tc>
          <w:tcPr>
            <w:tcW w:w="384" w:type="pct"/>
            <w:vMerge w:val="restart"/>
            <w:tcBorders>
              <w:top w:val="nil"/>
              <w:left w:val="single" w:sz="4" w:space="0" w:color="auto"/>
              <w:bottom w:val="single" w:sz="4" w:space="0" w:color="000000"/>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11,49</w:t>
            </w:r>
          </w:p>
        </w:tc>
        <w:tc>
          <w:tcPr>
            <w:tcW w:w="43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sz w:val="22"/>
                <w:szCs w:val="22"/>
              </w:rPr>
            </w:pPr>
            <w:r w:rsidRPr="00DC7CE5">
              <w:rPr>
                <w:bCs/>
                <w:sz w:val="22"/>
                <w:szCs w:val="22"/>
              </w:rPr>
              <w:t>36580</w:t>
            </w:r>
          </w:p>
        </w:tc>
        <w:tc>
          <w:tcPr>
            <w:tcW w:w="719" w:type="pct"/>
            <w:gridSpan w:val="5"/>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rPr>
                <w:bCs/>
                <w:color w:val="000000"/>
                <w:sz w:val="22"/>
                <w:szCs w:val="22"/>
              </w:rPr>
            </w:pPr>
            <w:r w:rsidRPr="00987437">
              <w:rPr>
                <w:bCs/>
                <w:color w:val="000000"/>
                <w:sz w:val="22"/>
                <w:szCs w:val="22"/>
              </w:rPr>
              <w:t>Древесные отходы</w:t>
            </w:r>
          </w:p>
        </w:tc>
        <w:tc>
          <w:tcPr>
            <w:tcW w:w="529" w:type="pct"/>
            <w:gridSpan w:val="3"/>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color w:val="000000"/>
                <w:sz w:val="22"/>
                <w:szCs w:val="22"/>
              </w:rPr>
            </w:pPr>
            <w:r w:rsidRPr="00987437">
              <w:rPr>
                <w:bCs/>
                <w:color w:val="000000"/>
                <w:sz w:val="22"/>
                <w:szCs w:val="22"/>
              </w:rPr>
              <w:t>226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987437" w:rsidRPr="00987437" w:rsidRDefault="00987437" w:rsidP="00987437">
            <w:pPr>
              <w:jc w:val="center"/>
              <w:rPr>
                <w:bCs/>
                <w:sz w:val="22"/>
                <w:szCs w:val="22"/>
              </w:rPr>
            </w:pPr>
            <w:r w:rsidRPr="00987437">
              <w:rPr>
                <w:bCs/>
                <w:sz w:val="22"/>
                <w:szCs w:val="22"/>
              </w:rPr>
              <w:t>2651</w:t>
            </w:r>
          </w:p>
        </w:tc>
        <w:tc>
          <w:tcPr>
            <w:tcW w:w="379" w:type="pct"/>
            <w:gridSpan w:val="2"/>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color w:val="000000"/>
                <w:sz w:val="22"/>
                <w:szCs w:val="22"/>
              </w:rPr>
            </w:pPr>
            <w:r w:rsidRPr="00987437">
              <w:rPr>
                <w:bCs/>
                <w:color w:val="000000"/>
                <w:sz w:val="22"/>
                <w:szCs w:val="22"/>
              </w:rPr>
              <w:t>8840</w:t>
            </w:r>
          </w:p>
        </w:tc>
        <w:tc>
          <w:tcPr>
            <w:tcW w:w="458"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987437"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987437" w:rsidRPr="00DC7CE5" w:rsidRDefault="00987437" w:rsidP="00BD13B5">
            <w:pPr>
              <w:jc w:val="both"/>
              <w:rPr>
                <w:bCs/>
                <w:color w:val="000000"/>
                <w:sz w:val="22"/>
                <w:szCs w:val="22"/>
              </w:rPr>
            </w:pPr>
            <w:r w:rsidRPr="00DC7CE5">
              <w:rPr>
                <w:bCs/>
                <w:color w:val="000000"/>
                <w:sz w:val="22"/>
                <w:szCs w:val="22"/>
              </w:rPr>
              <w:t>Ко</w:t>
            </w:r>
            <w:r>
              <w:rPr>
                <w:bCs/>
                <w:color w:val="000000"/>
                <w:sz w:val="22"/>
                <w:szCs w:val="22"/>
              </w:rPr>
              <w:t>тельная № 3, ул. Луговая, д.</w:t>
            </w:r>
            <w:r w:rsidR="00A036D5">
              <w:rPr>
                <w:bCs/>
                <w:color w:val="000000"/>
                <w:sz w:val="22"/>
                <w:szCs w:val="22"/>
              </w:rPr>
              <w:t xml:space="preserve"> </w:t>
            </w:r>
            <w:r>
              <w:rPr>
                <w:bCs/>
                <w:color w:val="000000"/>
                <w:sz w:val="22"/>
                <w:szCs w:val="22"/>
              </w:rPr>
              <w:t xml:space="preserve">1, </w:t>
            </w:r>
            <w:r w:rsidRPr="00DC7CE5">
              <w:rPr>
                <w:bCs/>
                <w:color w:val="000000"/>
                <w:sz w:val="22"/>
                <w:szCs w:val="22"/>
              </w:rPr>
              <w:t>АО «Сокольский ДОК»</w:t>
            </w:r>
          </w:p>
        </w:tc>
        <w:tc>
          <w:tcPr>
            <w:tcW w:w="384" w:type="pct"/>
            <w:vMerge/>
            <w:tcBorders>
              <w:top w:val="nil"/>
              <w:left w:val="single" w:sz="4" w:space="0" w:color="auto"/>
              <w:bottom w:val="single" w:sz="4" w:space="0" w:color="000000"/>
              <w:right w:val="single" w:sz="4" w:space="0" w:color="auto"/>
            </w:tcBorders>
            <w:vAlign w:val="center"/>
            <w:hideMark/>
          </w:tcPr>
          <w:p w:rsidR="00987437" w:rsidRPr="00DC7CE5" w:rsidRDefault="00987437" w:rsidP="00987437">
            <w:pPr>
              <w:rPr>
                <w:bCs/>
                <w:color w:val="000000"/>
                <w:sz w:val="22"/>
                <w:szCs w:val="22"/>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sz w:val="22"/>
                <w:szCs w:val="22"/>
              </w:rPr>
            </w:pPr>
            <w:r w:rsidRPr="00DC7CE5">
              <w:rPr>
                <w:bCs/>
                <w:sz w:val="22"/>
                <w:szCs w:val="22"/>
              </w:rPr>
              <w:t>8982</w:t>
            </w:r>
          </w:p>
        </w:tc>
        <w:tc>
          <w:tcPr>
            <w:tcW w:w="719" w:type="pct"/>
            <w:gridSpan w:val="5"/>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rPr>
                <w:bCs/>
                <w:color w:val="000000"/>
                <w:sz w:val="18"/>
                <w:szCs w:val="18"/>
              </w:rPr>
            </w:pPr>
            <w:r w:rsidRPr="00987437">
              <w:rPr>
                <w:bCs/>
                <w:color w:val="000000"/>
                <w:sz w:val="18"/>
                <w:szCs w:val="18"/>
              </w:rPr>
              <w:t>Твердое печное топливо (кородревесные отходы)</w:t>
            </w:r>
          </w:p>
        </w:tc>
        <w:tc>
          <w:tcPr>
            <w:tcW w:w="529" w:type="pct"/>
            <w:gridSpan w:val="3"/>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color w:val="000000"/>
                <w:sz w:val="22"/>
                <w:szCs w:val="22"/>
              </w:rPr>
            </w:pPr>
            <w:r w:rsidRPr="00987437">
              <w:rPr>
                <w:bCs/>
                <w:color w:val="000000"/>
                <w:sz w:val="22"/>
                <w:szCs w:val="22"/>
              </w:rPr>
              <w:t>181,2</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987437" w:rsidRPr="00987437" w:rsidRDefault="00987437" w:rsidP="00987437">
            <w:pPr>
              <w:jc w:val="center"/>
              <w:rPr>
                <w:bCs/>
                <w:sz w:val="22"/>
                <w:szCs w:val="22"/>
              </w:rPr>
            </w:pPr>
            <w:r w:rsidRPr="00987437">
              <w:rPr>
                <w:bCs/>
                <w:sz w:val="22"/>
                <w:szCs w:val="22"/>
              </w:rPr>
              <w:t>8992</w:t>
            </w:r>
          </w:p>
        </w:tc>
        <w:tc>
          <w:tcPr>
            <w:tcW w:w="379" w:type="pct"/>
            <w:gridSpan w:val="2"/>
            <w:tcBorders>
              <w:top w:val="nil"/>
              <w:left w:val="nil"/>
              <w:bottom w:val="single" w:sz="4" w:space="0" w:color="auto"/>
              <w:right w:val="single" w:sz="4" w:space="0" w:color="auto"/>
            </w:tcBorders>
            <w:shd w:val="clear" w:color="auto" w:fill="auto"/>
            <w:vAlign w:val="center"/>
            <w:hideMark/>
          </w:tcPr>
          <w:p w:rsidR="00987437" w:rsidRPr="00987437" w:rsidRDefault="00987437" w:rsidP="00987437">
            <w:pPr>
              <w:jc w:val="center"/>
              <w:rPr>
                <w:bCs/>
                <w:color w:val="000000"/>
                <w:sz w:val="22"/>
                <w:szCs w:val="22"/>
              </w:rPr>
            </w:pPr>
            <w:r w:rsidRPr="00987437">
              <w:rPr>
                <w:bCs/>
                <w:color w:val="000000"/>
                <w:sz w:val="22"/>
                <w:szCs w:val="22"/>
              </w:rPr>
              <w:t>38852</w:t>
            </w:r>
          </w:p>
        </w:tc>
        <w:tc>
          <w:tcPr>
            <w:tcW w:w="458" w:type="pct"/>
            <w:gridSpan w:val="2"/>
            <w:tcBorders>
              <w:top w:val="nil"/>
              <w:left w:val="nil"/>
              <w:bottom w:val="single" w:sz="4" w:space="0" w:color="auto"/>
              <w:right w:val="single" w:sz="4" w:space="0" w:color="auto"/>
            </w:tcBorders>
            <w:shd w:val="clear" w:color="auto" w:fill="auto"/>
            <w:vAlign w:val="center"/>
            <w:hideMark/>
          </w:tcPr>
          <w:p w:rsidR="00987437" w:rsidRPr="00DC7CE5" w:rsidRDefault="00987437" w:rsidP="00987437">
            <w:pPr>
              <w:jc w:val="center"/>
              <w:rPr>
                <w:bCs/>
                <w:color w:val="000000"/>
                <w:sz w:val="22"/>
                <w:szCs w:val="22"/>
              </w:rPr>
            </w:pPr>
            <w:r w:rsidRPr="00DC7CE5">
              <w:rPr>
                <w:bCs/>
                <w:color w:val="000000"/>
                <w:sz w:val="22"/>
                <w:szCs w:val="22"/>
              </w:rPr>
              <w:t>тонн</w:t>
            </w:r>
          </w:p>
        </w:tc>
      </w:tr>
      <w:tr w:rsidR="003E2508" w:rsidRPr="003E2508" w:rsidTr="00104BE9">
        <w:trPr>
          <w:trHeight w:val="172"/>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BD13B5">
            <w:pPr>
              <w:rPr>
                <w:bCs/>
                <w:color w:val="000000"/>
                <w:sz w:val="22"/>
                <w:szCs w:val="22"/>
              </w:rPr>
            </w:pPr>
            <w:r w:rsidRPr="00DC7CE5">
              <w:rPr>
                <w:bCs/>
                <w:color w:val="000000"/>
                <w:sz w:val="22"/>
                <w:szCs w:val="22"/>
              </w:rPr>
              <w:t>Котельная, Шатенево, д.</w:t>
            </w:r>
            <w:r w:rsidR="00A036D5">
              <w:rPr>
                <w:bCs/>
                <w:color w:val="000000"/>
                <w:sz w:val="22"/>
                <w:szCs w:val="22"/>
              </w:rPr>
              <w:t xml:space="preserve"> </w:t>
            </w:r>
            <w:r w:rsidRPr="00DC7CE5">
              <w:rPr>
                <w:bCs/>
                <w:color w:val="000000"/>
                <w:sz w:val="22"/>
                <w:szCs w:val="22"/>
              </w:rPr>
              <w:t>47а, ООО «СТК»</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8,59</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27485</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145,4</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3996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3463,0</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104BE9">
        <w:trPr>
          <w:trHeight w:val="19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BD13B5">
            <w:pPr>
              <w:jc w:val="both"/>
              <w:rPr>
                <w:bCs/>
                <w:color w:val="000000"/>
                <w:sz w:val="22"/>
                <w:szCs w:val="22"/>
              </w:rPr>
            </w:pPr>
            <w:r w:rsidRPr="00DC7CE5">
              <w:rPr>
                <w:bCs/>
                <w:color w:val="000000"/>
                <w:sz w:val="22"/>
                <w:szCs w:val="22"/>
              </w:rPr>
              <w:t>Котельная, ул. Заводская, д.</w:t>
            </w:r>
            <w:r w:rsidR="00A036D5">
              <w:rPr>
                <w:bCs/>
                <w:color w:val="000000"/>
                <w:sz w:val="22"/>
                <w:szCs w:val="22"/>
              </w:rPr>
              <w:t xml:space="preserve"> </w:t>
            </w:r>
            <w:r w:rsidR="00BD13B5">
              <w:rPr>
                <w:bCs/>
                <w:color w:val="000000"/>
                <w:sz w:val="22"/>
                <w:szCs w:val="22"/>
              </w:rPr>
              <w:t>4</w:t>
            </w:r>
            <w:r w:rsidRPr="00DC7CE5">
              <w:rPr>
                <w:bCs/>
                <w:color w:val="000000"/>
                <w:sz w:val="22"/>
                <w:szCs w:val="22"/>
              </w:rPr>
              <w:t xml:space="preserve">, </w:t>
            </w:r>
            <w:r w:rsidR="00795C3A" w:rsidRPr="00194251">
              <w:rPr>
                <w:bCs/>
                <w:sz w:val="22"/>
                <w:szCs w:val="22"/>
              </w:rPr>
              <w:t>МУП «Коммунальные системы»</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4,84</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15490</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160,5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2486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2154,3</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ул. Сосновая, ИП Горохов С.Ж.</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1,31</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4199</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Древесные отходы</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220,5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926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2572</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Советская,  д. 80</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0,20</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640</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175,0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112</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97,1</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ул. Набережная, д. 50</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0,03</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96</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177,0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17</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14,7</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ind w:right="-106"/>
              <w:rPr>
                <w:bCs/>
                <w:color w:val="000000"/>
                <w:sz w:val="22"/>
                <w:szCs w:val="22"/>
              </w:rPr>
            </w:pPr>
            <w:r w:rsidRPr="00DC7CE5">
              <w:rPr>
                <w:bCs/>
                <w:color w:val="000000"/>
                <w:sz w:val="22"/>
                <w:szCs w:val="22"/>
              </w:rPr>
              <w:t>Котельная (Ледовый Дворец), ул. Советская, 76а</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0,60</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1920</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165,0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317</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274,5</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ул. Строителей, д.4</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0,66</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2112</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170,0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359</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311,1</w:t>
            </w:r>
          </w:p>
        </w:tc>
        <w:tc>
          <w:tcPr>
            <w:tcW w:w="458" w:type="pct"/>
            <w:gridSpan w:val="2"/>
            <w:tcBorders>
              <w:top w:val="nil"/>
              <w:left w:val="nil"/>
              <w:bottom w:val="single" w:sz="4" w:space="0" w:color="auto"/>
              <w:right w:val="single" w:sz="4" w:space="0" w:color="auto"/>
            </w:tcBorders>
            <w:shd w:val="clear" w:color="auto" w:fill="auto"/>
            <w:hideMark/>
          </w:tcPr>
          <w:p w:rsidR="003E2508" w:rsidRPr="00DC7CE5" w:rsidRDefault="003E2508" w:rsidP="003E2508">
            <w:pPr>
              <w:rPr>
                <w:sz w:val="22"/>
                <w:szCs w:val="22"/>
              </w:rPr>
            </w:pPr>
            <w:r w:rsidRPr="00DC7CE5">
              <w:rPr>
                <w:bCs/>
                <w:color w:val="000000"/>
                <w:sz w:val="22"/>
                <w:szCs w:val="22"/>
              </w:rPr>
              <w:t>тыс. куб. м.</w:t>
            </w:r>
          </w:p>
        </w:tc>
      </w:tr>
      <w:tr w:rsidR="003E2508" w:rsidRPr="003E2508" w:rsidTr="003E2508">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3E2508" w:rsidRPr="00DC7CE5" w:rsidRDefault="003E2508" w:rsidP="003E2508">
            <w:pPr>
              <w:rPr>
                <w:bCs/>
                <w:sz w:val="22"/>
                <w:szCs w:val="22"/>
              </w:rPr>
            </w:pPr>
            <w:r w:rsidRPr="00DC7CE5">
              <w:rPr>
                <w:bCs/>
                <w:sz w:val="22"/>
                <w:szCs w:val="22"/>
              </w:rPr>
              <w:t xml:space="preserve">город Кадников </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33132E" w:rsidRDefault="003E2508" w:rsidP="003E2508">
            <w:pPr>
              <w:rPr>
                <w:bCs/>
                <w:color w:val="000000"/>
                <w:sz w:val="22"/>
                <w:szCs w:val="22"/>
              </w:rPr>
            </w:pPr>
            <w:r w:rsidRPr="0033132E">
              <w:rPr>
                <w:bCs/>
                <w:color w:val="000000"/>
                <w:sz w:val="22"/>
                <w:szCs w:val="22"/>
              </w:rPr>
              <w:t>Котельная, ул. Пушкинская, д.</w:t>
            </w:r>
            <w:r w:rsidR="00A036D5">
              <w:rPr>
                <w:bCs/>
                <w:color w:val="000000"/>
                <w:sz w:val="22"/>
                <w:szCs w:val="22"/>
              </w:rPr>
              <w:t xml:space="preserve"> </w:t>
            </w:r>
            <w:r w:rsidRPr="0033132E">
              <w:rPr>
                <w:bCs/>
                <w:color w:val="000000"/>
                <w:sz w:val="22"/>
                <w:szCs w:val="22"/>
              </w:rPr>
              <w:t>1д</w:t>
            </w:r>
          </w:p>
        </w:tc>
        <w:tc>
          <w:tcPr>
            <w:tcW w:w="384" w:type="pct"/>
            <w:tcBorders>
              <w:top w:val="nil"/>
              <w:left w:val="nil"/>
              <w:bottom w:val="single" w:sz="4" w:space="0" w:color="auto"/>
              <w:right w:val="single" w:sz="4" w:space="0" w:color="auto"/>
            </w:tcBorders>
            <w:shd w:val="clear" w:color="auto" w:fill="auto"/>
            <w:vAlign w:val="center"/>
            <w:hideMark/>
          </w:tcPr>
          <w:p w:rsidR="003E2508" w:rsidRPr="0033132E" w:rsidRDefault="007B5A48" w:rsidP="003E2508">
            <w:pPr>
              <w:jc w:val="center"/>
              <w:rPr>
                <w:bCs/>
                <w:sz w:val="22"/>
                <w:szCs w:val="22"/>
              </w:rPr>
            </w:pPr>
            <w:r w:rsidRPr="0033132E">
              <w:rPr>
                <w:bCs/>
                <w:sz w:val="22"/>
                <w:szCs w:val="22"/>
              </w:rPr>
              <w:t>7,27</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33132E" w:rsidRDefault="007B5A48" w:rsidP="003E2508">
            <w:pPr>
              <w:jc w:val="center"/>
              <w:rPr>
                <w:bCs/>
                <w:sz w:val="22"/>
                <w:szCs w:val="22"/>
              </w:rPr>
            </w:pPr>
            <w:r w:rsidRPr="0033132E">
              <w:rPr>
                <w:bCs/>
                <w:sz w:val="22"/>
                <w:szCs w:val="22"/>
              </w:rPr>
              <w:t>18066</w:t>
            </w:r>
          </w:p>
        </w:tc>
        <w:tc>
          <w:tcPr>
            <w:tcW w:w="719" w:type="pct"/>
            <w:gridSpan w:val="5"/>
            <w:tcBorders>
              <w:top w:val="nil"/>
              <w:left w:val="nil"/>
              <w:bottom w:val="single" w:sz="4" w:space="0" w:color="auto"/>
              <w:right w:val="single" w:sz="4" w:space="0" w:color="auto"/>
            </w:tcBorders>
            <w:shd w:val="clear" w:color="auto" w:fill="auto"/>
            <w:noWrap/>
            <w:vAlign w:val="center"/>
            <w:hideMark/>
          </w:tcPr>
          <w:p w:rsidR="003E2508" w:rsidRPr="0033132E" w:rsidRDefault="003E2508" w:rsidP="003E2508">
            <w:pPr>
              <w:rPr>
                <w:bCs/>
                <w:sz w:val="22"/>
                <w:szCs w:val="22"/>
              </w:rPr>
            </w:pPr>
            <w:r w:rsidRPr="0033132E">
              <w:rPr>
                <w:bCs/>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33132E" w:rsidRDefault="007B5A48" w:rsidP="003E2508">
            <w:pPr>
              <w:jc w:val="center"/>
              <w:rPr>
                <w:bCs/>
                <w:sz w:val="22"/>
                <w:szCs w:val="22"/>
              </w:rPr>
            </w:pPr>
            <w:r w:rsidRPr="0033132E">
              <w:rPr>
                <w:bCs/>
                <w:sz w:val="22"/>
                <w:szCs w:val="22"/>
              </w:rPr>
              <w:t>154,91</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33132E" w:rsidRDefault="007B5A48" w:rsidP="003E2508">
            <w:pPr>
              <w:jc w:val="center"/>
              <w:rPr>
                <w:bCs/>
                <w:sz w:val="22"/>
                <w:szCs w:val="22"/>
              </w:rPr>
            </w:pPr>
            <w:r w:rsidRPr="0033132E">
              <w:rPr>
                <w:bCs/>
                <w:sz w:val="22"/>
                <w:szCs w:val="22"/>
              </w:rPr>
              <w:t>2798,6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33132E" w:rsidRDefault="007B5A48" w:rsidP="003E2508">
            <w:pPr>
              <w:jc w:val="center"/>
              <w:rPr>
                <w:bCs/>
                <w:color w:val="000000"/>
                <w:sz w:val="22"/>
                <w:szCs w:val="22"/>
              </w:rPr>
            </w:pPr>
            <w:r w:rsidRPr="0033132E">
              <w:rPr>
                <w:bCs/>
                <w:color w:val="000000"/>
                <w:sz w:val="22"/>
                <w:szCs w:val="22"/>
              </w:rPr>
              <w:t>2448,47</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33132E" w:rsidRDefault="003E2508" w:rsidP="003E2508">
            <w:pPr>
              <w:jc w:val="center"/>
              <w:rPr>
                <w:bCs/>
                <w:color w:val="000000"/>
                <w:sz w:val="22"/>
                <w:szCs w:val="22"/>
              </w:rPr>
            </w:pPr>
            <w:r w:rsidRPr="0033132E">
              <w:rPr>
                <w:bCs/>
                <w:color w:val="000000"/>
                <w:sz w:val="22"/>
                <w:szCs w:val="22"/>
              </w:rPr>
              <w:t>тыс. куб. м.</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д. Сосновая Роща</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2,01</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6417</w:t>
            </w:r>
          </w:p>
        </w:tc>
        <w:tc>
          <w:tcPr>
            <w:tcW w:w="719" w:type="pct"/>
            <w:gridSpan w:val="5"/>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rPr>
                <w:bCs/>
                <w:sz w:val="22"/>
                <w:szCs w:val="22"/>
              </w:rPr>
            </w:pPr>
            <w:r w:rsidRPr="00DC7CE5">
              <w:rPr>
                <w:bCs/>
                <w:sz w:val="22"/>
                <w:szCs w:val="22"/>
              </w:rPr>
              <w:t>Древесные отходы</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228,5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1466</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4073</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3E2508" w:rsidRPr="003E2508" w:rsidTr="00104BE9">
        <w:trPr>
          <w:trHeight w:val="7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ind w:right="-106"/>
              <w:rPr>
                <w:bCs/>
                <w:color w:val="000000"/>
                <w:sz w:val="22"/>
                <w:szCs w:val="22"/>
              </w:rPr>
            </w:pPr>
            <w:r w:rsidRPr="00DC7CE5">
              <w:rPr>
                <w:bCs/>
                <w:color w:val="000000"/>
                <w:sz w:val="22"/>
                <w:szCs w:val="22"/>
              </w:rPr>
              <w:t>Котельная, ул. Механизаторов, д.</w:t>
            </w:r>
            <w:r w:rsidR="00A036D5">
              <w:rPr>
                <w:bCs/>
                <w:color w:val="000000"/>
                <w:sz w:val="22"/>
                <w:szCs w:val="22"/>
              </w:rPr>
              <w:t xml:space="preserve"> </w:t>
            </w:r>
            <w:r w:rsidRPr="00DC7CE5">
              <w:rPr>
                <w:bCs/>
                <w:color w:val="000000"/>
                <w:sz w:val="22"/>
                <w:szCs w:val="22"/>
              </w:rPr>
              <w:t>1, ул. Парковая</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7,08</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22660</w:t>
            </w:r>
          </w:p>
        </w:tc>
        <w:tc>
          <w:tcPr>
            <w:tcW w:w="719" w:type="pct"/>
            <w:gridSpan w:val="5"/>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rPr>
                <w:bCs/>
                <w:sz w:val="22"/>
                <w:szCs w:val="22"/>
              </w:rPr>
            </w:pPr>
            <w:r w:rsidRPr="00DC7CE5">
              <w:rPr>
                <w:bCs/>
                <w:sz w:val="22"/>
                <w:szCs w:val="22"/>
              </w:rPr>
              <w:t>Природный газ</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188,4</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4269</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3699,4</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тыс. куб. м.</w:t>
            </w:r>
          </w:p>
        </w:tc>
      </w:tr>
      <w:tr w:rsidR="003E2508" w:rsidRPr="003E2508" w:rsidTr="003E2508">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3E2508" w:rsidRPr="00DC7CE5" w:rsidRDefault="00B435AD" w:rsidP="003E2508">
            <w:pPr>
              <w:rPr>
                <w:bCs/>
                <w:color w:val="000000"/>
                <w:sz w:val="22"/>
                <w:szCs w:val="22"/>
              </w:rPr>
            </w:pPr>
            <w:r>
              <w:rPr>
                <w:bCs/>
                <w:color w:val="000000"/>
                <w:sz w:val="22"/>
                <w:szCs w:val="22"/>
              </w:rPr>
              <w:t>СС Архангельский</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села Архангельское</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0,309</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989</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Дрова</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235,0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232</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646</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3E2508" w:rsidRPr="003E2508" w:rsidTr="003E2508">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3E2508" w:rsidRPr="00DC7CE5" w:rsidRDefault="00B435AD" w:rsidP="003E2508">
            <w:pPr>
              <w:rPr>
                <w:bCs/>
                <w:color w:val="000000"/>
                <w:sz w:val="22"/>
                <w:szCs w:val="22"/>
              </w:rPr>
            </w:pPr>
            <w:r>
              <w:rPr>
                <w:bCs/>
                <w:color w:val="000000"/>
                <w:sz w:val="22"/>
                <w:szCs w:val="22"/>
              </w:rPr>
              <w:t>СС Биряковский</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села Биряково, ул. Школьная</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1,35</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4230</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Дрова</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233,5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988</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2744</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3E2508" w:rsidRPr="003E2508" w:rsidTr="003E2508">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3E2508" w:rsidRPr="00DC7CE5" w:rsidRDefault="00B435AD" w:rsidP="003E2508">
            <w:pPr>
              <w:rPr>
                <w:bCs/>
                <w:color w:val="000000"/>
                <w:sz w:val="22"/>
                <w:szCs w:val="22"/>
              </w:rPr>
            </w:pPr>
            <w:r>
              <w:rPr>
                <w:bCs/>
                <w:color w:val="000000"/>
                <w:sz w:val="22"/>
                <w:szCs w:val="22"/>
              </w:rPr>
              <w:t>СС Воробьевский</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Котельная деревни Воробьево, ул. Школьная</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1,80</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5747</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Дрова</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233,5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1342</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3728</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3E2508" w:rsidRPr="003E2508" w:rsidTr="00104BE9">
        <w:trPr>
          <w:trHeight w:val="126"/>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3E2508" w:rsidRPr="00DC7CE5" w:rsidRDefault="00B435AD" w:rsidP="003E2508">
            <w:pPr>
              <w:rPr>
                <w:bCs/>
                <w:color w:val="000000"/>
                <w:sz w:val="22"/>
                <w:szCs w:val="22"/>
              </w:rPr>
            </w:pPr>
            <w:r>
              <w:rPr>
                <w:bCs/>
                <w:color w:val="000000"/>
                <w:sz w:val="22"/>
                <w:szCs w:val="22"/>
              </w:rPr>
              <w:t>СС Двиницкий</w:t>
            </w:r>
          </w:p>
        </w:tc>
      </w:tr>
      <w:tr w:rsidR="003E2508" w:rsidRPr="003E2508"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3E2508" w:rsidRPr="00DC7CE5" w:rsidRDefault="003E2508" w:rsidP="003E2508">
            <w:pPr>
              <w:ind w:right="-106"/>
              <w:rPr>
                <w:bCs/>
                <w:color w:val="000000"/>
                <w:sz w:val="22"/>
                <w:szCs w:val="22"/>
              </w:rPr>
            </w:pPr>
            <w:r w:rsidRPr="00DC7CE5">
              <w:rPr>
                <w:bCs/>
                <w:color w:val="000000"/>
                <w:sz w:val="22"/>
                <w:szCs w:val="22"/>
              </w:rPr>
              <w:t>Котельная деревни Чекшино, ул. Механизаторов</w:t>
            </w:r>
          </w:p>
        </w:tc>
        <w:tc>
          <w:tcPr>
            <w:tcW w:w="384" w:type="pct"/>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1,31</w:t>
            </w:r>
          </w:p>
        </w:tc>
        <w:tc>
          <w:tcPr>
            <w:tcW w:w="431"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4176</w:t>
            </w:r>
          </w:p>
        </w:tc>
        <w:tc>
          <w:tcPr>
            <w:tcW w:w="719" w:type="pct"/>
            <w:gridSpan w:val="5"/>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rPr>
                <w:bCs/>
                <w:color w:val="000000"/>
                <w:sz w:val="22"/>
                <w:szCs w:val="22"/>
              </w:rPr>
            </w:pPr>
            <w:r w:rsidRPr="00DC7CE5">
              <w:rPr>
                <w:bCs/>
                <w:color w:val="000000"/>
                <w:sz w:val="22"/>
                <w:szCs w:val="22"/>
              </w:rPr>
              <w:t>Дрова</w:t>
            </w:r>
          </w:p>
        </w:tc>
        <w:tc>
          <w:tcPr>
            <w:tcW w:w="529" w:type="pct"/>
            <w:gridSpan w:val="3"/>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sz w:val="22"/>
                <w:szCs w:val="22"/>
              </w:rPr>
            </w:pPr>
            <w:r w:rsidRPr="00DC7CE5">
              <w:rPr>
                <w:bCs/>
                <w:sz w:val="22"/>
                <w:szCs w:val="22"/>
              </w:rPr>
              <w:t>239</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3E2508" w:rsidRPr="00DC7CE5" w:rsidRDefault="003E2508" w:rsidP="003E2508">
            <w:pPr>
              <w:jc w:val="center"/>
              <w:rPr>
                <w:bCs/>
                <w:sz w:val="22"/>
                <w:szCs w:val="22"/>
              </w:rPr>
            </w:pPr>
            <w:r w:rsidRPr="00DC7CE5">
              <w:rPr>
                <w:bCs/>
                <w:sz w:val="22"/>
                <w:szCs w:val="22"/>
              </w:rPr>
              <w:t>997</w:t>
            </w:r>
          </w:p>
        </w:tc>
        <w:tc>
          <w:tcPr>
            <w:tcW w:w="379"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2769</w:t>
            </w:r>
          </w:p>
        </w:tc>
        <w:tc>
          <w:tcPr>
            <w:tcW w:w="458" w:type="pct"/>
            <w:gridSpan w:val="2"/>
            <w:tcBorders>
              <w:top w:val="nil"/>
              <w:left w:val="nil"/>
              <w:bottom w:val="single" w:sz="4" w:space="0" w:color="auto"/>
              <w:right w:val="single" w:sz="4" w:space="0" w:color="auto"/>
            </w:tcBorders>
            <w:shd w:val="clear" w:color="auto" w:fill="auto"/>
            <w:vAlign w:val="center"/>
            <w:hideMark/>
          </w:tcPr>
          <w:p w:rsidR="003E2508" w:rsidRPr="00DC7CE5" w:rsidRDefault="003E2508" w:rsidP="003E2508">
            <w:pPr>
              <w:jc w:val="center"/>
              <w:rPr>
                <w:bCs/>
                <w:color w:val="000000"/>
                <w:sz w:val="22"/>
                <w:szCs w:val="22"/>
              </w:rPr>
            </w:pPr>
            <w:r w:rsidRPr="00DC7CE5">
              <w:rPr>
                <w:bCs/>
                <w:color w:val="000000"/>
                <w:sz w:val="22"/>
                <w:szCs w:val="22"/>
              </w:rPr>
              <w:t>тонн</w:t>
            </w:r>
          </w:p>
        </w:tc>
      </w:tr>
      <w:tr w:rsidR="00141FEC" w:rsidRPr="00141FEC" w:rsidTr="00325D01">
        <w:trPr>
          <w:trHeight w:val="20"/>
        </w:trPr>
        <w:tc>
          <w:tcPr>
            <w:tcW w:w="1666" w:type="pct"/>
            <w:gridSpan w:val="2"/>
            <w:tcBorders>
              <w:top w:val="nil"/>
              <w:left w:val="nil"/>
              <w:bottom w:val="nil"/>
              <w:right w:val="nil"/>
            </w:tcBorders>
            <w:shd w:val="clear" w:color="auto" w:fill="auto"/>
            <w:vAlign w:val="center"/>
            <w:hideMark/>
          </w:tcPr>
          <w:p w:rsidR="00141FEC" w:rsidRPr="00141FEC" w:rsidRDefault="00141FEC" w:rsidP="00141FEC">
            <w:pPr>
              <w:rPr>
                <w:sz w:val="20"/>
                <w:szCs w:val="20"/>
              </w:rPr>
            </w:pPr>
          </w:p>
        </w:tc>
        <w:tc>
          <w:tcPr>
            <w:tcW w:w="384" w:type="pct"/>
            <w:tcBorders>
              <w:top w:val="nil"/>
              <w:left w:val="nil"/>
              <w:bottom w:val="nil"/>
              <w:right w:val="nil"/>
            </w:tcBorders>
            <w:shd w:val="clear" w:color="auto" w:fill="auto"/>
            <w:vAlign w:val="center"/>
            <w:hideMark/>
          </w:tcPr>
          <w:p w:rsidR="00141FEC" w:rsidRPr="00141FEC" w:rsidRDefault="00141FEC" w:rsidP="00141FEC">
            <w:pPr>
              <w:rPr>
                <w:bCs/>
                <w:sz w:val="20"/>
                <w:szCs w:val="20"/>
              </w:rPr>
            </w:pPr>
          </w:p>
        </w:tc>
        <w:tc>
          <w:tcPr>
            <w:tcW w:w="431" w:type="pct"/>
            <w:gridSpan w:val="2"/>
            <w:tcBorders>
              <w:top w:val="nil"/>
              <w:left w:val="nil"/>
              <w:bottom w:val="nil"/>
              <w:right w:val="nil"/>
            </w:tcBorders>
            <w:shd w:val="clear" w:color="auto" w:fill="auto"/>
            <w:noWrap/>
            <w:vAlign w:val="center"/>
            <w:hideMark/>
          </w:tcPr>
          <w:p w:rsidR="00141FEC" w:rsidRPr="00141FEC" w:rsidRDefault="00141FEC" w:rsidP="00141FEC">
            <w:pPr>
              <w:jc w:val="center"/>
              <w:rPr>
                <w:bCs/>
                <w:sz w:val="20"/>
                <w:szCs w:val="20"/>
              </w:rPr>
            </w:pPr>
          </w:p>
        </w:tc>
        <w:tc>
          <w:tcPr>
            <w:tcW w:w="682" w:type="pct"/>
            <w:gridSpan w:val="4"/>
            <w:tcBorders>
              <w:top w:val="nil"/>
              <w:left w:val="nil"/>
              <w:bottom w:val="nil"/>
              <w:right w:val="nil"/>
            </w:tcBorders>
            <w:shd w:val="clear" w:color="auto" w:fill="auto"/>
            <w:vAlign w:val="center"/>
            <w:hideMark/>
          </w:tcPr>
          <w:p w:rsidR="00141FEC" w:rsidRPr="00141FEC" w:rsidRDefault="00141FEC" w:rsidP="00141FEC">
            <w:pPr>
              <w:jc w:val="center"/>
              <w:rPr>
                <w:bCs/>
                <w:sz w:val="20"/>
                <w:szCs w:val="20"/>
              </w:rPr>
            </w:pPr>
          </w:p>
        </w:tc>
        <w:tc>
          <w:tcPr>
            <w:tcW w:w="566" w:type="pct"/>
            <w:gridSpan w:val="4"/>
            <w:tcBorders>
              <w:top w:val="nil"/>
              <w:left w:val="nil"/>
              <w:bottom w:val="nil"/>
              <w:right w:val="nil"/>
            </w:tcBorders>
            <w:shd w:val="clear" w:color="auto" w:fill="auto"/>
            <w:vAlign w:val="center"/>
            <w:hideMark/>
          </w:tcPr>
          <w:p w:rsidR="00141FEC" w:rsidRPr="00141FEC" w:rsidRDefault="00141FEC" w:rsidP="00141FEC">
            <w:pPr>
              <w:rPr>
                <w:bCs/>
                <w:sz w:val="20"/>
                <w:szCs w:val="20"/>
              </w:rPr>
            </w:pPr>
          </w:p>
        </w:tc>
        <w:tc>
          <w:tcPr>
            <w:tcW w:w="1271" w:type="pct"/>
            <w:gridSpan w:val="7"/>
            <w:tcBorders>
              <w:top w:val="nil"/>
              <w:left w:val="nil"/>
              <w:bottom w:val="single" w:sz="4" w:space="0" w:color="auto"/>
              <w:right w:val="nil"/>
            </w:tcBorders>
            <w:shd w:val="clear" w:color="auto" w:fill="auto"/>
            <w:noWrap/>
            <w:vAlign w:val="bottom"/>
            <w:hideMark/>
          </w:tcPr>
          <w:p w:rsidR="00141FEC" w:rsidRPr="00141FEC" w:rsidRDefault="00141FEC" w:rsidP="00141FEC">
            <w:pPr>
              <w:jc w:val="right"/>
              <w:rPr>
                <w:bCs/>
                <w:color w:val="000000"/>
              </w:rPr>
            </w:pPr>
            <w:r w:rsidRPr="00141FEC">
              <w:rPr>
                <w:bCs/>
                <w:color w:val="000000"/>
              </w:rPr>
              <w:t>Продолжение Таблица 1.8.1.</w:t>
            </w:r>
          </w:p>
        </w:tc>
      </w:tr>
      <w:tr w:rsidR="00141FEC" w:rsidRPr="00141FEC" w:rsidTr="00A036D5">
        <w:trPr>
          <w:trHeight w:val="20"/>
        </w:trPr>
        <w:tc>
          <w:tcPr>
            <w:tcW w:w="16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w:t>
            </w:r>
          </w:p>
        </w:tc>
        <w:tc>
          <w:tcPr>
            <w:tcW w:w="431" w:type="pct"/>
            <w:gridSpan w:val="2"/>
            <w:tcBorders>
              <w:top w:val="single" w:sz="4" w:space="0" w:color="auto"/>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3</w:t>
            </w:r>
          </w:p>
        </w:tc>
        <w:tc>
          <w:tcPr>
            <w:tcW w:w="682" w:type="pct"/>
            <w:gridSpan w:val="4"/>
            <w:tcBorders>
              <w:top w:val="single" w:sz="4" w:space="0" w:color="auto"/>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4</w:t>
            </w:r>
          </w:p>
        </w:tc>
        <w:tc>
          <w:tcPr>
            <w:tcW w:w="566" w:type="pct"/>
            <w:gridSpan w:val="4"/>
            <w:tcBorders>
              <w:top w:val="single" w:sz="4" w:space="0" w:color="auto"/>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5</w:t>
            </w:r>
          </w:p>
        </w:tc>
        <w:tc>
          <w:tcPr>
            <w:tcW w:w="434" w:type="pct"/>
            <w:gridSpan w:val="3"/>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6</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7</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8</w:t>
            </w:r>
          </w:p>
        </w:tc>
      </w:tr>
      <w:tr w:rsidR="00141FEC" w:rsidRPr="00141FEC" w:rsidTr="00A036D5">
        <w:trPr>
          <w:trHeight w:val="20"/>
        </w:trPr>
        <w:tc>
          <w:tcPr>
            <w:tcW w:w="5000" w:type="pct"/>
            <w:gridSpan w:val="20"/>
            <w:tcBorders>
              <w:top w:val="single" w:sz="4" w:space="0" w:color="auto"/>
              <w:left w:val="single" w:sz="4" w:space="0" w:color="auto"/>
              <w:bottom w:val="single" w:sz="4" w:space="0" w:color="auto"/>
              <w:right w:val="single" w:sz="4" w:space="0" w:color="auto"/>
            </w:tcBorders>
            <w:shd w:val="clear" w:color="000000" w:fill="FCD5B4"/>
            <w:vAlign w:val="center"/>
            <w:hideMark/>
          </w:tcPr>
          <w:p w:rsidR="00141FEC" w:rsidRPr="00DC7CE5" w:rsidRDefault="00B435AD" w:rsidP="00141FEC">
            <w:pPr>
              <w:rPr>
                <w:bCs/>
                <w:color w:val="000000"/>
                <w:sz w:val="22"/>
                <w:szCs w:val="22"/>
              </w:rPr>
            </w:pPr>
            <w:r>
              <w:rPr>
                <w:bCs/>
                <w:color w:val="000000"/>
                <w:sz w:val="22"/>
                <w:szCs w:val="22"/>
              </w:rPr>
              <w:t>СС Пельшемский</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lastRenderedPageBreak/>
              <w:t>Котельная деревни Марковское, д.</w:t>
            </w:r>
            <w:r w:rsidR="00A036D5">
              <w:rPr>
                <w:bCs/>
                <w:color w:val="000000"/>
                <w:sz w:val="22"/>
                <w:szCs w:val="22"/>
              </w:rPr>
              <w:t xml:space="preserve"> </w:t>
            </w:r>
            <w:r w:rsidRPr="00DC7CE5">
              <w:rPr>
                <w:bCs/>
                <w:color w:val="000000"/>
                <w:sz w:val="22"/>
                <w:szCs w:val="22"/>
              </w:rPr>
              <w:t>10</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1,07</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3418</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805</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2236</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141FEC" w:rsidRPr="00141FEC" w:rsidTr="00141FEC">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141FEC" w:rsidRPr="00DC7CE5" w:rsidRDefault="00B435AD" w:rsidP="00141FEC">
            <w:pPr>
              <w:rPr>
                <w:bCs/>
                <w:color w:val="000000"/>
                <w:sz w:val="22"/>
                <w:szCs w:val="22"/>
              </w:rPr>
            </w:pPr>
            <w:r>
              <w:rPr>
                <w:bCs/>
                <w:color w:val="000000"/>
                <w:sz w:val="22"/>
                <w:szCs w:val="22"/>
              </w:rPr>
              <w:t>СС Пригородный</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деревни Обросово, д.70</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0,73</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2342</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238</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557</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1549</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204047"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DC7CE5" w:rsidRDefault="00204047" w:rsidP="00204047">
            <w:pPr>
              <w:rPr>
                <w:bCs/>
                <w:color w:val="000000"/>
                <w:sz w:val="22"/>
                <w:szCs w:val="22"/>
              </w:rPr>
            </w:pPr>
            <w:r w:rsidRPr="00DC7CE5">
              <w:rPr>
                <w:bCs/>
                <w:color w:val="000000"/>
                <w:sz w:val="22"/>
                <w:szCs w:val="22"/>
              </w:rPr>
              <w:t>БМК, деревня Литега (ввод в 2024 году)</w:t>
            </w:r>
          </w:p>
        </w:tc>
        <w:tc>
          <w:tcPr>
            <w:tcW w:w="384" w:type="pct"/>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sz w:val="22"/>
                <w:szCs w:val="22"/>
              </w:rPr>
            </w:pPr>
            <w:r w:rsidRPr="00DC7CE5">
              <w:rPr>
                <w:bCs/>
                <w:sz w:val="22"/>
                <w:szCs w:val="22"/>
              </w:rPr>
              <w:t>2,09</w:t>
            </w:r>
          </w:p>
        </w:tc>
        <w:tc>
          <w:tcPr>
            <w:tcW w:w="431" w:type="pct"/>
            <w:gridSpan w:val="2"/>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sz w:val="22"/>
                <w:szCs w:val="22"/>
              </w:rPr>
            </w:pPr>
            <w:r w:rsidRPr="00DC7CE5">
              <w:rPr>
                <w:bCs/>
                <w:sz w:val="22"/>
                <w:szCs w:val="22"/>
              </w:rPr>
              <w:t>6691</w:t>
            </w:r>
          </w:p>
        </w:tc>
        <w:tc>
          <w:tcPr>
            <w:tcW w:w="682" w:type="pct"/>
            <w:gridSpan w:val="4"/>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hideMark/>
          </w:tcPr>
          <w:p w:rsidR="00204047" w:rsidRPr="00DC7CE5" w:rsidRDefault="00204047" w:rsidP="00204047">
            <w:pPr>
              <w:jc w:val="center"/>
              <w:rPr>
                <w:sz w:val="22"/>
                <w:szCs w:val="22"/>
              </w:rPr>
            </w:pPr>
            <w:r w:rsidRPr="00DC7CE5">
              <w:rPr>
                <w:sz w:val="22"/>
                <w:szCs w:val="22"/>
              </w:rPr>
              <w:t>135</w:t>
            </w:r>
          </w:p>
        </w:tc>
        <w:tc>
          <w:tcPr>
            <w:tcW w:w="434" w:type="pct"/>
            <w:gridSpan w:val="3"/>
            <w:tcBorders>
              <w:top w:val="nil"/>
              <w:left w:val="nil"/>
              <w:bottom w:val="single" w:sz="4" w:space="0" w:color="auto"/>
              <w:right w:val="single" w:sz="4" w:space="0" w:color="auto"/>
            </w:tcBorders>
            <w:shd w:val="clear" w:color="auto" w:fill="auto"/>
            <w:noWrap/>
            <w:hideMark/>
          </w:tcPr>
          <w:p w:rsidR="00204047" w:rsidRPr="00DC7CE5" w:rsidRDefault="00204047" w:rsidP="00204047">
            <w:pPr>
              <w:jc w:val="center"/>
              <w:rPr>
                <w:sz w:val="22"/>
                <w:szCs w:val="22"/>
              </w:rPr>
            </w:pPr>
            <w:r w:rsidRPr="00DC7CE5">
              <w:rPr>
                <w:sz w:val="22"/>
                <w:szCs w:val="22"/>
              </w:rPr>
              <w:t>903</w:t>
            </w:r>
          </w:p>
        </w:tc>
        <w:tc>
          <w:tcPr>
            <w:tcW w:w="379" w:type="pct"/>
            <w:gridSpan w:val="2"/>
            <w:tcBorders>
              <w:top w:val="nil"/>
              <w:left w:val="nil"/>
              <w:bottom w:val="single" w:sz="4" w:space="0" w:color="auto"/>
              <w:right w:val="single" w:sz="4" w:space="0" w:color="auto"/>
            </w:tcBorders>
            <w:shd w:val="clear" w:color="auto" w:fill="auto"/>
            <w:hideMark/>
          </w:tcPr>
          <w:p w:rsidR="00204047" w:rsidRPr="00DC7CE5" w:rsidRDefault="00204047" w:rsidP="00204047">
            <w:pPr>
              <w:jc w:val="center"/>
              <w:rPr>
                <w:sz w:val="22"/>
                <w:szCs w:val="22"/>
              </w:rPr>
            </w:pPr>
            <w:r w:rsidRPr="00DC7CE5">
              <w:rPr>
                <w:sz w:val="22"/>
                <w:szCs w:val="22"/>
              </w:rPr>
              <w:t>782,8</w:t>
            </w:r>
          </w:p>
        </w:tc>
        <w:tc>
          <w:tcPr>
            <w:tcW w:w="458" w:type="pct"/>
            <w:gridSpan w:val="2"/>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color w:val="000000"/>
                <w:sz w:val="22"/>
                <w:szCs w:val="22"/>
              </w:rPr>
            </w:pPr>
            <w:r w:rsidRPr="00DC7CE5">
              <w:rPr>
                <w:bCs/>
                <w:color w:val="000000"/>
                <w:sz w:val="22"/>
                <w:szCs w:val="22"/>
              </w:rPr>
              <w:t>тонн</w:t>
            </w:r>
          </w:p>
        </w:tc>
      </w:tr>
      <w:tr w:rsidR="00141FEC" w:rsidRPr="00141FEC" w:rsidTr="00141FEC">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141FEC" w:rsidRPr="00DC7CE5" w:rsidRDefault="00B435AD" w:rsidP="00141FEC">
            <w:pPr>
              <w:rPr>
                <w:bCs/>
                <w:color w:val="000000"/>
                <w:sz w:val="22"/>
                <w:szCs w:val="22"/>
              </w:rPr>
            </w:pPr>
            <w:r>
              <w:rPr>
                <w:bCs/>
                <w:color w:val="000000"/>
                <w:sz w:val="22"/>
                <w:szCs w:val="22"/>
              </w:rPr>
              <w:t>СС Чучковский</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деревни Чучково, ул. Центральная</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0,24</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762</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234,6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179</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496</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деревни Огарово, д.</w:t>
            </w:r>
            <w:r w:rsidR="00A036D5">
              <w:rPr>
                <w:bCs/>
                <w:color w:val="000000"/>
                <w:sz w:val="22"/>
                <w:szCs w:val="22"/>
              </w:rPr>
              <w:t xml:space="preserve"> </w:t>
            </w:r>
            <w:r w:rsidRPr="00DC7CE5">
              <w:rPr>
                <w:bCs/>
                <w:color w:val="000000"/>
                <w:sz w:val="22"/>
                <w:szCs w:val="22"/>
              </w:rPr>
              <w:t>56</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0,15</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477</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238,0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113</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315</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деревни Горбово, д.</w:t>
            </w:r>
            <w:r w:rsidR="00A036D5">
              <w:rPr>
                <w:bCs/>
                <w:color w:val="000000"/>
                <w:sz w:val="22"/>
                <w:szCs w:val="22"/>
              </w:rPr>
              <w:t xml:space="preserve"> </w:t>
            </w:r>
            <w:r w:rsidRPr="00DC7CE5">
              <w:rPr>
                <w:bCs/>
                <w:color w:val="000000"/>
                <w:sz w:val="22"/>
                <w:szCs w:val="22"/>
              </w:rPr>
              <w:t>51</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0,19</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592</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Дрова</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238,5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141</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392</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141FEC" w:rsidRPr="00141FEC" w:rsidTr="00141FEC">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E6B8B7"/>
            <w:vAlign w:val="center"/>
            <w:hideMark/>
          </w:tcPr>
          <w:p w:rsidR="00141FEC" w:rsidRPr="00DC7CE5" w:rsidRDefault="00141FEC" w:rsidP="00BF6FD8">
            <w:pPr>
              <w:rPr>
                <w:bCs/>
                <w:color w:val="000000"/>
                <w:sz w:val="22"/>
                <w:szCs w:val="22"/>
              </w:rPr>
            </w:pPr>
            <w:r w:rsidRPr="00DC7CE5">
              <w:rPr>
                <w:bCs/>
                <w:color w:val="000000"/>
                <w:sz w:val="22"/>
                <w:szCs w:val="22"/>
              </w:rPr>
              <w:t>202</w:t>
            </w:r>
            <w:r w:rsidR="00BF6FD8">
              <w:rPr>
                <w:bCs/>
                <w:color w:val="000000"/>
                <w:sz w:val="22"/>
                <w:szCs w:val="22"/>
                <w:lang w:val="en-US"/>
              </w:rPr>
              <w:t>6</w:t>
            </w:r>
            <w:r w:rsidRPr="00DC7CE5">
              <w:rPr>
                <w:bCs/>
                <w:color w:val="000000"/>
                <w:sz w:val="22"/>
                <w:szCs w:val="22"/>
              </w:rPr>
              <w:t xml:space="preserve"> год</w:t>
            </w:r>
          </w:p>
        </w:tc>
      </w:tr>
      <w:tr w:rsidR="00141FEC" w:rsidRPr="00141FEC" w:rsidTr="00141FEC">
        <w:trPr>
          <w:trHeight w:val="20"/>
        </w:trPr>
        <w:tc>
          <w:tcPr>
            <w:tcW w:w="5000" w:type="pct"/>
            <w:gridSpan w:val="20"/>
            <w:tcBorders>
              <w:top w:val="single" w:sz="4" w:space="0" w:color="auto"/>
              <w:left w:val="single" w:sz="4" w:space="0" w:color="auto"/>
              <w:bottom w:val="single" w:sz="4" w:space="0" w:color="auto"/>
              <w:right w:val="single" w:sz="4" w:space="0" w:color="000000"/>
            </w:tcBorders>
            <w:shd w:val="clear" w:color="000000" w:fill="FCD5B4"/>
            <w:vAlign w:val="center"/>
            <w:hideMark/>
          </w:tcPr>
          <w:p w:rsidR="00141FEC" w:rsidRPr="00DC7CE5" w:rsidRDefault="00141FEC" w:rsidP="00141FEC">
            <w:pPr>
              <w:rPr>
                <w:bCs/>
                <w:color w:val="000000"/>
                <w:sz w:val="22"/>
                <w:szCs w:val="22"/>
              </w:rPr>
            </w:pPr>
            <w:r w:rsidRPr="00DC7CE5">
              <w:rPr>
                <w:bCs/>
                <w:color w:val="000000"/>
                <w:sz w:val="22"/>
                <w:szCs w:val="22"/>
              </w:rPr>
              <w:t>город Сокол</w:t>
            </w:r>
          </w:p>
        </w:tc>
      </w:tr>
      <w:tr w:rsidR="00141FEC" w:rsidRPr="00141FEC" w:rsidTr="00104BE9">
        <w:trPr>
          <w:trHeight w:val="411"/>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325D01">
            <w:pPr>
              <w:ind w:right="-106"/>
              <w:rPr>
                <w:bCs/>
                <w:color w:val="000000"/>
                <w:sz w:val="22"/>
                <w:szCs w:val="22"/>
              </w:rPr>
            </w:pPr>
            <w:r w:rsidRPr="00DC7CE5">
              <w:rPr>
                <w:bCs/>
                <w:color w:val="000000"/>
                <w:sz w:val="22"/>
                <w:szCs w:val="22"/>
              </w:rPr>
              <w:t>Котельная №</w:t>
            </w:r>
            <w:r w:rsidR="00A036D5">
              <w:rPr>
                <w:bCs/>
                <w:color w:val="000000"/>
                <w:sz w:val="22"/>
                <w:szCs w:val="22"/>
              </w:rPr>
              <w:t xml:space="preserve"> </w:t>
            </w:r>
            <w:r w:rsidRPr="00DC7CE5">
              <w:rPr>
                <w:bCs/>
                <w:color w:val="000000"/>
                <w:sz w:val="22"/>
                <w:szCs w:val="22"/>
              </w:rPr>
              <w:t>1, ул. Гидролизная, д.40</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0,31</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820</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Печное бытовое топливо</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135,2</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111</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77,6</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325D01">
            <w:pPr>
              <w:ind w:right="-106"/>
              <w:rPr>
                <w:bCs/>
                <w:color w:val="000000"/>
                <w:sz w:val="22"/>
                <w:szCs w:val="22"/>
              </w:rPr>
            </w:pPr>
            <w:r w:rsidRPr="00DC7CE5">
              <w:rPr>
                <w:bCs/>
                <w:color w:val="000000"/>
                <w:sz w:val="22"/>
                <w:szCs w:val="22"/>
              </w:rPr>
              <w:t>Котельная № 3, ул. 1-ая Глушицкая, д.</w:t>
            </w:r>
            <w:r w:rsidR="00A036D5">
              <w:rPr>
                <w:bCs/>
                <w:color w:val="000000"/>
                <w:sz w:val="22"/>
                <w:szCs w:val="22"/>
              </w:rPr>
              <w:t xml:space="preserve"> </w:t>
            </w:r>
            <w:r w:rsidRPr="00DC7CE5">
              <w:rPr>
                <w:bCs/>
                <w:color w:val="000000"/>
                <w:sz w:val="22"/>
                <w:szCs w:val="22"/>
              </w:rPr>
              <w:t>5</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1,54</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6543</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116,0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759</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657,9</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325D01">
            <w:pPr>
              <w:ind w:right="-106"/>
              <w:rPr>
                <w:bCs/>
                <w:color w:val="000000"/>
                <w:sz w:val="22"/>
                <w:szCs w:val="22"/>
              </w:rPr>
            </w:pPr>
            <w:r w:rsidRPr="00DC7CE5">
              <w:rPr>
                <w:bCs/>
                <w:color w:val="000000"/>
                <w:sz w:val="22"/>
                <w:szCs w:val="22"/>
              </w:rPr>
              <w:t>Котельная №</w:t>
            </w:r>
            <w:r w:rsidR="00A036D5">
              <w:rPr>
                <w:bCs/>
                <w:color w:val="000000"/>
                <w:sz w:val="22"/>
                <w:szCs w:val="22"/>
              </w:rPr>
              <w:t xml:space="preserve"> </w:t>
            </w:r>
            <w:r w:rsidRPr="00DC7CE5">
              <w:rPr>
                <w:bCs/>
                <w:color w:val="000000"/>
                <w:sz w:val="22"/>
                <w:szCs w:val="22"/>
              </w:rPr>
              <w:t>5 (Лесобаза), ул. Молодёжная, д.</w:t>
            </w:r>
            <w:r w:rsidR="00A036D5">
              <w:rPr>
                <w:bCs/>
                <w:color w:val="000000"/>
                <w:sz w:val="22"/>
                <w:szCs w:val="22"/>
              </w:rPr>
              <w:t xml:space="preserve"> </w:t>
            </w:r>
            <w:r w:rsidRPr="00DC7CE5">
              <w:rPr>
                <w:bCs/>
                <w:color w:val="000000"/>
                <w:sz w:val="22"/>
                <w:szCs w:val="22"/>
              </w:rPr>
              <w:t>24</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1,28</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3809</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145,5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554</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480,2</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7404C7">
            <w:pPr>
              <w:ind w:right="-106"/>
              <w:jc w:val="both"/>
              <w:rPr>
                <w:bCs/>
                <w:color w:val="000000"/>
                <w:sz w:val="22"/>
                <w:szCs w:val="22"/>
              </w:rPr>
            </w:pPr>
            <w:r w:rsidRPr="00DC7CE5">
              <w:rPr>
                <w:bCs/>
                <w:color w:val="000000"/>
                <w:sz w:val="22"/>
                <w:szCs w:val="22"/>
              </w:rPr>
              <w:t>Котельная (школа) ул. Строителей</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1,55</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1572</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172,8</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272</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235,3</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67057E" w:rsidP="007404C7">
            <w:pPr>
              <w:ind w:right="-106"/>
              <w:jc w:val="both"/>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325D01">
              <w:rPr>
                <w:bCs/>
                <w:color w:val="000000"/>
                <w:sz w:val="22"/>
                <w:szCs w:val="22"/>
              </w:rPr>
              <w:t>ЦБК</w:t>
            </w:r>
            <w:r w:rsidR="00141FEC" w:rsidRPr="00DC7CE5">
              <w:rPr>
                <w:bCs/>
                <w:color w:val="000000"/>
                <w:sz w:val="22"/>
                <w:szCs w:val="22"/>
              </w:rPr>
              <w:t>»</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118,7</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420094</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163,3</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68608</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59452,1</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104BE9">
        <w:trPr>
          <w:trHeight w:val="122"/>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7404C7">
            <w:pPr>
              <w:ind w:right="-106"/>
              <w:jc w:val="both"/>
              <w:rPr>
                <w:bCs/>
                <w:color w:val="000000"/>
                <w:sz w:val="22"/>
                <w:szCs w:val="22"/>
              </w:rPr>
            </w:pPr>
            <w:r w:rsidRPr="00DC7CE5">
              <w:rPr>
                <w:bCs/>
                <w:color w:val="000000"/>
                <w:sz w:val="22"/>
                <w:szCs w:val="22"/>
              </w:rPr>
              <w:t xml:space="preserve">Котельная </w:t>
            </w:r>
            <w:r w:rsidR="00AF6C4B">
              <w:rPr>
                <w:bCs/>
                <w:color w:val="000000"/>
                <w:sz w:val="22"/>
                <w:szCs w:val="22"/>
              </w:rPr>
              <w:t>в центральной части города</w:t>
            </w:r>
            <w:r w:rsidRPr="00DC7CE5">
              <w:rPr>
                <w:bCs/>
                <w:color w:val="000000"/>
                <w:sz w:val="22"/>
                <w:szCs w:val="22"/>
              </w:rPr>
              <w:t>, ввод в 2024 году</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15,03</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48107</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135,0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6494</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5627,7</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104BE9">
        <w:trPr>
          <w:trHeight w:val="158"/>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7404C7">
            <w:pPr>
              <w:ind w:right="-106"/>
              <w:jc w:val="both"/>
              <w:rPr>
                <w:bCs/>
                <w:color w:val="000000"/>
                <w:sz w:val="22"/>
                <w:szCs w:val="22"/>
              </w:rPr>
            </w:pPr>
            <w:r w:rsidRPr="00DC7CE5">
              <w:rPr>
                <w:bCs/>
                <w:color w:val="000000"/>
                <w:sz w:val="22"/>
                <w:szCs w:val="22"/>
              </w:rPr>
              <w:t xml:space="preserve">Котельная </w:t>
            </w:r>
            <w:r w:rsidR="00AF6C4B">
              <w:rPr>
                <w:bCs/>
                <w:color w:val="000000"/>
                <w:sz w:val="22"/>
                <w:szCs w:val="22"/>
              </w:rPr>
              <w:t>в центральной части города</w:t>
            </w:r>
            <w:r w:rsidRPr="00DC7CE5">
              <w:rPr>
                <w:bCs/>
                <w:color w:val="000000"/>
                <w:sz w:val="22"/>
                <w:szCs w:val="22"/>
              </w:rPr>
              <w:t>, ввод в 2025 году</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29,85</w:t>
            </w:r>
          </w:p>
        </w:tc>
        <w:tc>
          <w:tcPr>
            <w:tcW w:w="431" w:type="pct"/>
            <w:gridSpan w:val="2"/>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color w:val="000000"/>
                <w:sz w:val="22"/>
                <w:szCs w:val="22"/>
              </w:rPr>
            </w:pPr>
            <w:r w:rsidRPr="00DC7CE5">
              <w:rPr>
                <w:bCs/>
                <w:color w:val="000000"/>
                <w:sz w:val="22"/>
                <w:szCs w:val="22"/>
              </w:rPr>
              <w:t>95533</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sz w:val="22"/>
                <w:szCs w:val="22"/>
              </w:rPr>
            </w:pPr>
            <w:r w:rsidRPr="00DC7CE5">
              <w:rPr>
                <w:bCs/>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135,0</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12897</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11175,8</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A036D5">
            <w:pPr>
              <w:ind w:right="-106"/>
              <w:rPr>
                <w:bCs/>
                <w:color w:val="000000"/>
                <w:sz w:val="22"/>
                <w:szCs w:val="22"/>
              </w:rPr>
            </w:pPr>
            <w:r w:rsidRPr="00DC7CE5">
              <w:rPr>
                <w:bCs/>
                <w:color w:val="000000"/>
                <w:sz w:val="22"/>
                <w:szCs w:val="22"/>
              </w:rPr>
              <w:t xml:space="preserve">ТЭЦ ООО </w:t>
            </w:r>
            <w:r w:rsidR="00A036D5">
              <w:rPr>
                <w:bCs/>
                <w:color w:val="000000"/>
                <w:sz w:val="22"/>
                <w:szCs w:val="22"/>
              </w:rPr>
              <w:t>«</w:t>
            </w:r>
            <w:r w:rsidRPr="00DC7CE5">
              <w:rPr>
                <w:bCs/>
                <w:color w:val="000000"/>
                <w:sz w:val="22"/>
                <w:szCs w:val="22"/>
              </w:rPr>
              <w:t>Сухонский КБК</w:t>
            </w:r>
            <w:r w:rsidR="00A036D5">
              <w:rPr>
                <w:bCs/>
                <w:color w:val="000000"/>
                <w:sz w:val="22"/>
                <w:szCs w:val="22"/>
              </w:rPr>
              <w:t>»</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24,66</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789566</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167,1</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131960</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114350,1</w:t>
            </w:r>
          </w:p>
        </w:tc>
        <w:tc>
          <w:tcPr>
            <w:tcW w:w="458" w:type="pct"/>
            <w:gridSpan w:val="2"/>
            <w:tcBorders>
              <w:top w:val="nil"/>
              <w:left w:val="nil"/>
              <w:bottom w:val="single" w:sz="4" w:space="0" w:color="auto"/>
              <w:right w:val="single" w:sz="4" w:space="0" w:color="auto"/>
            </w:tcBorders>
            <w:shd w:val="clear" w:color="auto" w:fill="auto"/>
            <w:hideMark/>
          </w:tcPr>
          <w:p w:rsidR="00141FEC" w:rsidRPr="00DC7CE5" w:rsidRDefault="00141FEC" w:rsidP="00141FEC">
            <w:pPr>
              <w:rPr>
                <w:sz w:val="22"/>
                <w:szCs w:val="22"/>
              </w:rPr>
            </w:pPr>
            <w:r w:rsidRPr="00DC7CE5">
              <w:rPr>
                <w:bCs/>
                <w:color w:val="000000"/>
                <w:sz w:val="22"/>
                <w:szCs w:val="22"/>
              </w:rPr>
              <w:t>тыс. куб. м.</w:t>
            </w:r>
          </w:p>
        </w:tc>
      </w:tr>
      <w:tr w:rsidR="00BA0CB1"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BA0CB1" w:rsidRPr="00DC7CE5" w:rsidRDefault="00BA0CB1" w:rsidP="00325D01">
            <w:pPr>
              <w:ind w:right="-106"/>
              <w:rPr>
                <w:bCs/>
                <w:color w:val="000000"/>
                <w:sz w:val="22"/>
                <w:szCs w:val="22"/>
              </w:rPr>
            </w:pPr>
            <w:r w:rsidRPr="00DC7CE5">
              <w:rPr>
                <w:bCs/>
                <w:color w:val="000000"/>
                <w:sz w:val="22"/>
                <w:szCs w:val="22"/>
              </w:rPr>
              <w:t>Ко</w:t>
            </w:r>
            <w:r w:rsidR="009D4BBA">
              <w:rPr>
                <w:bCs/>
                <w:color w:val="000000"/>
                <w:sz w:val="22"/>
                <w:szCs w:val="22"/>
              </w:rPr>
              <w:t xml:space="preserve">тельная № 1, ул. Луговая, д.1, </w:t>
            </w:r>
            <w:r w:rsidRPr="00DC7CE5">
              <w:rPr>
                <w:bCs/>
                <w:color w:val="000000"/>
                <w:sz w:val="22"/>
                <w:szCs w:val="22"/>
              </w:rPr>
              <w:t>АО «Сокольский ДОК»</w:t>
            </w:r>
          </w:p>
        </w:tc>
        <w:tc>
          <w:tcPr>
            <w:tcW w:w="384" w:type="pct"/>
            <w:tcBorders>
              <w:top w:val="nil"/>
              <w:left w:val="nil"/>
              <w:bottom w:val="single" w:sz="4" w:space="0" w:color="auto"/>
              <w:right w:val="single" w:sz="4" w:space="0" w:color="auto"/>
            </w:tcBorders>
            <w:shd w:val="clear" w:color="auto" w:fill="auto"/>
            <w:vAlign w:val="center"/>
            <w:hideMark/>
          </w:tcPr>
          <w:p w:rsidR="00BA0CB1" w:rsidRPr="00DC7CE5" w:rsidRDefault="00BA0CB1" w:rsidP="00BA0CB1">
            <w:pPr>
              <w:jc w:val="center"/>
              <w:rPr>
                <w:bCs/>
                <w:sz w:val="22"/>
                <w:szCs w:val="22"/>
              </w:rPr>
            </w:pPr>
            <w:r w:rsidRPr="00DC7CE5">
              <w:rPr>
                <w:bCs/>
                <w:sz w:val="22"/>
                <w:szCs w:val="22"/>
              </w:rPr>
              <w:t>34,81</w:t>
            </w:r>
          </w:p>
        </w:tc>
        <w:tc>
          <w:tcPr>
            <w:tcW w:w="431" w:type="pct"/>
            <w:gridSpan w:val="2"/>
            <w:tcBorders>
              <w:top w:val="nil"/>
              <w:left w:val="nil"/>
              <w:bottom w:val="single" w:sz="4" w:space="0" w:color="auto"/>
              <w:right w:val="single" w:sz="4" w:space="0" w:color="auto"/>
            </w:tcBorders>
            <w:shd w:val="clear" w:color="auto" w:fill="auto"/>
            <w:vAlign w:val="center"/>
            <w:hideMark/>
          </w:tcPr>
          <w:p w:rsidR="00BA0CB1" w:rsidRPr="00DC7CE5" w:rsidRDefault="00BA0CB1" w:rsidP="00BA0CB1">
            <w:pPr>
              <w:jc w:val="center"/>
              <w:rPr>
                <w:bCs/>
                <w:sz w:val="22"/>
                <w:szCs w:val="22"/>
              </w:rPr>
            </w:pPr>
            <w:r w:rsidRPr="00DC7CE5">
              <w:rPr>
                <w:bCs/>
                <w:sz w:val="22"/>
                <w:szCs w:val="22"/>
              </w:rPr>
              <w:t>82907</w:t>
            </w:r>
          </w:p>
        </w:tc>
        <w:tc>
          <w:tcPr>
            <w:tcW w:w="682"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rPr>
                <w:bCs/>
                <w:color w:val="000000"/>
                <w:sz w:val="22"/>
                <w:szCs w:val="22"/>
              </w:rPr>
            </w:pPr>
            <w:r w:rsidRPr="00BA0CB1">
              <w:rPr>
                <w:bCs/>
                <w:color w:val="000000"/>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162,6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BA0CB1" w:rsidRPr="00BA0CB1" w:rsidRDefault="00BA0CB1" w:rsidP="00BA0CB1">
            <w:pPr>
              <w:jc w:val="center"/>
              <w:rPr>
                <w:bCs/>
                <w:sz w:val="22"/>
                <w:szCs w:val="22"/>
              </w:rPr>
            </w:pPr>
            <w:r w:rsidRPr="00BA0CB1">
              <w:rPr>
                <w:bCs/>
                <w:sz w:val="22"/>
                <w:szCs w:val="22"/>
              </w:rPr>
              <w:t>9115</w:t>
            </w:r>
          </w:p>
        </w:tc>
        <w:tc>
          <w:tcPr>
            <w:tcW w:w="379"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sz w:val="22"/>
                <w:szCs w:val="22"/>
              </w:rPr>
            </w:pPr>
            <w:r w:rsidRPr="00BA0CB1">
              <w:rPr>
                <w:bCs/>
                <w:sz w:val="22"/>
                <w:szCs w:val="22"/>
              </w:rPr>
              <w:t>7790,95</w:t>
            </w:r>
          </w:p>
        </w:tc>
        <w:tc>
          <w:tcPr>
            <w:tcW w:w="458"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rPr>
                <w:sz w:val="22"/>
                <w:szCs w:val="22"/>
              </w:rPr>
            </w:pPr>
            <w:r w:rsidRPr="00BA0CB1">
              <w:rPr>
                <w:bCs/>
                <w:color w:val="000000"/>
                <w:sz w:val="22"/>
                <w:szCs w:val="22"/>
              </w:rPr>
              <w:t>тыс. куб. м.</w:t>
            </w:r>
          </w:p>
        </w:tc>
      </w:tr>
      <w:tr w:rsidR="00BA0CB1" w:rsidRPr="00141FEC" w:rsidTr="00104BE9">
        <w:trPr>
          <w:trHeight w:val="289"/>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BA0CB1" w:rsidRPr="00DC7CE5" w:rsidRDefault="00BA0CB1" w:rsidP="00325D01">
            <w:pPr>
              <w:ind w:right="-106"/>
              <w:rPr>
                <w:bCs/>
                <w:color w:val="000000"/>
                <w:sz w:val="22"/>
                <w:szCs w:val="22"/>
              </w:rPr>
            </w:pPr>
            <w:r w:rsidRPr="00DC7CE5">
              <w:rPr>
                <w:bCs/>
                <w:color w:val="000000"/>
                <w:sz w:val="22"/>
                <w:szCs w:val="22"/>
              </w:rPr>
              <w:t>Ко</w:t>
            </w:r>
            <w:r w:rsidR="009D4BBA">
              <w:rPr>
                <w:bCs/>
                <w:color w:val="000000"/>
                <w:sz w:val="22"/>
                <w:szCs w:val="22"/>
              </w:rPr>
              <w:t xml:space="preserve">тельная № 2, ул. Луговая, д.1, </w:t>
            </w:r>
            <w:r w:rsidRPr="00DC7CE5">
              <w:rPr>
                <w:bCs/>
                <w:color w:val="000000"/>
                <w:sz w:val="22"/>
                <w:szCs w:val="22"/>
              </w:rPr>
              <w:t>АО «Сокольский ДОК»</w:t>
            </w:r>
          </w:p>
        </w:tc>
        <w:tc>
          <w:tcPr>
            <w:tcW w:w="384" w:type="pct"/>
            <w:vMerge w:val="restart"/>
            <w:tcBorders>
              <w:top w:val="nil"/>
              <w:left w:val="single" w:sz="4" w:space="0" w:color="auto"/>
              <w:bottom w:val="single" w:sz="4" w:space="0" w:color="000000"/>
              <w:right w:val="single" w:sz="4" w:space="0" w:color="auto"/>
            </w:tcBorders>
            <w:shd w:val="clear" w:color="auto" w:fill="auto"/>
            <w:vAlign w:val="center"/>
            <w:hideMark/>
          </w:tcPr>
          <w:p w:rsidR="00BA0CB1" w:rsidRPr="00DC7CE5" w:rsidRDefault="00BA0CB1" w:rsidP="00BA0CB1">
            <w:pPr>
              <w:jc w:val="center"/>
              <w:rPr>
                <w:bCs/>
                <w:sz w:val="22"/>
                <w:szCs w:val="22"/>
              </w:rPr>
            </w:pPr>
            <w:r w:rsidRPr="00DC7CE5">
              <w:rPr>
                <w:bCs/>
                <w:sz w:val="22"/>
                <w:szCs w:val="22"/>
              </w:rPr>
              <w:t>11,49</w:t>
            </w:r>
          </w:p>
        </w:tc>
        <w:tc>
          <w:tcPr>
            <w:tcW w:w="431" w:type="pct"/>
            <w:gridSpan w:val="2"/>
            <w:tcBorders>
              <w:top w:val="nil"/>
              <w:left w:val="nil"/>
              <w:bottom w:val="single" w:sz="4" w:space="0" w:color="auto"/>
              <w:right w:val="single" w:sz="4" w:space="0" w:color="auto"/>
            </w:tcBorders>
            <w:shd w:val="clear" w:color="auto" w:fill="auto"/>
            <w:vAlign w:val="center"/>
            <w:hideMark/>
          </w:tcPr>
          <w:p w:rsidR="00BA0CB1" w:rsidRPr="00DC7CE5" w:rsidRDefault="00BA0CB1" w:rsidP="00BA0CB1">
            <w:pPr>
              <w:jc w:val="center"/>
              <w:rPr>
                <w:bCs/>
                <w:sz w:val="22"/>
                <w:szCs w:val="22"/>
              </w:rPr>
            </w:pPr>
            <w:r w:rsidRPr="00DC7CE5">
              <w:rPr>
                <w:bCs/>
                <w:sz w:val="22"/>
                <w:szCs w:val="22"/>
              </w:rPr>
              <w:t>36580</w:t>
            </w:r>
          </w:p>
        </w:tc>
        <w:tc>
          <w:tcPr>
            <w:tcW w:w="682"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rPr>
                <w:bCs/>
                <w:color w:val="000000"/>
                <w:sz w:val="22"/>
                <w:szCs w:val="22"/>
              </w:rPr>
            </w:pPr>
            <w:r w:rsidRPr="00BA0CB1">
              <w:rPr>
                <w:bCs/>
                <w:color w:val="000000"/>
                <w:sz w:val="22"/>
                <w:szCs w:val="22"/>
              </w:rPr>
              <w:t>Древесные отходы</w:t>
            </w:r>
          </w:p>
        </w:tc>
        <w:tc>
          <w:tcPr>
            <w:tcW w:w="566"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226</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BA0CB1" w:rsidRPr="00BA0CB1" w:rsidRDefault="00BA0CB1" w:rsidP="00BA0CB1">
            <w:pPr>
              <w:jc w:val="center"/>
              <w:rPr>
                <w:bCs/>
                <w:sz w:val="22"/>
                <w:szCs w:val="22"/>
              </w:rPr>
            </w:pPr>
            <w:r w:rsidRPr="00BA0CB1">
              <w:rPr>
                <w:bCs/>
                <w:sz w:val="22"/>
                <w:szCs w:val="22"/>
              </w:rPr>
              <w:t>2651</w:t>
            </w:r>
          </w:p>
        </w:tc>
        <w:tc>
          <w:tcPr>
            <w:tcW w:w="379"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8840</w:t>
            </w:r>
          </w:p>
        </w:tc>
        <w:tc>
          <w:tcPr>
            <w:tcW w:w="458"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тонн</w:t>
            </w:r>
          </w:p>
        </w:tc>
      </w:tr>
      <w:tr w:rsidR="00BA0CB1" w:rsidRPr="00141FEC" w:rsidTr="00104BE9">
        <w:trPr>
          <w:trHeight w:val="354"/>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BA0CB1" w:rsidRPr="00DC7CE5" w:rsidRDefault="00BA0CB1" w:rsidP="00325D01">
            <w:pPr>
              <w:ind w:right="-106"/>
              <w:rPr>
                <w:bCs/>
                <w:color w:val="000000"/>
                <w:sz w:val="22"/>
                <w:szCs w:val="22"/>
              </w:rPr>
            </w:pPr>
            <w:r w:rsidRPr="00DC7CE5">
              <w:rPr>
                <w:bCs/>
                <w:color w:val="000000"/>
                <w:sz w:val="22"/>
                <w:szCs w:val="22"/>
              </w:rPr>
              <w:t>Ко</w:t>
            </w:r>
            <w:r w:rsidR="009D4BBA">
              <w:rPr>
                <w:bCs/>
                <w:color w:val="000000"/>
                <w:sz w:val="22"/>
                <w:szCs w:val="22"/>
              </w:rPr>
              <w:t xml:space="preserve">тельная № 3, ул. Луговая, д.1, </w:t>
            </w:r>
            <w:r w:rsidRPr="00DC7CE5">
              <w:rPr>
                <w:bCs/>
                <w:color w:val="000000"/>
                <w:sz w:val="22"/>
                <w:szCs w:val="22"/>
              </w:rPr>
              <w:t>АО «Сокольский ДОК»</w:t>
            </w:r>
          </w:p>
        </w:tc>
        <w:tc>
          <w:tcPr>
            <w:tcW w:w="384" w:type="pct"/>
            <w:vMerge/>
            <w:tcBorders>
              <w:top w:val="nil"/>
              <w:left w:val="single" w:sz="4" w:space="0" w:color="auto"/>
              <w:bottom w:val="single" w:sz="4" w:space="0" w:color="000000"/>
              <w:right w:val="single" w:sz="4" w:space="0" w:color="auto"/>
            </w:tcBorders>
            <w:vAlign w:val="center"/>
            <w:hideMark/>
          </w:tcPr>
          <w:p w:rsidR="00BA0CB1" w:rsidRPr="00DC7CE5" w:rsidRDefault="00BA0CB1" w:rsidP="00BA0CB1">
            <w:pPr>
              <w:rPr>
                <w:bCs/>
                <w:sz w:val="22"/>
                <w:szCs w:val="22"/>
              </w:rPr>
            </w:pPr>
          </w:p>
        </w:tc>
        <w:tc>
          <w:tcPr>
            <w:tcW w:w="431" w:type="pct"/>
            <w:gridSpan w:val="2"/>
            <w:tcBorders>
              <w:top w:val="nil"/>
              <w:left w:val="nil"/>
              <w:bottom w:val="single" w:sz="4" w:space="0" w:color="auto"/>
              <w:right w:val="single" w:sz="4" w:space="0" w:color="auto"/>
            </w:tcBorders>
            <w:shd w:val="clear" w:color="auto" w:fill="auto"/>
            <w:vAlign w:val="center"/>
            <w:hideMark/>
          </w:tcPr>
          <w:p w:rsidR="00BA0CB1" w:rsidRPr="00DC7CE5" w:rsidRDefault="00BA0CB1" w:rsidP="00BA0CB1">
            <w:pPr>
              <w:jc w:val="center"/>
              <w:rPr>
                <w:bCs/>
                <w:sz w:val="22"/>
                <w:szCs w:val="22"/>
              </w:rPr>
            </w:pPr>
            <w:r w:rsidRPr="00DC7CE5">
              <w:rPr>
                <w:bCs/>
                <w:sz w:val="22"/>
                <w:szCs w:val="22"/>
              </w:rPr>
              <w:t>8982</w:t>
            </w:r>
          </w:p>
        </w:tc>
        <w:tc>
          <w:tcPr>
            <w:tcW w:w="682"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rPr>
                <w:bCs/>
                <w:color w:val="000000"/>
                <w:sz w:val="18"/>
                <w:szCs w:val="18"/>
              </w:rPr>
            </w:pPr>
            <w:r w:rsidRPr="00BA0CB1">
              <w:rPr>
                <w:bCs/>
                <w:color w:val="000000"/>
                <w:sz w:val="18"/>
                <w:szCs w:val="18"/>
              </w:rPr>
              <w:t>Твердое печное топливо (кородревесные отходы)</w:t>
            </w:r>
          </w:p>
        </w:tc>
        <w:tc>
          <w:tcPr>
            <w:tcW w:w="566" w:type="pct"/>
            <w:gridSpan w:val="4"/>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181,2</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BA0CB1" w:rsidRPr="00BA0CB1" w:rsidRDefault="00BA0CB1" w:rsidP="00BA0CB1">
            <w:pPr>
              <w:jc w:val="center"/>
              <w:rPr>
                <w:bCs/>
                <w:sz w:val="22"/>
                <w:szCs w:val="22"/>
              </w:rPr>
            </w:pPr>
            <w:r w:rsidRPr="00BA0CB1">
              <w:rPr>
                <w:bCs/>
                <w:sz w:val="22"/>
                <w:szCs w:val="22"/>
              </w:rPr>
              <w:t>8992</w:t>
            </w:r>
          </w:p>
        </w:tc>
        <w:tc>
          <w:tcPr>
            <w:tcW w:w="379"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38852</w:t>
            </w:r>
          </w:p>
        </w:tc>
        <w:tc>
          <w:tcPr>
            <w:tcW w:w="458" w:type="pct"/>
            <w:gridSpan w:val="2"/>
            <w:tcBorders>
              <w:top w:val="nil"/>
              <w:left w:val="nil"/>
              <w:bottom w:val="single" w:sz="4" w:space="0" w:color="auto"/>
              <w:right w:val="single" w:sz="4" w:space="0" w:color="auto"/>
            </w:tcBorders>
            <w:shd w:val="clear" w:color="auto" w:fill="auto"/>
            <w:vAlign w:val="center"/>
            <w:hideMark/>
          </w:tcPr>
          <w:p w:rsidR="00BA0CB1" w:rsidRPr="00BA0CB1" w:rsidRDefault="00BA0CB1" w:rsidP="00BA0CB1">
            <w:pPr>
              <w:jc w:val="center"/>
              <w:rPr>
                <w:bCs/>
                <w:color w:val="000000"/>
                <w:sz w:val="22"/>
                <w:szCs w:val="22"/>
              </w:rPr>
            </w:pPr>
            <w:r w:rsidRPr="00BA0CB1">
              <w:rPr>
                <w:bCs/>
                <w:color w:val="000000"/>
                <w:sz w:val="22"/>
                <w:szCs w:val="22"/>
              </w:rPr>
              <w:t>тонн</w:t>
            </w:r>
          </w:p>
        </w:tc>
      </w:tr>
      <w:tr w:rsidR="00141FEC" w:rsidRPr="00141FEC" w:rsidTr="00325D01">
        <w:trPr>
          <w:trHeight w:val="2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Шатенево, д.</w:t>
            </w:r>
            <w:r w:rsidR="00A036D5">
              <w:rPr>
                <w:bCs/>
                <w:color w:val="000000"/>
                <w:sz w:val="22"/>
                <w:szCs w:val="22"/>
              </w:rPr>
              <w:t xml:space="preserve"> </w:t>
            </w:r>
            <w:r w:rsidRPr="00DC7CE5">
              <w:rPr>
                <w:bCs/>
                <w:color w:val="000000"/>
                <w:sz w:val="22"/>
                <w:szCs w:val="22"/>
              </w:rPr>
              <w:t>47а, ООО «СТК»</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8,59</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27485</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145,4</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3996</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3463,0</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04BE9">
            <w:pPr>
              <w:rPr>
                <w:sz w:val="22"/>
                <w:szCs w:val="22"/>
              </w:rPr>
            </w:pPr>
            <w:r w:rsidRPr="00DC7CE5">
              <w:rPr>
                <w:bCs/>
                <w:color w:val="000000"/>
                <w:sz w:val="22"/>
                <w:szCs w:val="22"/>
              </w:rPr>
              <w:t>тыс. куб. м.</w:t>
            </w:r>
          </w:p>
        </w:tc>
      </w:tr>
      <w:tr w:rsidR="00141FEC" w:rsidRPr="00141FEC" w:rsidTr="00BD13B5">
        <w:trPr>
          <w:trHeight w:val="150"/>
        </w:trPr>
        <w:tc>
          <w:tcPr>
            <w:tcW w:w="1666" w:type="pct"/>
            <w:gridSpan w:val="2"/>
            <w:tcBorders>
              <w:top w:val="nil"/>
              <w:left w:val="single" w:sz="4" w:space="0" w:color="auto"/>
              <w:bottom w:val="single" w:sz="4" w:space="0" w:color="auto"/>
              <w:right w:val="single" w:sz="4" w:space="0" w:color="auto"/>
            </w:tcBorders>
            <w:shd w:val="clear" w:color="auto" w:fill="auto"/>
            <w:vAlign w:val="center"/>
            <w:hideMark/>
          </w:tcPr>
          <w:p w:rsidR="00141FEC" w:rsidRPr="00DC7CE5" w:rsidRDefault="00795C3A" w:rsidP="00BD13B5">
            <w:pPr>
              <w:rPr>
                <w:bCs/>
                <w:color w:val="000000"/>
                <w:sz w:val="22"/>
                <w:szCs w:val="22"/>
              </w:rPr>
            </w:pPr>
            <w:r>
              <w:rPr>
                <w:bCs/>
                <w:color w:val="000000"/>
                <w:sz w:val="22"/>
                <w:szCs w:val="22"/>
              </w:rPr>
              <w:t xml:space="preserve">Котельная, ул. Заводская, д. </w:t>
            </w:r>
            <w:r w:rsidR="00BD13B5">
              <w:rPr>
                <w:bCs/>
                <w:color w:val="000000"/>
                <w:sz w:val="22"/>
                <w:szCs w:val="22"/>
              </w:rPr>
              <w:t>4</w:t>
            </w:r>
            <w:r>
              <w:rPr>
                <w:bCs/>
                <w:color w:val="000000"/>
                <w:sz w:val="22"/>
                <w:szCs w:val="22"/>
              </w:rPr>
              <w:t>,</w:t>
            </w:r>
            <w:r w:rsidR="00325D01">
              <w:rPr>
                <w:bCs/>
                <w:color w:val="000000"/>
                <w:sz w:val="22"/>
                <w:szCs w:val="22"/>
              </w:rPr>
              <w:t xml:space="preserve"> </w:t>
            </w:r>
            <w:r w:rsidRPr="00194251">
              <w:rPr>
                <w:bCs/>
                <w:sz w:val="22"/>
                <w:szCs w:val="22"/>
              </w:rPr>
              <w:t>МУП «Коммунальные системы»</w:t>
            </w:r>
          </w:p>
        </w:tc>
        <w:tc>
          <w:tcPr>
            <w:tcW w:w="384" w:type="pct"/>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4,84</w:t>
            </w:r>
          </w:p>
        </w:tc>
        <w:tc>
          <w:tcPr>
            <w:tcW w:w="431"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15490</w:t>
            </w:r>
          </w:p>
        </w:tc>
        <w:tc>
          <w:tcPr>
            <w:tcW w:w="682"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Природный газ</w:t>
            </w:r>
          </w:p>
        </w:tc>
        <w:tc>
          <w:tcPr>
            <w:tcW w:w="566" w:type="pct"/>
            <w:gridSpan w:val="4"/>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160,5</w:t>
            </w:r>
          </w:p>
        </w:tc>
        <w:tc>
          <w:tcPr>
            <w:tcW w:w="434" w:type="pct"/>
            <w:gridSpan w:val="3"/>
            <w:tcBorders>
              <w:top w:val="nil"/>
              <w:left w:val="nil"/>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2486</w:t>
            </w:r>
          </w:p>
        </w:tc>
        <w:tc>
          <w:tcPr>
            <w:tcW w:w="379"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2154,3</w:t>
            </w:r>
          </w:p>
        </w:tc>
        <w:tc>
          <w:tcPr>
            <w:tcW w:w="458" w:type="pct"/>
            <w:gridSpan w:val="2"/>
            <w:tcBorders>
              <w:top w:val="nil"/>
              <w:left w:val="nil"/>
              <w:bottom w:val="single" w:sz="4" w:space="0" w:color="auto"/>
              <w:right w:val="single" w:sz="4" w:space="0" w:color="auto"/>
            </w:tcBorders>
            <w:shd w:val="clear" w:color="auto" w:fill="auto"/>
            <w:vAlign w:val="center"/>
            <w:hideMark/>
          </w:tcPr>
          <w:p w:rsidR="00141FEC" w:rsidRPr="00DC7CE5" w:rsidRDefault="00141FEC" w:rsidP="00104BE9">
            <w:pPr>
              <w:rPr>
                <w:sz w:val="22"/>
                <w:szCs w:val="22"/>
              </w:rPr>
            </w:pPr>
            <w:r w:rsidRPr="00DC7CE5">
              <w:rPr>
                <w:bCs/>
                <w:color w:val="000000"/>
                <w:sz w:val="22"/>
                <w:szCs w:val="22"/>
              </w:rPr>
              <w:t>тыс. куб. м.</w:t>
            </w:r>
          </w:p>
        </w:tc>
      </w:tr>
      <w:tr w:rsidR="00141FEC" w:rsidRPr="00141FEC" w:rsidTr="00BD13B5">
        <w:trPr>
          <w:trHeight w:val="20"/>
        </w:trPr>
        <w:tc>
          <w:tcPr>
            <w:tcW w:w="16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Котельная,  ул. Сосновая, ИП Горохов С.Ж.</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1,31</w:t>
            </w:r>
          </w:p>
        </w:tc>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sz w:val="22"/>
                <w:szCs w:val="22"/>
              </w:rPr>
            </w:pPr>
            <w:r w:rsidRPr="00DC7CE5">
              <w:rPr>
                <w:bCs/>
                <w:sz w:val="22"/>
                <w:szCs w:val="22"/>
              </w:rPr>
              <w:t>4199</w:t>
            </w:r>
          </w:p>
        </w:tc>
        <w:tc>
          <w:tcPr>
            <w:tcW w:w="682"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rPr>
                <w:bCs/>
                <w:color w:val="000000"/>
                <w:sz w:val="22"/>
                <w:szCs w:val="22"/>
              </w:rPr>
            </w:pPr>
            <w:r w:rsidRPr="00DC7CE5">
              <w:rPr>
                <w:bCs/>
                <w:color w:val="000000"/>
                <w:sz w:val="22"/>
                <w:szCs w:val="22"/>
              </w:rPr>
              <w:t>Древесные отходы</w:t>
            </w:r>
          </w:p>
        </w:tc>
        <w:tc>
          <w:tcPr>
            <w:tcW w:w="566"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220,5</w:t>
            </w:r>
          </w:p>
        </w:tc>
        <w:tc>
          <w:tcPr>
            <w:tcW w:w="4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1FEC" w:rsidRPr="00DC7CE5" w:rsidRDefault="00141FEC" w:rsidP="00141FEC">
            <w:pPr>
              <w:jc w:val="center"/>
              <w:rPr>
                <w:bCs/>
                <w:sz w:val="22"/>
                <w:szCs w:val="22"/>
              </w:rPr>
            </w:pPr>
            <w:r w:rsidRPr="00DC7CE5">
              <w:rPr>
                <w:bCs/>
                <w:sz w:val="22"/>
                <w:szCs w:val="22"/>
              </w:rPr>
              <w:t>926</w:t>
            </w:r>
          </w:p>
        </w:tc>
        <w:tc>
          <w:tcPr>
            <w:tcW w:w="37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2572</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1FEC" w:rsidRPr="00DC7CE5" w:rsidRDefault="00141FEC" w:rsidP="00141FEC">
            <w:pPr>
              <w:jc w:val="center"/>
              <w:rPr>
                <w:bCs/>
                <w:color w:val="000000"/>
                <w:sz w:val="22"/>
                <w:szCs w:val="22"/>
              </w:rPr>
            </w:pPr>
            <w:r w:rsidRPr="00DC7CE5">
              <w:rPr>
                <w:bCs/>
                <w:color w:val="000000"/>
                <w:sz w:val="22"/>
                <w:szCs w:val="22"/>
              </w:rPr>
              <w:t>тонн</w:t>
            </w:r>
          </w:p>
        </w:tc>
      </w:tr>
    </w:tbl>
    <w:p w:rsidR="00227E26" w:rsidRPr="00C612AD" w:rsidRDefault="00227E26" w:rsidP="00CE72FA">
      <w:pPr>
        <w:rPr>
          <w:highlight w:val="yellow"/>
        </w:rPr>
        <w:sectPr w:rsidR="00227E26" w:rsidRPr="00C612AD" w:rsidSect="007404C7">
          <w:pgSz w:w="16838" w:h="11906" w:orient="landscape"/>
          <w:pgMar w:top="567" w:right="1134" w:bottom="1560" w:left="1134" w:header="709" w:footer="519" w:gutter="0"/>
          <w:cols w:space="720"/>
        </w:sectPr>
      </w:pPr>
    </w:p>
    <w:tbl>
      <w:tblPr>
        <w:tblW w:w="5022" w:type="pct"/>
        <w:tblLook w:val="04A0" w:firstRow="1" w:lastRow="0" w:firstColumn="1" w:lastColumn="0" w:noHBand="0" w:noVBand="1"/>
      </w:tblPr>
      <w:tblGrid>
        <w:gridCol w:w="3983"/>
        <w:gridCol w:w="732"/>
        <w:gridCol w:w="1259"/>
        <w:gridCol w:w="1156"/>
        <w:gridCol w:w="100"/>
        <w:gridCol w:w="1987"/>
        <w:gridCol w:w="108"/>
        <w:gridCol w:w="1545"/>
        <w:gridCol w:w="1264"/>
        <w:gridCol w:w="1103"/>
        <w:gridCol w:w="1338"/>
        <w:gridCol w:w="59"/>
      </w:tblGrid>
      <w:tr w:rsidR="00266DF6" w:rsidRPr="00266DF6" w:rsidTr="00C96D5A">
        <w:trPr>
          <w:trHeight w:val="20"/>
        </w:trPr>
        <w:tc>
          <w:tcPr>
            <w:tcW w:w="1611" w:type="pct"/>
            <w:gridSpan w:val="2"/>
            <w:tcBorders>
              <w:top w:val="nil"/>
              <w:left w:val="nil"/>
              <w:bottom w:val="nil"/>
              <w:right w:val="nil"/>
            </w:tcBorders>
            <w:shd w:val="clear" w:color="auto" w:fill="auto"/>
            <w:vAlign w:val="center"/>
            <w:hideMark/>
          </w:tcPr>
          <w:p w:rsidR="00266DF6" w:rsidRPr="00266DF6" w:rsidRDefault="00266DF6" w:rsidP="00266DF6">
            <w:pPr>
              <w:rPr>
                <w:sz w:val="20"/>
                <w:szCs w:val="20"/>
              </w:rPr>
            </w:pPr>
          </w:p>
        </w:tc>
        <w:tc>
          <w:tcPr>
            <w:tcW w:w="430" w:type="pct"/>
            <w:tcBorders>
              <w:top w:val="nil"/>
              <w:left w:val="nil"/>
              <w:bottom w:val="nil"/>
              <w:right w:val="nil"/>
            </w:tcBorders>
            <w:shd w:val="clear" w:color="auto" w:fill="auto"/>
            <w:vAlign w:val="center"/>
            <w:hideMark/>
          </w:tcPr>
          <w:p w:rsidR="00266DF6" w:rsidRPr="00266DF6" w:rsidRDefault="00266DF6" w:rsidP="00266DF6">
            <w:pPr>
              <w:rPr>
                <w:bCs/>
                <w:sz w:val="20"/>
                <w:szCs w:val="20"/>
              </w:rPr>
            </w:pPr>
          </w:p>
        </w:tc>
        <w:tc>
          <w:tcPr>
            <w:tcW w:w="429" w:type="pct"/>
            <w:gridSpan w:val="2"/>
            <w:tcBorders>
              <w:top w:val="nil"/>
              <w:left w:val="nil"/>
              <w:bottom w:val="nil"/>
              <w:right w:val="nil"/>
            </w:tcBorders>
            <w:shd w:val="clear" w:color="auto" w:fill="auto"/>
            <w:noWrap/>
            <w:vAlign w:val="center"/>
            <w:hideMark/>
          </w:tcPr>
          <w:p w:rsidR="00266DF6" w:rsidRPr="00266DF6" w:rsidRDefault="00266DF6" w:rsidP="00266DF6">
            <w:pPr>
              <w:jc w:val="center"/>
              <w:rPr>
                <w:bCs/>
                <w:sz w:val="20"/>
                <w:szCs w:val="20"/>
              </w:rPr>
            </w:pPr>
          </w:p>
        </w:tc>
        <w:tc>
          <w:tcPr>
            <w:tcW w:w="679" w:type="pct"/>
            <w:tcBorders>
              <w:top w:val="nil"/>
              <w:left w:val="nil"/>
              <w:bottom w:val="nil"/>
              <w:right w:val="nil"/>
            </w:tcBorders>
            <w:shd w:val="clear" w:color="auto" w:fill="auto"/>
            <w:vAlign w:val="center"/>
            <w:hideMark/>
          </w:tcPr>
          <w:p w:rsidR="00266DF6" w:rsidRPr="00266DF6" w:rsidRDefault="00266DF6" w:rsidP="00266DF6">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266DF6" w:rsidRPr="00266DF6" w:rsidRDefault="00266DF6" w:rsidP="00266DF6">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266DF6" w:rsidRPr="00266DF6" w:rsidRDefault="00266DF6" w:rsidP="00266DF6">
            <w:pPr>
              <w:jc w:val="right"/>
              <w:rPr>
                <w:bCs/>
                <w:color w:val="000000"/>
              </w:rPr>
            </w:pPr>
            <w:r w:rsidRPr="00266DF6">
              <w:rPr>
                <w:bCs/>
                <w:color w:val="000000"/>
              </w:rPr>
              <w:t>Продолжение Таблица 1.8.1.</w:t>
            </w:r>
          </w:p>
        </w:tc>
      </w:tr>
      <w:tr w:rsidR="00266DF6" w:rsidRPr="00266DF6"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3</w:t>
            </w:r>
          </w:p>
        </w:tc>
        <w:tc>
          <w:tcPr>
            <w:tcW w:w="679" w:type="pct"/>
            <w:tcBorders>
              <w:top w:val="single" w:sz="4" w:space="0" w:color="auto"/>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8</w:t>
            </w:r>
          </w:p>
        </w:tc>
      </w:tr>
      <w:tr w:rsidR="00266DF6" w:rsidRPr="00266DF6" w:rsidTr="00C96D5A">
        <w:trPr>
          <w:trHeight w:val="7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0,20</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640</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175,0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sz w:val="22"/>
                <w:szCs w:val="22"/>
              </w:rPr>
            </w:pPr>
            <w:r w:rsidRPr="00DC7CE5">
              <w:rPr>
                <w:bCs/>
                <w:color w:val="000000"/>
                <w:sz w:val="22"/>
                <w:szCs w:val="22"/>
              </w:rPr>
              <w:t>тыс. куб. м.</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0,03</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96</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177,0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14,7</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sz w:val="22"/>
                <w:szCs w:val="22"/>
              </w:rPr>
            </w:pPr>
            <w:r w:rsidRPr="00DC7CE5">
              <w:rPr>
                <w:bCs/>
                <w:color w:val="000000"/>
                <w:sz w:val="22"/>
                <w:szCs w:val="22"/>
              </w:rPr>
              <w:t>тыс. куб. м.</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ind w:right="-106"/>
              <w:rPr>
                <w:bCs/>
                <w:color w:val="000000"/>
                <w:sz w:val="22"/>
                <w:szCs w:val="22"/>
              </w:rPr>
            </w:pPr>
            <w:r w:rsidRPr="00DC7CE5">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0,60</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1920</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165,0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274,5</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sz w:val="22"/>
                <w:szCs w:val="22"/>
              </w:rPr>
            </w:pPr>
            <w:r w:rsidRPr="00DC7CE5">
              <w:rPr>
                <w:bCs/>
                <w:color w:val="000000"/>
                <w:sz w:val="22"/>
                <w:szCs w:val="22"/>
              </w:rPr>
              <w:t>тыс. куб. м.</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0,66</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2112</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170,0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311,1</w:t>
            </w:r>
          </w:p>
        </w:tc>
        <w:tc>
          <w:tcPr>
            <w:tcW w:w="477" w:type="pct"/>
            <w:gridSpan w:val="2"/>
            <w:tcBorders>
              <w:top w:val="nil"/>
              <w:left w:val="nil"/>
              <w:bottom w:val="single" w:sz="4" w:space="0" w:color="auto"/>
              <w:right w:val="single" w:sz="4" w:space="0" w:color="auto"/>
            </w:tcBorders>
            <w:shd w:val="clear" w:color="auto" w:fill="auto"/>
            <w:hideMark/>
          </w:tcPr>
          <w:p w:rsidR="00266DF6" w:rsidRPr="00DC7CE5" w:rsidRDefault="00266DF6" w:rsidP="00266DF6">
            <w:pPr>
              <w:rPr>
                <w:sz w:val="22"/>
                <w:szCs w:val="22"/>
              </w:rPr>
            </w:pPr>
            <w:r w:rsidRPr="00DC7CE5">
              <w:rPr>
                <w:bCs/>
                <w:color w:val="000000"/>
                <w:sz w:val="22"/>
                <w:szCs w:val="22"/>
              </w:rPr>
              <w:t>тыс. куб. м.</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266DF6" w:rsidP="00266DF6">
            <w:pPr>
              <w:rPr>
                <w:bCs/>
                <w:color w:val="000000"/>
                <w:sz w:val="22"/>
                <w:szCs w:val="22"/>
              </w:rPr>
            </w:pPr>
            <w:r w:rsidRPr="00DC7CE5">
              <w:rPr>
                <w:bCs/>
                <w:color w:val="000000"/>
                <w:sz w:val="22"/>
                <w:szCs w:val="22"/>
              </w:rPr>
              <w:t xml:space="preserve">город Кадников </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33132E" w:rsidRDefault="00266DF6" w:rsidP="00266DF6">
            <w:pPr>
              <w:rPr>
                <w:bCs/>
                <w:color w:val="000000"/>
                <w:sz w:val="22"/>
                <w:szCs w:val="22"/>
              </w:rPr>
            </w:pPr>
            <w:r w:rsidRPr="0033132E">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266DF6" w:rsidRPr="0033132E" w:rsidRDefault="007B5A48" w:rsidP="00266DF6">
            <w:pPr>
              <w:jc w:val="center"/>
              <w:rPr>
                <w:bCs/>
                <w:sz w:val="22"/>
                <w:szCs w:val="22"/>
              </w:rPr>
            </w:pPr>
            <w:r w:rsidRPr="0033132E">
              <w:rPr>
                <w:bCs/>
                <w:sz w:val="22"/>
                <w:szCs w:val="22"/>
              </w:rPr>
              <w:t>7,39</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33132E" w:rsidRDefault="007B5A48" w:rsidP="00266DF6">
            <w:pPr>
              <w:jc w:val="center"/>
              <w:rPr>
                <w:bCs/>
                <w:sz w:val="22"/>
                <w:szCs w:val="22"/>
              </w:rPr>
            </w:pPr>
            <w:r w:rsidRPr="0033132E">
              <w:rPr>
                <w:bCs/>
                <w:sz w:val="22"/>
                <w:szCs w:val="22"/>
              </w:rPr>
              <w:t>18246</w:t>
            </w:r>
          </w:p>
        </w:tc>
        <w:tc>
          <w:tcPr>
            <w:tcW w:w="679" w:type="pct"/>
            <w:tcBorders>
              <w:top w:val="nil"/>
              <w:left w:val="nil"/>
              <w:bottom w:val="single" w:sz="4" w:space="0" w:color="auto"/>
              <w:right w:val="single" w:sz="4" w:space="0" w:color="auto"/>
            </w:tcBorders>
            <w:shd w:val="clear" w:color="auto" w:fill="auto"/>
            <w:vAlign w:val="center"/>
            <w:hideMark/>
          </w:tcPr>
          <w:p w:rsidR="00266DF6" w:rsidRPr="0033132E" w:rsidRDefault="00266DF6" w:rsidP="00266DF6">
            <w:pPr>
              <w:rPr>
                <w:bCs/>
                <w:sz w:val="22"/>
                <w:szCs w:val="22"/>
              </w:rPr>
            </w:pPr>
            <w:r w:rsidRPr="0033132E">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33132E" w:rsidRDefault="007B5A48" w:rsidP="00266DF6">
            <w:pPr>
              <w:jc w:val="center"/>
              <w:rPr>
                <w:bCs/>
                <w:sz w:val="22"/>
                <w:szCs w:val="22"/>
              </w:rPr>
            </w:pPr>
            <w:r w:rsidRPr="0033132E">
              <w:rPr>
                <w:bCs/>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33132E" w:rsidRDefault="007B5A48" w:rsidP="00266DF6">
            <w:pPr>
              <w:jc w:val="center"/>
              <w:rPr>
                <w:bCs/>
                <w:sz w:val="22"/>
                <w:szCs w:val="22"/>
              </w:rPr>
            </w:pPr>
            <w:r w:rsidRPr="0033132E">
              <w:rPr>
                <w:bCs/>
                <w:sz w:val="22"/>
                <w:szCs w:val="22"/>
              </w:rPr>
              <w:t>2826,48</w:t>
            </w:r>
          </w:p>
        </w:tc>
        <w:tc>
          <w:tcPr>
            <w:tcW w:w="377" w:type="pct"/>
            <w:tcBorders>
              <w:top w:val="nil"/>
              <w:left w:val="nil"/>
              <w:bottom w:val="single" w:sz="4" w:space="0" w:color="auto"/>
              <w:right w:val="single" w:sz="4" w:space="0" w:color="auto"/>
            </w:tcBorders>
            <w:shd w:val="clear" w:color="auto" w:fill="auto"/>
            <w:vAlign w:val="center"/>
            <w:hideMark/>
          </w:tcPr>
          <w:p w:rsidR="00266DF6" w:rsidRPr="0033132E" w:rsidRDefault="002A7718" w:rsidP="00266DF6">
            <w:pPr>
              <w:jc w:val="center"/>
              <w:rPr>
                <w:bCs/>
                <w:color w:val="000000"/>
                <w:sz w:val="22"/>
                <w:szCs w:val="22"/>
              </w:rPr>
            </w:pPr>
            <w:r w:rsidRPr="0033132E">
              <w:rPr>
                <w:bCs/>
                <w:color w:val="000000"/>
                <w:sz w:val="22"/>
                <w:szCs w:val="22"/>
              </w:rPr>
              <w:t>2472,86</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33132E" w:rsidRDefault="00266DF6" w:rsidP="00266DF6">
            <w:pPr>
              <w:jc w:val="center"/>
              <w:rPr>
                <w:bCs/>
                <w:color w:val="000000"/>
                <w:sz w:val="22"/>
                <w:szCs w:val="22"/>
              </w:rPr>
            </w:pPr>
            <w:r w:rsidRPr="0033132E">
              <w:rPr>
                <w:bCs/>
                <w:color w:val="000000"/>
                <w:sz w:val="22"/>
                <w:szCs w:val="22"/>
              </w:rPr>
              <w:t>тыс. куб. м.</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 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2,01</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6417</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sz w:val="22"/>
                <w:szCs w:val="22"/>
              </w:rPr>
            </w:pPr>
            <w:r w:rsidRPr="00DC7CE5">
              <w:rPr>
                <w:bCs/>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4073</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18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19637E" w:rsidP="00C554F1">
            <w:pPr>
              <w:jc w:val="both"/>
              <w:rPr>
                <w:bCs/>
                <w:color w:val="000000"/>
                <w:sz w:val="22"/>
                <w:szCs w:val="22"/>
              </w:rPr>
            </w:pPr>
            <w:r w:rsidRPr="00DC7CE5">
              <w:rPr>
                <w:bCs/>
                <w:color w:val="000000"/>
                <w:sz w:val="22"/>
                <w:szCs w:val="22"/>
              </w:rPr>
              <w:t>Котельная</w:t>
            </w:r>
            <w:r w:rsidR="00266DF6" w:rsidRPr="00DC7CE5">
              <w:rPr>
                <w:bCs/>
                <w:color w:val="000000"/>
                <w:sz w:val="22"/>
                <w:szCs w:val="22"/>
              </w:rPr>
              <w:t>, взамен котельной АО «ПК «Вологодский»,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7,08</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22660</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sz w:val="22"/>
                <w:szCs w:val="22"/>
              </w:rPr>
            </w:pPr>
            <w:r w:rsidRPr="00DC7CE5">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3059</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2650,8</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тыс. куб. м.</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Архангельский</w:t>
            </w:r>
          </w:p>
        </w:tc>
        <w:tc>
          <w:tcPr>
            <w:tcW w:w="3389" w:type="pct"/>
            <w:gridSpan w:val="10"/>
            <w:tcBorders>
              <w:top w:val="single" w:sz="4" w:space="0" w:color="auto"/>
              <w:left w:val="nil"/>
              <w:bottom w:val="single" w:sz="4" w:space="0" w:color="auto"/>
              <w:right w:val="single" w:sz="4" w:space="0" w:color="000000"/>
            </w:tcBorders>
            <w:shd w:val="clear" w:color="000000" w:fill="FCD5B4"/>
            <w:vAlign w:val="center"/>
            <w:hideMark/>
          </w:tcPr>
          <w:p w:rsidR="00266DF6" w:rsidRPr="00DC7CE5" w:rsidRDefault="00266DF6" w:rsidP="00266DF6">
            <w:pPr>
              <w:rPr>
                <w:bCs/>
                <w:color w:val="000000"/>
                <w:sz w:val="22"/>
                <w:szCs w:val="22"/>
              </w:rPr>
            </w:pPr>
            <w:r w:rsidRPr="00DC7CE5">
              <w:rPr>
                <w:bCs/>
                <w:color w:val="000000"/>
                <w:sz w:val="22"/>
                <w:szCs w:val="22"/>
              </w:rPr>
              <w:t> </w:t>
            </w:r>
          </w:p>
        </w:tc>
      </w:tr>
      <w:tr w:rsidR="00266DF6" w:rsidRPr="00266DF6" w:rsidTr="00C96D5A">
        <w:trPr>
          <w:trHeight w:val="7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 xml:space="preserve">Котельная </w:t>
            </w:r>
            <w:r w:rsidR="00104BE9">
              <w:rPr>
                <w:bCs/>
                <w:color w:val="000000"/>
                <w:sz w:val="22"/>
                <w:szCs w:val="22"/>
              </w:rPr>
              <w:t xml:space="preserve">села Архангельское, ввод в 2025 </w:t>
            </w:r>
            <w:r w:rsidRPr="00DC7CE5">
              <w:rPr>
                <w:bCs/>
                <w:color w:val="000000"/>
                <w:sz w:val="22"/>
                <w:szCs w:val="22"/>
              </w:rPr>
              <w:t>году</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0,317</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1013</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137</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118,5</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тыс. куб. м.</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Биряковский</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села Биряково, ул. Школьная</w:t>
            </w:r>
          </w:p>
        </w:tc>
        <w:tc>
          <w:tcPr>
            <w:tcW w:w="430" w:type="pct"/>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1,37</w:t>
            </w:r>
          </w:p>
        </w:tc>
        <w:tc>
          <w:tcPr>
            <w:tcW w:w="429"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4316</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233,5</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1008</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2800</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Воробьевский</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1,80</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5747</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233,5</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3728</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Двиницкий</w:t>
            </w:r>
          </w:p>
        </w:tc>
      </w:tr>
      <w:tr w:rsidR="00266DF6" w:rsidRPr="00266DF6" w:rsidTr="00C96D5A">
        <w:trPr>
          <w:trHeight w:val="7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ind w:right="-106"/>
              <w:rPr>
                <w:bCs/>
                <w:color w:val="000000"/>
                <w:sz w:val="22"/>
                <w:szCs w:val="22"/>
              </w:rPr>
            </w:pPr>
            <w:r w:rsidRPr="00DC7CE5">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1,31</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4176</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238,7</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2769</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Пельшемский</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Марковское, д.10</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1,07</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3418</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235,5</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2236</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Пригородный</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0,73</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2342</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238,0</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1549</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04047"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DC7CE5" w:rsidRDefault="00204047" w:rsidP="00204047">
            <w:pPr>
              <w:rPr>
                <w:bCs/>
                <w:color w:val="000000"/>
                <w:sz w:val="22"/>
                <w:szCs w:val="22"/>
              </w:rPr>
            </w:pPr>
            <w:r w:rsidRPr="00DC7CE5">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color w:val="000000"/>
                <w:sz w:val="22"/>
                <w:szCs w:val="22"/>
              </w:rPr>
            </w:pPr>
            <w:r w:rsidRPr="00DC7CE5">
              <w:rPr>
                <w:bCs/>
                <w:color w:val="000000"/>
                <w:sz w:val="22"/>
                <w:szCs w:val="22"/>
              </w:rPr>
              <w:t>2,09</w:t>
            </w:r>
          </w:p>
        </w:tc>
        <w:tc>
          <w:tcPr>
            <w:tcW w:w="429" w:type="pct"/>
            <w:gridSpan w:val="2"/>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sz w:val="22"/>
                <w:szCs w:val="22"/>
              </w:rPr>
            </w:pPr>
            <w:r w:rsidRPr="00DC7CE5">
              <w:rPr>
                <w:bCs/>
                <w:sz w:val="22"/>
                <w:szCs w:val="22"/>
              </w:rPr>
              <w:t>6691</w:t>
            </w:r>
          </w:p>
        </w:tc>
        <w:tc>
          <w:tcPr>
            <w:tcW w:w="679" w:type="pct"/>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rPr>
                <w:bCs/>
                <w:color w:val="000000"/>
                <w:sz w:val="22"/>
                <w:szCs w:val="22"/>
              </w:rPr>
            </w:pPr>
            <w:r w:rsidRPr="00DC7CE5">
              <w:rPr>
                <w:bCs/>
                <w:color w:val="000000"/>
                <w:sz w:val="22"/>
                <w:szCs w:val="22"/>
              </w:rPr>
              <w:t>Природный газ</w:t>
            </w:r>
          </w:p>
        </w:tc>
        <w:tc>
          <w:tcPr>
            <w:tcW w:w="565" w:type="pct"/>
            <w:gridSpan w:val="2"/>
            <w:tcBorders>
              <w:top w:val="nil"/>
              <w:left w:val="nil"/>
              <w:bottom w:val="single" w:sz="4" w:space="0" w:color="auto"/>
              <w:right w:val="nil"/>
            </w:tcBorders>
            <w:shd w:val="clear" w:color="auto" w:fill="auto"/>
            <w:hideMark/>
          </w:tcPr>
          <w:p w:rsidR="00204047" w:rsidRPr="00DC7CE5" w:rsidRDefault="00204047" w:rsidP="00204047">
            <w:pPr>
              <w:ind w:hanging="4"/>
              <w:jc w:val="center"/>
              <w:rPr>
                <w:sz w:val="22"/>
                <w:szCs w:val="22"/>
              </w:rPr>
            </w:pPr>
            <w:r w:rsidRPr="00DC7CE5">
              <w:rPr>
                <w:sz w:val="22"/>
                <w:szCs w:val="22"/>
              </w:rPr>
              <w:t>135</w:t>
            </w:r>
          </w:p>
        </w:tc>
        <w:tc>
          <w:tcPr>
            <w:tcW w:w="432" w:type="pct"/>
            <w:tcBorders>
              <w:top w:val="nil"/>
              <w:left w:val="single" w:sz="4" w:space="0" w:color="auto"/>
              <w:bottom w:val="single" w:sz="4" w:space="0" w:color="auto"/>
              <w:right w:val="single" w:sz="4" w:space="0" w:color="auto"/>
            </w:tcBorders>
            <w:shd w:val="clear" w:color="auto" w:fill="auto"/>
            <w:noWrap/>
            <w:hideMark/>
          </w:tcPr>
          <w:p w:rsidR="00204047" w:rsidRPr="00DC7CE5" w:rsidRDefault="00204047" w:rsidP="00204047">
            <w:pPr>
              <w:ind w:hanging="4"/>
              <w:jc w:val="center"/>
              <w:rPr>
                <w:sz w:val="22"/>
                <w:szCs w:val="22"/>
              </w:rPr>
            </w:pPr>
            <w:r w:rsidRPr="00DC7CE5">
              <w:rPr>
                <w:sz w:val="22"/>
                <w:szCs w:val="22"/>
              </w:rPr>
              <w:t>903</w:t>
            </w:r>
          </w:p>
        </w:tc>
        <w:tc>
          <w:tcPr>
            <w:tcW w:w="377" w:type="pct"/>
            <w:tcBorders>
              <w:top w:val="nil"/>
              <w:left w:val="nil"/>
              <w:bottom w:val="single" w:sz="4" w:space="0" w:color="auto"/>
              <w:right w:val="single" w:sz="4" w:space="0" w:color="auto"/>
            </w:tcBorders>
            <w:shd w:val="clear" w:color="auto" w:fill="auto"/>
            <w:hideMark/>
          </w:tcPr>
          <w:p w:rsidR="00204047" w:rsidRPr="00DC7CE5" w:rsidRDefault="00204047" w:rsidP="00204047">
            <w:pPr>
              <w:ind w:hanging="4"/>
              <w:jc w:val="center"/>
              <w:rPr>
                <w:sz w:val="22"/>
                <w:szCs w:val="22"/>
              </w:rPr>
            </w:pPr>
            <w:r w:rsidRPr="00DC7CE5">
              <w:rPr>
                <w:sz w:val="22"/>
                <w:szCs w:val="22"/>
              </w:rPr>
              <w:t>782,8</w:t>
            </w:r>
          </w:p>
        </w:tc>
        <w:tc>
          <w:tcPr>
            <w:tcW w:w="477" w:type="pct"/>
            <w:gridSpan w:val="2"/>
            <w:tcBorders>
              <w:top w:val="nil"/>
              <w:left w:val="nil"/>
              <w:bottom w:val="single" w:sz="4" w:space="0" w:color="auto"/>
              <w:right w:val="single" w:sz="4" w:space="0" w:color="auto"/>
            </w:tcBorders>
            <w:shd w:val="clear" w:color="auto" w:fill="auto"/>
            <w:vAlign w:val="center"/>
            <w:hideMark/>
          </w:tcPr>
          <w:p w:rsidR="00204047" w:rsidRPr="00DC7CE5" w:rsidRDefault="00204047" w:rsidP="00204047">
            <w:pPr>
              <w:jc w:val="center"/>
              <w:rPr>
                <w:bCs/>
                <w:color w:val="000000"/>
                <w:sz w:val="22"/>
                <w:szCs w:val="22"/>
              </w:rPr>
            </w:pPr>
            <w:r w:rsidRPr="00DC7CE5">
              <w:rPr>
                <w:bCs/>
                <w:color w:val="000000"/>
                <w:sz w:val="22"/>
                <w:szCs w:val="22"/>
              </w:rPr>
              <w:t>тыс. куб. м.</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B435AD" w:rsidP="00266DF6">
            <w:pPr>
              <w:rPr>
                <w:bCs/>
                <w:color w:val="000000"/>
                <w:sz w:val="22"/>
                <w:szCs w:val="22"/>
              </w:rPr>
            </w:pPr>
            <w:r>
              <w:rPr>
                <w:bCs/>
                <w:color w:val="000000"/>
                <w:sz w:val="22"/>
                <w:szCs w:val="22"/>
              </w:rPr>
              <w:t>СС Чучковский</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Чучково, ул. Центральная</w:t>
            </w:r>
          </w:p>
        </w:tc>
        <w:tc>
          <w:tcPr>
            <w:tcW w:w="430" w:type="pct"/>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0,24</w:t>
            </w:r>
          </w:p>
        </w:tc>
        <w:tc>
          <w:tcPr>
            <w:tcW w:w="429"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762</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234,6</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496</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Огарово, д.56</w:t>
            </w:r>
          </w:p>
        </w:tc>
        <w:tc>
          <w:tcPr>
            <w:tcW w:w="430" w:type="pct"/>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0,15</w:t>
            </w:r>
          </w:p>
        </w:tc>
        <w:tc>
          <w:tcPr>
            <w:tcW w:w="429"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477</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238,0</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315</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7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деревни Горбово, д.51</w:t>
            </w:r>
          </w:p>
        </w:tc>
        <w:tc>
          <w:tcPr>
            <w:tcW w:w="430" w:type="pct"/>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0,19</w:t>
            </w:r>
          </w:p>
        </w:tc>
        <w:tc>
          <w:tcPr>
            <w:tcW w:w="429"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592</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Дрова</w:t>
            </w:r>
          </w:p>
        </w:tc>
        <w:tc>
          <w:tcPr>
            <w:tcW w:w="565" w:type="pct"/>
            <w:gridSpan w:val="2"/>
            <w:tcBorders>
              <w:top w:val="nil"/>
              <w:left w:val="nil"/>
              <w:bottom w:val="single" w:sz="4" w:space="0" w:color="auto"/>
              <w:right w:val="nil"/>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238,5</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392</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70"/>
        </w:trPr>
        <w:tc>
          <w:tcPr>
            <w:tcW w:w="5000" w:type="pct"/>
            <w:gridSpan w:val="12"/>
            <w:tcBorders>
              <w:top w:val="single" w:sz="4" w:space="0" w:color="auto"/>
              <w:left w:val="single" w:sz="4" w:space="0" w:color="auto"/>
              <w:bottom w:val="single" w:sz="4" w:space="0" w:color="auto"/>
              <w:right w:val="single" w:sz="4" w:space="0" w:color="000000"/>
            </w:tcBorders>
            <w:shd w:val="clear" w:color="000000" w:fill="E6B8B7"/>
            <w:vAlign w:val="center"/>
            <w:hideMark/>
          </w:tcPr>
          <w:p w:rsidR="00266DF6" w:rsidRPr="00DC7CE5" w:rsidRDefault="00266DF6" w:rsidP="00BF6FD8">
            <w:pPr>
              <w:rPr>
                <w:bCs/>
                <w:color w:val="000000"/>
                <w:sz w:val="22"/>
                <w:szCs w:val="22"/>
              </w:rPr>
            </w:pPr>
            <w:r w:rsidRPr="00DC7CE5">
              <w:rPr>
                <w:bCs/>
                <w:color w:val="000000"/>
                <w:sz w:val="22"/>
                <w:szCs w:val="22"/>
              </w:rPr>
              <w:t>202</w:t>
            </w:r>
            <w:r w:rsidR="00BF6FD8">
              <w:rPr>
                <w:bCs/>
                <w:color w:val="000000"/>
                <w:sz w:val="22"/>
                <w:szCs w:val="22"/>
                <w:lang w:val="en-US"/>
              </w:rPr>
              <w:t>7</w:t>
            </w:r>
            <w:r w:rsidRPr="00DC7CE5">
              <w:rPr>
                <w:bCs/>
                <w:color w:val="000000"/>
                <w:sz w:val="22"/>
                <w:szCs w:val="22"/>
              </w:rPr>
              <w:t xml:space="preserve"> год</w:t>
            </w:r>
          </w:p>
        </w:tc>
      </w:tr>
      <w:tr w:rsidR="00266DF6" w:rsidRPr="00266DF6"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66DF6" w:rsidRPr="00DC7CE5" w:rsidRDefault="00266DF6" w:rsidP="00266DF6">
            <w:pPr>
              <w:rPr>
                <w:bCs/>
                <w:color w:val="000000"/>
                <w:sz w:val="22"/>
                <w:szCs w:val="22"/>
              </w:rPr>
            </w:pPr>
            <w:r w:rsidRPr="00DC7CE5">
              <w:rPr>
                <w:bCs/>
                <w:color w:val="000000"/>
                <w:sz w:val="22"/>
                <w:szCs w:val="22"/>
              </w:rPr>
              <w:t>город Сокол</w:t>
            </w:r>
          </w:p>
        </w:tc>
      </w:tr>
      <w:tr w:rsidR="00266DF6" w:rsidRPr="00266DF6"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№1, ул. Гидролизная, д.40</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0,31</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820</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sz w:val="22"/>
                <w:szCs w:val="22"/>
              </w:rPr>
            </w:pPr>
            <w:r w:rsidRPr="00104BE9">
              <w:rPr>
                <w:bCs/>
                <w:sz w:val="16"/>
                <w:szCs w:val="22"/>
              </w:rPr>
              <w:t>Печное бытовое топливо</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77,6</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тонн</w:t>
            </w:r>
          </w:p>
        </w:tc>
      </w:tr>
      <w:tr w:rsidR="00266DF6" w:rsidRPr="00266DF6" w:rsidTr="00C96D5A">
        <w:trPr>
          <w:trHeight w:val="7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66DF6" w:rsidRPr="00DC7CE5" w:rsidRDefault="00266DF6" w:rsidP="00266DF6">
            <w:pPr>
              <w:rPr>
                <w:bCs/>
                <w:color w:val="000000"/>
                <w:sz w:val="22"/>
                <w:szCs w:val="22"/>
              </w:rPr>
            </w:pPr>
            <w:r w:rsidRPr="00DC7CE5">
              <w:rPr>
                <w:bCs/>
                <w:color w:val="000000"/>
                <w:sz w:val="22"/>
                <w:szCs w:val="22"/>
              </w:rPr>
              <w:t>Котельная № 3, ул. 1-ая Глушицкая, д.5</w:t>
            </w:r>
          </w:p>
        </w:tc>
        <w:tc>
          <w:tcPr>
            <w:tcW w:w="430"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1,54</w:t>
            </w:r>
          </w:p>
        </w:tc>
        <w:tc>
          <w:tcPr>
            <w:tcW w:w="429"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sz w:val="22"/>
                <w:szCs w:val="22"/>
              </w:rPr>
            </w:pPr>
            <w:r w:rsidRPr="00DC7CE5">
              <w:rPr>
                <w:bCs/>
                <w:sz w:val="22"/>
                <w:szCs w:val="22"/>
              </w:rPr>
              <w:t>6543</w:t>
            </w:r>
          </w:p>
        </w:tc>
        <w:tc>
          <w:tcPr>
            <w:tcW w:w="679"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rPr>
                <w:bCs/>
                <w:sz w:val="22"/>
                <w:szCs w:val="22"/>
              </w:rPr>
            </w:pPr>
            <w:r w:rsidRPr="00DC7CE5">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116</w:t>
            </w:r>
          </w:p>
        </w:tc>
        <w:tc>
          <w:tcPr>
            <w:tcW w:w="432" w:type="pct"/>
            <w:tcBorders>
              <w:top w:val="nil"/>
              <w:left w:val="nil"/>
              <w:bottom w:val="single" w:sz="4" w:space="0" w:color="auto"/>
              <w:right w:val="single" w:sz="4" w:space="0" w:color="auto"/>
            </w:tcBorders>
            <w:shd w:val="clear" w:color="auto" w:fill="auto"/>
            <w:noWrap/>
            <w:vAlign w:val="center"/>
            <w:hideMark/>
          </w:tcPr>
          <w:p w:rsidR="00266DF6" w:rsidRPr="00DC7CE5" w:rsidRDefault="00266DF6" w:rsidP="00266DF6">
            <w:pPr>
              <w:jc w:val="center"/>
              <w:rPr>
                <w:bCs/>
                <w:sz w:val="22"/>
                <w:szCs w:val="22"/>
              </w:rPr>
            </w:pPr>
            <w:r w:rsidRPr="00DC7CE5">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657,9</w:t>
            </w:r>
          </w:p>
        </w:tc>
        <w:tc>
          <w:tcPr>
            <w:tcW w:w="477" w:type="pct"/>
            <w:gridSpan w:val="2"/>
            <w:tcBorders>
              <w:top w:val="nil"/>
              <w:left w:val="nil"/>
              <w:bottom w:val="single" w:sz="4" w:space="0" w:color="auto"/>
              <w:right w:val="single" w:sz="4" w:space="0" w:color="auto"/>
            </w:tcBorders>
            <w:shd w:val="clear" w:color="auto" w:fill="auto"/>
            <w:vAlign w:val="center"/>
            <w:hideMark/>
          </w:tcPr>
          <w:p w:rsidR="00266DF6" w:rsidRPr="00DC7CE5" w:rsidRDefault="00266DF6" w:rsidP="00266DF6">
            <w:pPr>
              <w:jc w:val="center"/>
              <w:rPr>
                <w:bCs/>
                <w:color w:val="000000"/>
                <w:sz w:val="22"/>
                <w:szCs w:val="22"/>
              </w:rPr>
            </w:pPr>
            <w:r w:rsidRPr="00DC7CE5">
              <w:rPr>
                <w:bCs/>
                <w:color w:val="000000"/>
                <w:sz w:val="22"/>
                <w:szCs w:val="22"/>
              </w:rPr>
              <w:t>тыс. куб. м.</w:t>
            </w:r>
          </w:p>
        </w:tc>
      </w:tr>
      <w:tr w:rsidR="00D51A12" w:rsidRPr="00D51A12" w:rsidTr="002A7718">
        <w:trPr>
          <w:gridAfter w:val="1"/>
          <w:wAfter w:w="20" w:type="pct"/>
          <w:trHeight w:val="70"/>
        </w:trPr>
        <w:tc>
          <w:tcPr>
            <w:tcW w:w="1611" w:type="pct"/>
            <w:gridSpan w:val="2"/>
            <w:tcBorders>
              <w:top w:val="nil"/>
              <w:left w:val="nil"/>
              <w:bottom w:val="nil"/>
              <w:right w:val="nil"/>
            </w:tcBorders>
            <w:shd w:val="clear" w:color="auto" w:fill="auto"/>
            <w:vAlign w:val="center"/>
            <w:hideMark/>
          </w:tcPr>
          <w:p w:rsidR="00D51A12" w:rsidRPr="00D51A12" w:rsidRDefault="00D51A12" w:rsidP="00D51A12">
            <w:pPr>
              <w:rPr>
                <w:sz w:val="20"/>
                <w:szCs w:val="20"/>
              </w:rPr>
            </w:pPr>
          </w:p>
        </w:tc>
        <w:tc>
          <w:tcPr>
            <w:tcW w:w="430" w:type="pct"/>
            <w:tcBorders>
              <w:top w:val="nil"/>
              <w:left w:val="nil"/>
              <w:bottom w:val="nil"/>
              <w:right w:val="nil"/>
            </w:tcBorders>
            <w:shd w:val="clear" w:color="auto" w:fill="auto"/>
            <w:vAlign w:val="center"/>
            <w:hideMark/>
          </w:tcPr>
          <w:p w:rsidR="00D51A12" w:rsidRPr="00D51A12" w:rsidRDefault="00D51A12" w:rsidP="00D51A12">
            <w:pPr>
              <w:rPr>
                <w:bCs/>
                <w:sz w:val="20"/>
                <w:szCs w:val="20"/>
              </w:rPr>
            </w:pPr>
          </w:p>
        </w:tc>
        <w:tc>
          <w:tcPr>
            <w:tcW w:w="395" w:type="pct"/>
            <w:tcBorders>
              <w:top w:val="nil"/>
              <w:left w:val="nil"/>
              <w:bottom w:val="nil"/>
              <w:right w:val="nil"/>
            </w:tcBorders>
            <w:shd w:val="clear" w:color="auto" w:fill="auto"/>
            <w:noWrap/>
            <w:vAlign w:val="center"/>
            <w:hideMark/>
          </w:tcPr>
          <w:p w:rsidR="00D51A12" w:rsidRPr="00D51A12" w:rsidRDefault="00D51A12" w:rsidP="00D51A12">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D51A12" w:rsidRPr="00D51A12" w:rsidRDefault="00D51A12" w:rsidP="00D51A12">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D51A12" w:rsidRPr="00D51A12" w:rsidRDefault="00D51A12" w:rsidP="00D51A12">
            <w:pPr>
              <w:rPr>
                <w:bCs/>
                <w:sz w:val="20"/>
                <w:szCs w:val="20"/>
              </w:rPr>
            </w:pPr>
          </w:p>
        </w:tc>
        <w:tc>
          <w:tcPr>
            <w:tcW w:w="1266" w:type="pct"/>
            <w:gridSpan w:val="3"/>
            <w:tcBorders>
              <w:top w:val="nil"/>
              <w:left w:val="nil"/>
              <w:bottom w:val="single" w:sz="4" w:space="0" w:color="auto"/>
              <w:right w:val="nil"/>
            </w:tcBorders>
            <w:shd w:val="clear" w:color="auto" w:fill="auto"/>
            <w:noWrap/>
            <w:vAlign w:val="bottom"/>
            <w:hideMark/>
          </w:tcPr>
          <w:p w:rsidR="00D51A12" w:rsidRPr="00D51A12" w:rsidRDefault="00D51A12" w:rsidP="00D51A12">
            <w:pPr>
              <w:jc w:val="right"/>
              <w:rPr>
                <w:bCs/>
                <w:color w:val="000000"/>
              </w:rPr>
            </w:pPr>
            <w:r w:rsidRPr="00D51A12">
              <w:rPr>
                <w:bCs/>
                <w:color w:val="000000"/>
              </w:rPr>
              <w:t>Продолжение Таблица 1.8.1.</w:t>
            </w:r>
          </w:p>
        </w:tc>
      </w:tr>
      <w:tr w:rsidR="00D51A12" w:rsidRPr="00D51A12" w:rsidTr="00A036D5">
        <w:trPr>
          <w:gridAfter w:val="1"/>
          <w:wAfter w:w="20" w:type="pct"/>
          <w:trHeight w:val="113"/>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lastRenderedPageBreak/>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7</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8</w:t>
            </w:r>
          </w:p>
        </w:tc>
      </w:tr>
      <w:tr w:rsidR="00D51A12" w:rsidRPr="00D51A12" w:rsidTr="00A036D5">
        <w:trPr>
          <w:gridAfter w:val="1"/>
          <w:wAfter w:w="20" w:type="pct"/>
          <w:trHeight w:val="113"/>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w:t>
            </w:r>
            <w:r w:rsidR="00104BE9">
              <w:rPr>
                <w:bCs/>
                <w:color w:val="000000"/>
                <w:sz w:val="22"/>
                <w:szCs w:val="22"/>
              </w:rPr>
              <w:t xml:space="preserve"> №</w:t>
            </w:r>
            <w:r w:rsidR="00A036D5">
              <w:rPr>
                <w:bCs/>
                <w:color w:val="000000"/>
                <w:sz w:val="22"/>
                <w:szCs w:val="22"/>
              </w:rPr>
              <w:t xml:space="preserve"> </w:t>
            </w:r>
            <w:r w:rsidR="00104BE9">
              <w:rPr>
                <w:bCs/>
                <w:color w:val="000000"/>
                <w:sz w:val="22"/>
                <w:szCs w:val="22"/>
              </w:rPr>
              <w:t>5 (Лесобаза), ул. Молодёжная,</w:t>
            </w:r>
            <w:r w:rsidRPr="00D51A12">
              <w:rPr>
                <w:bCs/>
                <w:color w:val="000000"/>
                <w:sz w:val="22"/>
                <w:szCs w:val="22"/>
              </w:rPr>
              <w:t>д.24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1,28</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3809</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145</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554</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480,2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D51A12" w:rsidRPr="00D51A12" w:rsidTr="00A036D5">
        <w:trPr>
          <w:gridAfter w:val="1"/>
          <w:wAfter w:w="20" w:type="pct"/>
          <w:trHeight w:val="113"/>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(школа) ул. Строителей</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1,55</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1572</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173</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272</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235,3</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D51A12" w:rsidRPr="00D51A12" w:rsidTr="002A7718">
        <w:trPr>
          <w:gridAfter w:val="1"/>
          <w:wAfter w:w="20" w:type="pct"/>
          <w:trHeight w:val="222"/>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67057E" w:rsidP="00D51A12">
            <w:pPr>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D51A12" w:rsidRPr="00D51A12">
              <w:rPr>
                <w:bCs/>
                <w:color w:val="000000"/>
                <w:sz w:val="22"/>
                <w:szCs w:val="22"/>
              </w:rPr>
              <w:t>целлюлозно-бумажный комбинат»</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118,7</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420094</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163</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59452,1</w:t>
            </w:r>
          </w:p>
        </w:tc>
        <w:tc>
          <w:tcPr>
            <w:tcW w:w="457" w:type="pct"/>
            <w:tcBorders>
              <w:top w:val="nil"/>
              <w:left w:val="nil"/>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 xml:space="preserve">Котельная </w:t>
            </w:r>
            <w:r w:rsidR="00AF6C4B">
              <w:rPr>
                <w:bCs/>
                <w:color w:val="000000"/>
                <w:sz w:val="22"/>
                <w:szCs w:val="22"/>
              </w:rPr>
              <w:t>в центральной части города</w:t>
            </w:r>
            <w:r w:rsidRPr="00D51A12">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49265</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5763,3</w:t>
            </w:r>
          </w:p>
        </w:tc>
        <w:tc>
          <w:tcPr>
            <w:tcW w:w="457" w:type="pct"/>
            <w:tcBorders>
              <w:top w:val="nil"/>
              <w:left w:val="nil"/>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D51A12" w:rsidRPr="00D51A12" w:rsidTr="002A7718">
        <w:trPr>
          <w:gridAfter w:val="1"/>
          <w:wAfter w:w="20" w:type="pct"/>
          <w:trHeight w:val="152"/>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 xml:space="preserve">Котельная </w:t>
            </w:r>
            <w:r w:rsidR="00AF6C4B">
              <w:rPr>
                <w:bCs/>
                <w:color w:val="000000"/>
                <w:sz w:val="22"/>
                <w:szCs w:val="22"/>
              </w:rPr>
              <w:t>в центральной части города</w:t>
            </w:r>
            <w:r w:rsidRPr="00D51A12">
              <w:rPr>
                <w:bCs/>
                <w:color w:val="000000"/>
                <w:sz w:val="22"/>
                <w:szCs w:val="22"/>
              </w:rPr>
              <w:t>,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30,40</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97271</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13132</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11379,2</w:t>
            </w:r>
          </w:p>
        </w:tc>
        <w:tc>
          <w:tcPr>
            <w:tcW w:w="457" w:type="pct"/>
            <w:tcBorders>
              <w:top w:val="nil"/>
              <w:left w:val="nil"/>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F217F4">
            <w:pPr>
              <w:rPr>
                <w:bCs/>
                <w:color w:val="000000"/>
                <w:sz w:val="22"/>
                <w:szCs w:val="22"/>
              </w:rPr>
            </w:pPr>
            <w:r w:rsidRPr="00D51A12">
              <w:rPr>
                <w:bCs/>
                <w:color w:val="000000"/>
                <w:sz w:val="22"/>
                <w:szCs w:val="22"/>
              </w:rPr>
              <w:t xml:space="preserve">ТЭЦ ООО </w:t>
            </w:r>
            <w:r w:rsidR="00F217F4">
              <w:rPr>
                <w:bCs/>
                <w:color w:val="000000"/>
                <w:sz w:val="22"/>
                <w:szCs w:val="22"/>
              </w:rPr>
              <w:t>«</w:t>
            </w:r>
            <w:r w:rsidRPr="00D51A12">
              <w:rPr>
                <w:bCs/>
                <w:color w:val="000000"/>
                <w:sz w:val="22"/>
                <w:szCs w:val="22"/>
              </w:rPr>
              <w:t>Сухонский КБК</w:t>
            </w:r>
            <w:r w:rsidR="00F217F4">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789566</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167</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114350,1</w:t>
            </w:r>
          </w:p>
        </w:tc>
        <w:tc>
          <w:tcPr>
            <w:tcW w:w="457" w:type="pct"/>
            <w:tcBorders>
              <w:top w:val="nil"/>
              <w:left w:val="nil"/>
              <w:bottom w:val="single" w:sz="4" w:space="0" w:color="auto"/>
              <w:right w:val="single" w:sz="4" w:space="0" w:color="auto"/>
            </w:tcBorders>
            <w:shd w:val="clear" w:color="auto" w:fill="auto"/>
            <w:vAlign w:val="center"/>
            <w:hideMark/>
          </w:tcPr>
          <w:p w:rsidR="00D51A12" w:rsidRDefault="00D51A12" w:rsidP="00D51A12">
            <w:r w:rsidRPr="00CC785A">
              <w:rPr>
                <w:bCs/>
                <w:color w:val="000000"/>
                <w:sz w:val="22"/>
                <w:szCs w:val="22"/>
              </w:rPr>
              <w:t>тыс. куб. м.</w:t>
            </w:r>
          </w:p>
        </w:tc>
      </w:tr>
      <w:tr w:rsidR="00F173F6"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173F6" w:rsidRPr="00D51A12" w:rsidRDefault="00F173F6" w:rsidP="00F173F6">
            <w:pPr>
              <w:rPr>
                <w:bCs/>
                <w:color w:val="000000"/>
                <w:sz w:val="22"/>
                <w:szCs w:val="22"/>
              </w:rPr>
            </w:pPr>
            <w:r w:rsidRPr="00D51A12">
              <w:rPr>
                <w:bCs/>
                <w:color w:val="000000"/>
                <w:sz w:val="22"/>
                <w:szCs w:val="22"/>
              </w:rPr>
              <w:t>Ко</w:t>
            </w:r>
            <w:r>
              <w:rPr>
                <w:bCs/>
                <w:color w:val="000000"/>
                <w:sz w:val="22"/>
                <w:szCs w:val="22"/>
              </w:rPr>
              <w:t xml:space="preserve">тельная № 1, ул. Луговая, д.1, </w:t>
            </w:r>
            <w:r w:rsidRPr="00D51A12">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color w:val="000000"/>
                <w:sz w:val="22"/>
                <w:szCs w:val="22"/>
              </w:rPr>
            </w:pPr>
            <w:r w:rsidRPr="00D51A12">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sz w:val="22"/>
                <w:szCs w:val="22"/>
              </w:rPr>
            </w:pPr>
            <w:r w:rsidRPr="00D51A12">
              <w:rPr>
                <w:bCs/>
                <w:sz w:val="22"/>
                <w:szCs w:val="22"/>
              </w:rPr>
              <w:t>82907</w:t>
            </w:r>
          </w:p>
        </w:tc>
        <w:tc>
          <w:tcPr>
            <w:tcW w:w="713"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rPr>
                <w:bCs/>
                <w:sz w:val="22"/>
                <w:szCs w:val="22"/>
              </w:rPr>
            </w:pPr>
            <w:r w:rsidRPr="00F173F6">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F173F6" w:rsidRPr="00F173F6" w:rsidRDefault="00F173F6" w:rsidP="00F173F6">
            <w:pPr>
              <w:jc w:val="center"/>
              <w:rPr>
                <w:bCs/>
                <w:sz w:val="22"/>
                <w:szCs w:val="22"/>
              </w:rPr>
            </w:pPr>
            <w:r w:rsidRPr="00F173F6">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sz w:val="22"/>
                <w:szCs w:val="22"/>
              </w:rPr>
            </w:pPr>
            <w:r w:rsidRPr="00F173F6">
              <w:rPr>
                <w:bCs/>
                <w:sz w:val="22"/>
                <w:szCs w:val="22"/>
              </w:rPr>
              <w:t>7790,95</w:t>
            </w:r>
          </w:p>
        </w:tc>
        <w:tc>
          <w:tcPr>
            <w:tcW w:w="457" w:type="pct"/>
            <w:tcBorders>
              <w:top w:val="nil"/>
              <w:left w:val="nil"/>
              <w:bottom w:val="single" w:sz="4" w:space="0" w:color="auto"/>
              <w:right w:val="single" w:sz="4" w:space="0" w:color="auto"/>
            </w:tcBorders>
            <w:shd w:val="clear" w:color="auto" w:fill="auto"/>
            <w:vAlign w:val="center"/>
            <w:hideMark/>
          </w:tcPr>
          <w:p w:rsidR="00F173F6" w:rsidRDefault="00F173F6" w:rsidP="00F173F6">
            <w:r w:rsidRPr="00CC785A">
              <w:rPr>
                <w:bCs/>
                <w:color w:val="000000"/>
                <w:sz w:val="22"/>
                <w:szCs w:val="22"/>
              </w:rPr>
              <w:t>тыс. куб. м.</w:t>
            </w:r>
          </w:p>
        </w:tc>
      </w:tr>
      <w:tr w:rsidR="00F173F6"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173F6" w:rsidRPr="00D51A12" w:rsidRDefault="00F173F6" w:rsidP="00F173F6">
            <w:pPr>
              <w:rPr>
                <w:bCs/>
                <w:color w:val="000000"/>
                <w:sz w:val="22"/>
                <w:szCs w:val="22"/>
              </w:rPr>
            </w:pPr>
            <w:r w:rsidRPr="00D51A12">
              <w:rPr>
                <w:bCs/>
                <w:color w:val="000000"/>
                <w:sz w:val="22"/>
                <w:szCs w:val="22"/>
              </w:rPr>
              <w:t>Ко</w:t>
            </w:r>
            <w:r>
              <w:rPr>
                <w:bCs/>
                <w:color w:val="000000"/>
                <w:sz w:val="22"/>
                <w:szCs w:val="22"/>
              </w:rPr>
              <w:t xml:space="preserve">тельная № 2, ул. Луговая, д.1, </w:t>
            </w:r>
            <w:r w:rsidRPr="00D51A12">
              <w:rPr>
                <w:bCs/>
                <w:color w:val="000000"/>
                <w:sz w:val="22"/>
                <w:szCs w:val="22"/>
              </w:rPr>
              <w:t>АО «Сокольский ДОК»</w:t>
            </w:r>
          </w:p>
        </w:tc>
        <w:tc>
          <w:tcPr>
            <w:tcW w:w="430" w:type="pct"/>
            <w:vMerge w:val="restart"/>
            <w:tcBorders>
              <w:top w:val="nil"/>
              <w:left w:val="single" w:sz="4" w:space="0" w:color="auto"/>
              <w:bottom w:val="single" w:sz="4" w:space="0" w:color="000000"/>
              <w:right w:val="single" w:sz="4" w:space="0" w:color="auto"/>
            </w:tcBorders>
            <w:shd w:val="clear" w:color="auto" w:fill="auto"/>
            <w:vAlign w:val="center"/>
            <w:hideMark/>
          </w:tcPr>
          <w:p w:rsidR="00F173F6" w:rsidRPr="00D51A12" w:rsidRDefault="00F173F6" w:rsidP="00F173F6">
            <w:pPr>
              <w:jc w:val="center"/>
              <w:rPr>
                <w:bCs/>
                <w:color w:val="000000"/>
                <w:sz w:val="22"/>
                <w:szCs w:val="22"/>
              </w:rPr>
            </w:pPr>
            <w:r w:rsidRPr="00D51A12">
              <w:rPr>
                <w:bCs/>
                <w:color w:val="000000"/>
                <w:sz w:val="22"/>
                <w:szCs w:val="22"/>
              </w:rPr>
              <w:t>11,49</w:t>
            </w:r>
          </w:p>
        </w:tc>
        <w:tc>
          <w:tcPr>
            <w:tcW w:w="395"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sz w:val="22"/>
                <w:szCs w:val="22"/>
              </w:rPr>
            </w:pPr>
            <w:r w:rsidRPr="00D51A12">
              <w:rPr>
                <w:bCs/>
                <w:sz w:val="22"/>
                <w:szCs w:val="22"/>
              </w:rPr>
              <w:t>36580</w:t>
            </w:r>
          </w:p>
        </w:tc>
        <w:tc>
          <w:tcPr>
            <w:tcW w:w="713"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rPr>
                <w:bCs/>
                <w:color w:val="000000"/>
                <w:sz w:val="22"/>
                <w:szCs w:val="22"/>
              </w:rPr>
            </w:pPr>
            <w:r w:rsidRPr="00F173F6">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226</w:t>
            </w:r>
          </w:p>
        </w:tc>
        <w:tc>
          <w:tcPr>
            <w:tcW w:w="432" w:type="pct"/>
            <w:tcBorders>
              <w:top w:val="nil"/>
              <w:left w:val="nil"/>
              <w:bottom w:val="single" w:sz="4" w:space="0" w:color="auto"/>
              <w:right w:val="single" w:sz="4" w:space="0" w:color="auto"/>
            </w:tcBorders>
            <w:shd w:val="clear" w:color="auto" w:fill="auto"/>
            <w:noWrap/>
            <w:vAlign w:val="center"/>
            <w:hideMark/>
          </w:tcPr>
          <w:p w:rsidR="00F173F6" w:rsidRPr="00F173F6" w:rsidRDefault="00F173F6" w:rsidP="00F173F6">
            <w:pPr>
              <w:jc w:val="center"/>
              <w:rPr>
                <w:bCs/>
                <w:sz w:val="22"/>
                <w:szCs w:val="22"/>
              </w:rPr>
            </w:pPr>
            <w:r w:rsidRPr="00F173F6">
              <w:rPr>
                <w:bCs/>
                <w:sz w:val="22"/>
                <w:szCs w:val="22"/>
              </w:rPr>
              <w:t>2651</w:t>
            </w:r>
          </w:p>
        </w:tc>
        <w:tc>
          <w:tcPr>
            <w:tcW w:w="377"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8840</w:t>
            </w:r>
          </w:p>
        </w:tc>
        <w:tc>
          <w:tcPr>
            <w:tcW w:w="457"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color w:val="000000"/>
                <w:sz w:val="22"/>
                <w:szCs w:val="22"/>
              </w:rPr>
            </w:pPr>
            <w:r w:rsidRPr="00D51A12">
              <w:rPr>
                <w:bCs/>
                <w:color w:val="000000"/>
                <w:sz w:val="22"/>
                <w:szCs w:val="22"/>
              </w:rPr>
              <w:t>тонн</w:t>
            </w:r>
          </w:p>
        </w:tc>
      </w:tr>
      <w:tr w:rsidR="00F173F6"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173F6" w:rsidRPr="00D51A12" w:rsidRDefault="00F173F6" w:rsidP="00F173F6">
            <w:pPr>
              <w:rPr>
                <w:bCs/>
                <w:color w:val="000000"/>
                <w:sz w:val="22"/>
                <w:szCs w:val="22"/>
              </w:rPr>
            </w:pPr>
            <w:r w:rsidRPr="00D51A12">
              <w:rPr>
                <w:bCs/>
                <w:color w:val="000000"/>
                <w:sz w:val="22"/>
                <w:szCs w:val="22"/>
              </w:rPr>
              <w:t>Ко</w:t>
            </w:r>
            <w:r>
              <w:rPr>
                <w:bCs/>
                <w:color w:val="000000"/>
                <w:sz w:val="22"/>
                <w:szCs w:val="22"/>
              </w:rPr>
              <w:t xml:space="preserve">тельная № 3, ул. Луговая, д.1, </w:t>
            </w:r>
            <w:r w:rsidRPr="00D51A12">
              <w:rPr>
                <w:bCs/>
                <w:color w:val="000000"/>
                <w:sz w:val="22"/>
                <w:szCs w:val="22"/>
              </w:rPr>
              <w:t>АО «Сокольский ДОК»</w:t>
            </w:r>
          </w:p>
        </w:tc>
        <w:tc>
          <w:tcPr>
            <w:tcW w:w="430" w:type="pct"/>
            <w:vMerge/>
            <w:tcBorders>
              <w:top w:val="nil"/>
              <w:left w:val="single" w:sz="4" w:space="0" w:color="auto"/>
              <w:bottom w:val="single" w:sz="4" w:space="0" w:color="000000"/>
              <w:right w:val="single" w:sz="4" w:space="0" w:color="auto"/>
            </w:tcBorders>
            <w:vAlign w:val="center"/>
            <w:hideMark/>
          </w:tcPr>
          <w:p w:rsidR="00F173F6" w:rsidRPr="00D51A12" w:rsidRDefault="00F173F6" w:rsidP="00F173F6">
            <w:pPr>
              <w:rPr>
                <w:bCs/>
                <w:color w:val="000000"/>
                <w:sz w:val="22"/>
                <w:szCs w:val="22"/>
              </w:rPr>
            </w:pPr>
          </w:p>
        </w:tc>
        <w:tc>
          <w:tcPr>
            <w:tcW w:w="395"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sz w:val="22"/>
                <w:szCs w:val="22"/>
              </w:rPr>
            </w:pPr>
            <w:r w:rsidRPr="00D51A12">
              <w:rPr>
                <w:bCs/>
                <w:sz w:val="22"/>
                <w:szCs w:val="22"/>
              </w:rPr>
              <w:t>8982</w:t>
            </w:r>
          </w:p>
        </w:tc>
        <w:tc>
          <w:tcPr>
            <w:tcW w:w="713"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rPr>
                <w:bCs/>
                <w:color w:val="000000"/>
                <w:sz w:val="18"/>
                <w:szCs w:val="18"/>
              </w:rPr>
            </w:pPr>
            <w:r w:rsidRPr="00F173F6">
              <w:rPr>
                <w:bCs/>
                <w:color w:val="000000"/>
                <w:sz w:val="18"/>
                <w:szCs w:val="18"/>
              </w:rPr>
              <w:t>Твердое печное топливо (коро-древесные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181,2</w:t>
            </w:r>
          </w:p>
        </w:tc>
        <w:tc>
          <w:tcPr>
            <w:tcW w:w="432" w:type="pct"/>
            <w:tcBorders>
              <w:top w:val="nil"/>
              <w:left w:val="nil"/>
              <w:bottom w:val="single" w:sz="4" w:space="0" w:color="auto"/>
              <w:right w:val="single" w:sz="4" w:space="0" w:color="auto"/>
            </w:tcBorders>
            <w:shd w:val="clear" w:color="auto" w:fill="auto"/>
            <w:noWrap/>
            <w:vAlign w:val="center"/>
            <w:hideMark/>
          </w:tcPr>
          <w:p w:rsidR="00F173F6" w:rsidRPr="00F173F6" w:rsidRDefault="00F173F6" w:rsidP="00F173F6">
            <w:pPr>
              <w:jc w:val="center"/>
              <w:rPr>
                <w:bCs/>
                <w:sz w:val="22"/>
                <w:szCs w:val="22"/>
              </w:rPr>
            </w:pPr>
            <w:r w:rsidRPr="00F173F6">
              <w:rPr>
                <w:bCs/>
                <w:sz w:val="22"/>
                <w:szCs w:val="22"/>
              </w:rPr>
              <w:t>8992</w:t>
            </w:r>
          </w:p>
        </w:tc>
        <w:tc>
          <w:tcPr>
            <w:tcW w:w="377"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38852</w:t>
            </w:r>
          </w:p>
        </w:tc>
        <w:tc>
          <w:tcPr>
            <w:tcW w:w="457" w:type="pct"/>
            <w:tcBorders>
              <w:top w:val="nil"/>
              <w:left w:val="nil"/>
              <w:bottom w:val="single" w:sz="4" w:space="0" w:color="auto"/>
              <w:right w:val="single" w:sz="4" w:space="0" w:color="auto"/>
            </w:tcBorders>
            <w:shd w:val="clear" w:color="auto" w:fill="auto"/>
            <w:vAlign w:val="center"/>
            <w:hideMark/>
          </w:tcPr>
          <w:p w:rsidR="00F173F6" w:rsidRPr="00D51A12" w:rsidRDefault="00F173F6" w:rsidP="00F173F6">
            <w:pPr>
              <w:jc w:val="center"/>
              <w:rPr>
                <w:bCs/>
                <w:color w:val="000000"/>
                <w:sz w:val="22"/>
                <w:szCs w:val="22"/>
              </w:rPr>
            </w:pPr>
            <w:r w:rsidRPr="00D51A12">
              <w:rPr>
                <w:bCs/>
                <w:color w:val="000000"/>
                <w:sz w:val="22"/>
                <w:szCs w:val="22"/>
              </w:rPr>
              <w:t>тонн</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Шатенево, д.47а, ООО «СТК»</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8,59</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27485</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145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3996</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3463,0</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0F016B">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325D01" w:rsidP="00D51A12">
            <w:pPr>
              <w:rPr>
                <w:bCs/>
                <w:color w:val="000000"/>
                <w:sz w:val="22"/>
                <w:szCs w:val="22"/>
              </w:rPr>
            </w:pPr>
            <w:r>
              <w:rPr>
                <w:bCs/>
                <w:color w:val="000000"/>
                <w:sz w:val="22"/>
                <w:szCs w:val="22"/>
              </w:rPr>
              <w:t xml:space="preserve">Котельная,  ул. Заводская, </w:t>
            </w:r>
            <w:r w:rsidR="00C554F1">
              <w:rPr>
                <w:bCs/>
                <w:color w:val="000000"/>
                <w:sz w:val="22"/>
                <w:szCs w:val="22"/>
              </w:rPr>
              <w:t xml:space="preserve">д. 4, </w:t>
            </w:r>
            <w:r w:rsidR="00795C3A" w:rsidRPr="00194251">
              <w:rPr>
                <w:bCs/>
                <w:sz w:val="22"/>
                <w:szCs w:val="22"/>
              </w:rPr>
              <w:t>МУП «Коммунальные системы»</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15490</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161</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2154,3</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0F016B">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4199</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221</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2572</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ind w:firstLine="39"/>
              <w:jc w:val="center"/>
              <w:rPr>
                <w:bCs/>
                <w:color w:val="000000"/>
                <w:sz w:val="22"/>
                <w:szCs w:val="22"/>
              </w:rPr>
            </w:pPr>
            <w:r w:rsidRPr="00D51A12">
              <w:rPr>
                <w:bCs/>
                <w:color w:val="000000"/>
                <w:sz w:val="22"/>
                <w:szCs w:val="22"/>
              </w:rPr>
              <w:t>тонн</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640</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175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97,1</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E402A5">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96</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177</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14,7</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E402A5">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ind w:right="-106"/>
              <w:rPr>
                <w:bCs/>
                <w:color w:val="000000"/>
                <w:sz w:val="22"/>
                <w:szCs w:val="22"/>
              </w:rPr>
            </w:pPr>
            <w:r w:rsidRPr="00D51A12">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1920</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165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274,5</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E402A5">
              <w:rPr>
                <w:bCs/>
                <w:color w:val="000000"/>
                <w:sz w:val="22"/>
                <w:szCs w:val="22"/>
              </w:rPr>
              <w:t>тыс. куб. м.</w:t>
            </w:r>
          </w:p>
        </w:tc>
      </w:tr>
      <w:tr w:rsidR="00D51A12" w:rsidRPr="00D51A12" w:rsidTr="002A7718">
        <w:trPr>
          <w:gridAfter w:val="1"/>
          <w:wAfter w:w="20" w:type="pct"/>
          <w:trHeight w:val="113"/>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2112</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170</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311,1</w:t>
            </w:r>
          </w:p>
        </w:tc>
        <w:tc>
          <w:tcPr>
            <w:tcW w:w="457" w:type="pct"/>
            <w:tcBorders>
              <w:top w:val="nil"/>
              <w:left w:val="nil"/>
              <w:bottom w:val="single" w:sz="4" w:space="0" w:color="auto"/>
              <w:right w:val="single" w:sz="4" w:space="0" w:color="auto"/>
            </w:tcBorders>
            <w:shd w:val="clear" w:color="auto" w:fill="auto"/>
            <w:hideMark/>
          </w:tcPr>
          <w:p w:rsidR="00D51A12" w:rsidRDefault="00D51A12" w:rsidP="00104BE9">
            <w:r w:rsidRPr="00E402A5">
              <w:rPr>
                <w:bCs/>
                <w:color w:val="000000"/>
                <w:sz w:val="22"/>
                <w:szCs w:val="22"/>
              </w:rPr>
              <w:t>тыс. куб. м.</w:t>
            </w:r>
          </w:p>
        </w:tc>
      </w:tr>
      <w:tr w:rsidR="00D51A12" w:rsidRPr="00D51A12" w:rsidTr="002A7718">
        <w:trPr>
          <w:gridAfter w:val="1"/>
          <w:wAfter w:w="20" w:type="pct"/>
          <w:trHeight w:val="7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D51A12" w:rsidRPr="00D51A12" w:rsidRDefault="00D51A12" w:rsidP="00D51A12">
            <w:pPr>
              <w:rPr>
                <w:bCs/>
                <w:color w:val="000000"/>
                <w:sz w:val="22"/>
                <w:szCs w:val="22"/>
              </w:rPr>
            </w:pPr>
            <w:r w:rsidRPr="00D51A12">
              <w:rPr>
                <w:bCs/>
                <w:color w:val="000000"/>
                <w:sz w:val="22"/>
                <w:szCs w:val="22"/>
              </w:rPr>
              <w:t xml:space="preserve">город Кадников </w:t>
            </w:r>
          </w:p>
        </w:tc>
      </w:tr>
      <w:tr w:rsidR="00D51A12" w:rsidRPr="00D51A12"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33132E" w:rsidRDefault="00D51A12" w:rsidP="00D51A12">
            <w:pPr>
              <w:rPr>
                <w:bCs/>
                <w:color w:val="000000"/>
                <w:sz w:val="22"/>
                <w:szCs w:val="22"/>
              </w:rPr>
            </w:pPr>
            <w:r w:rsidRPr="0033132E">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D51A12" w:rsidRPr="0033132E" w:rsidRDefault="002A7718" w:rsidP="00D51A12">
            <w:pPr>
              <w:jc w:val="center"/>
              <w:rPr>
                <w:bCs/>
                <w:color w:val="000000"/>
                <w:sz w:val="22"/>
                <w:szCs w:val="22"/>
              </w:rPr>
            </w:pPr>
            <w:r w:rsidRPr="0033132E">
              <w:rPr>
                <w:bCs/>
                <w:color w:val="000000"/>
                <w:sz w:val="22"/>
                <w:szCs w:val="22"/>
              </w:rPr>
              <w:t>7,57</w:t>
            </w:r>
          </w:p>
        </w:tc>
        <w:tc>
          <w:tcPr>
            <w:tcW w:w="395" w:type="pct"/>
            <w:tcBorders>
              <w:top w:val="nil"/>
              <w:left w:val="nil"/>
              <w:bottom w:val="single" w:sz="4" w:space="0" w:color="auto"/>
              <w:right w:val="single" w:sz="4" w:space="0" w:color="auto"/>
            </w:tcBorders>
            <w:shd w:val="clear" w:color="auto" w:fill="auto"/>
            <w:vAlign w:val="center"/>
            <w:hideMark/>
          </w:tcPr>
          <w:p w:rsidR="00D51A12" w:rsidRPr="0033132E" w:rsidRDefault="002A7718" w:rsidP="00D51A12">
            <w:pPr>
              <w:jc w:val="center"/>
              <w:rPr>
                <w:bCs/>
                <w:sz w:val="22"/>
                <w:szCs w:val="22"/>
              </w:rPr>
            </w:pPr>
            <w:r w:rsidRPr="0033132E">
              <w:rPr>
                <w:bCs/>
                <w:sz w:val="22"/>
                <w:szCs w:val="22"/>
              </w:rPr>
              <w:t>18428</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33132E" w:rsidRDefault="00D51A12" w:rsidP="00D51A12">
            <w:pPr>
              <w:rPr>
                <w:bCs/>
                <w:sz w:val="22"/>
                <w:szCs w:val="22"/>
              </w:rPr>
            </w:pPr>
            <w:r w:rsidRPr="0033132E">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33132E" w:rsidRDefault="002A7718" w:rsidP="00D51A12">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33132E" w:rsidRDefault="002A7718" w:rsidP="00D51A12">
            <w:pPr>
              <w:jc w:val="center"/>
              <w:rPr>
                <w:bCs/>
                <w:sz w:val="22"/>
                <w:szCs w:val="22"/>
              </w:rPr>
            </w:pPr>
            <w:r w:rsidRPr="0033132E">
              <w:rPr>
                <w:bCs/>
                <w:sz w:val="22"/>
                <w:szCs w:val="22"/>
              </w:rPr>
              <w:t>2854,68</w:t>
            </w:r>
          </w:p>
        </w:tc>
        <w:tc>
          <w:tcPr>
            <w:tcW w:w="377" w:type="pct"/>
            <w:tcBorders>
              <w:top w:val="nil"/>
              <w:left w:val="nil"/>
              <w:bottom w:val="single" w:sz="4" w:space="0" w:color="auto"/>
              <w:right w:val="single" w:sz="4" w:space="0" w:color="auto"/>
            </w:tcBorders>
            <w:shd w:val="clear" w:color="auto" w:fill="auto"/>
            <w:vAlign w:val="center"/>
            <w:hideMark/>
          </w:tcPr>
          <w:p w:rsidR="00D51A12" w:rsidRPr="0033132E" w:rsidRDefault="002A7718" w:rsidP="00D51A12">
            <w:pPr>
              <w:jc w:val="center"/>
              <w:rPr>
                <w:bCs/>
                <w:color w:val="000000"/>
                <w:sz w:val="20"/>
                <w:szCs w:val="20"/>
              </w:rPr>
            </w:pPr>
            <w:r w:rsidRPr="0033132E">
              <w:rPr>
                <w:bCs/>
                <w:color w:val="000000"/>
                <w:sz w:val="20"/>
                <w:szCs w:val="20"/>
              </w:rPr>
              <w:t>2497,53</w:t>
            </w:r>
          </w:p>
        </w:tc>
        <w:tc>
          <w:tcPr>
            <w:tcW w:w="457" w:type="pct"/>
            <w:tcBorders>
              <w:top w:val="nil"/>
              <w:left w:val="nil"/>
              <w:bottom w:val="single" w:sz="4" w:space="0" w:color="auto"/>
              <w:right w:val="single" w:sz="4" w:space="0" w:color="auto"/>
            </w:tcBorders>
            <w:shd w:val="clear" w:color="auto" w:fill="auto"/>
            <w:vAlign w:val="center"/>
            <w:hideMark/>
          </w:tcPr>
          <w:p w:rsidR="00D51A12" w:rsidRPr="0033132E" w:rsidRDefault="00D51A12" w:rsidP="00D51A12">
            <w:pPr>
              <w:jc w:val="center"/>
              <w:rPr>
                <w:bCs/>
                <w:color w:val="000000"/>
                <w:sz w:val="22"/>
                <w:szCs w:val="22"/>
              </w:rPr>
            </w:pPr>
            <w:r w:rsidRPr="0033132E">
              <w:rPr>
                <w:bCs/>
                <w:color w:val="000000"/>
                <w:sz w:val="22"/>
                <w:szCs w:val="22"/>
              </w:rPr>
              <w:t>тыс. куб. м.</w:t>
            </w:r>
          </w:p>
        </w:tc>
      </w:tr>
      <w:tr w:rsidR="00D51A12" w:rsidRPr="00D51A12"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д.</w:t>
            </w:r>
            <w:r>
              <w:rPr>
                <w:bCs/>
                <w:color w:val="000000"/>
                <w:sz w:val="22"/>
                <w:szCs w:val="22"/>
              </w:rPr>
              <w:t xml:space="preserve"> </w:t>
            </w:r>
            <w:r w:rsidRPr="00D51A12">
              <w:rPr>
                <w:bCs/>
                <w:color w:val="000000"/>
                <w:sz w:val="22"/>
                <w:szCs w:val="22"/>
              </w:rPr>
              <w:t>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2,01</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6417</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4073</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тонн</w:t>
            </w:r>
          </w:p>
        </w:tc>
      </w:tr>
      <w:tr w:rsidR="00D51A12" w:rsidRPr="00D51A12"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19637E" w:rsidP="00D51A12">
            <w:pPr>
              <w:rPr>
                <w:bCs/>
                <w:color w:val="000000"/>
                <w:sz w:val="22"/>
                <w:szCs w:val="22"/>
              </w:rPr>
            </w:pPr>
            <w:r>
              <w:rPr>
                <w:bCs/>
                <w:color w:val="000000"/>
                <w:sz w:val="22"/>
                <w:szCs w:val="22"/>
              </w:rPr>
              <w:t xml:space="preserve">Котельная, </w:t>
            </w:r>
            <w:r w:rsidR="00D51A12" w:rsidRPr="00D51A12">
              <w:rPr>
                <w:bCs/>
                <w:color w:val="000000"/>
                <w:sz w:val="22"/>
                <w:szCs w:val="22"/>
              </w:rPr>
              <w:t>взамен котельной АО «ПК</w:t>
            </w:r>
            <w:r w:rsidR="00D51A12">
              <w:rPr>
                <w:bCs/>
                <w:color w:val="000000"/>
                <w:sz w:val="22"/>
                <w:szCs w:val="22"/>
              </w:rPr>
              <w:t xml:space="preserve"> </w:t>
            </w:r>
            <w:r w:rsidR="00D51A12" w:rsidRPr="00D51A12">
              <w:rPr>
                <w:bCs/>
                <w:color w:val="000000"/>
                <w:sz w:val="22"/>
                <w:szCs w:val="22"/>
              </w:rPr>
              <w:t>«Вологодский»,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7,08</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22660</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sz w:val="22"/>
                <w:szCs w:val="22"/>
              </w:rPr>
            </w:pPr>
            <w:r w:rsidRPr="00D51A12">
              <w:rPr>
                <w:bCs/>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3059</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2650,8</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AA1B28">
              <w:rPr>
                <w:bCs/>
                <w:color w:val="000000"/>
                <w:sz w:val="22"/>
                <w:szCs w:val="22"/>
              </w:rPr>
              <w:t>тыс. куб. м.</w:t>
            </w:r>
          </w:p>
        </w:tc>
      </w:tr>
      <w:tr w:rsidR="00D51A12" w:rsidRPr="00D51A12" w:rsidTr="002A7718">
        <w:trPr>
          <w:gridAfter w:val="1"/>
          <w:wAfter w:w="20" w:type="pct"/>
          <w:trHeight w:val="7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D51A12" w:rsidRPr="00D51A12" w:rsidRDefault="00B435AD" w:rsidP="00D51A12">
            <w:pPr>
              <w:rPr>
                <w:bCs/>
                <w:color w:val="000000"/>
                <w:sz w:val="22"/>
                <w:szCs w:val="22"/>
              </w:rPr>
            </w:pPr>
            <w:r>
              <w:rPr>
                <w:bCs/>
                <w:color w:val="000000"/>
                <w:sz w:val="22"/>
                <w:szCs w:val="22"/>
              </w:rPr>
              <w:t>СС Архангельский</w:t>
            </w:r>
          </w:p>
        </w:tc>
      </w:tr>
      <w:tr w:rsidR="00D51A12" w:rsidRPr="00D51A12"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 xml:space="preserve">Котельная села Архангельское, ввод </w:t>
            </w:r>
            <w:r w:rsidRPr="00C96D5A">
              <w:rPr>
                <w:bCs/>
                <w:color w:val="000000"/>
                <w:sz w:val="20"/>
                <w:szCs w:val="22"/>
              </w:rPr>
              <w:t>в 2025 году</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0,33</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1044</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122,2</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AA1B28">
              <w:rPr>
                <w:bCs/>
                <w:color w:val="000000"/>
                <w:sz w:val="22"/>
                <w:szCs w:val="22"/>
              </w:rPr>
              <w:t>тыс. куб. м.</w:t>
            </w:r>
          </w:p>
        </w:tc>
      </w:tr>
      <w:tr w:rsidR="00D51A12" w:rsidRPr="00D51A12"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D51A12" w:rsidRPr="00D51A12" w:rsidRDefault="00B435AD" w:rsidP="00D51A12">
            <w:pPr>
              <w:rPr>
                <w:bCs/>
                <w:color w:val="000000"/>
                <w:sz w:val="22"/>
                <w:szCs w:val="22"/>
              </w:rPr>
            </w:pPr>
            <w:r>
              <w:rPr>
                <w:bCs/>
                <w:color w:val="000000"/>
                <w:sz w:val="22"/>
                <w:szCs w:val="22"/>
              </w:rPr>
              <w:t>СС Биряковский</w:t>
            </w:r>
          </w:p>
        </w:tc>
      </w:tr>
      <w:tr w:rsidR="00D51A12" w:rsidRPr="00D51A12"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Котельная села Биряково,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1,40</w:t>
            </w:r>
          </w:p>
        </w:tc>
        <w:tc>
          <w:tcPr>
            <w:tcW w:w="395"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sz w:val="22"/>
                <w:szCs w:val="22"/>
              </w:rPr>
            </w:pPr>
            <w:r w:rsidRPr="00D51A12">
              <w:rPr>
                <w:bCs/>
                <w:sz w:val="22"/>
                <w:szCs w:val="22"/>
              </w:rPr>
              <w:t>4411</w:t>
            </w:r>
          </w:p>
        </w:tc>
        <w:tc>
          <w:tcPr>
            <w:tcW w:w="713"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rPr>
                <w:bCs/>
                <w:color w:val="000000"/>
                <w:sz w:val="22"/>
                <w:szCs w:val="22"/>
              </w:rPr>
            </w:pPr>
            <w:r w:rsidRPr="00D51A12">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D51A12" w:rsidRPr="00D51A12" w:rsidRDefault="00D51A12" w:rsidP="00D51A12">
            <w:pPr>
              <w:jc w:val="center"/>
              <w:rPr>
                <w:bCs/>
                <w:sz w:val="22"/>
                <w:szCs w:val="22"/>
              </w:rPr>
            </w:pPr>
            <w:r w:rsidRPr="00D51A12">
              <w:rPr>
                <w:bCs/>
                <w:sz w:val="22"/>
                <w:szCs w:val="22"/>
              </w:rPr>
              <w:t>1030</w:t>
            </w:r>
          </w:p>
        </w:tc>
        <w:tc>
          <w:tcPr>
            <w:tcW w:w="37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0"/>
                <w:szCs w:val="20"/>
              </w:rPr>
            </w:pPr>
            <w:r w:rsidRPr="00D51A12">
              <w:rPr>
                <w:bCs/>
                <w:color w:val="000000"/>
                <w:sz w:val="20"/>
                <w:szCs w:val="20"/>
              </w:rPr>
              <w:t>2861</w:t>
            </w:r>
          </w:p>
        </w:tc>
        <w:tc>
          <w:tcPr>
            <w:tcW w:w="457" w:type="pct"/>
            <w:tcBorders>
              <w:top w:val="nil"/>
              <w:left w:val="nil"/>
              <w:bottom w:val="single" w:sz="4" w:space="0" w:color="auto"/>
              <w:right w:val="single" w:sz="4" w:space="0" w:color="auto"/>
            </w:tcBorders>
            <w:shd w:val="clear" w:color="auto" w:fill="auto"/>
            <w:vAlign w:val="center"/>
            <w:hideMark/>
          </w:tcPr>
          <w:p w:rsidR="00D51A12" w:rsidRPr="00D51A12" w:rsidRDefault="00D51A12" w:rsidP="00D51A12">
            <w:pPr>
              <w:jc w:val="center"/>
              <w:rPr>
                <w:bCs/>
                <w:color w:val="000000"/>
                <w:sz w:val="22"/>
                <w:szCs w:val="22"/>
              </w:rPr>
            </w:pPr>
            <w:r w:rsidRPr="00D51A12">
              <w:rPr>
                <w:bCs/>
                <w:color w:val="000000"/>
                <w:sz w:val="22"/>
                <w:szCs w:val="22"/>
              </w:rPr>
              <w:t>тонн</w:t>
            </w:r>
          </w:p>
        </w:tc>
      </w:tr>
      <w:tr w:rsidR="00F4556A" w:rsidRPr="00F4556A" w:rsidTr="002A7718">
        <w:trPr>
          <w:gridAfter w:val="1"/>
          <w:wAfter w:w="20" w:type="pct"/>
          <w:trHeight w:val="20"/>
        </w:trPr>
        <w:tc>
          <w:tcPr>
            <w:tcW w:w="1611" w:type="pct"/>
            <w:gridSpan w:val="2"/>
            <w:tcBorders>
              <w:top w:val="nil"/>
              <w:left w:val="nil"/>
              <w:bottom w:val="nil"/>
              <w:right w:val="nil"/>
            </w:tcBorders>
            <w:shd w:val="clear" w:color="auto" w:fill="auto"/>
            <w:vAlign w:val="center"/>
            <w:hideMark/>
          </w:tcPr>
          <w:p w:rsidR="00F4556A" w:rsidRPr="00F4556A" w:rsidRDefault="00F4556A" w:rsidP="00F4556A">
            <w:pPr>
              <w:rPr>
                <w:sz w:val="20"/>
                <w:szCs w:val="20"/>
              </w:rPr>
            </w:pPr>
          </w:p>
        </w:tc>
        <w:tc>
          <w:tcPr>
            <w:tcW w:w="430" w:type="pct"/>
            <w:tcBorders>
              <w:top w:val="nil"/>
              <w:left w:val="nil"/>
              <w:bottom w:val="nil"/>
              <w:right w:val="nil"/>
            </w:tcBorders>
            <w:shd w:val="clear" w:color="auto" w:fill="auto"/>
            <w:vAlign w:val="center"/>
            <w:hideMark/>
          </w:tcPr>
          <w:p w:rsidR="00F4556A" w:rsidRPr="00F4556A" w:rsidRDefault="00F4556A" w:rsidP="00F4556A">
            <w:pPr>
              <w:rPr>
                <w:bCs/>
                <w:sz w:val="20"/>
                <w:szCs w:val="20"/>
              </w:rPr>
            </w:pPr>
          </w:p>
        </w:tc>
        <w:tc>
          <w:tcPr>
            <w:tcW w:w="395" w:type="pct"/>
            <w:tcBorders>
              <w:top w:val="nil"/>
              <w:left w:val="nil"/>
              <w:bottom w:val="nil"/>
              <w:right w:val="nil"/>
            </w:tcBorders>
            <w:shd w:val="clear" w:color="auto" w:fill="auto"/>
            <w:noWrap/>
            <w:vAlign w:val="center"/>
            <w:hideMark/>
          </w:tcPr>
          <w:p w:rsidR="00F4556A" w:rsidRPr="00F4556A" w:rsidRDefault="00F4556A" w:rsidP="00F4556A">
            <w:pPr>
              <w:jc w:val="center"/>
              <w:rPr>
                <w:bCs/>
                <w:sz w:val="20"/>
                <w:szCs w:val="20"/>
              </w:rPr>
            </w:pPr>
          </w:p>
        </w:tc>
        <w:tc>
          <w:tcPr>
            <w:tcW w:w="750" w:type="pct"/>
            <w:gridSpan w:val="3"/>
            <w:tcBorders>
              <w:top w:val="nil"/>
              <w:left w:val="nil"/>
              <w:bottom w:val="nil"/>
              <w:right w:val="nil"/>
            </w:tcBorders>
            <w:shd w:val="clear" w:color="auto" w:fill="auto"/>
            <w:vAlign w:val="center"/>
            <w:hideMark/>
          </w:tcPr>
          <w:p w:rsidR="00F4556A" w:rsidRPr="00F4556A" w:rsidRDefault="00F4556A" w:rsidP="00F4556A">
            <w:pPr>
              <w:jc w:val="center"/>
              <w:rPr>
                <w:bCs/>
                <w:sz w:val="20"/>
                <w:szCs w:val="20"/>
              </w:rPr>
            </w:pPr>
          </w:p>
        </w:tc>
        <w:tc>
          <w:tcPr>
            <w:tcW w:w="528" w:type="pct"/>
            <w:tcBorders>
              <w:top w:val="nil"/>
              <w:left w:val="nil"/>
              <w:bottom w:val="nil"/>
              <w:right w:val="nil"/>
            </w:tcBorders>
            <w:shd w:val="clear" w:color="auto" w:fill="auto"/>
            <w:vAlign w:val="center"/>
            <w:hideMark/>
          </w:tcPr>
          <w:p w:rsidR="00F4556A" w:rsidRPr="00F4556A" w:rsidRDefault="00F4556A" w:rsidP="00F4556A">
            <w:pPr>
              <w:rPr>
                <w:bCs/>
                <w:sz w:val="20"/>
                <w:szCs w:val="20"/>
              </w:rPr>
            </w:pPr>
          </w:p>
        </w:tc>
        <w:tc>
          <w:tcPr>
            <w:tcW w:w="1266" w:type="pct"/>
            <w:gridSpan w:val="3"/>
            <w:tcBorders>
              <w:top w:val="nil"/>
              <w:left w:val="nil"/>
              <w:bottom w:val="single" w:sz="4" w:space="0" w:color="auto"/>
              <w:right w:val="nil"/>
            </w:tcBorders>
            <w:shd w:val="clear" w:color="auto" w:fill="auto"/>
            <w:noWrap/>
            <w:vAlign w:val="bottom"/>
            <w:hideMark/>
          </w:tcPr>
          <w:p w:rsidR="00F4556A" w:rsidRPr="00F4556A" w:rsidRDefault="00F4556A" w:rsidP="00F4556A">
            <w:pPr>
              <w:jc w:val="right"/>
              <w:rPr>
                <w:bCs/>
                <w:color w:val="000000"/>
              </w:rPr>
            </w:pPr>
            <w:r w:rsidRPr="00F4556A">
              <w:rPr>
                <w:bCs/>
                <w:color w:val="000000"/>
              </w:rPr>
              <w:t>Продолжение Таблица 1.8.1.</w:t>
            </w:r>
          </w:p>
        </w:tc>
      </w:tr>
      <w:tr w:rsidR="00F4556A" w:rsidRPr="00F4556A" w:rsidTr="00A036D5">
        <w:trPr>
          <w:gridAfter w:val="1"/>
          <w:wAfter w:w="20" w:type="pct"/>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3</w:t>
            </w:r>
          </w:p>
        </w:tc>
        <w:tc>
          <w:tcPr>
            <w:tcW w:w="750" w:type="pct"/>
            <w:gridSpan w:val="3"/>
            <w:tcBorders>
              <w:top w:val="single" w:sz="4" w:space="0" w:color="auto"/>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4</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7</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8</w:t>
            </w:r>
          </w:p>
        </w:tc>
      </w:tr>
      <w:tr w:rsidR="00F4556A" w:rsidRPr="00F4556A" w:rsidTr="00A036D5">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auto"/>
            </w:tcBorders>
            <w:shd w:val="clear" w:color="000000" w:fill="FCD5B4"/>
            <w:vAlign w:val="center"/>
            <w:hideMark/>
          </w:tcPr>
          <w:p w:rsidR="00F4556A" w:rsidRPr="00F4556A" w:rsidRDefault="00B435AD" w:rsidP="00F4556A">
            <w:pPr>
              <w:rPr>
                <w:bCs/>
                <w:color w:val="000000"/>
                <w:sz w:val="22"/>
                <w:szCs w:val="22"/>
              </w:rPr>
            </w:pPr>
            <w:r>
              <w:rPr>
                <w:bCs/>
                <w:color w:val="000000"/>
                <w:sz w:val="22"/>
                <w:szCs w:val="22"/>
              </w:rPr>
              <w:t>СС Воробьевский</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1,80</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5747</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3728</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F4556A" w:rsidRPr="00F4556A" w:rsidRDefault="00B435AD" w:rsidP="00F4556A">
            <w:pPr>
              <w:rPr>
                <w:bCs/>
                <w:color w:val="000000"/>
                <w:sz w:val="22"/>
                <w:szCs w:val="22"/>
              </w:rPr>
            </w:pPr>
            <w:r>
              <w:rPr>
                <w:bCs/>
                <w:color w:val="000000"/>
                <w:sz w:val="22"/>
                <w:szCs w:val="22"/>
              </w:rPr>
              <w:t>СС Двиницкий</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ind w:right="-106"/>
              <w:rPr>
                <w:bCs/>
                <w:color w:val="000000"/>
                <w:sz w:val="22"/>
                <w:szCs w:val="22"/>
              </w:rPr>
            </w:pPr>
            <w:r w:rsidRPr="00F4556A">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4176</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238,7</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2769</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F4556A" w:rsidRPr="00F4556A" w:rsidRDefault="00B435AD" w:rsidP="00F4556A">
            <w:pPr>
              <w:rPr>
                <w:bCs/>
                <w:color w:val="000000"/>
                <w:sz w:val="22"/>
                <w:szCs w:val="22"/>
              </w:rPr>
            </w:pPr>
            <w:r>
              <w:rPr>
                <w:bCs/>
                <w:color w:val="000000"/>
                <w:sz w:val="22"/>
                <w:szCs w:val="22"/>
              </w:rPr>
              <w:t>СС Пельшемский</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Марковское, д.10</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1,07</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3418</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235,5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2236</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F4556A" w:rsidRPr="00F4556A" w:rsidRDefault="00B435AD" w:rsidP="00F4556A">
            <w:pPr>
              <w:rPr>
                <w:bCs/>
                <w:color w:val="000000"/>
                <w:sz w:val="22"/>
                <w:szCs w:val="22"/>
              </w:rPr>
            </w:pPr>
            <w:r>
              <w:rPr>
                <w:bCs/>
                <w:color w:val="000000"/>
                <w:sz w:val="22"/>
                <w:szCs w:val="22"/>
              </w:rPr>
              <w:t>СС Пригородный</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2342</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1549</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204047"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F4556A" w:rsidRDefault="00204047" w:rsidP="00204047">
            <w:pPr>
              <w:rPr>
                <w:bCs/>
                <w:color w:val="000000"/>
                <w:sz w:val="22"/>
                <w:szCs w:val="22"/>
              </w:rPr>
            </w:pPr>
            <w:r w:rsidRPr="00F4556A">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F4556A" w:rsidRDefault="00204047" w:rsidP="00204047">
            <w:pPr>
              <w:jc w:val="center"/>
              <w:rPr>
                <w:bCs/>
                <w:color w:val="000000"/>
                <w:sz w:val="22"/>
                <w:szCs w:val="22"/>
              </w:rPr>
            </w:pPr>
            <w:r w:rsidRPr="00F4556A">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F4556A" w:rsidRDefault="00204047" w:rsidP="00204047">
            <w:pPr>
              <w:jc w:val="center"/>
              <w:rPr>
                <w:bCs/>
                <w:sz w:val="22"/>
                <w:szCs w:val="22"/>
              </w:rPr>
            </w:pPr>
            <w:r w:rsidRPr="00F4556A">
              <w:rPr>
                <w:bCs/>
                <w:sz w:val="22"/>
                <w:szCs w:val="22"/>
              </w:rPr>
              <w:t>6691</w:t>
            </w:r>
          </w:p>
        </w:tc>
        <w:tc>
          <w:tcPr>
            <w:tcW w:w="750" w:type="pct"/>
            <w:gridSpan w:val="3"/>
            <w:tcBorders>
              <w:top w:val="nil"/>
              <w:left w:val="nil"/>
              <w:bottom w:val="single" w:sz="4" w:space="0" w:color="auto"/>
              <w:right w:val="single" w:sz="4" w:space="0" w:color="auto"/>
            </w:tcBorders>
            <w:shd w:val="clear" w:color="auto" w:fill="auto"/>
            <w:vAlign w:val="center"/>
            <w:hideMark/>
          </w:tcPr>
          <w:p w:rsidR="00204047" w:rsidRPr="00F4556A" w:rsidRDefault="00204047" w:rsidP="00204047">
            <w:pPr>
              <w:rPr>
                <w:bCs/>
                <w:color w:val="000000"/>
                <w:sz w:val="22"/>
                <w:szCs w:val="22"/>
              </w:rPr>
            </w:pPr>
            <w:r w:rsidRPr="00F4556A">
              <w:rPr>
                <w:bCs/>
                <w:color w:val="000000"/>
                <w:sz w:val="22"/>
                <w:szCs w:val="22"/>
              </w:rPr>
              <w:t>Природный газ</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047" w:rsidRPr="00204047" w:rsidRDefault="00204047" w:rsidP="00204047">
            <w:pPr>
              <w:jc w:val="center"/>
              <w:rPr>
                <w:bCs/>
                <w:color w:val="000000"/>
                <w:sz w:val="22"/>
                <w:szCs w:val="22"/>
              </w:rPr>
            </w:pPr>
            <w:r w:rsidRPr="00204047">
              <w:rPr>
                <w:color w:val="000000"/>
                <w:sz w:val="22"/>
                <w:szCs w:val="22"/>
              </w:rPr>
              <w:t>135</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204047" w:rsidRPr="00204047" w:rsidRDefault="00204047" w:rsidP="00204047">
            <w:pPr>
              <w:jc w:val="center"/>
              <w:rPr>
                <w:sz w:val="22"/>
                <w:szCs w:val="22"/>
              </w:rPr>
            </w:pPr>
            <w:r w:rsidRPr="00204047">
              <w:rPr>
                <w:sz w:val="22"/>
                <w:szCs w:val="22"/>
              </w:rPr>
              <w:t>903</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204047" w:rsidRPr="00204047" w:rsidRDefault="00204047" w:rsidP="00204047">
            <w:pPr>
              <w:jc w:val="center"/>
              <w:rPr>
                <w:color w:val="000000"/>
                <w:sz w:val="22"/>
                <w:szCs w:val="22"/>
              </w:rPr>
            </w:pPr>
            <w:r w:rsidRPr="00204047">
              <w:rPr>
                <w:color w:val="000000"/>
                <w:sz w:val="22"/>
                <w:szCs w:val="22"/>
              </w:rPr>
              <w:t>782,8</w:t>
            </w:r>
          </w:p>
        </w:tc>
        <w:tc>
          <w:tcPr>
            <w:tcW w:w="457" w:type="pct"/>
            <w:tcBorders>
              <w:top w:val="nil"/>
              <w:left w:val="nil"/>
              <w:bottom w:val="single" w:sz="4" w:space="0" w:color="auto"/>
              <w:right w:val="single" w:sz="4" w:space="0" w:color="auto"/>
            </w:tcBorders>
            <w:shd w:val="clear" w:color="auto" w:fill="auto"/>
            <w:vAlign w:val="center"/>
            <w:hideMark/>
          </w:tcPr>
          <w:p w:rsidR="00204047" w:rsidRPr="00F4556A" w:rsidRDefault="00204047" w:rsidP="00204047">
            <w:pPr>
              <w:jc w:val="center"/>
              <w:rPr>
                <w:bCs/>
                <w:color w:val="000000"/>
                <w:sz w:val="22"/>
                <w:szCs w:val="22"/>
              </w:rPr>
            </w:pPr>
            <w:r w:rsidRPr="00AA1B28">
              <w:rPr>
                <w:bCs/>
                <w:color w:val="000000"/>
                <w:sz w:val="22"/>
                <w:szCs w:val="22"/>
              </w:rPr>
              <w:t>тыс. куб. м.</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F4556A" w:rsidRPr="00F4556A" w:rsidRDefault="00B435AD" w:rsidP="00F4556A">
            <w:pPr>
              <w:rPr>
                <w:bCs/>
                <w:color w:val="000000"/>
                <w:sz w:val="22"/>
                <w:szCs w:val="22"/>
              </w:rPr>
            </w:pPr>
            <w:r>
              <w:rPr>
                <w:bCs/>
                <w:color w:val="000000"/>
                <w:sz w:val="22"/>
                <w:szCs w:val="22"/>
              </w:rPr>
              <w:t>СС Чучковский</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Чучково, 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762</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234,6</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496</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Огарово, д.56</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477</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315</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деревни Горбово, д.51</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0,19</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592</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238,5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392</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nil"/>
              <w:right w:val="nil"/>
            </w:tcBorders>
            <w:shd w:val="clear" w:color="000000" w:fill="E6B8B7"/>
            <w:vAlign w:val="center"/>
            <w:hideMark/>
          </w:tcPr>
          <w:p w:rsidR="00F4556A" w:rsidRPr="00F4556A" w:rsidRDefault="00F4556A" w:rsidP="00BF6FD8">
            <w:pPr>
              <w:rPr>
                <w:bCs/>
                <w:color w:val="000000"/>
                <w:sz w:val="22"/>
                <w:szCs w:val="22"/>
              </w:rPr>
            </w:pPr>
            <w:r w:rsidRPr="00F4556A">
              <w:rPr>
                <w:bCs/>
                <w:color w:val="000000"/>
                <w:sz w:val="22"/>
                <w:szCs w:val="22"/>
              </w:rPr>
              <w:t>202</w:t>
            </w:r>
            <w:r w:rsidR="00BF6FD8">
              <w:rPr>
                <w:bCs/>
                <w:color w:val="000000"/>
                <w:sz w:val="22"/>
                <w:szCs w:val="22"/>
                <w:lang w:val="en-US"/>
              </w:rPr>
              <w:t>8</w:t>
            </w:r>
            <w:r w:rsidRPr="00F4556A">
              <w:rPr>
                <w:bCs/>
                <w:color w:val="000000"/>
                <w:sz w:val="22"/>
                <w:szCs w:val="22"/>
              </w:rPr>
              <w:t xml:space="preserve"> год</w:t>
            </w:r>
          </w:p>
        </w:tc>
      </w:tr>
      <w:tr w:rsidR="00F4556A" w:rsidRPr="00F4556A" w:rsidTr="002A7718">
        <w:trPr>
          <w:gridAfter w:val="1"/>
          <w:wAfter w:w="20" w:type="pct"/>
          <w:trHeight w:val="20"/>
        </w:trPr>
        <w:tc>
          <w:tcPr>
            <w:tcW w:w="4980" w:type="pct"/>
            <w:gridSpan w:val="11"/>
            <w:tcBorders>
              <w:top w:val="single" w:sz="4" w:space="0" w:color="auto"/>
              <w:left w:val="single" w:sz="4" w:space="0" w:color="auto"/>
              <w:bottom w:val="single" w:sz="4" w:space="0" w:color="auto"/>
              <w:right w:val="single" w:sz="4" w:space="0" w:color="auto"/>
            </w:tcBorders>
            <w:shd w:val="clear" w:color="000000" w:fill="FCD5B4"/>
            <w:vAlign w:val="center"/>
            <w:hideMark/>
          </w:tcPr>
          <w:p w:rsidR="00F4556A" w:rsidRPr="00F4556A" w:rsidRDefault="00F4556A" w:rsidP="00F4556A">
            <w:pPr>
              <w:rPr>
                <w:bCs/>
                <w:color w:val="000000"/>
                <w:sz w:val="22"/>
                <w:szCs w:val="22"/>
              </w:rPr>
            </w:pPr>
            <w:r w:rsidRPr="00F4556A">
              <w:rPr>
                <w:bCs/>
                <w:color w:val="000000"/>
                <w:sz w:val="22"/>
                <w:szCs w:val="22"/>
              </w:rPr>
              <w:t>город Сокол</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№1, ул. Гидролизная, д.40</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0,31</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820</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325D01" w:rsidP="00325D01">
            <w:pPr>
              <w:ind w:right="-104"/>
              <w:rPr>
                <w:bCs/>
                <w:color w:val="000000"/>
                <w:sz w:val="22"/>
                <w:szCs w:val="22"/>
              </w:rPr>
            </w:pPr>
            <w:r>
              <w:rPr>
                <w:bCs/>
                <w:color w:val="000000"/>
                <w:sz w:val="22"/>
                <w:szCs w:val="22"/>
              </w:rPr>
              <w:t>Печное быт.</w:t>
            </w:r>
            <w:r w:rsidR="00F4556A" w:rsidRPr="00F4556A">
              <w:rPr>
                <w:bCs/>
                <w:color w:val="000000"/>
                <w:sz w:val="22"/>
                <w:szCs w:val="22"/>
              </w:rPr>
              <w:t xml:space="preserve"> топливо</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77,6</w:t>
            </w:r>
          </w:p>
        </w:tc>
        <w:tc>
          <w:tcPr>
            <w:tcW w:w="45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тонн</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 3, ул. 1-ая Глушицкая, д.5</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1,54</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6543</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116</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657,9</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392"/>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w:t>
            </w:r>
            <w:r w:rsidR="00C96D5A">
              <w:rPr>
                <w:bCs/>
                <w:color w:val="000000"/>
                <w:sz w:val="22"/>
                <w:szCs w:val="22"/>
              </w:rPr>
              <w:t xml:space="preserve"> №5 (Лесобаза), ул. Молодёжная,</w:t>
            </w:r>
            <w:r w:rsidRPr="00F4556A">
              <w:rPr>
                <w:bCs/>
                <w:color w:val="000000"/>
                <w:sz w:val="22"/>
                <w:szCs w:val="22"/>
              </w:rPr>
              <w:t>д.24</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1,28</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3809</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145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554</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480,2</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(школа) ул. Строителей</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1,55</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1572</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173</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272</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235,3</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67057E" w:rsidP="00F4556A">
            <w:pPr>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F4556A" w:rsidRPr="00F4556A">
              <w:rPr>
                <w:bCs/>
                <w:color w:val="000000"/>
                <w:sz w:val="22"/>
                <w:szCs w:val="22"/>
              </w:rPr>
              <w:t>целлюлозно-бумажный комбинат»</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118,70</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420094</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163</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59452,1</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 xml:space="preserve">Котельная </w:t>
            </w:r>
            <w:r w:rsidR="00AF6C4B">
              <w:rPr>
                <w:bCs/>
                <w:color w:val="000000"/>
                <w:sz w:val="22"/>
                <w:szCs w:val="22"/>
              </w:rPr>
              <w:t>в центральной части города</w:t>
            </w:r>
            <w:r w:rsidRPr="00F4556A">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49265</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5763,3</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 xml:space="preserve">Котельная </w:t>
            </w:r>
            <w:r w:rsidR="00AF6C4B">
              <w:rPr>
                <w:bCs/>
                <w:color w:val="000000"/>
                <w:sz w:val="22"/>
                <w:szCs w:val="22"/>
              </w:rPr>
              <w:t>в центральной части города</w:t>
            </w:r>
            <w:r w:rsidRPr="00F4556A">
              <w:rPr>
                <w:bCs/>
                <w:color w:val="000000"/>
                <w:sz w:val="22"/>
                <w:szCs w:val="22"/>
              </w:rPr>
              <w:t>,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30,40</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97271</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13132</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11379,2</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Котельная "Южное поле", ввод в 2027 году</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0,67</w:t>
            </w:r>
          </w:p>
        </w:tc>
        <w:tc>
          <w:tcPr>
            <w:tcW w:w="395"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color w:val="000000"/>
                <w:sz w:val="22"/>
                <w:szCs w:val="22"/>
              </w:rPr>
            </w:pPr>
            <w:r w:rsidRPr="00F4556A">
              <w:rPr>
                <w:bCs/>
                <w:color w:val="000000"/>
                <w:sz w:val="22"/>
                <w:szCs w:val="22"/>
              </w:rPr>
              <w:t>2139</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289</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250,2</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4556A"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ТЭЦ ООО "Сухонский КБК"</w:t>
            </w:r>
          </w:p>
        </w:tc>
        <w:tc>
          <w:tcPr>
            <w:tcW w:w="430"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sz w:val="22"/>
                <w:szCs w:val="22"/>
              </w:rPr>
            </w:pPr>
            <w:r w:rsidRPr="00F4556A">
              <w:rPr>
                <w:bCs/>
                <w:sz w:val="22"/>
                <w:szCs w:val="22"/>
              </w:rPr>
              <w:t>789566</w:t>
            </w:r>
          </w:p>
        </w:tc>
        <w:tc>
          <w:tcPr>
            <w:tcW w:w="750" w:type="pct"/>
            <w:gridSpan w:val="3"/>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rPr>
                <w:bCs/>
                <w:color w:val="000000"/>
                <w:sz w:val="22"/>
                <w:szCs w:val="22"/>
              </w:rPr>
            </w:pPr>
            <w:r w:rsidRPr="00F4556A">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2"/>
                <w:szCs w:val="22"/>
              </w:rPr>
            </w:pPr>
            <w:r w:rsidRPr="00F4556A">
              <w:rPr>
                <w:bCs/>
                <w:color w:val="000000"/>
                <w:sz w:val="22"/>
                <w:szCs w:val="22"/>
              </w:rPr>
              <w:t>167</w:t>
            </w:r>
          </w:p>
        </w:tc>
        <w:tc>
          <w:tcPr>
            <w:tcW w:w="432" w:type="pct"/>
            <w:tcBorders>
              <w:top w:val="nil"/>
              <w:left w:val="nil"/>
              <w:bottom w:val="single" w:sz="4" w:space="0" w:color="auto"/>
              <w:right w:val="single" w:sz="4" w:space="0" w:color="auto"/>
            </w:tcBorders>
            <w:shd w:val="clear" w:color="auto" w:fill="auto"/>
            <w:noWrap/>
            <w:vAlign w:val="center"/>
            <w:hideMark/>
          </w:tcPr>
          <w:p w:rsidR="00F4556A" w:rsidRPr="00F4556A" w:rsidRDefault="00F4556A" w:rsidP="00F4556A">
            <w:pPr>
              <w:jc w:val="center"/>
              <w:rPr>
                <w:bCs/>
                <w:sz w:val="22"/>
                <w:szCs w:val="22"/>
              </w:rPr>
            </w:pPr>
            <w:r w:rsidRPr="00F4556A">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F4556A" w:rsidRPr="00F4556A" w:rsidRDefault="00F4556A" w:rsidP="00F4556A">
            <w:pPr>
              <w:jc w:val="center"/>
              <w:rPr>
                <w:bCs/>
                <w:color w:val="000000"/>
                <w:sz w:val="20"/>
                <w:szCs w:val="20"/>
              </w:rPr>
            </w:pPr>
            <w:r w:rsidRPr="00F4556A">
              <w:rPr>
                <w:bCs/>
                <w:color w:val="000000"/>
                <w:sz w:val="20"/>
                <w:szCs w:val="20"/>
              </w:rPr>
              <w:t>114350,1</w:t>
            </w:r>
          </w:p>
        </w:tc>
        <w:tc>
          <w:tcPr>
            <w:tcW w:w="457" w:type="pct"/>
            <w:tcBorders>
              <w:top w:val="nil"/>
              <w:left w:val="nil"/>
              <w:bottom w:val="single" w:sz="4" w:space="0" w:color="auto"/>
              <w:right w:val="single" w:sz="4" w:space="0" w:color="auto"/>
            </w:tcBorders>
            <w:shd w:val="clear" w:color="auto" w:fill="auto"/>
            <w:vAlign w:val="center"/>
            <w:hideMark/>
          </w:tcPr>
          <w:p w:rsidR="00F4556A" w:rsidRDefault="00F4556A" w:rsidP="00F4556A">
            <w:r w:rsidRPr="00D12341">
              <w:rPr>
                <w:bCs/>
                <w:color w:val="000000"/>
                <w:sz w:val="22"/>
                <w:szCs w:val="22"/>
              </w:rPr>
              <w:t>тыс. куб. м.</w:t>
            </w:r>
          </w:p>
        </w:tc>
      </w:tr>
      <w:tr w:rsidR="00F173F6"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173F6" w:rsidRPr="00F4556A" w:rsidRDefault="00F173F6" w:rsidP="00F173F6">
            <w:pPr>
              <w:rPr>
                <w:bCs/>
                <w:color w:val="000000"/>
                <w:sz w:val="22"/>
                <w:szCs w:val="22"/>
              </w:rPr>
            </w:pPr>
            <w:r w:rsidRPr="00F4556A">
              <w:rPr>
                <w:bCs/>
                <w:color w:val="000000"/>
                <w:sz w:val="22"/>
                <w:szCs w:val="22"/>
              </w:rPr>
              <w:t>Кот</w:t>
            </w:r>
            <w:r>
              <w:rPr>
                <w:bCs/>
                <w:color w:val="000000"/>
                <w:sz w:val="22"/>
                <w:szCs w:val="22"/>
              </w:rPr>
              <w:t xml:space="preserve">ельная № 1, ул. Луговая, д.1, </w:t>
            </w:r>
            <w:r w:rsidRPr="00F4556A">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F173F6" w:rsidRPr="00F4556A" w:rsidRDefault="00F173F6" w:rsidP="00F173F6">
            <w:pPr>
              <w:jc w:val="center"/>
              <w:rPr>
                <w:bCs/>
                <w:color w:val="000000"/>
                <w:sz w:val="22"/>
                <w:szCs w:val="22"/>
              </w:rPr>
            </w:pPr>
            <w:r w:rsidRPr="00F4556A">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F173F6" w:rsidRPr="00F4556A" w:rsidRDefault="00F173F6" w:rsidP="00F173F6">
            <w:pPr>
              <w:jc w:val="center"/>
              <w:rPr>
                <w:bCs/>
                <w:sz w:val="22"/>
                <w:szCs w:val="22"/>
              </w:rPr>
            </w:pPr>
            <w:r w:rsidRPr="00F4556A">
              <w:rPr>
                <w:bCs/>
                <w:sz w:val="22"/>
                <w:szCs w:val="22"/>
              </w:rPr>
              <w:t>82907</w:t>
            </w:r>
          </w:p>
        </w:tc>
        <w:tc>
          <w:tcPr>
            <w:tcW w:w="750" w:type="pct"/>
            <w:gridSpan w:val="3"/>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rPr>
                <w:bCs/>
                <w:color w:val="000000"/>
                <w:sz w:val="22"/>
                <w:szCs w:val="22"/>
              </w:rPr>
            </w:pPr>
            <w:r w:rsidRPr="00F173F6">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F173F6" w:rsidRPr="00F173F6" w:rsidRDefault="00F173F6" w:rsidP="00F173F6">
            <w:pPr>
              <w:jc w:val="center"/>
              <w:rPr>
                <w:bCs/>
                <w:sz w:val="22"/>
                <w:szCs w:val="22"/>
              </w:rPr>
            </w:pPr>
            <w:r w:rsidRPr="00F173F6">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sz w:val="22"/>
                <w:szCs w:val="22"/>
              </w:rPr>
            </w:pPr>
            <w:r w:rsidRPr="00F173F6">
              <w:rPr>
                <w:bCs/>
                <w:sz w:val="22"/>
                <w:szCs w:val="22"/>
              </w:rPr>
              <w:t>7790,95</w:t>
            </w:r>
          </w:p>
        </w:tc>
        <w:tc>
          <w:tcPr>
            <w:tcW w:w="457" w:type="pct"/>
            <w:tcBorders>
              <w:top w:val="nil"/>
              <w:left w:val="nil"/>
              <w:bottom w:val="single" w:sz="4" w:space="0" w:color="auto"/>
              <w:right w:val="single" w:sz="4" w:space="0" w:color="auto"/>
            </w:tcBorders>
            <w:shd w:val="clear" w:color="auto" w:fill="auto"/>
            <w:vAlign w:val="center"/>
            <w:hideMark/>
          </w:tcPr>
          <w:p w:rsidR="00F173F6" w:rsidRDefault="00F173F6" w:rsidP="00F173F6">
            <w:r w:rsidRPr="00D12341">
              <w:rPr>
                <w:bCs/>
                <w:color w:val="000000"/>
                <w:sz w:val="22"/>
                <w:szCs w:val="22"/>
              </w:rPr>
              <w:t>тыс. куб. м.</w:t>
            </w:r>
          </w:p>
        </w:tc>
      </w:tr>
      <w:tr w:rsidR="00F173F6" w:rsidRPr="00F4556A" w:rsidTr="002A7718">
        <w:trPr>
          <w:gridAfter w:val="1"/>
          <w:wAfter w:w="20" w:type="pct"/>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F173F6" w:rsidRPr="00F4556A" w:rsidRDefault="00F173F6" w:rsidP="00F173F6">
            <w:pPr>
              <w:rPr>
                <w:bCs/>
                <w:color w:val="000000"/>
                <w:sz w:val="22"/>
                <w:szCs w:val="22"/>
              </w:rPr>
            </w:pPr>
            <w:r w:rsidRPr="00F4556A">
              <w:rPr>
                <w:bCs/>
                <w:color w:val="000000"/>
                <w:sz w:val="22"/>
                <w:szCs w:val="22"/>
              </w:rPr>
              <w:t>Ко</w:t>
            </w:r>
            <w:r>
              <w:rPr>
                <w:bCs/>
                <w:color w:val="000000"/>
                <w:sz w:val="22"/>
                <w:szCs w:val="22"/>
              </w:rPr>
              <w:t xml:space="preserve">тельная № 2, ул. Луговая, д.1, </w:t>
            </w:r>
            <w:r w:rsidRPr="00F4556A">
              <w:rPr>
                <w:bCs/>
                <w:color w:val="000000"/>
                <w:sz w:val="22"/>
                <w:szCs w:val="22"/>
              </w:rPr>
              <w:t>АО «Сокольский ДОК»</w:t>
            </w:r>
          </w:p>
        </w:tc>
        <w:tc>
          <w:tcPr>
            <w:tcW w:w="430" w:type="pct"/>
            <w:tcBorders>
              <w:top w:val="nil"/>
              <w:left w:val="single" w:sz="4" w:space="0" w:color="auto"/>
              <w:bottom w:val="single" w:sz="4" w:space="0" w:color="000000"/>
              <w:right w:val="single" w:sz="4" w:space="0" w:color="auto"/>
            </w:tcBorders>
            <w:shd w:val="clear" w:color="auto" w:fill="auto"/>
            <w:vAlign w:val="center"/>
            <w:hideMark/>
          </w:tcPr>
          <w:p w:rsidR="00F173F6" w:rsidRPr="00F4556A" w:rsidRDefault="00F173F6" w:rsidP="00F173F6">
            <w:pPr>
              <w:jc w:val="center"/>
              <w:rPr>
                <w:bCs/>
                <w:color w:val="000000"/>
                <w:sz w:val="22"/>
                <w:szCs w:val="22"/>
              </w:rPr>
            </w:pPr>
            <w:r w:rsidRPr="00F4556A">
              <w:rPr>
                <w:bCs/>
                <w:color w:val="000000"/>
                <w:sz w:val="22"/>
                <w:szCs w:val="22"/>
              </w:rPr>
              <w:t>11,49</w:t>
            </w:r>
          </w:p>
        </w:tc>
        <w:tc>
          <w:tcPr>
            <w:tcW w:w="395" w:type="pct"/>
            <w:tcBorders>
              <w:top w:val="nil"/>
              <w:left w:val="nil"/>
              <w:bottom w:val="single" w:sz="4" w:space="0" w:color="auto"/>
              <w:right w:val="single" w:sz="4" w:space="0" w:color="auto"/>
            </w:tcBorders>
            <w:shd w:val="clear" w:color="auto" w:fill="auto"/>
            <w:vAlign w:val="center"/>
            <w:hideMark/>
          </w:tcPr>
          <w:p w:rsidR="00F173F6" w:rsidRPr="00F4556A" w:rsidRDefault="00F173F6" w:rsidP="00F173F6">
            <w:pPr>
              <w:jc w:val="center"/>
              <w:rPr>
                <w:bCs/>
                <w:sz w:val="22"/>
                <w:szCs w:val="22"/>
              </w:rPr>
            </w:pPr>
            <w:r w:rsidRPr="00F4556A">
              <w:rPr>
                <w:bCs/>
                <w:sz w:val="22"/>
                <w:szCs w:val="22"/>
              </w:rPr>
              <w:t>36580</w:t>
            </w:r>
          </w:p>
        </w:tc>
        <w:tc>
          <w:tcPr>
            <w:tcW w:w="750" w:type="pct"/>
            <w:gridSpan w:val="3"/>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rPr>
                <w:bCs/>
                <w:color w:val="000000"/>
                <w:sz w:val="22"/>
                <w:szCs w:val="22"/>
              </w:rPr>
            </w:pPr>
            <w:r w:rsidRPr="00F173F6">
              <w:rPr>
                <w:bCs/>
                <w:color w:val="000000"/>
                <w:sz w:val="22"/>
                <w:szCs w:val="22"/>
              </w:rPr>
              <w:t>Древесные отходы</w:t>
            </w:r>
          </w:p>
        </w:tc>
        <w:tc>
          <w:tcPr>
            <w:tcW w:w="528"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226</w:t>
            </w:r>
          </w:p>
        </w:tc>
        <w:tc>
          <w:tcPr>
            <w:tcW w:w="432" w:type="pct"/>
            <w:tcBorders>
              <w:top w:val="nil"/>
              <w:left w:val="nil"/>
              <w:bottom w:val="single" w:sz="4" w:space="0" w:color="auto"/>
              <w:right w:val="single" w:sz="4" w:space="0" w:color="auto"/>
            </w:tcBorders>
            <w:shd w:val="clear" w:color="auto" w:fill="auto"/>
            <w:noWrap/>
            <w:vAlign w:val="center"/>
            <w:hideMark/>
          </w:tcPr>
          <w:p w:rsidR="00F173F6" w:rsidRPr="00F173F6" w:rsidRDefault="00F173F6" w:rsidP="00F173F6">
            <w:pPr>
              <w:jc w:val="center"/>
              <w:rPr>
                <w:bCs/>
                <w:sz w:val="22"/>
                <w:szCs w:val="22"/>
              </w:rPr>
            </w:pPr>
            <w:r w:rsidRPr="00F173F6">
              <w:rPr>
                <w:bCs/>
                <w:sz w:val="22"/>
                <w:szCs w:val="22"/>
              </w:rPr>
              <w:t>2651</w:t>
            </w:r>
          </w:p>
        </w:tc>
        <w:tc>
          <w:tcPr>
            <w:tcW w:w="377" w:type="pct"/>
            <w:tcBorders>
              <w:top w:val="nil"/>
              <w:left w:val="nil"/>
              <w:bottom w:val="single" w:sz="4" w:space="0" w:color="auto"/>
              <w:right w:val="single" w:sz="4" w:space="0" w:color="auto"/>
            </w:tcBorders>
            <w:shd w:val="clear" w:color="auto" w:fill="auto"/>
            <w:vAlign w:val="center"/>
            <w:hideMark/>
          </w:tcPr>
          <w:p w:rsidR="00F173F6" w:rsidRPr="00F173F6" w:rsidRDefault="00F173F6" w:rsidP="00F173F6">
            <w:pPr>
              <w:jc w:val="center"/>
              <w:rPr>
                <w:bCs/>
                <w:color w:val="000000"/>
                <w:sz w:val="22"/>
                <w:szCs w:val="22"/>
              </w:rPr>
            </w:pPr>
            <w:r w:rsidRPr="00F173F6">
              <w:rPr>
                <w:bCs/>
                <w:color w:val="000000"/>
                <w:sz w:val="22"/>
                <w:szCs w:val="22"/>
              </w:rPr>
              <w:t>8840</w:t>
            </w:r>
          </w:p>
        </w:tc>
        <w:tc>
          <w:tcPr>
            <w:tcW w:w="457" w:type="pct"/>
            <w:tcBorders>
              <w:top w:val="nil"/>
              <w:left w:val="nil"/>
              <w:bottom w:val="single" w:sz="4" w:space="0" w:color="auto"/>
              <w:right w:val="single" w:sz="4" w:space="0" w:color="auto"/>
            </w:tcBorders>
            <w:shd w:val="clear" w:color="auto" w:fill="auto"/>
            <w:vAlign w:val="center"/>
            <w:hideMark/>
          </w:tcPr>
          <w:p w:rsidR="00F173F6" w:rsidRPr="00F4556A" w:rsidRDefault="00F173F6" w:rsidP="00F173F6">
            <w:pPr>
              <w:jc w:val="center"/>
              <w:rPr>
                <w:bCs/>
                <w:color w:val="000000"/>
                <w:sz w:val="22"/>
                <w:szCs w:val="22"/>
              </w:rPr>
            </w:pPr>
            <w:r w:rsidRPr="00F4556A">
              <w:rPr>
                <w:bCs/>
                <w:color w:val="000000"/>
                <w:sz w:val="22"/>
                <w:szCs w:val="22"/>
              </w:rPr>
              <w:t>тонн</w:t>
            </w:r>
          </w:p>
        </w:tc>
      </w:tr>
      <w:tr w:rsidR="008E475C" w:rsidRPr="008E475C" w:rsidTr="00C96D5A">
        <w:trPr>
          <w:trHeight w:val="312"/>
        </w:trPr>
        <w:tc>
          <w:tcPr>
            <w:tcW w:w="1611" w:type="pct"/>
            <w:gridSpan w:val="2"/>
            <w:tcBorders>
              <w:top w:val="nil"/>
              <w:left w:val="nil"/>
              <w:bottom w:val="nil"/>
              <w:right w:val="nil"/>
            </w:tcBorders>
            <w:shd w:val="clear" w:color="auto" w:fill="auto"/>
            <w:vAlign w:val="center"/>
            <w:hideMark/>
          </w:tcPr>
          <w:p w:rsidR="008E475C" w:rsidRPr="008E475C" w:rsidRDefault="008E475C" w:rsidP="008E475C">
            <w:pPr>
              <w:rPr>
                <w:sz w:val="20"/>
                <w:szCs w:val="20"/>
              </w:rPr>
            </w:pPr>
          </w:p>
        </w:tc>
        <w:tc>
          <w:tcPr>
            <w:tcW w:w="430" w:type="pct"/>
            <w:tcBorders>
              <w:top w:val="nil"/>
              <w:left w:val="nil"/>
              <w:bottom w:val="nil"/>
              <w:right w:val="nil"/>
            </w:tcBorders>
            <w:shd w:val="clear" w:color="auto" w:fill="auto"/>
            <w:vAlign w:val="center"/>
            <w:hideMark/>
          </w:tcPr>
          <w:p w:rsidR="008E475C" w:rsidRPr="008E475C" w:rsidRDefault="008E475C" w:rsidP="008E475C">
            <w:pPr>
              <w:rPr>
                <w:bCs/>
                <w:sz w:val="20"/>
                <w:szCs w:val="20"/>
              </w:rPr>
            </w:pPr>
          </w:p>
        </w:tc>
        <w:tc>
          <w:tcPr>
            <w:tcW w:w="395" w:type="pct"/>
            <w:tcBorders>
              <w:top w:val="nil"/>
              <w:left w:val="nil"/>
              <w:bottom w:val="nil"/>
              <w:right w:val="nil"/>
            </w:tcBorders>
            <w:shd w:val="clear" w:color="auto" w:fill="auto"/>
            <w:noWrap/>
            <w:vAlign w:val="center"/>
            <w:hideMark/>
          </w:tcPr>
          <w:p w:rsidR="008E475C" w:rsidRPr="008E475C" w:rsidRDefault="008E475C" w:rsidP="008E475C">
            <w:pPr>
              <w:jc w:val="center"/>
              <w:rPr>
                <w:bCs/>
                <w:sz w:val="20"/>
                <w:szCs w:val="20"/>
              </w:rPr>
            </w:pPr>
          </w:p>
        </w:tc>
        <w:tc>
          <w:tcPr>
            <w:tcW w:w="750" w:type="pct"/>
            <w:gridSpan w:val="3"/>
            <w:tcBorders>
              <w:top w:val="nil"/>
              <w:left w:val="nil"/>
              <w:bottom w:val="nil"/>
              <w:right w:val="nil"/>
            </w:tcBorders>
            <w:shd w:val="clear" w:color="auto" w:fill="auto"/>
            <w:vAlign w:val="center"/>
            <w:hideMark/>
          </w:tcPr>
          <w:p w:rsidR="008E475C" w:rsidRPr="008E475C" w:rsidRDefault="008E475C" w:rsidP="008E475C">
            <w:pPr>
              <w:jc w:val="center"/>
              <w:rPr>
                <w:bCs/>
                <w:sz w:val="20"/>
                <w:szCs w:val="20"/>
              </w:rPr>
            </w:pPr>
          </w:p>
        </w:tc>
        <w:tc>
          <w:tcPr>
            <w:tcW w:w="528" w:type="pct"/>
            <w:tcBorders>
              <w:top w:val="nil"/>
              <w:left w:val="nil"/>
              <w:bottom w:val="nil"/>
              <w:right w:val="nil"/>
            </w:tcBorders>
            <w:shd w:val="clear" w:color="auto" w:fill="auto"/>
            <w:vAlign w:val="center"/>
            <w:hideMark/>
          </w:tcPr>
          <w:p w:rsidR="008E475C" w:rsidRPr="008E475C" w:rsidRDefault="008E475C" w:rsidP="008E475C">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8E475C" w:rsidRPr="008E475C" w:rsidRDefault="008E475C" w:rsidP="008E475C">
            <w:pPr>
              <w:jc w:val="right"/>
              <w:rPr>
                <w:bCs/>
                <w:color w:val="000000"/>
              </w:rPr>
            </w:pPr>
            <w:r w:rsidRPr="008E475C">
              <w:rPr>
                <w:bCs/>
                <w:color w:val="000000"/>
              </w:rPr>
              <w:t>Продолжение Таблица 1.8.1.</w:t>
            </w:r>
          </w:p>
        </w:tc>
      </w:tr>
      <w:tr w:rsidR="008E475C" w:rsidRPr="008E475C"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3</w:t>
            </w:r>
          </w:p>
        </w:tc>
        <w:tc>
          <w:tcPr>
            <w:tcW w:w="750" w:type="pct"/>
            <w:gridSpan w:val="3"/>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4</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8</w:t>
            </w:r>
          </w:p>
        </w:tc>
      </w:tr>
      <w:tr w:rsidR="00F173F6" w:rsidRPr="008E475C" w:rsidTr="00A036D5">
        <w:trPr>
          <w:trHeight w:val="299"/>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8E475C" w:rsidRDefault="00F173F6" w:rsidP="00F173F6">
            <w:pPr>
              <w:rPr>
                <w:bCs/>
                <w:color w:val="000000"/>
                <w:sz w:val="22"/>
                <w:szCs w:val="22"/>
              </w:rPr>
            </w:pPr>
            <w:r w:rsidRPr="008E475C">
              <w:rPr>
                <w:bCs/>
                <w:color w:val="000000"/>
                <w:sz w:val="22"/>
                <w:szCs w:val="22"/>
              </w:rPr>
              <w:t>Ко</w:t>
            </w:r>
            <w:r>
              <w:rPr>
                <w:bCs/>
                <w:color w:val="000000"/>
                <w:sz w:val="22"/>
                <w:szCs w:val="22"/>
              </w:rPr>
              <w:t xml:space="preserve">тельная № 3, ул. Луговая, д.1, </w:t>
            </w:r>
            <w:r w:rsidRPr="008E475C">
              <w:rPr>
                <w:bCs/>
                <w:color w:val="000000"/>
                <w:sz w:val="22"/>
                <w:szCs w:val="22"/>
              </w:rPr>
              <w:t>АО «Сокольский ДОК»</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8E475C" w:rsidRDefault="00F173F6" w:rsidP="00F173F6">
            <w:pPr>
              <w:jc w:val="center"/>
              <w:rPr>
                <w:bCs/>
                <w:color w:val="000000"/>
                <w:sz w:val="22"/>
                <w:szCs w:val="22"/>
              </w:rPr>
            </w:pPr>
            <w:r w:rsidRPr="008E475C">
              <w:rPr>
                <w:bCs/>
                <w:color w:val="000000"/>
                <w:sz w:val="22"/>
                <w:szCs w:val="22"/>
              </w:rPr>
              <w:t>11,49</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8E475C" w:rsidRDefault="00F173F6" w:rsidP="00F173F6">
            <w:pPr>
              <w:jc w:val="center"/>
              <w:rPr>
                <w:bCs/>
                <w:sz w:val="22"/>
                <w:szCs w:val="22"/>
              </w:rPr>
            </w:pPr>
            <w:r w:rsidRPr="008E475C">
              <w:rPr>
                <w:bCs/>
                <w:sz w:val="22"/>
                <w:szCs w:val="22"/>
              </w:rPr>
              <w:t>8982</w:t>
            </w:r>
          </w:p>
        </w:tc>
        <w:tc>
          <w:tcPr>
            <w:tcW w:w="7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E14838" w:rsidRDefault="00F173F6" w:rsidP="00F173F6">
            <w:pPr>
              <w:rPr>
                <w:bCs/>
                <w:color w:val="000000"/>
                <w:sz w:val="18"/>
                <w:szCs w:val="18"/>
              </w:rPr>
            </w:pPr>
            <w:r w:rsidRPr="00E14838">
              <w:rPr>
                <w:bCs/>
                <w:color w:val="000000"/>
                <w:sz w:val="18"/>
                <w:szCs w:val="18"/>
              </w:rPr>
              <w:t xml:space="preserve">Твердое печное топливо </w:t>
            </w:r>
            <w:r w:rsidR="00E14838" w:rsidRPr="00E14838">
              <w:rPr>
                <w:bCs/>
                <w:color w:val="000000"/>
                <w:sz w:val="18"/>
                <w:szCs w:val="18"/>
              </w:rPr>
              <w:t>(коро</w:t>
            </w:r>
            <w:r w:rsidRPr="00E14838">
              <w:rPr>
                <w:bCs/>
                <w:color w:val="000000"/>
                <w:sz w:val="18"/>
                <w:szCs w:val="18"/>
              </w:rPr>
              <w:t>древесные отходы)</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E14838" w:rsidRDefault="00F173F6" w:rsidP="00F173F6">
            <w:pPr>
              <w:jc w:val="center"/>
              <w:rPr>
                <w:bCs/>
                <w:color w:val="000000"/>
                <w:sz w:val="22"/>
                <w:szCs w:val="22"/>
              </w:rPr>
            </w:pPr>
            <w:r w:rsidRPr="00E14838">
              <w:rPr>
                <w:bCs/>
                <w:color w:val="000000"/>
                <w:sz w:val="22"/>
                <w:szCs w:val="22"/>
              </w:rPr>
              <w:t>181,2</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73F6" w:rsidRPr="00E14838" w:rsidRDefault="00F173F6" w:rsidP="00F173F6">
            <w:pPr>
              <w:jc w:val="center"/>
              <w:rPr>
                <w:bCs/>
                <w:sz w:val="22"/>
                <w:szCs w:val="22"/>
              </w:rPr>
            </w:pPr>
            <w:r w:rsidRPr="00E14838">
              <w:rPr>
                <w:bCs/>
                <w:sz w:val="22"/>
                <w:szCs w:val="22"/>
              </w:rPr>
              <w:t>8992</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E14838" w:rsidRDefault="00F173F6" w:rsidP="00F173F6">
            <w:pPr>
              <w:jc w:val="center"/>
              <w:rPr>
                <w:bCs/>
                <w:color w:val="000000"/>
                <w:sz w:val="22"/>
                <w:szCs w:val="22"/>
              </w:rPr>
            </w:pPr>
            <w:r w:rsidRPr="00E14838">
              <w:rPr>
                <w:bCs/>
                <w:color w:val="000000"/>
                <w:sz w:val="22"/>
                <w:szCs w:val="22"/>
              </w:rPr>
              <w:t>38852</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73F6" w:rsidRPr="00E14838" w:rsidRDefault="00F173F6" w:rsidP="00F173F6">
            <w:pPr>
              <w:jc w:val="center"/>
              <w:rPr>
                <w:bCs/>
                <w:color w:val="000000"/>
                <w:sz w:val="22"/>
                <w:szCs w:val="22"/>
              </w:rPr>
            </w:pPr>
            <w:r w:rsidRPr="00E14838">
              <w:rPr>
                <w:bCs/>
                <w:color w:val="000000"/>
                <w:sz w:val="22"/>
                <w:szCs w:val="22"/>
              </w:rPr>
              <w:t>тонн</w:t>
            </w:r>
          </w:p>
        </w:tc>
      </w:tr>
      <w:tr w:rsidR="008E475C" w:rsidRPr="008E475C"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Шатенево, д.47а, ООО «СТК»</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8,59</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27485</w:t>
            </w:r>
          </w:p>
        </w:tc>
        <w:tc>
          <w:tcPr>
            <w:tcW w:w="750" w:type="pct"/>
            <w:gridSpan w:val="3"/>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145</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3996</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3463,0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rsidR="008E475C" w:rsidRDefault="008E475C" w:rsidP="008E475C">
            <w:pPr>
              <w:ind w:firstLine="39"/>
            </w:pPr>
            <w:r w:rsidRPr="00776334">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C554F1" w:rsidP="00C554F1">
            <w:pPr>
              <w:rPr>
                <w:bCs/>
                <w:color w:val="000000"/>
                <w:sz w:val="22"/>
                <w:szCs w:val="22"/>
              </w:rPr>
            </w:pPr>
            <w:r>
              <w:rPr>
                <w:bCs/>
                <w:color w:val="000000"/>
                <w:sz w:val="22"/>
                <w:szCs w:val="22"/>
              </w:rPr>
              <w:t>Котельная</w:t>
            </w:r>
            <w:r w:rsidRPr="00C554F1">
              <w:rPr>
                <w:bCs/>
                <w:color w:val="000000"/>
                <w:sz w:val="22"/>
                <w:szCs w:val="22"/>
              </w:rPr>
              <w:t>,  ул. Заводская, д. 4</w:t>
            </w:r>
            <w:r w:rsidR="008E475C" w:rsidRPr="00C554F1">
              <w:rPr>
                <w:bCs/>
                <w:color w:val="000000"/>
                <w:sz w:val="22"/>
                <w:szCs w:val="22"/>
              </w:rPr>
              <w:t xml:space="preserve">, </w:t>
            </w:r>
            <w:r w:rsidRPr="00C554F1">
              <w:rPr>
                <w:bCs/>
                <w:color w:val="000000"/>
                <w:sz w:val="22"/>
                <w:szCs w:val="22"/>
              </w:rPr>
              <w:t>МУП «Коммунальные системы</w:t>
            </w:r>
            <w:r w:rsidR="008E475C" w:rsidRPr="00C554F1">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15490</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161</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2154,3</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Default="008E475C" w:rsidP="008E475C">
            <w:pPr>
              <w:ind w:firstLine="39"/>
            </w:pPr>
            <w:r w:rsidRPr="00776334">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4199</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Древесные отходы</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221</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2572</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640</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175</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Default="008E475C" w:rsidP="008E475C">
            <w:pPr>
              <w:ind w:firstLine="39"/>
            </w:pPr>
            <w:r w:rsidRPr="00BC0A8C">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96</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177</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14,7</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Default="008E475C" w:rsidP="008E475C">
            <w:pPr>
              <w:ind w:firstLine="39"/>
            </w:pPr>
            <w:r w:rsidRPr="00BC0A8C">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1920</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165</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274,5</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Default="008E475C" w:rsidP="008E475C">
            <w:pPr>
              <w:ind w:firstLine="39"/>
            </w:pPr>
            <w:r w:rsidRPr="00BC0A8C">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2112</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170</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311,1</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Default="008E475C" w:rsidP="008E475C">
            <w:pPr>
              <w:ind w:firstLine="39"/>
            </w:pPr>
            <w:r w:rsidRPr="00BC0A8C">
              <w:rPr>
                <w:bCs/>
                <w:color w:val="000000"/>
                <w:sz w:val="22"/>
                <w:szCs w:val="22"/>
              </w:rPr>
              <w:t>тыс. куб. м.</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8E475C" w:rsidP="008E475C">
            <w:pPr>
              <w:rPr>
                <w:bCs/>
                <w:color w:val="000000"/>
                <w:sz w:val="22"/>
                <w:szCs w:val="22"/>
              </w:rPr>
            </w:pPr>
            <w:r w:rsidRPr="008E475C">
              <w:rPr>
                <w:bCs/>
                <w:color w:val="000000"/>
                <w:sz w:val="22"/>
                <w:szCs w:val="22"/>
              </w:rPr>
              <w:t xml:space="preserve">город Кадников </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33132E" w:rsidRDefault="008E475C" w:rsidP="008E475C">
            <w:pPr>
              <w:rPr>
                <w:bCs/>
                <w:color w:val="000000"/>
                <w:sz w:val="22"/>
                <w:szCs w:val="22"/>
              </w:rPr>
            </w:pPr>
            <w:r w:rsidRPr="0033132E">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8E475C" w:rsidRPr="0033132E" w:rsidRDefault="002A7718" w:rsidP="008E475C">
            <w:pPr>
              <w:jc w:val="center"/>
              <w:rPr>
                <w:bCs/>
                <w:color w:val="000000"/>
                <w:sz w:val="22"/>
                <w:szCs w:val="22"/>
              </w:rPr>
            </w:pPr>
            <w:r w:rsidRPr="0033132E">
              <w:rPr>
                <w:bCs/>
                <w:color w:val="000000"/>
                <w:sz w:val="22"/>
                <w:szCs w:val="22"/>
              </w:rPr>
              <w:t>7,78</w:t>
            </w:r>
          </w:p>
        </w:tc>
        <w:tc>
          <w:tcPr>
            <w:tcW w:w="395" w:type="pct"/>
            <w:tcBorders>
              <w:top w:val="nil"/>
              <w:left w:val="nil"/>
              <w:bottom w:val="single" w:sz="4" w:space="0" w:color="auto"/>
              <w:right w:val="single" w:sz="4" w:space="0" w:color="auto"/>
            </w:tcBorders>
            <w:shd w:val="clear" w:color="auto" w:fill="auto"/>
            <w:vAlign w:val="center"/>
            <w:hideMark/>
          </w:tcPr>
          <w:p w:rsidR="008E475C" w:rsidRPr="0033132E" w:rsidRDefault="002A7718" w:rsidP="008E475C">
            <w:pPr>
              <w:jc w:val="center"/>
              <w:rPr>
                <w:bCs/>
                <w:sz w:val="22"/>
                <w:szCs w:val="22"/>
              </w:rPr>
            </w:pPr>
            <w:r w:rsidRPr="0033132E">
              <w:rPr>
                <w:bCs/>
                <w:sz w:val="22"/>
                <w:szCs w:val="22"/>
              </w:rPr>
              <w:t>18612</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33132E" w:rsidRDefault="008E475C" w:rsidP="008E475C">
            <w:pPr>
              <w:rPr>
                <w:bCs/>
                <w:color w:val="000000"/>
                <w:sz w:val="22"/>
                <w:szCs w:val="22"/>
              </w:rPr>
            </w:pPr>
            <w:r w:rsidRPr="0033132E">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33132E" w:rsidRDefault="002A7718" w:rsidP="008E475C">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33132E" w:rsidRDefault="002A7718" w:rsidP="008E475C">
            <w:pPr>
              <w:jc w:val="center"/>
              <w:rPr>
                <w:bCs/>
                <w:sz w:val="22"/>
                <w:szCs w:val="22"/>
              </w:rPr>
            </w:pPr>
            <w:r w:rsidRPr="0033132E">
              <w:rPr>
                <w:bCs/>
                <w:sz w:val="22"/>
                <w:szCs w:val="22"/>
              </w:rPr>
              <w:t>2883,18</w:t>
            </w:r>
          </w:p>
        </w:tc>
        <w:tc>
          <w:tcPr>
            <w:tcW w:w="377" w:type="pct"/>
            <w:tcBorders>
              <w:top w:val="nil"/>
              <w:left w:val="nil"/>
              <w:bottom w:val="single" w:sz="4" w:space="0" w:color="auto"/>
              <w:right w:val="single" w:sz="4" w:space="0" w:color="auto"/>
            </w:tcBorders>
            <w:shd w:val="clear" w:color="auto" w:fill="auto"/>
            <w:vAlign w:val="center"/>
            <w:hideMark/>
          </w:tcPr>
          <w:p w:rsidR="008E475C" w:rsidRPr="0033132E" w:rsidRDefault="002A7718" w:rsidP="008E475C">
            <w:pPr>
              <w:jc w:val="center"/>
              <w:rPr>
                <w:bCs/>
                <w:color w:val="000000"/>
                <w:sz w:val="20"/>
                <w:szCs w:val="20"/>
              </w:rPr>
            </w:pPr>
            <w:r w:rsidRPr="0033132E">
              <w:rPr>
                <w:bCs/>
                <w:color w:val="000000"/>
                <w:sz w:val="20"/>
                <w:szCs w:val="20"/>
              </w:rPr>
              <w:t>2522,47</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33132E" w:rsidRDefault="008E475C" w:rsidP="008E475C">
            <w:pPr>
              <w:jc w:val="center"/>
              <w:rPr>
                <w:bCs/>
                <w:color w:val="000000"/>
                <w:sz w:val="22"/>
                <w:szCs w:val="22"/>
              </w:rPr>
            </w:pPr>
            <w:r w:rsidRPr="0033132E">
              <w:rPr>
                <w:bCs/>
                <w:color w:val="000000"/>
                <w:sz w:val="22"/>
                <w:szCs w:val="22"/>
              </w:rPr>
              <w:t>тыс. куб. м.</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д.</w:t>
            </w:r>
            <w:r>
              <w:rPr>
                <w:bCs/>
                <w:color w:val="000000"/>
                <w:sz w:val="22"/>
                <w:szCs w:val="22"/>
              </w:rPr>
              <w:t xml:space="preserve"> </w:t>
            </w:r>
            <w:r w:rsidRPr="008E475C">
              <w:rPr>
                <w:bCs/>
                <w:color w:val="000000"/>
                <w:sz w:val="22"/>
                <w:szCs w:val="22"/>
              </w:rPr>
              <w:t>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2,005</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6417</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Древесные отходы</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4073</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19637E" w:rsidP="008E475C">
            <w:pPr>
              <w:rPr>
                <w:bCs/>
                <w:color w:val="000000"/>
                <w:sz w:val="22"/>
                <w:szCs w:val="22"/>
              </w:rPr>
            </w:pPr>
            <w:r>
              <w:rPr>
                <w:bCs/>
                <w:color w:val="000000"/>
                <w:sz w:val="22"/>
                <w:szCs w:val="22"/>
              </w:rPr>
              <w:t xml:space="preserve">Котельная, </w:t>
            </w:r>
            <w:r w:rsidR="008E475C" w:rsidRPr="008E475C">
              <w:rPr>
                <w:bCs/>
                <w:color w:val="000000"/>
                <w:sz w:val="22"/>
                <w:szCs w:val="22"/>
              </w:rPr>
              <w:t>взамен котельной АО «ПК</w:t>
            </w:r>
            <w:r w:rsidR="008E475C">
              <w:rPr>
                <w:bCs/>
                <w:color w:val="000000"/>
                <w:sz w:val="22"/>
                <w:szCs w:val="22"/>
              </w:rPr>
              <w:t xml:space="preserve"> </w:t>
            </w:r>
            <w:r w:rsidR="008E475C" w:rsidRPr="008E475C">
              <w:rPr>
                <w:bCs/>
                <w:color w:val="000000"/>
                <w:sz w:val="22"/>
                <w:szCs w:val="22"/>
              </w:rPr>
              <w:t>«Вологодский»,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7,081</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22660</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3059</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2650,8</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D12341">
              <w:rPr>
                <w:bCs/>
                <w:color w:val="000000"/>
                <w:sz w:val="22"/>
                <w:szCs w:val="22"/>
              </w:rPr>
              <w:t>тыс. куб. м.</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Архангельский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села Архангельское,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0,34</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1084</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Природный газ</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135</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146</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126,8</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D12341">
              <w:rPr>
                <w:bCs/>
                <w:color w:val="000000"/>
                <w:sz w:val="22"/>
                <w:szCs w:val="22"/>
              </w:rPr>
              <w:t>тыс. куб. м.</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Биряковский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села Биряково,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1,44</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4515</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234</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1054</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2928</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Воробьевский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1,80</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5747</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234</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3728</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Двиницкий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ind w:right="-106"/>
              <w:rPr>
                <w:bCs/>
                <w:color w:val="000000"/>
                <w:sz w:val="22"/>
                <w:szCs w:val="22"/>
              </w:rPr>
            </w:pPr>
            <w:r w:rsidRPr="008E475C">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4176</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239</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2769</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Пельшемский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деревни Марковское, д.10</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1,07</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3418</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236</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2236</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Пригородный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2342</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238</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1549</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204047"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8E475C" w:rsidRDefault="00204047" w:rsidP="00204047">
            <w:pPr>
              <w:rPr>
                <w:bCs/>
                <w:color w:val="000000"/>
                <w:sz w:val="22"/>
                <w:szCs w:val="22"/>
              </w:rPr>
            </w:pPr>
            <w:r w:rsidRPr="008E475C">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8E475C" w:rsidRDefault="00204047" w:rsidP="00204047">
            <w:pPr>
              <w:jc w:val="center"/>
              <w:rPr>
                <w:bCs/>
                <w:color w:val="000000"/>
                <w:sz w:val="22"/>
                <w:szCs w:val="22"/>
              </w:rPr>
            </w:pPr>
            <w:r w:rsidRPr="008E475C">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8E475C" w:rsidRDefault="00204047" w:rsidP="00204047">
            <w:pPr>
              <w:jc w:val="center"/>
              <w:rPr>
                <w:bCs/>
                <w:sz w:val="22"/>
                <w:szCs w:val="22"/>
              </w:rPr>
            </w:pPr>
            <w:r w:rsidRPr="008E475C">
              <w:rPr>
                <w:bCs/>
                <w:sz w:val="22"/>
                <w:szCs w:val="22"/>
              </w:rPr>
              <w:t>6691</w:t>
            </w:r>
          </w:p>
        </w:tc>
        <w:tc>
          <w:tcPr>
            <w:tcW w:w="750" w:type="pct"/>
            <w:gridSpan w:val="3"/>
            <w:tcBorders>
              <w:top w:val="nil"/>
              <w:left w:val="nil"/>
              <w:bottom w:val="single" w:sz="4" w:space="0" w:color="auto"/>
              <w:right w:val="single" w:sz="4" w:space="0" w:color="auto"/>
            </w:tcBorders>
            <w:shd w:val="clear" w:color="auto" w:fill="auto"/>
            <w:vAlign w:val="center"/>
            <w:hideMark/>
          </w:tcPr>
          <w:p w:rsidR="00204047" w:rsidRPr="008E475C" w:rsidRDefault="00204047" w:rsidP="00204047">
            <w:pPr>
              <w:rPr>
                <w:bCs/>
                <w:color w:val="000000"/>
                <w:sz w:val="22"/>
                <w:szCs w:val="22"/>
              </w:rPr>
            </w:pPr>
            <w:r w:rsidRPr="008E475C">
              <w:rPr>
                <w:bCs/>
                <w:color w:val="000000"/>
                <w:sz w:val="22"/>
                <w:szCs w:val="22"/>
              </w:rPr>
              <w:t>Природный газ</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047" w:rsidRDefault="00204047" w:rsidP="00204047">
            <w:pPr>
              <w:jc w:val="center"/>
              <w:rPr>
                <w:bCs/>
                <w:color w:val="000000"/>
                <w:sz w:val="22"/>
                <w:szCs w:val="22"/>
              </w:rPr>
            </w:pPr>
            <w:r>
              <w:rPr>
                <w:color w:val="000000"/>
                <w:sz w:val="22"/>
                <w:szCs w:val="22"/>
              </w:rPr>
              <w:t>135</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204047" w:rsidRPr="00204047" w:rsidRDefault="00204047" w:rsidP="00204047">
            <w:pPr>
              <w:jc w:val="center"/>
              <w:rPr>
                <w:sz w:val="22"/>
                <w:szCs w:val="22"/>
              </w:rPr>
            </w:pPr>
            <w:r w:rsidRPr="00204047">
              <w:rPr>
                <w:sz w:val="22"/>
                <w:szCs w:val="22"/>
              </w:rPr>
              <w:t>903</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204047" w:rsidRPr="00204047" w:rsidRDefault="00204047" w:rsidP="00204047">
            <w:pPr>
              <w:jc w:val="center"/>
              <w:rPr>
                <w:color w:val="000000"/>
                <w:sz w:val="22"/>
                <w:szCs w:val="22"/>
              </w:rPr>
            </w:pPr>
            <w:r w:rsidRPr="00204047">
              <w:rPr>
                <w:color w:val="000000"/>
                <w:sz w:val="22"/>
                <w:szCs w:val="22"/>
              </w:rPr>
              <w:t>782,8</w:t>
            </w:r>
          </w:p>
        </w:tc>
        <w:tc>
          <w:tcPr>
            <w:tcW w:w="477" w:type="pct"/>
            <w:gridSpan w:val="2"/>
            <w:tcBorders>
              <w:top w:val="nil"/>
              <w:left w:val="nil"/>
              <w:bottom w:val="single" w:sz="4" w:space="0" w:color="auto"/>
              <w:right w:val="single" w:sz="4" w:space="0" w:color="auto"/>
            </w:tcBorders>
            <w:shd w:val="clear" w:color="auto" w:fill="auto"/>
            <w:vAlign w:val="center"/>
            <w:hideMark/>
          </w:tcPr>
          <w:p w:rsidR="00204047" w:rsidRPr="008E475C" w:rsidRDefault="00204047" w:rsidP="00204047">
            <w:pPr>
              <w:jc w:val="center"/>
              <w:rPr>
                <w:bCs/>
                <w:color w:val="000000"/>
                <w:sz w:val="22"/>
                <w:szCs w:val="22"/>
              </w:rPr>
            </w:pPr>
            <w:r w:rsidRPr="00D12341">
              <w:rPr>
                <w:bCs/>
                <w:color w:val="000000"/>
                <w:sz w:val="22"/>
                <w:szCs w:val="22"/>
              </w:rPr>
              <w:t>тыс. куб. м.</w:t>
            </w:r>
          </w:p>
        </w:tc>
      </w:tr>
      <w:tr w:rsidR="008E475C" w:rsidRPr="008E475C"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475C" w:rsidRPr="008E475C" w:rsidRDefault="00B435AD" w:rsidP="008E475C">
            <w:pPr>
              <w:rPr>
                <w:bCs/>
                <w:color w:val="000000"/>
                <w:sz w:val="22"/>
                <w:szCs w:val="22"/>
              </w:rPr>
            </w:pPr>
            <w:r>
              <w:rPr>
                <w:bCs/>
                <w:color w:val="000000"/>
                <w:sz w:val="22"/>
                <w:szCs w:val="22"/>
              </w:rPr>
              <w:t>СС Чучковский</w:t>
            </w:r>
          </w:p>
        </w:tc>
      </w:tr>
      <w:tr w:rsidR="008E475C" w:rsidRPr="008E475C"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 xml:space="preserve">Котельная деревни Чучково, </w:t>
            </w:r>
            <w:r w:rsidR="00217A31" w:rsidRPr="008E475C">
              <w:rPr>
                <w:bCs/>
                <w:color w:val="000000"/>
                <w:sz w:val="22"/>
                <w:szCs w:val="22"/>
              </w:rPr>
              <w:t>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sz w:val="22"/>
                <w:szCs w:val="22"/>
              </w:rPr>
            </w:pPr>
            <w:r w:rsidRPr="008E475C">
              <w:rPr>
                <w:bCs/>
                <w:sz w:val="22"/>
                <w:szCs w:val="22"/>
              </w:rPr>
              <w:t>762</w:t>
            </w:r>
          </w:p>
        </w:tc>
        <w:tc>
          <w:tcPr>
            <w:tcW w:w="750" w:type="pct"/>
            <w:gridSpan w:val="3"/>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rPr>
                <w:bCs/>
                <w:color w:val="000000"/>
                <w:sz w:val="22"/>
                <w:szCs w:val="22"/>
              </w:rPr>
            </w:pPr>
            <w:r w:rsidRPr="008E475C">
              <w:rPr>
                <w:bCs/>
                <w:color w:val="000000"/>
                <w:sz w:val="22"/>
                <w:szCs w:val="22"/>
              </w:rPr>
              <w:t>Дрова</w:t>
            </w:r>
          </w:p>
        </w:tc>
        <w:tc>
          <w:tcPr>
            <w:tcW w:w="528"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235</w:t>
            </w:r>
          </w:p>
        </w:tc>
        <w:tc>
          <w:tcPr>
            <w:tcW w:w="432" w:type="pct"/>
            <w:tcBorders>
              <w:top w:val="nil"/>
              <w:left w:val="nil"/>
              <w:bottom w:val="single" w:sz="4" w:space="0" w:color="auto"/>
              <w:right w:val="single" w:sz="4" w:space="0" w:color="auto"/>
            </w:tcBorders>
            <w:shd w:val="clear" w:color="auto" w:fill="auto"/>
            <w:noWrap/>
            <w:vAlign w:val="center"/>
            <w:hideMark/>
          </w:tcPr>
          <w:p w:rsidR="008E475C" w:rsidRPr="008E475C" w:rsidRDefault="008E475C" w:rsidP="008E475C">
            <w:pPr>
              <w:jc w:val="center"/>
              <w:rPr>
                <w:bCs/>
                <w:sz w:val="22"/>
                <w:szCs w:val="22"/>
              </w:rPr>
            </w:pPr>
            <w:r w:rsidRPr="008E475C">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0"/>
                <w:szCs w:val="20"/>
              </w:rPr>
            </w:pPr>
            <w:r w:rsidRPr="008E475C">
              <w:rPr>
                <w:bCs/>
                <w:color w:val="000000"/>
                <w:sz w:val="20"/>
                <w:szCs w:val="20"/>
              </w:rPr>
              <w:t>496</w:t>
            </w:r>
          </w:p>
        </w:tc>
        <w:tc>
          <w:tcPr>
            <w:tcW w:w="477" w:type="pct"/>
            <w:gridSpan w:val="2"/>
            <w:tcBorders>
              <w:top w:val="nil"/>
              <w:left w:val="nil"/>
              <w:bottom w:val="single" w:sz="4" w:space="0" w:color="auto"/>
              <w:right w:val="single" w:sz="4" w:space="0" w:color="auto"/>
            </w:tcBorders>
            <w:shd w:val="clear" w:color="auto" w:fill="auto"/>
            <w:vAlign w:val="center"/>
            <w:hideMark/>
          </w:tcPr>
          <w:p w:rsidR="008E475C" w:rsidRPr="008E475C" w:rsidRDefault="008E475C" w:rsidP="008E475C">
            <w:pPr>
              <w:jc w:val="center"/>
              <w:rPr>
                <w:bCs/>
                <w:color w:val="000000"/>
                <w:sz w:val="22"/>
                <w:szCs w:val="22"/>
              </w:rPr>
            </w:pPr>
            <w:r w:rsidRPr="008E475C">
              <w:rPr>
                <w:bCs/>
                <w:color w:val="000000"/>
                <w:sz w:val="22"/>
                <w:szCs w:val="22"/>
              </w:rPr>
              <w:t>тонн</w:t>
            </w:r>
          </w:p>
        </w:tc>
      </w:tr>
      <w:tr w:rsidR="00217A31" w:rsidRPr="00217A31" w:rsidTr="00C96D5A">
        <w:trPr>
          <w:trHeight w:val="312"/>
        </w:trPr>
        <w:tc>
          <w:tcPr>
            <w:tcW w:w="1611" w:type="pct"/>
            <w:gridSpan w:val="2"/>
            <w:tcBorders>
              <w:top w:val="nil"/>
              <w:left w:val="nil"/>
              <w:bottom w:val="nil"/>
              <w:right w:val="nil"/>
            </w:tcBorders>
            <w:shd w:val="clear" w:color="auto" w:fill="auto"/>
            <w:vAlign w:val="center"/>
            <w:hideMark/>
          </w:tcPr>
          <w:p w:rsidR="00217A31" w:rsidRPr="00217A31" w:rsidRDefault="00217A31" w:rsidP="00217A31">
            <w:pPr>
              <w:rPr>
                <w:i/>
                <w:sz w:val="20"/>
                <w:szCs w:val="20"/>
              </w:rPr>
            </w:pPr>
          </w:p>
        </w:tc>
        <w:tc>
          <w:tcPr>
            <w:tcW w:w="430" w:type="pct"/>
            <w:tcBorders>
              <w:top w:val="nil"/>
              <w:left w:val="nil"/>
              <w:bottom w:val="nil"/>
              <w:right w:val="nil"/>
            </w:tcBorders>
            <w:shd w:val="clear" w:color="auto" w:fill="auto"/>
            <w:vAlign w:val="center"/>
            <w:hideMark/>
          </w:tcPr>
          <w:p w:rsidR="00217A31" w:rsidRPr="00217A31" w:rsidRDefault="00217A31" w:rsidP="00217A31">
            <w:pPr>
              <w:rPr>
                <w:bCs/>
                <w:i/>
                <w:sz w:val="20"/>
                <w:szCs w:val="20"/>
              </w:rPr>
            </w:pPr>
          </w:p>
        </w:tc>
        <w:tc>
          <w:tcPr>
            <w:tcW w:w="395" w:type="pct"/>
            <w:tcBorders>
              <w:top w:val="nil"/>
              <w:left w:val="nil"/>
              <w:bottom w:val="nil"/>
              <w:right w:val="nil"/>
            </w:tcBorders>
            <w:shd w:val="clear" w:color="auto" w:fill="auto"/>
            <w:noWrap/>
            <w:vAlign w:val="center"/>
            <w:hideMark/>
          </w:tcPr>
          <w:p w:rsidR="00217A31" w:rsidRPr="00217A31" w:rsidRDefault="00217A31" w:rsidP="00217A31">
            <w:pPr>
              <w:jc w:val="center"/>
              <w:rPr>
                <w:bCs/>
                <w:i/>
                <w:sz w:val="20"/>
                <w:szCs w:val="20"/>
              </w:rPr>
            </w:pPr>
          </w:p>
        </w:tc>
        <w:tc>
          <w:tcPr>
            <w:tcW w:w="713" w:type="pct"/>
            <w:gridSpan w:val="2"/>
            <w:tcBorders>
              <w:top w:val="nil"/>
              <w:left w:val="nil"/>
              <w:bottom w:val="nil"/>
              <w:right w:val="nil"/>
            </w:tcBorders>
            <w:shd w:val="clear" w:color="auto" w:fill="auto"/>
            <w:vAlign w:val="center"/>
            <w:hideMark/>
          </w:tcPr>
          <w:p w:rsidR="00217A31" w:rsidRPr="00217A31" w:rsidRDefault="00217A31" w:rsidP="00217A31">
            <w:pPr>
              <w:jc w:val="center"/>
              <w:rPr>
                <w:bCs/>
                <w:i/>
                <w:sz w:val="20"/>
                <w:szCs w:val="20"/>
              </w:rPr>
            </w:pPr>
          </w:p>
        </w:tc>
        <w:tc>
          <w:tcPr>
            <w:tcW w:w="565" w:type="pct"/>
            <w:gridSpan w:val="2"/>
            <w:tcBorders>
              <w:top w:val="nil"/>
              <w:left w:val="nil"/>
              <w:bottom w:val="nil"/>
              <w:right w:val="nil"/>
            </w:tcBorders>
            <w:shd w:val="clear" w:color="auto" w:fill="auto"/>
            <w:vAlign w:val="center"/>
            <w:hideMark/>
          </w:tcPr>
          <w:p w:rsidR="00217A31" w:rsidRPr="00217A31" w:rsidRDefault="00217A31" w:rsidP="00217A31">
            <w:pPr>
              <w:rPr>
                <w:bCs/>
                <w:i/>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217A31" w:rsidRPr="00217A31" w:rsidRDefault="00217A31" w:rsidP="00217A31">
            <w:pPr>
              <w:jc w:val="right"/>
              <w:rPr>
                <w:bCs/>
                <w:color w:val="000000"/>
              </w:rPr>
            </w:pPr>
            <w:r w:rsidRPr="00217A31">
              <w:rPr>
                <w:bCs/>
                <w:color w:val="000000"/>
              </w:rPr>
              <w:t>Продолжение Таблица 1.8.1.</w:t>
            </w:r>
          </w:p>
        </w:tc>
      </w:tr>
      <w:tr w:rsidR="00217A31" w:rsidRPr="00217A31"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8</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деревни Огарово, д.56</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477</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238</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315</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тонн</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деревни Горбово, д.51</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0,19</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592</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239</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392</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тонн</w:t>
            </w:r>
          </w:p>
        </w:tc>
      </w:tr>
      <w:tr w:rsidR="00217A31" w:rsidRPr="00217A31" w:rsidTr="00C96D5A">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E6B8B7"/>
            <w:vAlign w:val="center"/>
            <w:hideMark/>
          </w:tcPr>
          <w:p w:rsidR="00217A31" w:rsidRPr="00217A31" w:rsidRDefault="00217A31" w:rsidP="00BF6FD8">
            <w:pPr>
              <w:rPr>
                <w:bCs/>
                <w:color w:val="000000"/>
                <w:sz w:val="22"/>
                <w:szCs w:val="22"/>
              </w:rPr>
            </w:pPr>
            <w:r w:rsidRPr="00217A31">
              <w:rPr>
                <w:bCs/>
                <w:color w:val="000000"/>
                <w:sz w:val="22"/>
                <w:szCs w:val="22"/>
              </w:rPr>
              <w:t>20</w:t>
            </w:r>
            <w:r w:rsidR="00BF6FD8">
              <w:rPr>
                <w:bCs/>
                <w:color w:val="000000"/>
                <w:sz w:val="22"/>
                <w:szCs w:val="22"/>
                <w:lang w:val="en-US"/>
              </w:rPr>
              <w:t>29</w:t>
            </w:r>
            <w:r w:rsidRPr="00217A31">
              <w:rPr>
                <w:bCs/>
                <w:color w:val="000000"/>
                <w:sz w:val="22"/>
                <w:szCs w:val="22"/>
              </w:rPr>
              <w:t xml:space="preserve"> год</w:t>
            </w:r>
          </w:p>
        </w:tc>
      </w:tr>
      <w:tr w:rsidR="00217A31" w:rsidRPr="00217A31"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17A31" w:rsidRPr="00217A31" w:rsidRDefault="00217A31" w:rsidP="00217A31">
            <w:pPr>
              <w:rPr>
                <w:bCs/>
                <w:color w:val="000000"/>
                <w:sz w:val="22"/>
                <w:szCs w:val="22"/>
              </w:rPr>
            </w:pPr>
            <w:r w:rsidRPr="00217A31">
              <w:rPr>
                <w:bCs/>
                <w:color w:val="000000"/>
                <w:sz w:val="22"/>
                <w:szCs w:val="22"/>
              </w:rPr>
              <w:t>город Сокол</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№1, ул. Гидролизная, д.40</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0,31</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820</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91365E" w:rsidP="0091365E">
            <w:pPr>
              <w:ind w:right="-82"/>
              <w:rPr>
                <w:bCs/>
                <w:color w:val="000000"/>
                <w:sz w:val="22"/>
                <w:szCs w:val="22"/>
              </w:rPr>
            </w:pPr>
            <w:r>
              <w:rPr>
                <w:bCs/>
                <w:color w:val="000000"/>
                <w:sz w:val="22"/>
                <w:szCs w:val="22"/>
              </w:rPr>
              <w:t>Печное быт</w:t>
            </w:r>
            <w:r w:rsidR="00217A31" w:rsidRPr="00217A31">
              <w:rPr>
                <w:bCs/>
                <w:color w:val="000000"/>
                <w:sz w:val="22"/>
                <w:szCs w:val="22"/>
              </w:rPr>
              <w:t xml:space="preserve"> топливо</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135,2</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77,6</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тонн</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 3, ул. 1-ая Глушицкая, д.5</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1,54</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6543</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116,0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657,9</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w:t>
            </w:r>
            <w:r w:rsidR="00C96D5A">
              <w:rPr>
                <w:bCs/>
                <w:color w:val="000000"/>
                <w:sz w:val="22"/>
                <w:szCs w:val="22"/>
              </w:rPr>
              <w:t xml:space="preserve"> №5 (Лесобаза), ул. Молодёжная,</w:t>
            </w:r>
            <w:r w:rsidRPr="00217A31">
              <w:rPr>
                <w:bCs/>
                <w:color w:val="000000"/>
                <w:sz w:val="22"/>
                <w:szCs w:val="22"/>
              </w:rPr>
              <w:t>д.24</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1,28</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3809</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145,5</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554</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480,2</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(школа) ул. Строителей</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1,55</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1572</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172,8</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272</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235,3</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67057E" w:rsidP="00217A31">
            <w:pPr>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217A31" w:rsidRPr="00217A31">
              <w:rPr>
                <w:bCs/>
                <w:color w:val="000000"/>
                <w:sz w:val="22"/>
                <w:szCs w:val="22"/>
              </w:rPr>
              <w:t>целлюлозно-бумажный комбинат»</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118,70</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420094</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163,3</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59452,1</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 xml:space="preserve">Котельная </w:t>
            </w:r>
            <w:r w:rsidR="00AF6C4B">
              <w:rPr>
                <w:bCs/>
                <w:color w:val="000000"/>
                <w:sz w:val="22"/>
                <w:szCs w:val="22"/>
              </w:rPr>
              <w:t>в центральной части города</w:t>
            </w:r>
            <w:r w:rsidRPr="00217A31">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49265</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5763,3</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 xml:space="preserve">Котельная </w:t>
            </w:r>
            <w:r w:rsidR="00AF6C4B">
              <w:rPr>
                <w:bCs/>
                <w:color w:val="000000"/>
                <w:sz w:val="22"/>
                <w:szCs w:val="22"/>
              </w:rPr>
              <w:t>в центральной части города</w:t>
            </w:r>
            <w:r w:rsidRPr="00217A31">
              <w:rPr>
                <w:bCs/>
                <w:color w:val="000000"/>
                <w:sz w:val="22"/>
                <w:szCs w:val="22"/>
              </w:rPr>
              <w:t>,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30,40</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97271</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13132</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11379,2</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F217F4">
            <w:pPr>
              <w:rPr>
                <w:bCs/>
                <w:color w:val="000000"/>
                <w:sz w:val="22"/>
                <w:szCs w:val="22"/>
              </w:rPr>
            </w:pPr>
            <w:r w:rsidRPr="00217A31">
              <w:rPr>
                <w:bCs/>
                <w:color w:val="000000"/>
                <w:sz w:val="22"/>
                <w:szCs w:val="22"/>
              </w:rPr>
              <w:t xml:space="preserve">Котельная </w:t>
            </w:r>
            <w:r w:rsidR="00F217F4">
              <w:rPr>
                <w:bCs/>
                <w:color w:val="000000"/>
                <w:sz w:val="22"/>
                <w:szCs w:val="22"/>
              </w:rPr>
              <w:t>«</w:t>
            </w:r>
            <w:r w:rsidRPr="00217A31">
              <w:rPr>
                <w:bCs/>
                <w:color w:val="000000"/>
                <w:sz w:val="22"/>
                <w:szCs w:val="22"/>
              </w:rPr>
              <w:t>Южное поле</w:t>
            </w:r>
            <w:r w:rsidR="00F217F4">
              <w:rPr>
                <w:bCs/>
                <w:color w:val="000000"/>
                <w:sz w:val="22"/>
                <w:szCs w:val="22"/>
              </w:rPr>
              <w:t>»</w:t>
            </w:r>
            <w:r w:rsidRPr="00217A31">
              <w:rPr>
                <w:bCs/>
                <w:color w:val="000000"/>
                <w:sz w:val="22"/>
                <w:szCs w:val="22"/>
              </w:rPr>
              <w:t>, ввод в 2027 году</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2,23</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7139</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964</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835,2</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F217F4">
            <w:pPr>
              <w:rPr>
                <w:bCs/>
                <w:color w:val="000000"/>
                <w:sz w:val="22"/>
                <w:szCs w:val="22"/>
              </w:rPr>
            </w:pPr>
            <w:r w:rsidRPr="00217A31">
              <w:rPr>
                <w:bCs/>
                <w:color w:val="000000"/>
                <w:sz w:val="22"/>
                <w:szCs w:val="22"/>
              </w:rPr>
              <w:t xml:space="preserve">ТЭЦ ООО </w:t>
            </w:r>
            <w:r w:rsidR="00F217F4">
              <w:rPr>
                <w:bCs/>
                <w:color w:val="000000"/>
                <w:sz w:val="22"/>
                <w:szCs w:val="22"/>
              </w:rPr>
              <w:t>«</w:t>
            </w:r>
            <w:r w:rsidRPr="00217A31">
              <w:rPr>
                <w:bCs/>
                <w:color w:val="000000"/>
                <w:sz w:val="22"/>
                <w:szCs w:val="22"/>
              </w:rPr>
              <w:t>Сухонский КБК</w:t>
            </w:r>
            <w:r w:rsidR="00F217F4">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789566</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167,1</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114350,1</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r w:rsidRPr="003D1E91">
              <w:rPr>
                <w:bCs/>
                <w:color w:val="000000"/>
                <w:sz w:val="22"/>
                <w:szCs w:val="22"/>
              </w:rPr>
              <w:t>тыс. куб. м.</w:t>
            </w:r>
          </w:p>
        </w:tc>
      </w:tr>
      <w:tr w:rsidR="003C30E6"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3C30E6" w:rsidRPr="00217A31" w:rsidRDefault="003C30E6" w:rsidP="003C30E6">
            <w:pPr>
              <w:rPr>
                <w:bCs/>
                <w:color w:val="000000"/>
                <w:sz w:val="22"/>
                <w:szCs w:val="22"/>
              </w:rPr>
            </w:pPr>
            <w:r w:rsidRPr="00217A31">
              <w:rPr>
                <w:bCs/>
                <w:color w:val="000000"/>
                <w:sz w:val="22"/>
                <w:szCs w:val="22"/>
              </w:rPr>
              <w:t>Ко</w:t>
            </w:r>
            <w:r>
              <w:rPr>
                <w:bCs/>
                <w:color w:val="000000"/>
                <w:sz w:val="22"/>
                <w:szCs w:val="22"/>
              </w:rPr>
              <w:t xml:space="preserve">тельная № 1, ул. Луговая, д.1, </w:t>
            </w:r>
            <w:r w:rsidRPr="00217A31">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color w:val="000000"/>
                <w:sz w:val="22"/>
                <w:szCs w:val="22"/>
              </w:rPr>
            </w:pPr>
            <w:r w:rsidRPr="00217A31">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sz w:val="22"/>
                <w:szCs w:val="22"/>
              </w:rPr>
            </w:pPr>
            <w:r w:rsidRPr="00217A31">
              <w:rPr>
                <w:bCs/>
                <w:sz w:val="22"/>
                <w:szCs w:val="22"/>
              </w:rPr>
              <w:t>82907</w:t>
            </w:r>
          </w:p>
        </w:tc>
        <w:tc>
          <w:tcPr>
            <w:tcW w:w="713"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rPr>
                <w:bCs/>
                <w:color w:val="000000"/>
                <w:sz w:val="22"/>
                <w:szCs w:val="22"/>
              </w:rPr>
            </w:pPr>
            <w:r w:rsidRPr="003C30E6">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color w:val="000000"/>
                <w:sz w:val="22"/>
                <w:szCs w:val="22"/>
              </w:rPr>
            </w:pPr>
            <w:r w:rsidRPr="003C30E6">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3C30E6" w:rsidRPr="003C30E6" w:rsidRDefault="003C30E6" w:rsidP="003C30E6">
            <w:pPr>
              <w:jc w:val="center"/>
              <w:rPr>
                <w:bCs/>
                <w:sz w:val="22"/>
                <w:szCs w:val="22"/>
              </w:rPr>
            </w:pPr>
            <w:r w:rsidRPr="003C30E6">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sz w:val="22"/>
                <w:szCs w:val="22"/>
              </w:rPr>
            </w:pPr>
            <w:r w:rsidRPr="003C30E6">
              <w:rPr>
                <w:bCs/>
                <w:sz w:val="22"/>
                <w:szCs w:val="22"/>
              </w:rPr>
              <w:t>7790,95</w:t>
            </w:r>
          </w:p>
        </w:tc>
        <w:tc>
          <w:tcPr>
            <w:tcW w:w="477" w:type="pct"/>
            <w:gridSpan w:val="2"/>
            <w:tcBorders>
              <w:top w:val="nil"/>
              <w:left w:val="nil"/>
              <w:bottom w:val="single" w:sz="4" w:space="0" w:color="auto"/>
              <w:right w:val="single" w:sz="4" w:space="0" w:color="auto"/>
            </w:tcBorders>
            <w:shd w:val="clear" w:color="auto" w:fill="auto"/>
            <w:vAlign w:val="center"/>
            <w:hideMark/>
          </w:tcPr>
          <w:p w:rsidR="003C30E6" w:rsidRDefault="003C30E6" w:rsidP="003C30E6">
            <w:r w:rsidRPr="003D1E91">
              <w:rPr>
                <w:bCs/>
                <w:color w:val="000000"/>
                <w:sz w:val="22"/>
                <w:szCs w:val="22"/>
              </w:rPr>
              <w:t>тыс. куб. м.</w:t>
            </w:r>
          </w:p>
        </w:tc>
      </w:tr>
      <w:tr w:rsidR="003C30E6"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3C30E6" w:rsidRPr="00217A31" w:rsidRDefault="003C30E6" w:rsidP="003C30E6">
            <w:pPr>
              <w:rPr>
                <w:bCs/>
                <w:color w:val="000000"/>
                <w:sz w:val="22"/>
                <w:szCs w:val="22"/>
              </w:rPr>
            </w:pPr>
            <w:r w:rsidRPr="00217A31">
              <w:rPr>
                <w:bCs/>
                <w:color w:val="000000"/>
                <w:sz w:val="22"/>
                <w:szCs w:val="22"/>
              </w:rPr>
              <w:t>Ко</w:t>
            </w:r>
            <w:r>
              <w:rPr>
                <w:bCs/>
                <w:color w:val="000000"/>
                <w:sz w:val="22"/>
                <w:szCs w:val="22"/>
              </w:rPr>
              <w:t xml:space="preserve">тельная № 2, ул. Луговая, д.1, </w:t>
            </w:r>
            <w:r w:rsidRPr="00217A31">
              <w:rPr>
                <w:bCs/>
                <w:color w:val="000000"/>
                <w:sz w:val="22"/>
                <w:szCs w:val="22"/>
              </w:rPr>
              <w:t>АО «Сокольский ДОК»</w:t>
            </w:r>
          </w:p>
        </w:tc>
        <w:tc>
          <w:tcPr>
            <w:tcW w:w="430" w:type="pct"/>
            <w:vMerge w:val="restart"/>
            <w:tcBorders>
              <w:top w:val="nil"/>
              <w:left w:val="single" w:sz="4" w:space="0" w:color="auto"/>
              <w:bottom w:val="single" w:sz="4" w:space="0" w:color="000000"/>
              <w:right w:val="single" w:sz="4" w:space="0" w:color="auto"/>
            </w:tcBorders>
            <w:shd w:val="clear" w:color="auto" w:fill="auto"/>
            <w:vAlign w:val="center"/>
            <w:hideMark/>
          </w:tcPr>
          <w:p w:rsidR="003C30E6" w:rsidRPr="00217A31" w:rsidRDefault="003C30E6" w:rsidP="003C30E6">
            <w:pPr>
              <w:jc w:val="center"/>
              <w:rPr>
                <w:bCs/>
                <w:color w:val="000000"/>
                <w:sz w:val="22"/>
                <w:szCs w:val="22"/>
              </w:rPr>
            </w:pPr>
            <w:r w:rsidRPr="00217A31">
              <w:rPr>
                <w:bCs/>
                <w:color w:val="000000"/>
                <w:sz w:val="22"/>
                <w:szCs w:val="22"/>
              </w:rPr>
              <w:t>11,49</w:t>
            </w:r>
          </w:p>
        </w:tc>
        <w:tc>
          <w:tcPr>
            <w:tcW w:w="395" w:type="pct"/>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sz w:val="22"/>
                <w:szCs w:val="22"/>
              </w:rPr>
            </w:pPr>
            <w:r w:rsidRPr="00217A31">
              <w:rPr>
                <w:bCs/>
                <w:sz w:val="22"/>
                <w:szCs w:val="22"/>
              </w:rPr>
              <w:t>36580</w:t>
            </w:r>
          </w:p>
        </w:tc>
        <w:tc>
          <w:tcPr>
            <w:tcW w:w="713"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rPr>
                <w:bCs/>
                <w:color w:val="000000"/>
                <w:sz w:val="22"/>
                <w:szCs w:val="22"/>
              </w:rPr>
            </w:pPr>
            <w:r w:rsidRPr="003C30E6">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color w:val="000000"/>
                <w:sz w:val="22"/>
                <w:szCs w:val="22"/>
              </w:rPr>
            </w:pPr>
            <w:r w:rsidRPr="003C30E6">
              <w:rPr>
                <w:bCs/>
                <w:color w:val="000000"/>
                <w:sz w:val="22"/>
                <w:szCs w:val="22"/>
              </w:rPr>
              <w:t>226</w:t>
            </w:r>
          </w:p>
        </w:tc>
        <w:tc>
          <w:tcPr>
            <w:tcW w:w="432" w:type="pct"/>
            <w:tcBorders>
              <w:top w:val="nil"/>
              <w:left w:val="nil"/>
              <w:bottom w:val="single" w:sz="4" w:space="0" w:color="auto"/>
              <w:right w:val="single" w:sz="4" w:space="0" w:color="auto"/>
            </w:tcBorders>
            <w:shd w:val="clear" w:color="auto" w:fill="auto"/>
            <w:noWrap/>
            <w:vAlign w:val="center"/>
            <w:hideMark/>
          </w:tcPr>
          <w:p w:rsidR="003C30E6" w:rsidRPr="003C30E6" w:rsidRDefault="003C30E6" w:rsidP="003C30E6">
            <w:pPr>
              <w:jc w:val="center"/>
              <w:rPr>
                <w:bCs/>
                <w:sz w:val="22"/>
                <w:szCs w:val="22"/>
              </w:rPr>
            </w:pPr>
            <w:r w:rsidRPr="003C30E6">
              <w:rPr>
                <w:bCs/>
                <w:sz w:val="22"/>
                <w:szCs w:val="22"/>
              </w:rPr>
              <w:t>2651</w:t>
            </w:r>
          </w:p>
        </w:tc>
        <w:tc>
          <w:tcPr>
            <w:tcW w:w="377" w:type="pct"/>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color w:val="000000"/>
                <w:sz w:val="22"/>
                <w:szCs w:val="22"/>
              </w:rPr>
            </w:pPr>
            <w:r w:rsidRPr="003C30E6">
              <w:rPr>
                <w:bCs/>
                <w:color w:val="000000"/>
                <w:sz w:val="22"/>
                <w:szCs w:val="22"/>
              </w:rPr>
              <w:t>8840</w:t>
            </w:r>
          </w:p>
        </w:tc>
        <w:tc>
          <w:tcPr>
            <w:tcW w:w="477" w:type="pct"/>
            <w:gridSpan w:val="2"/>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color w:val="000000"/>
                <w:sz w:val="22"/>
                <w:szCs w:val="22"/>
              </w:rPr>
            </w:pPr>
            <w:r w:rsidRPr="00217A31">
              <w:rPr>
                <w:bCs/>
                <w:color w:val="000000"/>
                <w:sz w:val="22"/>
                <w:szCs w:val="22"/>
              </w:rPr>
              <w:t>тонн</w:t>
            </w:r>
          </w:p>
        </w:tc>
      </w:tr>
      <w:tr w:rsidR="003C30E6"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3C30E6" w:rsidRPr="00217A31" w:rsidRDefault="003C30E6" w:rsidP="003C30E6">
            <w:pPr>
              <w:rPr>
                <w:bCs/>
                <w:color w:val="000000"/>
                <w:sz w:val="22"/>
                <w:szCs w:val="22"/>
              </w:rPr>
            </w:pPr>
            <w:r w:rsidRPr="00217A31">
              <w:rPr>
                <w:bCs/>
                <w:color w:val="000000"/>
                <w:sz w:val="22"/>
                <w:szCs w:val="22"/>
              </w:rPr>
              <w:t>Ко</w:t>
            </w:r>
            <w:r>
              <w:rPr>
                <w:bCs/>
                <w:color w:val="000000"/>
                <w:sz w:val="22"/>
                <w:szCs w:val="22"/>
              </w:rPr>
              <w:t xml:space="preserve">тельная № 3, ул. Луговая, д.1, </w:t>
            </w:r>
            <w:r w:rsidRPr="00217A31">
              <w:rPr>
                <w:bCs/>
                <w:color w:val="000000"/>
                <w:sz w:val="22"/>
                <w:szCs w:val="22"/>
              </w:rPr>
              <w:t>АО «Сокольский ДОК»</w:t>
            </w:r>
          </w:p>
        </w:tc>
        <w:tc>
          <w:tcPr>
            <w:tcW w:w="430" w:type="pct"/>
            <w:vMerge/>
            <w:tcBorders>
              <w:top w:val="nil"/>
              <w:left w:val="single" w:sz="4" w:space="0" w:color="auto"/>
              <w:bottom w:val="single" w:sz="4" w:space="0" w:color="000000"/>
              <w:right w:val="single" w:sz="4" w:space="0" w:color="auto"/>
            </w:tcBorders>
            <w:vAlign w:val="center"/>
            <w:hideMark/>
          </w:tcPr>
          <w:p w:rsidR="003C30E6" w:rsidRPr="00217A31" w:rsidRDefault="003C30E6" w:rsidP="003C30E6">
            <w:pPr>
              <w:rPr>
                <w:bCs/>
                <w:color w:val="000000"/>
                <w:sz w:val="22"/>
                <w:szCs w:val="22"/>
              </w:rPr>
            </w:pPr>
          </w:p>
        </w:tc>
        <w:tc>
          <w:tcPr>
            <w:tcW w:w="395" w:type="pct"/>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sz w:val="22"/>
                <w:szCs w:val="22"/>
              </w:rPr>
            </w:pPr>
            <w:r w:rsidRPr="00217A31">
              <w:rPr>
                <w:bCs/>
                <w:sz w:val="22"/>
                <w:szCs w:val="22"/>
              </w:rPr>
              <w:t>8982</w:t>
            </w:r>
          </w:p>
        </w:tc>
        <w:tc>
          <w:tcPr>
            <w:tcW w:w="713"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741416" w:rsidP="003C30E6">
            <w:pPr>
              <w:rPr>
                <w:bCs/>
                <w:color w:val="000000"/>
                <w:sz w:val="18"/>
                <w:szCs w:val="18"/>
              </w:rPr>
            </w:pPr>
            <w:r>
              <w:rPr>
                <w:bCs/>
                <w:color w:val="000000"/>
                <w:sz w:val="18"/>
                <w:szCs w:val="18"/>
              </w:rPr>
              <w:t>Твердое печное топливо (коро</w:t>
            </w:r>
            <w:r w:rsidR="003C30E6" w:rsidRPr="003C30E6">
              <w:rPr>
                <w:bCs/>
                <w:color w:val="000000"/>
                <w:sz w:val="18"/>
                <w:szCs w:val="18"/>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color w:val="000000"/>
                <w:sz w:val="22"/>
                <w:szCs w:val="22"/>
              </w:rPr>
            </w:pPr>
            <w:r w:rsidRPr="003C30E6">
              <w:rPr>
                <w:bCs/>
                <w:color w:val="000000"/>
                <w:sz w:val="22"/>
                <w:szCs w:val="22"/>
              </w:rPr>
              <w:t>181,2</w:t>
            </w:r>
          </w:p>
        </w:tc>
        <w:tc>
          <w:tcPr>
            <w:tcW w:w="432" w:type="pct"/>
            <w:tcBorders>
              <w:top w:val="nil"/>
              <w:left w:val="nil"/>
              <w:bottom w:val="single" w:sz="4" w:space="0" w:color="auto"/>
              <w:right w:val="single" w:sz="4" w:space="0" w:color="auto"/>
            </w:tcBorders>
            <w:shd w:val="clear" w:color="auto" w:fill="auto"/>
            <w:noWrap/>
            <w:vAlign w:val="center"/>
            <w:hideMark/>
          </w:tcPr>
          <w:p w:rsidR="003C30E6" w:rsidRPr="003C30E6" w:rsidRDefault="003C30E6" w:rsidP="003C30E6">
            <w:pPr>
              <w:jc w:val="center"/>
              <w:rPr>
                <w:bCs/>
                <w:sz w:val="22"/>
                <w:szCs w:val="22"/>
              </w:rPr>
            </w:pPr>
            <w:r w:rsidRPr="003C30E6">
              <w:rPr>
                <w:bCs/>
                <w:sz w:val="22"/>
                <w:szCs w:val="22"/>
              </w:rPr>
              <w:t>8992</w:t>
            </w:r>
          </w:p>
        </w:tc>
        <w:tc>
          <w:tcPr>
            <w:tcW w:w="377" w:type="pct"/>
            <w:tcBorders>
              <w:top w:val="nil"/>
              <w:left w:val="nil"/>
              <w:bottom w:val="single" w:sz="4" w:space="0" w:color="auto"/>
              <w:right w:val="single" w:sz="4" w:space="0" w:color="auto"/>
            </w:tcBorders>
            <w:shd w:val="clear" w:color="auto" w:fill="auto"/>
            <w:vAlign w:val="center"/>
            <w:hideMark/>
          </w:tcPr>
          <w:p w:rsidR="003C30E6" w:rsidRPr="003C30E6" w:rsidRDefault="003C30E6" w:rsidP="003C30E6">
            <w:pPr>
              <w:jc w:val="center"/>
              <w:rPr>
                <w:bCs/>
                <w:color w:val="000000"/>
                <w:sz w:val="22"/>
                <w:szCs w:val="22"/>
              </w:rPr>
            </w:pPr>
            <w:r w:rsidRPr="003C30E6">
              <w:rPr>
                <w:bCs/>
                <w:color w:val="000000"/>
                <w:sz w:val="22"/>
                <w:szCs w:val="22"/>
              </w:rPr>
              <w:t>38852</w:t>
            </w:r>
          </w:p>
        </w:tc>
        <w:tc>
          <w:tcPr>
            <w:tcW w:w="477" w:type="pct"/>
            <w:gridSpan w:val="2"/>
            <w:tcBorders>
              <w:top w:val="nil"/>
              <w:left w:val="nil"/>
              <w:bottom w:val="single" w:sz="4" w:space="0" w:color="auto"/>
              <w:right w:val="single" w:sz="4" w:space="0" w:color="auto"/>
            </w:tcBorders>
            <w:shd w:val="clear" w:color="auto" w:fill="auto"/>
            <w:vAlign w:val="center"/>
            <w:hideMark/>
          </w:tcPr>
          <w:p w:rsidR="003C30E6" w:rsidRPr="00217A31" w:rsidRDefault="003C30E6" w:rsidP="003C30E6">
            <w:pPr>
              <w:jc w:val="center"/>
              <w:rPr>
                <w:bCs/>
                <w:color w:val="000000"/>
                <w:sz w:val="22"/>
                <w:szCs w:val="22"/>
              </w:rPr>
            </w:pPr>
            <w:r w:rsidRPr="00217A31">
              <w:rPr>
                <w:bCs/>
                <w:color w:val="000000"/>
                <w:sz w:val="22"/>
                <w:szCs w:val="22"/>
              </w:rPr>
              <w:t>тонн</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Шатенево, д.47а, ООО «СТК»</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8,59</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27485</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145,4</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3996</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3463,0</w:t>
            </w:r>
          </w:p>
        </w:tc>
        <w:tc>
          <w:tcPr>
            <w:tcW w:w="477" w:type="pct"/>
            <w:gridSpan w:val="2"/>
            <w:tcBorders>
              <w:top w:val="nil"/>
              <w:left w:val="nil"/>
              <w:bottom w:val="single" w:sz="4" w:space="0" w:color="auto"/>
              <w:right w:val="single" w:sz="4" w:space="0" w:color="auto"/>
            </w:tcBorders>
            <w:shd w:val="clear" w:color="auto" w:fill="auto"/>
            <w:hideMark/>
          </w:tcPr>
          <w:p w:rsidR="00217A31" w:rsidRDefault="00217A31" w:rsidP="00217A31">
            <w:r w:rsidRPr="00CF40AE">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325D01" w:rsidP="00C554F1">
            <w:pPr>
              <w:ind w:right="-106"/>
              <w:rPr>
                <w:bCs/>
                <w:color w:val="000000"/>
                <w:sz w:val="22"/>
                <w:szCs w:val="22"/>
              </w:rPr>
            </w:pPr>
            <w:r>
              <w:rPr>
                <w:bCs/>
                <w:color w:val="000000"/>
                <w:sz w:val="22"/>
                <w:szCs w:val="22"/>
              </w:rPr>
              <w:t>Котельная,  ул. Заводская,</w:t>
            </w:r>
            <w:r w:rsidR="00217A31" w:rsidRPr="00217A31">
              <w:rPr>
                <w:bCs/>
                <w:color w:val="000000"/>
                <w:sz w:val="22"/>
                <w:szCs w:val="22"/>
              </w:rPr>
              <w:t xml:space="preserve"> </w:t>
            </w:r>
            <w:r w:rsidR="00C554F1">
              <w:rPr>
                <w:bCs/>
                <w:color w:val="000000"/>
                <w:sz w:val="22"/>
                <w:szCs w:val="22"/>
              </w:rPr>
              <w:t xml:space="preserve">д. 4, МУП </w:t>
            </w:r>
            <w:r w:rsidR="00217A31" w:rsidRPr="00217A31">
              <w:rPr>
                <w:bCs/>
                <w:color w:val="000000"/>
                <w:sz w:val="22"/>
                <w:szCs w:val="22"/>
              </w:rPr>
              <w:t>«</w:t>
            </w:r>
            <w:r w:rsidR="00C554F1">
              <w:rPr>
                <w:bCs/>
                <w:color w:val="000000"/>
                <w:sz w:val="22"/>
                <w:szCs w:val="22"/>
              </w:rPr>
              <w:t>Коммунальные системы</w:t>
            </w:r>
            <w:r w:rsidR="00217A31" w:rsidRPr="00217A31">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15490</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160,5</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2154,3</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pPr>
              <w:ind w:firstLine="39"/>
            </w:pPr>
            <w:r w:rsidRPr="00CF40AE">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C554F1">
            <w:pPr>
              <w:rPr>
                <w:bCs/>
                <w:color w:val="000000"/>
                <w:sz w:val="22"/>
                <w:szCs w:val="22"/>
              </w:rPr>
            </w:pPr>
            <w:r w:rsidRPr="00217A31">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4199</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220,5</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2572</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ind w:firstLine="39"/>
              <w:jc w:val="center"/>
              <w:rPr>
                <w:bCs/>
                <w:color w:val="000000"/>
                <w:sz w:val="22"/>
                <w:szCs w:val="22"/>
              </w:rPr>
            </w:pPr>
            <w:r w:rsidRPr="00217A31">
              <w:rPr>
                <w:bCs/>
                <w:color w:val="000000"/>
                <w:sz w:val="22"/>
                <w:szCs w:val="22"/>
              </w:rPr>
              <w:t>тонн</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640</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175,0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pPr>
              <w:ind w:firstLine="39"/>
            </w:pPr>
            <w:r w:rsidRPr="006C2C6D">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96</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177,0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14,7</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pPr>
              <w:ind w:firstLine="39"/>
            </w:pPr>
            <w:r w:rsidRPr="006C2C6D">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ind w:right="-106"/>
              <w:rPr>
                <w:bCs/>
                <w:color w:val="000000"/>
                <w:sz w:val="22"/>
                <w:szCs w:val="22"/>
              </w:rPr>
            </w:pPr>
            <w:r w:rsidRPr="00217A31">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1920</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165,0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274,5</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pPr>
              <w:ind w:firstLine="39"/>
            </w:pPr>
            <w:r w:rsidRPr="006C2C6D">
              <w:rPr>
                <w:bCs/>
                <w:color w:val="000000"/>
                <w:sz w:val="22"/>
                <w:szCs w:val="22"/>
              </w:rPr>
              <w:t>тыс. куб. м.</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sz w:val="22"/>
                <w:szCs w:val="22"/>
              </w:rPr>
            </w:pPr>
            <w:r w:rsidRPr="00217A31">
              <w:rPr>
                <w:bCs/>
                <w:sz w:val="22"/>
                <w:szCs w:val="22"/>
              </w:rPr>
              <w:t>2112</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rPr>
                <w:bCs/>
                <w:color w:val="000000"/>
                <w:sz w:val="22"/>
                <w:szCs w:val="22"/>
              </w:rPr>
            </w:pPr>
            <w:r w:rsidRPr="00217A31">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2"/>
                <w:szCs w:val="22"/>
              </w:rPr>
            </w:pPr>
            <w:r w:rsidRPr="00217A31">
              <w:rPr>
                <w:bCs/>
                <w:color w:val="000000"/>
                <w:sz w:val="22"/>
                <w:szCs w:val="22"/>
              </w:rPr>
              <w:t>170,0</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217A31" w:rsidRDefault="00217A31" w:rsidP="00217A31">
            <w:pPr>
              <w:jc w:val="center"/>
              <w:rPr>
                <w:bCs/>
                <w:sz w:val="22"/>
                <w:szCs w:val="22"/>
              </w:rPr>
            </w:pPr>
            <w:r w:rsidRPr="00217A31">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217A31" w:rsidRPr="00217A31" w:rsidRDefault="00217A31" w:rsidP="00217A31">
            <w:pPr>
              <w:jc w:val="center"/>
              <w:rPr>
                <w:bCs/>
                <w:color w:val="000000"/>
                <w:sz w:val="20"/>
                <w:szCs w:val="20"/>
              </w:rPr>
            </w:pPr>
            <w:r w:rsidRPr="00217A31">
              <w:rPr>
                <w:bCs/>
                <w:color w:val="000000"/>
                <w:sz w:val="20"/>
                <w:szCs w:val="20"/>
              </w:rPr>
              <w:t>311,1</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Default="00217A31" w:rsidP="00217A31">
            <w:pPr>
              <w:ind w:firstLine="39"/>
            </w:pPr>
            <w:r w:rsidRPr="006C2C6D">
              <w:rPr>
                <w:bCs/>
                <w:color w:val="000000"/>
                <w:sz w:val="22"/>
                <w:szCs w:val="22"/>
              </w:rPr>
              <w:t>тыс. куб. м.</w:t>
            </w:r>
          </w:p>
        </w:tc>
      </w:tr>
      <w:tr w:rsidR="00217A31" w:rsidRPr="00217A31"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217A31" w:rsidRPr="00217A31" w:rsidRDefault="00217A31" w:rsidP="00217A31">
            <w:pPr>
              <w:rPr>
                <w:bCs/>
                <w:color w:val="000000"/>
                <w:sz w:val="22"/>
                <w:szCs w:val="22"/>
              </w:rPr>
            </w:pPr>
            <w:r w:rsidRPr="00217A31">
              <w:rPr>
                <w:bCs/>
                <w:color w:val="000000"/>
                <w:sz w:val="22"/>
                <w:szCs w:val="22"/>
              </w:rPr>
              <w:t xml:space="preserve">город Кадников </w:t>
            </w:r>
          </w:p>
        </w:tc>
      </w:tr>
      <w:tr w:rsidR="00217A31" w:rsidRPr="00217A31"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17A31" w:rsidRPr="0033132E" w:rsidRDefault="00217A31" w:rsidP="00217A31">
            <w:pPr>
              <w:rPr>
                <w:bCs/>
                <w:color w:val="000000"/>
                <w:sz w:val="22"/>
                <w:szCs w:val="22"/>
              </w:rPr>
            </w:pPr>
            <w:r w:rsidRPr="0033132E">
              <w:rPr>
                <w:bCs/>
                <w:color w:val="000000"/>
                <w:sz w:val="22"/>
                <w:szCs w:val="22"/>
              </w:rPr>
              <w:lastRenderedPageBreak/>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217A31" w:rsidRPr="0033132E" w:rsidRDefault="002A7718" w:rsidP="00217A31">
            <w:pPr>
              <w:jc w:val="center"/>
              <w:rPr>
                <w:bCs/>
                <w:color w:val="000000"/>
                <w:sz w:val="22"/>
                <w:szCs w:val="22"/>
              </w:rPr>
            </w:pPr>
            <w:r w:rsidRPr="0033132E">
              <w:rPr>
                <w:bCs/>
                <w:color w:val="000000"/>
                <w:sz w:val="22"/>
                <w:szCs w:val="22"/>
              </w:rPr>
              <w:t>8,12</w:t>
            </w:r>
          </w:p>
        </w:tc>
        <w:tc>
          <w:tcPr>
            <w:tcW w:w="395" w:type="pct"/>
            <w:tcBorders>
              <w:top w:val="nil"/>
              <w:left w:val="nil"/>
              <w:bottom w:val="single" w:sz="4" w:space="0" w:color="auto"/>
              <w:right w:val="single" w:sz="4" w:space="0" w:color="auto"/>
            </w:tcBorders>
            <w:shd w:val="clear" w:color="auto" w:fill="auto"/>
            <w:vAlign w:val="center"/>
            <w:hideMark/>
          </w:tcPr>
          <w:p w:rsidR="00217A31" w:rsidRPr="0033132E" w:rsidRDefault="002A7718" w:rsidP="00217A31">
            <w:pPr>
              <w:jc w:val="center"/>
              <w:rPr>
                <w:bCs/>
                <w:sz w:val="22"/>
                <w:szCs w:val="22"/>
              </w:rPr>
            </w:pPr>
            <w:r w:rsidRPr="0033132E">
              <w:rPr>
                <w:bCs/>
                <w:sz w:val="22"/>
                <w:szCs w:val="22"/>
              </w:rPr>
              <w:t>18798</w:t>
            </w:r>
          </w:p>
        </w:tc>
        <w:tc>
          <w:tcPr>
            <w:tcW w:w="713" w:type="pct"/>
            <w:gridSpan w:val="2"/>
            <w:tcBorders>
              <w:top w:val="nil"/>
              <w:left w:val="nil"/>
              <w:bottom w:val="single" w:sz="4" w:space="0" w:color="auto"/>
              <w:right w:val="single" w:sz="4" w:space="0" w:color="auto"/>
            </w:tcBorders>
            <w:shd w:val="clear" w:color="auto" w:fill="auto"/>
            <w:vAlign w:val="center"/>
            <w:hideMark/>
          </w:tcPr>
          <w:p w:rsidR="00217A31" w:rsidRPr="0033132E" w:rsidRDefault="00217A31" w:rsidP="00217A31">
            <w:pPr>
              <w:rPr>
                <w:bCs/>
                <w:color w:val="000000"/>
                <w:sz w:val="22"/>
                <w:szCs w:val="22"/>
              </w:rPr>
            </w:pPr>
            <w:r w:rsidRPr="0033132E">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17A31" w:rsidRPr="0033132E" w:rsidRDefault="002A7718" w:rsidP="00217A31">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217A31" w:rsidRPr="0033132E" w:rsidRDefault="002A7718" w:rsidP="00217A31">
            <w:pPr>
              <w:jc w:val="center"/>
              <w:rPr>
                <w:bCs/>
                <w:sz w:val="22"/>
                <w:szCs w:val="22"/>
              </w:rPr>
            </w:pPr>
            <w:r w:rsidRPr="0033132E">
              <w:rPr>
                <w:bCs/>
                <w:sz w:val="22"/>
                <w:szCs w:val="22"/>
              </w:rPr>
              <w:t>2912,00</w:t>
            </w:r>
          </w:p>
        </w:tc>
        <w:tc>
          <w:tcPr>
            <w:tcW w:w="377" w:type="pct"/>
            <w:tcBorders>
              <w:top w:val="nil"/>
              <w:left w:val="nil"/>
              <w:bottom w:val="single" w:sz="4" w:space="0" w:color="auto"/>
              <w:right w:val="single" w:sz="4" w:space="0" w:color="auto"/>
            </w:tcBorders>
            <w:shd w:val="clear" w:color="auto" w:fill="auto"/>
            <w:vAlign w:val="center"/>
            <w:hideMark/>
          </w:tcPr>
          <w:p w:rsidR="00217A31" w:rsidRPr="0033132E" w:rsidRDefault="002A7718" w:rsidP="00217A31">
            <w:pPr>
              <w:jc w:val="center"/>
              <w:rPr>
                <w:bCs/>
                <w:color w:val="000000"/>
                <w:sz w:val="20"/>
                <w:szCs w:val="20"/>
              </w:rPr>
            </w:pPr>
            <w:r w:rsidRPr="0033132E">
              <w:rPr>
                <w:bCs/>
                <w:color w:val="000000"/>
                <w:sz w:val="20"/>
                <w:szCs w:val="20"/>
              </w:rPr>
              <w:t>2547,68</w:t>
            </w:r>
          </w:p>
        </w:tc>
        <w:tc>
          <w:tcPr>
            <w:tcW w:w="477" w:type="pct"/>
            <w:gridSpan w:val="2"/>
            <w:tcBorders>
              <w:top w:val="nil"/>
              <w:left w:val="nil"/>
              <w:bottom w:val="single" w:sz="4" w:space="0" w:color="auto"/>
              <w:right w:val="single" w:sz="4" w:space="0" w:color="auto"/>
            </w:tcBorders>
            <w:shd w:val="clear" w:color="auto" w:fill="auto"/>
            <w:vAlign w:val="center"/>
            <w:hideMark/>
          </w:tcPr>
          <w:p w:rsidR="00217A31" w:rsidRPr="0033132E" w:rsidRDefault="00217A31" w:rsidP="00217A31">
            <w:pPr>
              <w:jc w:val="center"/>
              <w:rPr>
                <w:bCs/>
                <w:color w:val="000000"/>
                <w:sz w:val="22"/>
                <w:szCs w:val="22"/>
              </w:rPr>
            </w:pPr>
            <w:r w:rsidRPr="0033132E">
              <w:rPr>
                <w:bCs/>
                <w:color w:val="000000"/>
                <w:sz w:val="22"/>
                <w:szCs w:val="22"/>
              </w:rPr>
              <w:t>тыс. куб. м.</w:t>
            </w:r>
          </w:p>
        </w:tc>
      </w:tr>
      <w:tr w:rsidR="008E06BD" w:rsidRPr="008E06BD" w:rsidTr="00C96D5A">
        <w:trPr>
          <w:trHeight w:val="20"/>
        </w:trPr>
        <w:tc>
          <w:tcPr>
            <w:tcW w:w="1611" w:type="pct"/>
            <w:gridSpan w:val="2"/>
            <w:tcBorders>
              <w:top w:val="nil"/>
              <w:left w:val="nil"/>
              <w:bottom w:val="nil"/>
              <w:right w:val="nil"/>
            </w:tcBorders>
            <w:shd w:val="clear" w:color="auto" w:fill="auto"/>
            <w:vAlign w:val="center"/>
            <w:hideMark/>
          </w:tcPr>
          <w:p w:rsidR="008E06BD" w:rsidRPr="008E06BD" w:rsidRDefault="008E06BD" w:rsidP="008E06BD">
            <w:pPr>
              <w:rPr>
                <w:sz w:val="20"/>
                <w:szCs w:val="20"/>
              </w:rPr>
            </w:pPr>
          </w:p>
        </w:tc>
        <w:tc>
          <w:tcPr>
            <w:tcW w:w="430" w:type="pct"/>
            <w:tcBorders>
              <w:top w:val="nil"/>
              <w:left w:val="nil"/>
              <w:bottom w:val="nil"/>
              <w:right w:val="nil"/>
            </w:tcBorders>
            <w:shd w:val="clear" w:color="auto" w:fill="auto"/>
            <w:vAlign w:val="center"/>
            <w:hideMark/>
          </w:tcPr>
          <w:p w:rsidR="008E06BD" w:rsidRPr="008E06BD" w:rsidRDefault="008E06BD" w:rsidP="008E06BD">
            <w:pPr>
              <w:rPr>
                <w:bCs/>
                <w:sz w:val="20"/>
                <w:szCs w:val="20"/>
              </w:rPr>
            </w:pPr>
          </w:p>
        </w:tc>
        <w:tc>
          <w:tcPr>
            <w:tcW w:w="395" w:type="pct"/>
            <w:tcBorders>
              <w:top w:val="nil"/>
              <w:left w:val="nil"/>
              <w:bottom w:val="nil"/>
              <w:right w:val="nil"/>
            </w:tcBorders>
            <w:shd w:val="clear" w:color="auto" w:fill="auto"/>
            <w:noWrap/>
            <w:vAlign w:val="center"/>
            <w:hideMark/>
          </w:tcPr>
          <w:p w:rsidR="008E06BD" w:rsidRPr="008E06BD" w:rsidRDefault="008E06BD" w:rsidP="008E06BD">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8E06BD" w:rsidRPr="008E06BD" w:rsidRDefault="008E06BD" w:rsidP="008E06BD">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8E06BD" w:rsidRPr="008E06BD" w:rsidRDefault="008E06BD" w:rsidP="008E06BD">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8E06BD" w:rsidRPr="008E06BD" w:rsidRDefault="008E06BD" w:rsidP="008E06BD">
            <w:pPr>
              <w:jc w:val="right"/>
              <w:rPr>
                <w:bCs/>
                <w:color w:val="000000"/>
              </w:rPr>
            </w:pPr>
            <w:r w:rsidRPr="008E06BD">
              <w:rPr>
                <w:bCs/>
                <w:color w:val="000000"/>
              </w:rPr>
              <w:t>Продолжение Таблица 1.8.1.</w:t>
            </w:r>
          </w:p>
        </w:tc>
      </w:tr>
      <w:tr w:rsidR="008E06BD" w:rsidRPr="008E06BD"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8</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w:t>
            </w:r>
            <w:r>
              <w:rPr>
                <w:bCs/>
                <w:color w:val="000000"/>
                <w:sz w:val="22"/>
                <w:szCs w:val="22"/>
              </w:rPr>
              <w:t xml:space="preserve"> </w:t>
            </w:r>
            <w:r w:rsidRPr="008E06BD">
              <w:rPr>
                <w:bCs/>
                <w:color w:val="000000"/>
                <w:sz w:val="22"/>
                <w:szCs w:val="22"/>
              </w:rPr>
              <w:t>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2,01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6417</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4073</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19637E" w:rsidP="00C554F1">
            <w:pPr>
              <w:jc w:val="both"/>
              <w:rPr>
                <w:bCs/>
                <w:color w:val="000000"/>
                <w:sz w:val="22"/>
                <w:szCs w:val="22"/>
              </w:rPr>
            </w:pPr>
            <w:r>
              <w:rPr>
                <w:bCs/>
                <w:color w:val="000000"/>
                <w:sz w:val="22"/>
                <w:szCs w:val="22"/>
              </w:rPr>
              <w:t xml:space="preserve">Котельная, </w:t>
            </w:r>
            <w:r w:rsidR="008E06BD" w:rsidRPr="008E06BD">
              <w:rPr>
                <w:bCs/>
                <w:color w:val="000000"/>
                <w:sz w:val="22"/>
                <w:szCs w:val="22"/>
              </w:rPr>
              <w:t>взамен котельной АО «ПК</w:t>
            </w:r>
            <w:r w:rsidR="008E06BD">
              <w:rPr>
                <w:bCs/>
                <w:color w:val="000000"/>
                <w:sz w:val="22"/>
                <w:szCs w:val="22"/>
              </w:rPr>
              <w:t xml:space="preserve"> </w:t>
            </w:r>
            <w:r w:rsidR="008E06BD" w:rsidRPr="008E06BD">
              <w:rPr>
                <w:bCs/>
                <w:color w:val="000000"/>
                <w:sz w:val="22"/>
                <w:szCs w:val="22"/>
              </w:rPr>
              <w:t>«Вологодский»,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7,081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22660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3059</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2650,8</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Архангельский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 xml:space="preserve">Котельная села Архангельское, ввод </w:t>
            </w:r>
            <w:r w:rsidRPr="00C96D5A">
              <w:rPr>
                <w:bCs/>
                <w:color w:val="000000"/>
                <w:sz w:val="20"/>
                <w:szCs w:val="22"/>
              </w:rPr>
              <w:t>в 2025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0,349</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1118</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151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130,8</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Биряковский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села Биряково,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1,474</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4629</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1081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3002</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Воробьевский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1,8</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5747</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3728</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Двиницкий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ind w:right="-114"/>
              <w:rPr>
                <w:bCs/>
                <w:color w:val="000000"/>
                <w:sz w:val="22"/>
                <w:szCs w:val="22"/>
              </w:rPr>
            </w:pPr>
            <w:r w:rsidRPr="008E06BD">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4176</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238,7</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2769</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Пельшемский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Марковское, д.10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1,07</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3418</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235,5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2236</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Пригородный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2342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1549</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204047"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8E06BD" w:rsidRDefault="00204047" w:rsidP="00204047">
            <w:pPr>
              <w:rPr>
                <w:bCs/>
                <w:color w:val="000000"/>
                <w:sz w:val="22"/>
                <w:szCs w:val="22"/>
              </w:rPr>
            </w:pPr>
            <w:r w:rsidRPr="008E06BD">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8E06BD" w:rsidRDefault="00204047" w:rsidP="00204047">
            <w:pPr>
              <w:jc w:val="center"/>
              <w:rPr>
                <w:bCs/>
                <w:color w:val="000000"/>
                <w:sz w:val="22"/>
                <w:szCs w:val="22"/>
              </w:rPr>
            </w:pPr>
            <w:r w:rsidRPr="008E06BD">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8E06BD" w:rsidRDefault="00204047" w:rsidP="00204047">
            <w:pPr>
              <w:jc w:val="center"/>
              <w:rPr>
                <w:bCs/>
                <w:sz w:val="22"/>
                <w:szCs w:val="22"/>
              </w:rPr>
            </w:pPr>
            <w:r w:rsidRPr="008E06BD">
              <w:rPr>
                <w:bCs/>
                <w:sz w:val="22"/>
                <w:szCs w:val="22"/>
              </w:rPr>
              <w:t>6691</w:t>
            </w:r>
          </w:p>
        </w:tc>
        <w:tc>
          <w:tcPr>
            <w:tcW w:w="713" w:type="pct"/>
            <w:gridSpan w:val="2"/>
            <w:tcBorders>
              <w:top w:val="nil"/>
              <w:left w:val="nil"/>
              <w:bottom w:val="single" w:sz="4" w:space="0" w:color="auto"/>
              <w:right w:val="single" w:sz="4" w:space="0" w:color="auto"/>
            </w:tcBorders>
            <w:shd w:val="clear" w:color="auto" w:fill="auto"/>
            <w:vAlign w:val="center"/>
            <w:hideMark/>
          </w:tcPr>
          <w:p w:rsidR="00204047" w:rsidRPr="008E06BD" w:rsidRDefault="00204047" w:rsidP="00204047">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135</w:t>
            </w:r>
          </w:p>
        </w:tc>
        <w:tc>
          <w:tcPr>
            <w:tcW w:w="432" w:type="pct"/>
            <w:tcBorders>
              <w:top w:val="nil"/>
              <w:left w:val="nil"/>
              <w:bottom w:val="single" w:sz="4" w:space="0" w:color="auto"/>
              <w:right w:val="single" w:sz="4" w:space="0" w:color="auto"/>
            </w:tcBorders>
            <w:shd w:val="clear" w:color="auto" w:fill="auto"/>
            <w:noWrap/>
            <w:hideMark/>
          </w:tcPr>
          <w:p w:rsidR="00204047" w:rsidRPr="00204047" w:rsidRDefault="00204047" w:rsidP="00204047">
            <w:pPr>
              <w:ind w:firstLine="8"/>
              <w:jc w:val="center"/>
              <w:rPr>
                <w:sz w:val="22"/>
                <w:szCs w:val="22"/>
              </w:rPr>
            </w:pPr>
            <w:r w:rsidRPr="00204047">
              <w:rPr>
                <w:sz w:val="22"/>
                <w:szCs w:val="22"/>
              </w:rPr>
              <w:t>903</w:t>
            </w:r>
          </w:p>
        </w:tc>
        <w:tc>
          <w:tcPr>
            <w:tcW w:w="377" w:type="pct"/>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782,8</w:t>
            </w:r>
          </w:p>
        </w:tc>
        <w:tc>
          <w:tcPr>
            <w:tcW w:w="477" w:type="pct"/>
            <w:gridSpan w:val="2"/>
            <w:tcBorders>
              <w:top w:val="nil"/>
              <w:left w:val="nil"/>
              <w:bottom w:val="single" w:sz="4" w:space="0" w:color="auto"/>
              <w:right w:val="single" w:sz="4" w:space="0" w:color="auto"/>
            </w:tcBorders>
            <w:shd w:val="clear" w:color="auto" w:fill="auto"/>
            <w:vAlign w:val="center"/>
            <w:hideMark/>
          </w:tcPr>
          <w:p w:rsidR="00204047" w:rsidRPr="008E06BD" w:rsidRDefault="00204047" w:rsidP="00204047">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Чучковский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Чучково, 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762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234,6</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496</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Огарово, д.56</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477</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315</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Горбово, д.51</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0,19</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592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238,5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392</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000000" w:fill="E6B8B7"/>
            <w:vAlign w:val="center"/>
            <w:hideMark/>
          </w:tcPr>
          <w:p w:rsidR="008E06BD" w:rsidRPr="008E06BD" w:rsidRDefault="008E06BD" w:rsidP="00BF6FD8">
            <w:pPr>
              <w:rPr>
                <w:bCs/>
                <w:color w:val="000000"/>
                <w:sz w:val="22"/>
                <w:szCs w:val="22"/>
              </w:rPr>
            </w:pPr>
            <w:r w:rsidRPr="008E06BD">
              <w:rPr>
                <w:bCs/>
                <w:color w:val="000000"/>
                <w:sz w:val="22"/>
                <w:szCs w:val="22"/>
              </w:rPr>
              <w:t>20</w:t>
            </w:r>
            <w:r w:rsidR="00BF6FD8">
              <w:rPr>
                <w:bCs/>
                <w:color w:val="000000"/>
                <w:sz w:val="22"/>
                <w:szCs w:val="22"/>
                <w:lang w:val="en-US"/>
              </w:rPr>
              <w:t>30</w:t>
            </w:r>
            <w:r w:rsidRPr="008E06BD">
              <w:rPr>
                <w:bCs/>
                <w:color w:val="000000"/>
                <w:sz w:val="22"/>
                <w:szCs w:val="22"/>
              </w:rPr>
              <w:t>-2033 гг.</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8E06BD" w:rsidP="008E06BD">
            <w:pPr>
              <w:rPr>
                <w:bCs/>
                <w:color w:val="000000"/>
                <w:sz w:val="22"/>
                <w:szCs w:val="22"/>
              </w:rPr>
            </w:pPr>
            <w:r w:rsidRPr="008E06BD">
              <w:rPr>
                <w:bCs/>
                <w:color w:val="000000"/>
                <w:sz w:val="22"/>
                <w:szCs w:val="22"/>
              </w:rPr>
              <w:t>город Сокол</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№1, ул. Гидролизная, д.40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0,31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820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91365E" w:rsidP="0091365E">
            <w:pPr>
              <w:ind w:right="-82"/>
              <w:rPr>
                <w:bCs/>
                <w:color w:val="000000"/>
                <w:sz w:val="22"/>
                <w:szCs w:val="22"/>
              </w:rPr>
            </w:pPr>
            <w:r>
              <w:rPr>
                <w:bCs/>
                <w:color w:val="000000"/>
                <w:sz w:val="22"/>
                <w:szCs w:val="22"/>
              </w:rPr>
              <w:t>Печное быт</w:t>
            </w:r>
            <w:r w:rsidR="008E06BD" w:rsidRPr="008E06BD">
              <w:rPr>
                <w:bCs/>
                <w:color w:val="000000"/>
                <w:sz w:val="22"/>
                <w:szCs w:val="22"/>
              </w:rPr>
              <w:t xml:space="preserve"> топливо</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135,2</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77,6</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 3, ул. 1-ая Глушицкая, д.5</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1,54</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6543</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116,0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657,9</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w:t>
            </w:r>
            <w:r w:rsidR="00C96D5A">
              <w:rPr>
                <w:bCs/>
                <w:color w:val="000000"/>
                <w:sz w:val="22"/>
                <w:szCs w:val="22"/>
              </w:rPr>
              <w:t xml:space="preserve"> №5 (Лесобаза), ул. Молодёжная,</w:t>
            </w:r>
            <w:r w:rsidRPr="008E06BD">
              <w:rPr>
                <w:bCs/>
                <w:color w:val="000000"/>
                <w:sz w:val="22"/>
                <w:szCs w:val="22"/>
              </w:rPr>
              <w:t>д.24</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1,28</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3809</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145,5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554</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480,2</w:t>
            </w:r>
          </w:p>
        </w:tc>
        <w:tc>
          <w:tcPr>
            <w:tcW w:w="477" w:type="pct"/>
            <w:gridSpan w:val="2"/>
            <w:tcBorders>
              <w:top w:val="nil"/>
              <w:left w:val="nil"/>
              <w:bottom w:val="single" w:sz="4" w:space="0" w:color="auto"/>
              <w:right w:val="single" w:sz="4" w:space="0" w:color="auto"/>
            </w:tcBorders>
            <w:shd w:val="clear" w:color="auto" w:fill="auto"/>
            <w:hideMark/>
          </w:tcPr>
          <w:p w:rsidR="008E06BD" w:rsidRDefault="008E06BD" w:rsidP="008E06BD">
            <w:pPr>
              <w:ind w:firstLine="13"/>
            </w:pPr>
            <w:r w:rsidRPr="005D39A4">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(школа) ул. Строителей</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1,55</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1572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172,8</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272</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235,3</w:t>
            </w:r>
          </w:p>
        </w:tc>
        <w:tc>
          <w:tcPr>
            <w:tcW w:w="477" w:type="pct"/>
            <w:gridSpan w:val="2"/>
            <w:tcBorders>
              <w:top w:val="nil"/>
              <w:left w:val="nil"/>
              <w:bottom w:val="single" w:sz="4" w:space="0" w:color="auto"/>
              <w:right w:val="single" w:sz="4" w:space="0" w:color="auto"/>
            </w:tcBorders>
            <w:shd w:val="clear" w:color="auto" w:fill="auto"/>
            <w:hideMark/>
          </w:tcPr>
          <w:p w:rsidR="008E06BD" w:rsidRDefault="008E06BD" w:rsidP="008E06BD">
            <w:pPr>
              <w:ind w:firstLine="13"/>
            </w:pPr>
            <w:r w:rsidRPr="005D39A4">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67057E" w:rsidP="008E06BD">
            <w:pPr>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91365E">
              <w:rPr>
                <w:bCs/>
                <w:color w:val="000000"/>
                <w:sz w:val="22"/>
                <w:szCs w:val="22"/>
              </w:rPr>
              <w:t>ЦБК</w:t>
            </w:r>
            <w:r w:rsidR="008E06BD" w:rsidRPr="008E06BD">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118,70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420094</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163,3</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59452,1</w:t>
            </w:r>
          </w:p>
        </w:tc>
        <w:tc>
          <w:tcPr>
            <w:tcW w:w="477" w:type="pct"/>
            <w:gridSpan w:val="2"/>
            <w:tcBorders>
              <w:top w:val="nil"/>
              <w:left w:val="nil"/>
              <w:bottom w:val="single" w:sz="4" w:space="0" w:color="auto"/>
              <w:right w:val="single" w:sz="4" w:space="0" w:color="auto"/>
            </w:tcBorders>
            <w:shd w:val="clear" w:color="auto" w:fill="auto"/>
            <w:hideMark/>
          </w:tcPr>
          <w:p w:rsidR="008E06BD" w:rsidRDefault="008E06BD" w:rsidP="008E06BD">
            <w:pPr>
              <w:ind w:firstLine="13"/>
            </w:pPr>
            <w:r w:rsidRPr="005D39A4">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 xml:space="preserve">Котельная </w:t>
            </w:r>
            <w:r w:rsidR="00AF6C4B">
              <w:rPr>
                <w:bCs/>
                <w:color w:val="000000"/>
                <w:sz w:val="22"/>
                <w:szCs w:val="22"/>
              </w:rPr>
              <w:t>в центральной части города</w:t>
            </w:r>
            <w:r w:rsidRPr="008E06BD">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49265</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5763,3</w:t>
            </w:r>
          </w:p>
        </w:tc>
        <w:tc>
          <w:tcPr>
            <w:tcW w:w="477" w:type="pct"/>
            <w:gridSpan w:val="2"/>
            <w:tcBorders>
              <w:top w:val="nil"/>
              <w:left w:val="nil"/>
              <w:bottom w:val="single" w:sz="4" w:space="0" w:color="auto"/>
              <w:right w:val="single" w:sz="4" w:space="0" w:color="auto"/>
            </w:tcBorders>
            <w:shd w:val="clear" w:color="auto" w:fill="auto"/>
            <w:hideMark/>
          </w:tcPr>
          <w:p w:rsidR="008E06BD" w:rsidRDefault="008E06BD" w:rsidP="008E06BD">
            <w:pPr>
              <w:ind w:firstLine="13"/>
            </w:pPr>
            <w:r w:rsidRPr="005D39A4">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 xml:space="preserve">Котельная </w:t>
            </w:r>
            <w:r w:rsidR="00AF6C4B">
              <w:rPr>
                <w:bCs/>
                <w:color w:val="000000"/>
                <w:sz w:val="22"/>
                <w:szCs w:val="22"/>
              </w:rPr>
              <w:t>в центральной части города</w:t>
            </w:r>
            <w:r w:rsidRPr="008E06BD">
              <w:rPr>
                <w:bCs/>
                <w:color w:val="000000"/>
                <w:sz w:val="22"/>
                <w:szCs w:val="22"/>
              </w:rPr>
              <w:t>,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30,40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97271</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13132</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11379,2</w:t>
            </w:r>
          </w:p>
        </w:tc>
        <w:tc>
          <w:tcPr>
            <w:tcW w:w="477" w:type="pct"/>
            <w:gridSpan w:val="2"/>
            <w:tcBorders>
              <w:top w:val="nil"/>
              <w:left w:val="nil"/>
              <w:bottom w:val="single" w:sz="4" w:space="0" w:color="auto"/>
              <w:right w:val="single" w:sz="4" w:space="0" w:color="auto"/>
            </w:tcBorders>
            <w:shd w:val="clear" w:color="auto" w:fill="auto"/>
            <w:hideMark/>
          </w:tcPr>
          <w:p w:rsidR="008E06BD" w:rsidRDefault="008E06BD" w:rsidP="008E06BD">
            <w:pPr>
              <w:ind w:firstLine="13"/>
            </w:pPr>
            <w:r w:rsidRPr="005D39A4">
              <w:rPr>
                <w:bCs/>
                <w:color w:val="000000"/>
                <w:sz w:val="22"/>
                <w:szCs w:val="22"/>
              </w:rPr>
              <w:t>тыс. куб. м.</w:t>
            </w:r>
          </w:p>
        </w:tc>
      </w:tr>
      <w:tr w:rsidR="008E06BD" w:rsidRPr="008E06BD" w:rsidTr="00C96D5A">
        <w:trPr>
          <w:trHeight w:val="312"/>
        </w:trPr>
        <w:tc>
          <w:tcPr>
            <w:tcW w:w="1611" w:type="pct"/>
            <w:gridSpan w:val="2"/>
            <w:tcBorders>
              <w:top w:val="nil"/>
              <w:left w:val="nil"/>
              <w:bottom w:val="nil"/>
              <w:right w:val="nil"/>
            </w:tcBorders>
            <w:shd w:val="clear" w:color="auto" w:fill="auto"/>
            <w:vAlign w:val="center"/>
            <w:hideMark/>
          </w:tcPr>
          <w:p w:rsidR="008E06BD" w:rsidRPr="008E06BD" w:rsidRDefault="008E06BD" w:rsidP="008E06BD">
            <w:pPr>
              <w:rPr>
                <w:sz w:val="20"/>
                <w:szCs w:val="20"/>
              </w:rPr>
            </w:pPr>
          </w:p>
        </w:tc>
        <w:tc>
          <w:tcPr>
            <w:tcW w:w="430" w:type="pct"/>
            <w:tcBorders>
              <w:top w:val="nil"/>
              <w:left w:val="nil"/>
              <w:bottom w:val="nil"/>
              <w:right w:val="nil"/>
            </w:tcBorders>
            <w:shd w:val="clear" w:color="auto" w:fill="auto"/>
            <w:vAlign w:val="center"/>
            <w:hideMark/>
          </w:tcPr>
          <w:p w:rsidR="008E06BD" w:rsidRPr="008E06BD" w:rsidRDefault="008E06BD" w:rsidP="008E06BD">
            <w:pPr>
              <w:rPr>
                <w:bCs/>
                <w:sz w:val="20"/>
                <w:szCs w:val="20"/>
              </w:rPr>
            </w:pPr>
          </w:p>
        </w:tc>
        <w:tc>
          <w:tcPr>
            <w:tcW w:w="395" w:type="pct"/>
            <w:tcBorders>
              <w:top w:val="nil"/>
              <w:left w:val="nil"/>
              <w:bottom w:val="nil"/>
              <w:right w:val="nil"/>
            </w:tcBorders>
            <w:shd w:val="clear" w:color="auto" w:fill="auto"/>
            <w:noWrap/>
            <w:vAlign w:val="center"/>
            <w:hideMark/>
          </w:tcPr>
          <w:p w:rsidR="008E06BD" w:rsidRPr="008E06BD" w:rsidRDefault="008E06BD" w:rsidP="008E06BD">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8E06BD" w:rsidRPr="008E06BD" w:rsidRDefault="008E06BD" w:rsidP="008E06BD">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8E06BD" w:rsidRPr="008E06BD" w:rsidRDefault="008E06BD" w:rsidP="008E06BD">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8E06BD" w:rsidRPr="008E06BD" w:rsidRDefault="008E06BD" w:rsidP="008E06BD">
            <w:pPr>
              <w:jc w:val="right"/>
              <w:rPr>
                <w:bCs/>
                <w:color w:val="000000"/>
              </w:rPr>
            </w:pPr>
            <w:r w:rsidRPr="008E06BD">
              <w:rPr>
                <w:bCs/>
                <w:color w:val="000000"/>
              </w:rPr>
              <w:t>Продолжение Таблица 1.8.1.</w:t>
            </w:r>
          </w:p>
        </w:tc>
      </w:tr>
      <w:tr w:rsidR="008E06BD" w:rsidRPr="008E06BD"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8</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A036D5">
            <w:pPr>
              <w:rPr>
                <w:bCs/>
                <w:color w:val="000000"/>
                <w:sz w:val="22"/>
                <w:szCs w:val="22"/>
              </w:rPr>
            </w:pPr>
            <w:r w:rsidRPr="008E06BD">
              <w:rPr>
                <w:bCs/>
                <w:color w:val="000000"/>
                <w:sz w:val="22"/>
                <w:szCs w:val="22"/>
              </w:rPr>
              <w:t xml:space="preserve">Котельная </w:t>
            </w:r>
            <w:r w:rsidR="00A036D5">
              <w:rPr>
                <w:bCs/>
                <w:color w:val="000000"/>
                <w:sz w:val="22"/>
                <w:szCs w:val="22"/>
              </w:rPr>
              <w:t>«</w:t>
            </w:r>
            <w:r w:rsidRPr="008E06BD">
              <w:rPr>
                <w:bCs/>
                <w:color w:val="000000"/>
                <w:sz w:val="22"/>
                <w:szCs w:val="22"/>
              </w:rPr>
              <w:t>Южное поле</w:t>
            </w:r>
            <w:r w:rsidR="00A036D5">
              <w:rPr>
                <w:bCs/>
                <w:color w:val="000000"/>
                <w:sz w:val="22"/>
                <w:szCs w:val="22"/>
              </w:rPr>
              <w:t>»</w:t>
            </w:r>
            <w:r w:rsidRPr="008E06BD">
              <w:rPr>
                <w:bCs/>
                <w:color w:val="000000"/>
                <w:sz w:val="22"/>
                <w:szCs w:val="22"/>
              </w:rPr>
              <w:t>, ввод в 2027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9,07</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29020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3918</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3394,8</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A036D5">
            <w:pPr>
              <w:rPr>
                <w:bCs/>
                <w:color w:val="000000"/>
                <w:sz w:val="22"/>
                <w:szCs w:val="22"/>
              </w:rPr>
            </w:pPr>
            <w:r w:rsidRPr="008E06BD">
              <w:rPr>
                <w:bCs/>
                <w:color w:val="000000"/>
                <w:sz w:val="22"/>
                <w:szCs w:val="22"/>
              </w:rPr>
              <w:t xml:space="preserve">ТЭЦ ООО </w:t>
            </w:r>
            <w:r w:rsidR="00A036D5">
              <w:rPr>
                <w:bCs/>
                <w:color w:val="000000"/>
                <w:sz w:val="22"/>
                <w:szCs w:val="22"/>
              </w:rPr>
              <w:t>«</w:t>
            </w:r>
            <w:r w:rsidRPr="008E06BD">
              <w:rPr>
                <w:bCs/>
                <w:color w:val="000000"/>
                <w:sz w:val="22"/>
                <w:szCs w:val="22"/>
              </w:rPr>
              <w:t>Сухонский КБК</w:t>
            </w:r>
            <w:r w:rsidR="00A036D5">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789566</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167,1</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114350,1</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741416" w:rsidRPr="008E06BD" w:rsidTr="00A036D5">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rPr>
                <w:bCs/>
                <w:color w:val="000000"/>
                <w:sz w:val="22"/>
                <w:szCs w:val="22"/>
              </w:rPr>
            </w:pPr>
            <w:r w:rsidRPr="008E06BD">
              <w:rPr>
                <w:bCs/>
                <w:color w:val="000000"/>
                <w:sz w:val="22"/>
                <w:szCs w:val="22"/>
              </w:rPr>
              <w:t>Ко</w:t>
            </w:r>
            <w:r>
              <w:rPr>
                <w:bCs/>
                <w:color w:val="000000"/>
                <w:sz w:val="22"/>
                <w:szCs w:val="22"/>
              </w:rPr>
              <w:t>тельная № 1, ул. Луговая, д.</w:t>
            </w:r>
            <w:r w:rsidR="00A036D5">
              <w:rPr>
                <w:bCs/>
                <w:color w:val="000000"/>
                <w:sz w:val="22"/>
                <w:szCs w:val="22"/>
              </w:rPr>
              <w:t xml:space="preserve"> </w:t>
            </w:r>
            <w:r>
              <w:rPr>
                <w:bCs/>
                <w:color w:val="000000"/>
                <w:sz w:val="22"/>
                <w:szCs w:val="22"/>
              </w:rPr>
              <w:t xml:space="preserve">1, </w:t>
            </w:r>
            <w:r w:rsidRPr="008E06BD">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741416" w:rsidRPr="008E06BD" w:rsidRDefault="00741416" w:rsidP="00741416">
            <w:pPr>
              <w:jc w:val="center"/>
              <w:rPr>
                <w:bCs/>
                <w:color w:val="000000"/>
                <w:sz w:val="22"/>
                <w:szCs w:val="22"/>
              </w:rPr>
            </w:pPr>
            <w:r w:rsidRPr="008E06BD">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741416" w:rsidRPr="008E06BD" w:rsidRDefault="00741416" w:rsidP="00741416">
            <w:pPr>
              <w:jc w:val="center"/>
              <w:rPr>
                <w:bCs/>
                <w:sz w:val="22"/>
                <w:szCs w:val="22"/>
              </w:rPr>
            </w:pPr>
            <w:r w:rsidRPr="008E06BD">
              <w:rPr>
                <w:bCs/>
                <w:sz w:val="22"/>
                <w:szCs w:val="22"/>
              </w:rPr>
              <w:t>82907</w:t>
            </w:r>
          </w:p>
        </w:tc>
        <w:tc>
          <w:tcPr>
            <w:tcW w:w="713" w:type="pct"/>
            <w:gridSpan w:val="2"/>
            <w:tcBorders>
              <w:top w:val="nil"/>
              <w:left w:val="nil"/>
              <w:bottom w:val="single" w:sz="4" w:space="0" w:color="auto"/>
              <w:right w:val="single" w:sz="4" w:space="0" w:color="auto"/>
            </w:tcBorders>
            <w:shd w:val="clear" w:color="auto" w:fill="auto"/>
            <w:vAlign w:val="center"/>
            <w:hideMark/>
          </w:tcPr>
          <w:p w:rsidR="00741416" w:rsidRPr="00741416" w:rsidRDefault="00741416" w:rsidP="00741416">
            <w:pPr>
              <w:rPr>
                <w:bCs/>
                <w:color w:val="000000"/>
                <w:sz w:val="22"/>
                <w:szCs w:val="22"/>
              </w:rPr>
            </w:pPr>
            <w:r w:rsidRPr="00741416">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741416" w:rsidRPr="00741416" w:rsidRDefault="00741416" w:rsidP="00741416">
            <w:pPr>
              <w:jc w:val="center"/>
              <w:rPr>
                <w:bCs/>
                <w:color w:val="000000"/>
                <w:sz w:val="22"/>
                <w:szCs w:val="22"/>
              </w:rPr>
            </w:pPr>
            <w:r w:rsidRPr="00741416">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741416" w:rsidRPr="00741416" w:rsidRDefault="00741416" w:rsidP="00741416">
            <w:pPr>
              <w:jc w:val="center"/>
              <w:rPr>
                <w:bCs/>
                <w:sz w:val="22"/>
                <w:szCs w:val="22"/>
              </w:rPr>
            </w:pPr>
            <w:r w:rsidRPr="00741416">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741416" w:rsidRPr="00741416" w:rsidRDefault="00741416" w:rsidP="00741416">
            <w:pPr>
              <w:jc w:val="center"/>
              <w:rPr>
                <w:bCs/>
                <w:sz w:val="22"/>
                <w:szCs w:val="22"/>
              </w:rPr>
            </w:pPr>
            <w:r w:rsidRPr="00741416">
              <w:rPr>
                <w:bCs/>
                <w:sz w:val="22"/>
                <w:szCs w:val="22"/>
              </w:rPr>
              <w:t>7790,95</w:t>
            </w:r>
          </w:p>
        </w:tc>
        <w:tc>
          <w:tcPr>
            <w:tcW w:w="477" w:type="pct"/>
            <w:gridSpan w:val="2"/>
            <w:tcBorders>
              <w:top w:val="nil"/>
              <w:left w:val="nil"/>
              <w:bottom w:val="single" w:sz="4" w:space="0" w:color="auto"/>
              <w:right w:val="single" w:sz="4" w:space="0" w:color="auto"/>
            </w:tcBorders>
            <w:shd w:val="clear" w:color="auto" w:fill="auto"/>
            <w:vAlign w:val="center"/>
            <w:hideMark/>
          </w:tcPr>
          <w:p w:rsidR="00741416" w:rsidRPr="008E06BD" w:rsidRDefault="00741416" w:rsidP="00741416">
            <w:pPr>
              <w:jc w:val="center"/>
              <w:rPr>
                <w:bCs/>
                <w:color w:val="000000"/>
                <w:sz w:val="22"/>
                <w:szCs w:val="22"/>
              </w:rPr>
            </w:pPr>
            <w:r w:rsidRPr="006C2C6D">
              <w:rPr>
                <w:bCs/>
                <w:color w:val="000000"/>
                <w:sz w:val="22"/>
                <w:szCs w:val="22"/>
              </w:rPr>
              <w:t>тыс. куб. м.</w:t>
            </w:r>
          </w:p>
        </w:tc>
      </w:tr>
      <w:tr w:rsidR="00741416" w:rsidRPr="008E06BD"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rPr>
                <w:bCs/>
                <w:color w:val="000000"/>
                <w:sz w:val="22"/>
                <w:szCs w:val="22"/>
              </w:rPr>
            </w:pPr>
            <w:r w:rsidRPr="008E06BD">
              <w:rPr>
                <w:bCs/>
                <w:color w:val="000000"/>
                <w:sz w:val="22"/>
                <w:szCs w:val="22"/>
              </w:rPr>
              <w:t>Ко</w:t>
            </w:r>
            <w:r>
              <w:rPr>
                <w:bCs/>
                <w:color w:val="000000"/>
                <w:sz w:val="22"/>
                <w:szCs w:val="22"/>
              </w:rPr>
              <w:t xml:space="preserve">тельная № 2, ул. Луговая, д.1, </w:t>
            </w:r>
            <w:r w:rsidRPr="008E06BD">
              <w:rPr>
                <w:bCs/>
                <w:color w:val="000000"/>
                <w:sz w:val="22"/>
                <w:szCs w:val="22"/>
              </w:rPr>
              <w:t>АО «Сокольский ДОК»</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jc w:val="center"/>
              <w:rPr>
                <w:bCs/>
                <w:color w:val="000000"/>
                <w:sz w:val="22"/>
                <w:szCs w:val="22"/>
              </w:rPr>
            </w:pPr>
            <w:r w:rsidRPr="008E06BD">
              <w:rPr>
                <w:bCs/>
                <w:color w:val="000000"/>
                <w:sz w:val="22"/>
                <w:szCs w:val="22"/>
              </w:rPr>
              <w:t>11,49</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jc w:val="center"/>
              <w:rPr>
                <w:bCs/>
                <w:sz w:val="22"/>
                <w:szCs w:val="22"/>
              </w:rPr>
            </w:pPr>
            <w:r w:rsidRPr="008E06BD">
              <w:rPr>
                <w:bCs/>
                <w:sz w:val="22"/>
                <w:szCs w:val="22"/>
              </w:rPr>
              <w:t>36580</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rPr>
                <w:bCs/>
                <w:color w:val="000000"/>
                <w:sz w:val="22"/>
                <w:szCs w:val="22"/>
              </w:rPr>
            </w:pPr>
            <w:r w:rsidRPr="00741416">
              <w:rPr>
                <w:bCs/>
                <w:color w:val="000000"/>
                <w:sz w:val="22"/>
                <w:szCs w:val="22"/>
              </w:rPr>
              <w:t>Древесные отходы</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jc w:val="center"/>
              <w:rPr>
                <w:bCs/>
                <w:color w:val="000000"/>
                <w:sz w:val="22"/>
                <w:szCs w:val="22"/>
              </w:rPr>
            </w:pPr>
            <w:r w:rsidRPr="00741416">
              <w:rPr>
                <w:bCs/>
                <w:color w:val="000000"/>
                <w:sz w:val="22"/>
                <w:szCs w:val="22"/>
              </w:rPr>
              <w:t>226</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1416" w:rsidRPr="00741416" w:rsidRDefault="00741416" w:rsidP="00741416">
            <w:pPr>
              <w:jc w:val="center"/>
              <w:rPr>
                <w:bCs/>
                <w:sz w:val="22"/>
                <w:szCs w:val="22"/>
              </w:rPr>
            </w:pPr>
            <w:r w:rsidRPr="00741416">
              <w:rPr>
                <w:bCs/>
                <w:sz w:val="22"/>
                <w:szCs w:val="22"/>
              </w:rPr>
              <w:t>2651</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jc w:val="center"/>
              <w:rPr>
                <w:bCs/>
                <w:color w:val="000000"/>
                <w:sz w:val="22"/>
                <w:szCs w:val="22"/>
              </w:rPr>
            </w:pPr>
            <w:r w:rsidRPr="00741416">
              <w:rPr>
                <w:bCs/>
                <w:color w:val="000000"/>
                <w:sz w:val="22"/>
                <w:szCs w:val="22"/>
              </w:rPr>
              <w:t>8840</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jc w:val="center"/>
              <w:rPr>
                <w:bCs/>
                <w:color w:val="000000"/>
                <w:sz w:val="22"/>
                <w:szCs w:val="22"/>
              </w:rPr>
            </w:pPr>
            <w:r w:rsidRPr="008E06BD">
              <w:rPr>
                <w:bCs/>
                <w:color w:val="000000"/>
                <w:sz w:val="22"/>
                <w:szCs w:val="22"/>
              </w:rPr>
              <w:t>тонн</w:t>
            </w:r>
          </w:p>
        </w:tc>
      </w:tr>
      <w:tr w:rsidR="00741416" w:rsidRPr="008E06BD"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rPr>
                <w:bCs/>
                <w:color w:val="000000"/>
                <w:sz w:val="22"/>
                <w:szCs w:val="22"/>
              </w:rPr>
            </w:pPr>
            <w:r w:rsidRPr="008E06BD">
              <w:rPr>
                <w:bCs/>
                <w:color w:val="000000"/>
                <w:sz w:val="22"/>
                <w:szCs w:val="22"/>
              </w:rPr>
              <w:t>Ко</w:t>
            </w:r>
            <w:r>
              <w:rPr>
                <w:bCs/>
                <w:color w:val="000000"/>
                <w:sz w:val="22"/>
                <w:szCs w:val="22"/>
              </w:rPr>
              <w:t xml:space="preserve">тельная № 3, ул. Луговая, д.1, </w:t>
            </w:r>
            <w:r w:rsidRPr="008E06BD">
              <w:rPr>
                <w:bCs/>
                <w:color w:val="000000"/>
                <w:sz w:val="22"/>
                <w:szCs w:val="22"/>
              </w:rPr>
              <w:t>АО «Сокольский ДОК»</w:t>
            </w:r>
          </w:p>
        </w:tc>
        <w:tc>
          <w:tcPr>
            <w:tcW w:w="430" w:type="pct"/>
            <w:vMerge/>
            <w:tcBorders>
              <w:top w:val="single" w:sz="4" w:space="0" w:color="auto"/>
              <w:left w:val="single" w:sz="4" w:space="0" w:color="auto"/>
              <w:bottom w:val="single" w:sz="4" w:space="0" w:color="auto"/>
              <w:right w:val="single" w:sz="4" w:space="0" w:color="auto"/>
            </w:tcBorders>
            <w:vAlign w:val="center"/>
            <w:hideMark/>
          </w:tcPr>
          <w:p w:rsidR="00741416" w:rsidRPr="008E06BD" w:rsidRDefault="00741416" w:rsidP="00741416">
            <w:pPr>
              <w:rPr>
                <w:bCs/>
                <w:color w:val="000000"/>
                <w:sz w:val="22"/>
                <w:szCs w:val="22"/>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jc w:val="center"/>
              <w:rPr>
                <w:bCs/>
                <w:sz w:val="22"/>
                <w:szCs w:val="22"/>
              </w:rPr>
            </w:pPr>
            <w:r w:rsidRPr="008E06BD">
              <w:rPr>
                <w:bCs/>
                <w:sz w:val="22"/>
                <w:szCs w:val="22"/>
              </w:rPr>
              <w:t>8982</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rPr>
                <w:bCs/>
                <w:color w:val="000000"/>
                <w:sz w:val="18"/>
                <w:szCs w:val="18"/>
              </w:rPr>
            </w:pPr>
            <w:r w:rsidRPr="00741416">
              <w:rPr>
                <w:bCs/>
                <w:color w:val="000000"/>
                <w:sz w:val="18"/>
                <w:szCs w:val="18"/>
              </w:rPr>
              <w:t>Твердое печное топливо (кородревесные отходы)</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jc w:val="center"/>
              <w:rPr>
                <w:bCs/>
                <w:color w:val="000000"/>
                <w:sz w:val="22"/>
                <w:szCs w:val="22"/>
              </w:rPr>
            </w:pPr>
            <w:r w:rsidRPr="00741416">
              <w:rPr>
                <w:bCs/>
                <w:color w:val="000000"/>
                <w:sz w:val="22"/>
                <w:szCs w:val="22"/>
              </w:rPr>
              <w:t>181,2</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1416" w:rsidRPr="00741416" w:rsidRDefault="00741416" w:rsidP="00741416">
            <w:pPr>
              <w:jc w:val="center"/>
              <w:rPr>
                <w:bCs/>
                <w:sz w:val="22"/>
                <w:szCs w:val="22"/>
              </w:rPr>
            </w:pPr>
            <w:r w:rsidRPr="00741416">
              <w:rPr>
                <w:bCs/>
                <w:sz w:val="22"/>
                <w:szCs w:val="22"/>
              </w:rPr>
              <w:t>8992</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741416" w:rsidRDefault="00741416" w:rsidP="00741416">
            <w:pPr>
              <w:jc w:val="center"/>
              <w:rPr>
                <w:bCs/>
                <w:color w:val="000000"/>
                <w:sz w:val="22"/>
                <w:szCs w:val="22"/>
              </w:rPr>
            </w:pPr>
            <w:r w:rsidRPr="00741416">
              <w:rPr>
                <w:bCs/>
                <w:color w:val="000000"/>
                <w:sz w:val="22"/>
                <w:szCs w:val="22"/>
              </w:rPr>
              <w:t>38852</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1416" w:rsidRPr="008E06BD" w:rsidRDefault="00741416" w:rsidP="00741416">
            <w:pPr>
              <w:jc w:val="center"/>
              <w:rPr>
                <w:bCs/>
                <w:color w:val="000000"/>
                <w:sz w:val="22"/>
                <w:szCs w:val="22"/>
              </w:rPr>
            </w:pPr>
            <w:r w:rsidRPr="008E06BD">
              <w:rPr>
                <w:bCs/>
                <w:color w:val="000000"/>
                <w:sz w:val="22"/>
                <w:szCs w:val="22"/>
              </w:rPr>
              <w:t>тонн</w:t>
            </w:r>
          </w:p>
        </w:tc>
      </w:tr>
      <w:tr w:rsidR="008E06BD" w:rsidRPr="008E06BD"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Шатенево, д.47а, ООО «СТК»</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8,59</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27485</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145,4</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3996</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3463,0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C554F1">
            <w:pPr>
              <w:rPr>
                <w:bCs/>
                <w:color w:val="000000"/>
                <w:sz w:val="22"/>
                <w:szCs w:val="22"/>
              </w:rPr>
            </w:pPr>
            <w:r w:rsidRPr="008E06BD">
              <w:rPr>
                <w:bCs/>
                <w:color w:val="000000"/>
                <w:sz w:val="22"/>
                <w:szCs w:val="22"/>
              </w:rPr>
              <w:t>Котельная,  ул. Заводская, д.</w:t>
            </w:r>
            <w:r w:rsidR="00C554F1">
              <w:rPr>
                <w:bCs/>
                <w:color w:val="000000"/>
                <w:sz w:val="22"/>
                <w:szCs w:val="22"/>
              </w:rPr>
              <w:t xml:space="preserve"> 4</w:t>
            </w:r>
            <w:r w:rsidRPr="008E06BD">
              <w:rPr>
                <w:bCs/>
                <w:color w:val="000000"/>
                <w:sz w:val="22"/>
                <w:szCs w:val="22"/>
              </w:rPr>
              <w:t xml:space="preserve">, </w:t>
            </w:r>
            <w:r w:rsidR="00C554F1" w:rsidRPr="00C554F1">
              <w:rPr>
                <w:bCs/>
                <w:color w:val="000000"/>
                <w:sz w:val="22"/>
                <w:szCs w:val="22"/>
              </w:rPr>
              <w:t>МУП «Коммунальные системы</w:t>
            </w:r>
            <w:r w:rsidRPr="00C554F1">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15490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160,5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2154,3</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4199</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220,5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2572</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640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175,0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96</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177,0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14,7</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540F41">
            <w:pPr>
              <w:ind w:right="-114"/>
              <w:rPr>
                <w:bCs/>
                <w:color w:val="000000"/>
                <w:sz w:val="22"/>
                <w:szCs w:val="22"/>
              </w:rPr>
            </w:pPr>
            <w:r w:rsidRPr="008E06BD">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1920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165,0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274,5</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2112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170,0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311,1</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8E06BD" w:rsidP="008E06BD">
            <w:pPr>
              <w:rPr>
                <w:bCs/>
                <w:color w:val="000000"/>
                <w:sz w:val="22"/>
                <w:szCs w:val="22"/>
              </w:rPr>
            </w:pPr>
            <w:r w:rsidRPr="008E06BD">
              <w:rPr>
                <w:bCs/>
                <w:color w:val="000000"/>
                <w:sz w:val="22"/>
                <w:szCs w:val="22"/>
              </w:rPr>
              <w:t xml:space="preserve">город Кадников </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33132E" w:rsidRDefault="008E06BD" w:rsidP="008E06BD">
            <w:pPr>
              <w:rPr>
                <w:bCs/>
                <w:color w:val="000000"/>
                <w:sz w:val="22"/>
                <w:szCs w:val="22"/>
              </w:rPr>
            </w:pPr>
            <w:r w:rsidRPr="0033132E">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8E06BD" w:rsidRPr="0033132E" w:rsidRDefault="002A7718" w:rsidP="008E06BD">
            <w:pPr>
              <w:jc w:val="center"/>
              <w:rPr>
                <w:bCs/>
                <w:color w:val="000000"/>
                <w:sz w:val="22"/>
                <w:szCs w:val="22"/>
              </w:rPr>
            </w:pPr>
            <w:r w:rsidRPr="0033132E">
              <w:rPr>
                <w:bCs/>
                <w:color w:val="000000"/>
                <w:sz w:val="22"/>
                <w:szCs w:val="22"/>
              </w:rPr>
              <w:t>8,66</w:t>
            </w:r>
          </w:p>
        </w:tc>
        <w:tc>
          <w:tcPr>
            <w:tcW w:w="395" w:type="pct"/>
            <w:tcBorders>
              <w:top w:val="nil"/>
              <w:left w:val="nil"/>
              <w:bottom w:val="single" w:sz="4" w:space="0" w:color="auto"/>
              <w:right w:val="single" w:sz="4" w:space="0" w:color="auto"/>
            </w:tcBorders>
            <w:shd w:val="clear" w:color="auto" w:fill="auto"/>
            <w:vAlign w:val="center"/>
            <w:hideMark/>
          </w:tcPr>
          <w:p w:rsidR="008E06BD" w:rsidRPr="0033132E" w:rsidRDefault="002A7718" w:rsidP="008E06BD">
            <w:pPr>
              <w:jc w:val="center"/>
              <w:rPr>
                <w:bCs/>
                <w:sz w:val="22"/>
                <w:szCs w:val="22"/>
              </w:rPr>
            </w:pPr>
            <w:r w:rsidRPr="0033132E">
              <w:rPr>
                <w:bCs/>
                <w:sz w:val="22"/>
                <w:szCs w:val="22"/>
              </w:rPr>
              <w:t>18985</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rPr>
                <w:bCs/>
                <w:color w:val="000000"/>
                <w:sz w:val="22"/>
                <w:szCs w:val="22"/>
              </w:rPr>
            </w:pPr>
            <w:r w:rsidRPr="0033132E">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2A7718" w:rsidP="008E06BD">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33132E" w:rsidRDefault="002A7718" w:rsidP="008E06BD">
            <w:pPr>
              <w:jc w:val="center"/>
              <w:rPr>
                <w:bCs/>
                <w:sz w:val="22"/>
                <w:szCs w:val="22"/>
              </w:rPr>
            </w:pPr>
            <w:r w:rsidRPr="0033132E">
              <w:rPr>
                <w:bCs/>
                <w:sz w:val="22"/>
                <w:szCs w:val="22"/>
              </w:rPr>
              <w:t>2940,97</w:t>
            </w:r>
          </w:p>
        </w:tc>
        <w:tc>
          <w:tcPr>
            <w:tcW w:w="377" w:type="pct"/>
            <w:tcBorders>
              <w:top w:val="nil"/>
              <w:left w:val="nil"/>
              <w:bottom w:val="single" w:sz="4" w:space="0" w:color="auto"/>
              <w:right w:val="single" w:sz="4" w:space="0" w:color="auto"/>
            </w:tcBorders>
            <w:shd w:val="clear" w:color="auto" w:fill="auto"/>
            <w:vAlign w:val="center"/>
            <w:hideMark/>
          </w:tcPr>
          <w:p w:rsidR="008E06BD" w:rsidRPr="0033132E" w:rsidRDefault="002A7718" w:rsidP="008E06BD">
            <w:pPr>
              <w:jc w:val="center"/>
              <w:rPr>
                <w:bCs/>
                <w:color w:val="000000"/>
                <w:sz w:val="20"/>
                <w:szCs w:val="20"/>
              </w:rPr>
            </w:pPr>
            <w:r w:rsidRPr="0033132E">
              <w:rPr>
                <w:bCs/>
                <w:color w:val="000000"/>
                <w:sz w:val="20"/>
                <w:szCs w:val="20"/>
              </w:rPr>
              <w:t>2573,02</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color w:val="000000"/>
                <w:sz w:val="22"/>
                <w:szCs w:val="22"/>
              </w:rPr>
            </w:pPr>
            <w:r w:rsidRPr="0033132E">
              <w:rPr>
                <w:bCs/>
                <w:color w:val="000000"/>
                <w:sz w:val="22"/>
                <w:szCs w:val="22"/>
              </w:rPr>
              <w:t>тыс. куб. м.</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33132E" w:rsidRDefault="008E06BD" w:rsidP="008E06BD">
            <w:pPr>
              <w:rPr>
                <w:bCs/>
                <w:color w:val="000000"/>
                <w:sz w:val="22"/>
                <w:szCs w:val="22"/>
              </w:rPr>
            </w:pPr>
            <w:r w:rsidRPr="0033132E">
              <w:rPr>
                <w:bCs/>
                <w:color w:val="000000"/>
                <w:sz w:val="22"/>
                <w:szCs w:val="22"/>
              </w:rPr>
              <w:t>Котельная, д. 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color w:val="000000"/>
                <w:sz w:val="22"/>
                <w:szCs w:val="22"/>
              </w:rPr>
            </w:pPr>
            <w:r w:rsidRPr="0033132E">
              <w:rPr>
                <w:bCs/>
                <w:color w:val="000000"/>
                <w:sz w:val="22"/>
                <w:szCs w:val="22"/>
              </w:rPr>
              <w:t>2,01</w:t>
            </w:r>
          </w:p>
        </w:tc>
        <w:tc>
          <w:tcPr>
            <w:tcW w:w="395" w:type="pct"/>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sz w:val="22"/>
                <w:szCs w:val="22"/>
              </w:rPr>
            </w:pPr>
            <w:r w:rsidRPr="0033132E">
              <w:rPr>
                <w:bCs/>
                <w:sz w:val="22"/>
                <w:szCs w:val="22"/>
              </w:rPr>
              <w:t>6417</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rPr>
                <w:bCs/>
                <w:color w:val="000000"/>
                <w:sz w:val="22"/>
                <w:szCs w:val="22"/>
              </w:rPr>
            </w:pPr>
            <w:r w:rsidRPr="0033132E">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color w:val="000000"/>
                <w:sz w:val="22"/>
                <w:szCs w:val="22"/>
              </w:rPr>
            </w:pPr>
            <w:r w:rsidRPr="0033132E">
              <w:rPr>
                <w:bCs/>
                <w:color w:val="000000"/>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33132E" w:rsidRDefault="008E06BD" w:rsidP="008E06BD">
            <w:pPr>
              <w:jc w:val="center"/>
              <w:rPr>
                <w:bCs/>
                <w:sz w:val="22"/>
                <w:szCs w:val="22"/>
              </w:rPr>
            </w:pPr>
            <w:r w:rsidRPr="0033132E">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color w:val="000000"/>
                <w:sz w:val="20"/>
                <w:szCs w:val="20"/>
              </w:rPr>
            </w:pPr>
            <w:r w:rsidRPr="0033132E">
              <w:rPr>
                <w:bCs/>
                <w:color w:val="000000"/>
                <w:sz w:val="20"/>
                <w:szCs w:val="20"/>
              </w:rPr>
              <w:t>4073</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33132E" w:rsidRDefault="008E06BD" w:rsidP="008E06BD">
            <w:pPr>
              <w:jc w:val="center"/>
              <w:rPr>
                <w:bCs/>
                <w:color w:val="000000"/>
                <w:sz w:val="22"/>
                <w:szCs w:val="22"/>
              </w:rPr>
            </w:pPr>
            <w:r w:rsidRPr="0033132E">
              <w:rPr>
                <w:bCs/>
                <w:color w:val="000000"/>
                <w:sz w:val="22"/>
                <w:szCs w:val="22"/>
              </w:rPr>
              <w:t>тонн</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19637E" w:rsidP="00C554F1">
            <w:pPr>
              <w:jc w:val="both"/>
              <w:rPr>
                <w:bCs/>
                <w:color w:val="000000"/>
                <w:sz w:val="22"/>
                <w:szCs w:val="22"/>
              </w:rPr>
            </w:pPr>
            <w:r>
              <w:rPr>
                <w:bCs/>
                <w:color w:val="000000"/>
                <w:sz w:val="22"/>
                <w:szCs w:val="22"/>
              </w:rPr>
              <w:t xml:space="preserve">Котельная, </w:t>
            </w:r>
            <w:r w:rsidR="008E06BD" w:rsidRPr="008E06BD">
              <w:rPr>
                <w:bCs/>
                <w:color w:val="000000"/>
                <w:sz w:val="22"/>
                <w:szCs w:val="22"/>
              </w:rPr>
              <w:t>взамен котельной АО «ПК</w:t>
            </w:r>
            <w:r w:rsidR="008E06BD">
              <w:rPr>
                <w:bCs/>
                <w:color w:val="000000"/>
                <w:sz w:val="22"/>
                <w:szCs w:val="22"/>
              </w:rPr>
              <w:t xml:space="preserve"> </w:t>
            </w:r>
            <w:r w:rsidR="008E06BD" w:rsidRPr="008E06BD">
              <w:rPr>
                <w:bCs/>
                <w:color w:val="000000"/>
                <w:sz w:val="22"/>
                <w:szCs w:val="22"/>
              </w:rPr>
              <w:t>«Вологодский»,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7,63</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24400</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3294</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2854,5</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Архангельский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села Архангельское,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0,38</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1222</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165</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143,0</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6C2C6D">
              <w:rPr>
                <w:bCs/>
                <w:color w:val="000000"/>
                <w:sz w:val="22"/>
                <w:szCs w:val="22"/>
              </w:rPr>
              <w:t>тыс. куб. м.</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Биряковский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села Биряково, ул.</w:t>
            </w:r>
            <w:r>
              <w:rPr>
                <w:bCs/>
                <w:color w:val="000000"/>
                <w:sz w:val="22"/>
                <w:szCs w:val="22"/>
              </w:rPr>
              <w:t xml:space="preserve"> </w:t>
            </w:r>
            <w:r w:rsidRPr="008E06BD">
              <w:rPr>
                <w:bCs/>
                <w:color w:val="000000"/>
                <w:sz w:val="22"/>
                <w:szCs w:val="22"/>
              </w:rPr>
              <w:t>Школьная</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1,47</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4629</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1081</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3002</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Воробьевский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Котельная деревни Воробьево, ул.</w:t>
            </w:r>
            <w:r>
              <w:rPr>
                <w:bCs/>
                <w:color w:val="000000"/>
                <w:sz w:val="22"/>
                <w:szCs w:val="22"/>
              </w:rPr>
              <w:t xml:space="preserve"> </w:t>
            </w:r>
            <w:r w:rsidRPr="008E06BD">
              <w:rPr>
                <w:bCs/>
                <w:color w:val="000000"/>
                <w:sz w:val="22"/>
                <w:szCs w:val="22"/>
              </w:rPr>
              <w:t>Школьная</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1,80</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5747</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3728</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Двиницкий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540F41">
            <w:pPr>
              <w:ind w:right="-114"/>
              <w:rPr>
                <w:bCs/>
                <w:color w:val="000000"/>
                <w:sz w:val="22"/>
                <w:szCs w:val="22"/>
              </w:rPr>
            </w:pPr>
            <w:r w:rsidRPr="008E06BD">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4176</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238,7</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2769</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8E06BD" w:rsidRPr="008E06BD"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E06BD" w:rsidRPr="008E06BD" w:rsidRDefault="00B435AD" w:rsidP="008E06BD">
            <w:pPr>
              <w:rPr>
                <w:bCs/>
                <w:color w:val="000000"/>
                <w:sz w:val="22"/>
                <w:szCs w:val="22"/>
              </w:rPr>
            </w:pPr>
            <w:r>
              <w:rPr>
                <w:bCs/>
                <w:color w:val="000000"/>
                <w:sz w:val="22"/>
                <w:szCs w:val="22"/>
              </w:rPr>
              <w:t>СС Пельшемский</w:t>
            </w:r>
          </w:p>
        </w:tc>
      </w:tr>
      <w:tr w:rsidR="008E06BD" w:rsidRPr="008E06BD"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lastRenderedPageBreak/>
              <w:t>Котельная деревни Марковское, д.10</w:t>
            </w:r>
          </w:p>
        </w:tc>
        <w:tc>
          <w:tcPr>
            <w:tcW w:w="430"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1,07</w:t>
            </w:r>
          </w:p>
        </w:tc>
        <w:tc>
          <w:tcPr>
            <w:tcW w:w="395"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sz w:val="22"/>
                <w:szCs w:val="22"/>
              </w:rPr>
            </w:pPr>
            <w:r w:rsidRPr="008E06BD">
              <w:rPr>
                <w:bCs/>
                <w:sz w:val="22"/>
                <w:szCs w:val="22"/>
              </w:rPr>
              <w:t>3418</w:t>
            </w:r>
          </w:p>
        </w:tc>
        <w:tc>
          <w:tcPr>
            <w:tcW w:w="713"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rPr>
                <w:bCs/>
                <w:color w:val="000000"/>
                <w:sz w:val="22"/>
                <w:szCs w:val="22"/>
              </w:rPr>
            </w:pPr>
            <w:r w:rsidRPr="008E06BD">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235,5</w:t>
            </w:r>
          </w:p>
        </w:tc>
        <w:tc>
          <w:tcPr>
            <w:tcW w:w="432" w:type="pct"/>
            <w:tcBorders>
              <w:top w:val="nil"/>
              <w:left w:val="nil"/>
              <w:bottom w:val="single" w:sz="4" w:space="0" w:color="auto"/>
              <w:right w:val="single" w:sz="4" w:space="0" w:color="auto"/>
            </w:tcBorders>
            <w:shd w:val="clear" w:color="auto" w:fill="auto"/>
            <w:noWrap/>
            <w:vAlign w:val="center"/>
            <w:hideMark/>
          </w:tcPr>
          <w:p w:rsidR="008E06BD" w:rsidRPr="008E06BD" w:rsidRDefault="008E06BD" w:rsidP="008E06BD">
            <w:pPr>
              <w:jc w:val="center"/>
              <w:rPr>
                <w:bCs/>
                <w:sz w:val="22"/>
                <w:szCs w:val="22"/>
              </w:rPr>
            </w:pPr>
            <w:r w:rsidRPr="008E06BD">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0"/>
                <w:szCs w:val="20"/>
              </w:rPr>
            </w:pPr>
            <w:r w:rsidRPr="008E06BD">
              <w:rPr>
                <w:bCs/>
                <w:color w:val="000000"/>
                <w:sz w:val="20"/>
                <w:szCs w:val="20"/>
              </w:rPr>
              <w:t>2236</w:t>
            </w:r>
          </w:p>
        </w:tc>
        <w:tc>
          <w:tcPr>
            <w:tcW w:w="477" w:type="pct"/>
            <w:gridSpan w:val="2"/>
            <w:tcBorders>
              <w:top w:val="nil"/>
              <w:left w:val="nil"/>
              <w:bottom w:val="single" w:sz="4" w:space="0" w:color="auto"/>
              <w:right w:val="single" w:sz="4" w:space="0" w:color="auto"/>
            </w:tcBorders>
            <w:shd w:val="clear" w:color="auto" w:fill="auto"/>
            <w:vAlign w:val="center"/>
            <w:hideMark/>
          </w:tcPr>
          <w:p w:rsidR="008E06BD" w:rsidRPr="008E06BD" w:rsidRDefault="008E06BD" w:rsidP="008E06BD">
            <w:pPr>
              <w:jc w:val="center"/>
              <w:rPr>
                <w:bCs/>
                <w:color w:val="000000"/>
                <w:sz w:val="22"/>
                <w:szCs w:val="22"/>
              </w:rPr>
            </w:pPr>
            <w:r w:rsidRPr="008E06BD">
              <w:rPr>
                <w:bCs/>
                <w:color w:val="000000"/>
                <w:sz w:val="22"/>
                <w:szCs w:val="22"/>
              </w:rPr>
              <w:t>тонн</w:t>
            </w:r>
          </w:p>
        </w:tc>
      </w:tr>
      <w:tr w:rsidR="005052E4" w:rsidRPr="005052E4" w:rsidTr="00C96D5A">
        <w:trPr>
          <w:trHeight w:val="312"/>
        </w:trPr>
        <w:tc>
          <w:tcPr>
            <w:tcW w:w="1361" w:type="pct"/>
            <w:tcBorders>
              <w:top w:val="nil"/>
              <w:left w:val="nil"/>
              <w:bottom w:val="nil"/>
              <w:right w:val="nil"/>
            </w:tcBorders>
            <w:shd w:val="clear" w:color="auto" w:fill="auto"/>
            <w:vAlign w:val="center"/>
            <w:hideMark/>
          </w:tcPr>
          <w:p w:rsidR="005052E4" w:rsidRPr="005052E4" w:rsidRDefault="005052E4" w:rsidP="005052E4">
            <w:pPr>
              <w:rPr>
                <w:sz w:val="20"/>
                <w:szCs w:val="20"/>
              </w:rPr>
            </w:pPr>
          </w:p>
        </w:tc>
        <w:tc>
          <w:tcPr>
            <w:tcW w:w="680" w:type="pct"/>
            <w:gridSpan w:val="2"/>
            <w:tcBorders>
              <w:top w:val="nil"/>
              <w:left w:val="nil"/>
              <w:bottom w:val="nil"/>
              <w:right w:val="nil"/>
            </w:tcBorders>
            <w:shd w:val="clear" w:color="auto" w:fill="auto"/>
            <w:vAlign w:val="center"/>
            <w:hideMark/>
          </w:tcPr>
          <w:p w:rsidR="005052E4" w:rsidRPr="005052E4" w:rsidRDefault="005052E4" w:rsidP="005052E4">
            <w:pPr>
              <w:rPr>
                <w:bCs/>
                <w:sz w:val="20"/>
                <w:szCs w:val="20"/>
              </w:rPr>
            </w:pPr>
          </w:p>
        </w:tc>
        <w:tc>
          <w:tcPr>
            <w:tcW w:w="395" w:type="pct"/>
            <w:tcBorders>
              <w:top w:val="nil"/>
              <w:left w:val="nil"/>
              <w:bottom w:val="nil"/>
              <w:right w:val="nil"/>
            </w:tcBorders>
            <w:shd w:val="clear" w:color="auto" w:fill="auto"/>
            <w:noWrap/>
            <w:vAlign w:val="center"/>
            <w:hideMark/>
          </w:tcPr>
          <w:p w:rsidR="005052E4" w:rsidRPr="005052E4" w:rsidRDefault="005052E4" w:rsidP="005052E4">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5052E4" w:rsidRPr="005052E4" w:rsidRDefault="005052E4" w:rsidP="005052E4">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5052E4" w:rsidRPr="005052E4" w:rsidRDefault="005052E4" w:rsidP="005052E4">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5052E4" w:rsidRPr="005052E4" w:rsidRDefault="005052E4" w:rsidP="005052E4">
            <w:pPr>
              <w:jc w:val="right"/>
              <w:rPr>
                <w:bCs/>
                <w:color w:val="000000"/>
              </w:rPr>
            </w:pPr>
            <w:r w:rsidRPr="005052E4">
              <w:rPr>
                <w:bCs/>
                <w:color w:val="000000"/>
              </w:rPr>
              <w:t>Продолжение Таблица 1.8.1.</w:t>
            </w:r>
          </w:p>
        </w:tc>
      </w:tr>
      <w:tr w:rsidR="005052E4" w:rsidRPr="005052E4"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8</w:t>
            </w:r>
          </w:p>
        </w:tc>
      </w:tr>
      <w:tr w:rsidR="005052E4" w:rsidRPr="005052E4" w:rsidTr="00C96D5A">
        <w:trPr>
          <w:trHeight w:val="20"/>
        </w:trPr>
        <w:tc>
          <w:tcPr>
            <w:tcW w:w="5000" w:type="pct"/>
            <w:gridSpan w:val="12"/>
            <w:tcBorders>
              <w:top w:val="nil"/>
              <w:left w:val="single" w:sz="4" w:space="0" w:color="auto"/>
              <w:bottom w:val="single" w:sz="4" w:space="0" w:color="auto"/>
              <w:right w:val="single" w:sz="4" w:space="0" w:color="000000"/>
            </w:tcBorders>
            <w:shd w:val="clear" w:color="000000" w:fill="FCD5B4"/>
            <w:vAlign w:val="center"/>
            <w:hideMark/>
          </w:tcPr>
          <w:p w:rsidR="005052E4" w:rsidRPr="005052E4" w:rsidRDefault="00B435AD" w:rsidP="005052E4">
            <w:pPr>
              <w:rPr>
                <w:bCs/>
                <w:color w:val="000000"/>
                <w:sz w:val="22"/>
                <w:szCs w:val="22"/>
              </w:rPr>
            </w:pPr>
            <w:r>
              <w:rPr>
                <w:bCs/>
                <w:color w:val="000000"/>
                <w:sz w:val="22"/>
                <w:szCs w:val="22"/>
              </w:rPr>
              <w:t>СС Пригородный</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2342</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1549</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204047"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5052E4" w:rsidRDefault="00204047" w:rsidP="00204047">
            <w:pPr>
              <w:rPr>
                <w:bCs/>
                <w:color w:val="000000"/>
                <w:sz w:val="22"/>
                <w:szCs w:val="22"/>
              </w:rPr>
            </w:pPr>
            <w:r w:rsidRPr="005052E4">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5052E4" w:rsidRDefault="00204047" w:rsidP="00204047">
            <w:pPr>
              <w:jc w:val="center"/>
              <w:rPr>
                <w:bCs/>
                <w:color w:val="000000"/>
                <w:sz w:val="22"/>
                <w:szCs w:val="22"/>
              </w:rPr>
            </w:pPr>
            <w:r w:rsidRPr="005052E4">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5052E4" w:rsidRDefault="00204047" w:rsidP="00204047">
            <w:pPr>
              <w:jc w:val="center"/>
              <w:rPr>
                <w:bCs/>
                <w:sz w:val="22"/>
                <w:szCs w:val="22"/>
              </w:rPr>
            </w:pPr>
            <w:r w:rsidRPr="005052E4">
              <w:rPr>
                <w:bCs/>
                <w:sz w:val="22"/>
                <w:szCs w:val="22"/>
              </w:rPr>
              <w:t>6691</w:t>
            </w:r>
          </w:p>
        </w:tc>
        <w:tc>
          <w:tcPr>
            <w:tcW w:w="713" w:type="pct"/>
            <w:gridSpan w:val="2"/>
            <w:tcBorders>
              <w:top w:val="nil"/>
              <w:left w:val="nil"/>
              <w:bottom w:val="single" w:sz="4" w:space="0" w:color="auto"/>
              <w:right w:val="single" w:sz="4" w:space="0" w:color="auto"/>
            </w:tcBorders>
            <w:shd w:val="clear" w:color="auto" w:fill="auto"/>
            <w:vAlign w:val="center"/>
            <w:hideMark/>
          </w:tcPr>
          <w:p w:rsidR="00204047" w:rsidRPr="005052E4" w:rsidRDefault="00204047" w:rsidP="00204047">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135</w:t>
            </w:r>
          </w:p>
        </w:tc>
        <w:tc>
          <w:tcPr>
            <w:tcW w:w="432" w:type="pct"/>
            <w:tcBorders>
              <w:top w:val="nil"/>
              <w:left w:val="nil"/>
              <w:bottom w:val="single" w:sz="4" w:space="0" w:color="auto"/>
              <w:right w:val="single" w:sz="4" w:space="0" w:color="auto"/>
            </w:tcBorders>
            <w:shd w:val="clear" w:color="auto" w:fill="auto"/>
            <w:noWrap/>
            <w:hideMark/>
          </w:tcPr>
          <w:p w:rsidR="00204047" w:rsidRPr="00204047" w:rsidRDefault="00204047" w:rsidP="00204047">
            <w:pPr>
              <w:ind w:firstLine="8"/>
              <w:jc w:val="center"/>
              <w:rPr>
                <w:sz w:val="22"/>
                <w:szCs w:val="22"/>
              </w:rPr>
            </w:pPr>
            <w:r w:rsidRPr="00204047">
              <w:rPr>
                <w:sz w:val="22"/>
                <w:szCs w:val="22"/>
              </w:rPr>
              <w:t>903</w:t>
            </w:r>
          </w:p>
        </w:tc>
        <w:tc>
          <w:tcPr>
            <w:tcW w:w="377" w:type="pct"/>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782,8</w:t>
            </w:r>
          </w:p>
        </w:tc>
        <w:tc>
          <w:tcPr>
            <w:tcW w:w="477" w:type="pct"/>
            <w:gridSpan w:val="2"/>
            <w:tcBorders>
              <w:top w:val="nil"/>
              <w:left w:val="nil"/>
              <w:bottom w:val="single" w:sz="4" w:space="0" w:color="auto"/>
              <w:right w:val="single" w:sz="4" w:space="0" w:color="auto"/>
            </w:tcBorders>
            <w:shd w:val="clear" w:color="auto" w:fill="auto"/>
            <w:vAlign w:val="center"/>
            <w:hideMark/>
          </w:tcPr>
          <w:p w:rsidR="00204047" w:rsidRPr="008E06BD" w:rsidRDefault="00204047" w:rsidP="00204047">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5052E4" w:rsidRPr="005052E4" w:rsidRDefault="00B435AD" w:rsidP="005052E4">
            <w:pPr>
              <w:rPr>
                <w:bCs/>
                <w:color w:val="000000"/>
                <w:sz w:val="22"/>
                <w:szCs w:val="22"/>
              </w:rPr>
            </w:pPr>
            <w:r>
              <w:rPr>
                <w:bCs/>
                <w:color w:val="000000"/>
                <w:sz w:val="22"/>
                <w:szCs w:val="22"/>
              </w:rPr>
              <w:t>СС Чучковский</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деревни Чучково, 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762</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234,6</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496</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5052E4" w:rsidRPr="005052E4" w:rsidTr="00A036D5">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деревни Огарово, д.56</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477</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315</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5052E4" w:rsidRPr="005052E4"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деревни Горбово, д.</w:t>
            </w:r>
            <w:r w:rsidR="00A036D5">
              <w:rPr>
                <w:bCs/>
                <w:color w:val="000000"/>
                <w:sz w:val="22"/>
                <w:szCs w:val="22"/>
              </w:rPr>
              <w:t xml:space="preserve"> </w:t>
            </w:r>
            <w:r w:rsidRPr="005052E4">
              <w:rPr>
                <w:bCs/>
                <w:color w:val="000000"/>
                <w:sz w:val="22"/>
                <w:szCs w:val="22"/>
              </w:rPr>
              <w:t>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0,19</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592</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Дрова</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238,5</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141</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392</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5052E4" w:rsidRPr="005052E4" w:rsidTr="00A036D5">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E6B8B7"/>
            <w:vAlign w:val="center"/>
            <w:hideMark/>
          </w:tcPr>
          <w:p w:rsidR="005052E4" w:rsidRPr="005052E4" w:rsidRDefault="005052E4" w:rsidP="005052E4">
            <w:pPr>
              <w:rPr>
                <w:bCs/>
                <w:color w:val="000000"/>
                <w:sz w:val="22"/>
                <w:szCs w:val="22"/>
              </w:rPr>
            </w:pPr>
            <w:r w:rsidRPr="005052E4">
              <w:rPr>
                <w:bCs/>
                <w:color w:val="000000"/>
                <w:sz w:val="22"/>
                <w:szCs w:val="22"/>
              </w:rPr>
              <w:t>2034-2038 гг.</w:t>
            </w:r>
          </w:p>
        </w:tc>
      </w:tr>
      <w:tr w:rsidR="005052E4" w:rsidRPr="005052E4"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5052E4" w:rsidRPr="005052E4" w:rsidRDefault="005052E4" w:rsidP="005052E4">
            <w:pPr>
              <w:rPr>
                <w:bCs/>
                <w:color w:val="000000"/>
                <w:sz w:val="22"/>
                <w:szCs w:val="22"/>
              </w:rPr>
            </w:pPr>
            <w:r w:rsidRPr="005052E4">
              <w:rPr>
                <w:bCs/>
                <w:color w:val="000000"/>
                <w:sz w:val="22"/>
                <w:szCs w:val="22"/>
              </w:rPr>
              <w:t>город Сокол</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w:t>
            </w:r>
            <w:r w:rsidR="00A036D5">
              <w:rPr>
                <w:bCs/>
                <w:color w:val="000000"/>
                <w:sz w:val="22"/>
                <w:szCs w:val="22"/>
              </w:rPr>
              <w:t xml:space="preserve"> </w:t>
            </w:r>
            <w:r w:rsidRPr="005052E4">
              <w:rPr>
                <w:bCs/>
                <w:color w:val="000000"/>
                <w:sz w:val="22"/>
                <w:szCs w:val="22"/>
              </w:rPr>
              <w:t>1, ул. Гидролизная, д.</w:t>
            </w:r>
            <w:r w:rsidR="00A036D5">
              <w:rPr>
                <w:bCs/>
                <w:color w:val="000000"/>
                <w:sz w:val="22"/>
                <w:szCs w:val="22"/>
              </w:rPr>
              <w:t xml:space="preserve"> </w:t>
            </w:r>
            <w:r w:rsidRPr="005052E4">
              <w:rPr>
                <w:bCs/>
                <w:color w:val="000000"/>
                <w:sz w:val="22"/>
                <w:szCs w:val="22"/>
              </w:rPr>
              <w:t>40</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0,31</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820</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Печное бытовое топливо</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135,2</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77,6</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 3, ул. 1-ая Глушицкая, д.</w:t>
            </w:r>
            <w:r w:rsidR="00A036D5">
              <w:rPr>
                <w:bCs/>
                <w:color w:val="000000"/>
                <w:sz w:val="22"/>
                <w:szCs w:val="22"/>
              </w:rPr>
              <w:t xml:space="preserve"> </w:t>
            </w:r>
            <w:r w:rsidRPr="005052E4">
              <w:rPr>
                <w:bCs/>
                <w:color w:val="000000"/>
                <w:sz w:val="22"/>
                <w:szCs w:val="22"/>
              </w:rPr>
              <w:t>5</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1,54</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6543</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116,0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657,9</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w:t>
            </w:r>
            <w:r w:rsidR="00C96D5A">
              <w:rPr>
                <w:bCs/>
                <w:color w:val="000000"/>
                <w:sz w:val="22"/>
                <w:szCs w:val="22"/>
              </w:rPr>
              <w:t xml:space="preserve"> №</w:t>
            </w:r>
            <w:r w:rsidR="00A036D5">
              <w:rPr>
                <w:bCs/>
                <w:color w:val="000000"/>
                <w:sz w:val="22"/>
                <w:szCs w:val="22"/>
              </w:rPr>
              <w:t xml:space="preserve"> </w:t>
            </w:r>
            <w:r w:rsidR="00C96D5A">
              <w:rPr>
                <w:bCs/>
                <w:color w:val="000000"/>
                <w:sz w:val="22"/>
                <w:szCs w:val="22"/>
              </w:rPr>
              <w:t>5 (Лесобаза), ул. Молодёжная,</w:t>
            </w:r>
            <w:r w:rsidRPr="005052E4">
              <w:rPr>
                <w:bCs/>
                <w:color w:val="000000"/>
                <w:sz w:val="22"/>
                <w:szCs w:val="22"/>
              </w:rPr>
              <w:t>д.24</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1,28</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3809</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145,5</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554</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480,2</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(школа) ул. Строителей</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1,55</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1572</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172,8</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272</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235,3</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67057E" w:rsidP="00940B5D">
            <w:pPr>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91365E">
              <w:rPr>
                <w:bCs/>
                <w:color w:val="000000"/>
                <w:sz w:val="22"/>
                <w:szCs w:val="22"/>
              </w:rPr>
              <w:t>ЦБК</w:t>
            </w:r>
            <w:r w:rsidR="005052E4" w:rsidRPr="005052E4">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118,70</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420094</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163,3</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59452,1</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 xml:space="preserve">Котельная </w:t>
            </w:r>
            <w:r w:rsidR="00AF6C4B">
              <w:rPr>
                <w:bCs/>
                <w:color w:val="000000"/>
                <w:sz w:val="22"/>
                <w:szCs w:val="22"/>
              </w:rPr>
              <w:t>в центральной части города</w:t>
            </w:r>
            <w:r w:rsidRPr="005052E4">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49265</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5763,3</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 xml:space="preserve">Котельная </w:t>
            </w:r>
            <w:r w:rsidR="00AF6C4B">
              <w:rPr>
                <w:bCs/>
                <w:color w:val="000000"/>
                <w:sz w:val="22"/>
                <w:szCs w:val="22"/>
              </w:rPr>
              <w:t>в центральной части города</w:t>
            </w:r>
            <w:r w:rsidRPr="005052E4">
              <w:rPr>
                <w:bCs/>
                <w:color w:val="000000"/>
                <w:sz w:val="22"/>
                <w:szCs w:val="22"/>
              </w:rPr>
              <w:t>,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30,40</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97271</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13132</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11379,2</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A036D5">
            <w:pPr>
              <w:rPr>
                <w:bCs/>
                <w:color w:val="000000"/>
                <w:sz w:val="22"/>
                <w:szCs w:val="22"/>
              </w:rPr>
            </w:pPr>
            <w:r w:rsidRPr="005052E4">
              <w:rPr>
                <w:bCs/>
                <w:color w:val="000000"/>
                <w:sz w:val="22"/>
                <w:szCs w:val="22"/>
              </w:rPr>
              <w:t>Котельная</w:t>
            </w:r>
            <w:r w:rsidR="00A036D5">
              <w:rPr>
                <w:bCs/>
                <w:color w:val="000000"/>
                <w:sz w:val="22"/>
                <w:szCs w:val="22"/>
              </w:rPr>
              <w:t xml:space="preserve"> «</w:t>
            </w:r>
            <w:r w:rsidRPr="005052E4">
              <w:rPr>
                <w:bCs/>
                <w:color w:val="000000"/>
                <w:sz w:val="22"/>
                <w:szCs w:val="22"/>
              </w:rPr>
              <w:t>Южное поле</w:t>
            </w:r>
            <w:r w:rsidR="00A036D5">
              <w:rPr>
                <w:bCs/>
                <w:color w:val="000000"/>
                <w:sz w:val="22"/>
                <w:szCs w:val="22"/>
              </w:rPr>
              <w:t>»</w:t>
            </w:r>
            <w:r w:rsidRPr="005052E4">
              <w:rPr>
                <w:bCs/>
                <w:color w:val="000000"/>
                <w:sz w:val="22"/>
                <w:szCs w:val="22"/>
              </w:rPr>
              <w:t>, ввод в 2027 году</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17,13</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54816</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7400</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6412,7</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A036D5" w:rsidP="00A036D5">
            <w:pPr>
              <w:rPr>
                <w:bCs/>
                <w:color w:val="000000"/>
                <w:sz w:val="22"/>
                <w:szCs w:val="22"/>
              </w:rPr>
            </w:pPr>
            <w:r>
              <w:rPr>
                <w:bCs/>
                <w:color w:val="000000"/>
                <w:sz w:val="22"/>
                <w:szCs w:val="22"/>
              </w:rPr>
              <w:t>ТЭЦ ООО «Сухонский КБК»</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789566</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167,1</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114350,1</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75C20"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5052E4" w:rsidRDefault="00575C20" w:rsidP="00575C20">
            <w:pPr>
              <w:rPr>
                <w:bCs/>
                <w:color w:val="000000"/>
                <w:sz w:val="22"/>
                <w:szCs w:val="22"/>
              </w:rPr>
            </w:pPr>
            <w:r w:rsidRPr="005052E4">
              <w:rPr>
                <w:bCs/>
                <w:color w:val="000000"/>
                <w:sz w:val="22"/>
                <w:szCs w:val="22"/>
              </w:rPr>
              <w:t>Ко</w:t>
            </w:r>
            <w:r>
              <w:rPr>
                <w:bCs/>
                <w:color w:val="000000"/>
                <w:sz w:val="22"/>
                <w:szCs w:val="22"/>
              </w:rPr>
              <w:t xml:space="preserve">тельная № 1, ул. Луговая, д.1, </w:t>
            </w:r>
            <w:r w:rsidRPr="005052E4">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575C20" w:rsidRPr="005052E4" w:rsidRDefault="00575C20" w:rsidP="00575C20">
            <w:pPr>
              <w:jc w:val="center"/>
              <w:rPr>
                <w:bCs/>
                <w:color w:val="000000"/>
                <w:sz w:val="22"/>
                <w:szCs w:val="22"/>
              </w:rPr>
            </w:pPr>
            <w:r w:rsidRPr="005052E4">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sz w:val="22"/>
                <w:szCs w:val="22"/>
              </w:rPr>
            </w:pPr>
            <w:r w:rsidRPr="00575C20">
              <w:rPr>
                <w:bCs/>
                <w:sz w:val="22"/>
                <w:szCs w:val="22"/>
              </w:rPr>
              <w:t>82907</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22"/>
                <w:szCs w:val="22"/>
              </w:rPr>
            </w:pPr>
            <w:r w:rsidRPr="00575C20">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sz w:val="22"/>
                <w:szCs w:val="22"/>
              </w:rPr>
            </w:pPr>
            <w:r w:rsidRPr="00575C20">
              <w:rPr>
                <w:bCs/>
                <w:sz w:val="22"/>
                <w:szCs w:val="22"/>
              </w:rPr>
              <w:t>7790,95</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тыс. куб. м.</w:t>
            </w:r>
          </w:p>
        </w:tc>
      </w:tr>
      <w:tr w:rsidR="00575C20"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5052E4" w:rsidRDefault="00575C20" w:rsidP="00575C20">
            <w:pPr>
              <w:rPr>
                <w:bCs/>
                <w:color w:val="000000"/>
                <w:sz w:val="22"/>
                <w:szCs w:val="22"/>
              </w:rPr>
            </w:pPr>
            <w:r w:rsidRPr="005052E4">
              <w:rPr>
                <w:bCs/>
                <w:color w:val="000000"/>
                <w:sz w:val="22"/>
                <w:szCs w:val="22"/>
              </w:rPr>
              <w:t>Ко</w:t>
            </w:r>
            <w:r>
              <w:rPr>
                <w:bCs/>
                <w:color w:val="000000"/>
                <w:sz w:val="22"/>
                <w:szCs w:val="22"/>
              </w:rPr>
              <w:t xml:space="preserve">тельная № 2, ул. Луговая, д.1, </w:t>
            </w:r>
            <w:r w:rsidRPr="005052E4">
              <w:rPr>
                <w:bCs/>
                <w:color w:val="000000"/>
                <w:sz w:val="22"/>
                <w:szCs w:val="22"/>
              </w:rPr>
              <w:t>АО «Сокольский ДОК»</w:t>
            </w:r>
          </w:p>
        </w:tc>
        <w:tc>
          <w:tcPr>
            <w:tcW w:w="430" w:type="pct"/>
            <w:vMerge w:val="restart"/>
            <w:tcBorders>
              <w:top w:val="nil"/>
              <w:left w:val="single" w:sz="4" w:space="0" w:color="auto"/>
              <w:bottom w:val="single" w:sz="4" w:space="0" w:color="000000"/>
              <w:right w:val="single" w:sz="4" w:space="0" w:color="auto"/>
            </w:tcBorders>
            <w:shd w:val="clear" w:color="auto" w:fill="auto"/>
            <w:vAlign w:val="center"/>
            <w:hideMark/>
          </w:tcPr>
          <w:p w:rsidR="00575C20" w:rsidRPr="005052E4" w:rsidRDefault="00575C20" w:rsidP="00575C20">
            <w:pPr>
              <w:jc w:val="center"/>
              <w:rPr>
                <w:bCs/>
                <w:color w:val="000000"/>
                <w:sz w:val="22"/>
                <w:szCs w:val="22"/>
              </w:rPr>
            </w:pPr>
            <w:r w:rsidRPr="005052E4">
              <w:rPr>
                <w:bCs/>
                <w:color w:val="000000"/>
                <w:sz w:val="22"/>
                <w:szCs w:val="22"/>
              </w:rPr>
              <w:t>11,49</w:t>
            </w:r>
          </w:p>
        </w:tc>
        <w:tc>
          <w:tcPr>
            <w:tcW w:w="395"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sz w:val="22"/>
                <w:szCs w:val="22"/>
              </w:rPr>
            </w:pPr>
            <w:r w:rsidRPr="00575C20">
              <w:rPr>
                <w:bCs/>
                <w:sz w:val="22"/>
                <w:szCs w:val="22"/>
              </w:rPr>
              <w:t>36580</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22"/>
                <w:szCs w:val="22"/>
              </w:rPr>
            </w:pPr>
            <w:r w:rsidRPr="00575C20">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226</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2651</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8840</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тонн</w:t>
            </w:r>
          </w:p>
        </w:tc>
      </w:tr>
      <w:tr w:rsidR="00575C20"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5052E4" w:rsidRDefault="00575C20" w:rsidP="00575C20">
            <w:pPr>
              <w:rPr>
                <w:bCs/>
                <w:color w:val="000000"/>
                <w:sz w:val="22"/>
                <w:szCs w:val="22"/>
              </w:rPr>
            </w:pPr>
            <w:r w:rsidRPr="005052E4">
              <w:rPr>
                <w:bCs/>
                <w:color w:val="000000"/>
                <w:sz w:val="22"/>
                <w:szCs w:val="22"/>
              </w:rPr>
              <w:t>Котельная № 3, ул.</w:t>
            </w:r>
            <w:r>
              <w:rPr>
                <w:bCs/>
                <w:color w:val="000000"/>
                <w:sz w:val="22"/>
                <w:szCs w:val="22"/>
              </w:rPr>
              <w:t xml:space="preserve"> Луговая, д.1, </w:t>
            </w:r>
            <w:r w:rsidRPr="005052E4">
              <w:rPr>
                <w:bCs/>
                <w:color w:val="000000"/>
                <w:sz w:val="22"/>
                <w:szCs w:val="22"/>
              </w:rPr>
              <w:t>АО «Сокольский ДОК»</w:t>
            </w:r>
          </w:p>
        </w:tc>
        <w:tc>
          <w:tcPr>
            <w:tcW w:w="430" w:type="pct"/>
            <w:vMerge/>
            <w:tcBorders>
              <w:top w:val="nil"/>
              <w:left w:val="single" w:sz="4" w:space="0" w:color="auto"/>
              <w:bottom w:val="single" w:sz="4" w:space="0" w:color="000000"/>
              <w:right w:val="single" w:sz="4" w:space="0" w:color="auto"/>
            </w:tcBorders>
            <w:vAlign w:val="center"/>
            <w:hideMark/>
          </w:tcPr>
          <w:p w:rsidR="00575C20" w:rsidRPr="005052E4" w:rsidRDefault="00575C20" w:rsidP="00575C20">
            <w:pPr>
              <w:rPr>
                <w:bCs/>
                <w:color w:val="000000"/>
                <w:sz w:val="22"/>
                <w:szCs w:val="22"/>
              </w:rPr>
            </w:pPr>
          </w:p>
        </w:tc>
        <w:tc>
          <w:tcPr>
            <w:tcW w:w="395"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sz w:val="22"/>
                <w:szCs w:val="22"/>
              </w:rPr>
            </w:pPr>
            <w:r w:rsidRPr="00575C20">
              <w:rPr>
                <w:bCs/>
                <w:sz w:val="22"/>
                <w:szCs w:val="22"/>
              </w:rPr>
              <w:t>8982</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18"/>
                <w:szCs w:val="18"/>
              </w:rPr>
            </w:pPr>
            <w:r w:rsidRPr="00575C20">
              <w:rPr>
                <w:bCs/>
                <w:color w:val="000000"/>
                <w:sz w:val="18"/>
                <w:szCs w:val="18"/>
              </w:rPr>
              <w:t>Твердое печное топливо (кородревесные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181,2</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8992</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38852</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тонн</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Шатенево, д.</w:t>
            </w:r>
            <w:r w:rsidR="00A036D5">
              <w:rPr>
                <w:bCs/>
                <w:color w:val="000000"/>
                <w:sz w:val="22"/>
                <w:szCs w:val="22"/>
              </w:rPr>
              <w:t xml:space="preserve"> </w:t>
            </w:r>
            <w:r w:rsidRPr="005052E4">
              <w:rPr>
                <w:bCs/>
                <w:color w:val="000000"/>
                <w:sz w:val="22"/>
                <w:szCs w:val="22"/>
              </w:rPr>
              <w:t>47а, ООО «СТК»</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8,59</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27485</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145,4</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3996</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3463,0</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C554F1">
            <w:pPr>
              <w:rPr>
                <w:bCs/>
                <w:color w:val="000000"/>
                <w:sz w:val="22"/>
                <w:szCs w:val="22"/>
              </w:rPr>
            </w:pPr>
            <w:r w:rsidRPr="005052E4">
              <w:rPr>
                <w:bCs/>
                <w:color w:val="000000"/>
                <w:sz w:val="22"/>
                <w:szCs w:val="22"/>
              </w:rPr>
              <w:lastRenderedPageBreak/>
              <w:t>Котельная,  ул.</w:t>
            </w:r>
            <w:r>
              <w:rPr>
                <w:bCs/>
                <w:color w:val="000000"/>
                <w:sz w:val="22"/>
                <w:szCs w:val="22"/>
              </w:rPr>
              <w:t xml:space="preserve"> </w:t>
            </w:r>
            <w:r w:rsidR="0091365E">
              <w:rPr>
                <w:bCs/>
                <w:color w:val="000000"/>
                <w:sz w:val="22"/>
                <w:szCs w:val="22"/>
              </w:rPr>
              <w:t xml:space="preserve">Заводская, </w:t>
            </w:r>
            <w:r w:rsidR="00C554F1">
              <w:rPr>
                <w:bCs/>
                <w:color w:val="000000"/>
                <w:sz w:val="22"/>
                <w:szCs w:val="22"/>
              </w:rPr>
              <w:t>д. 4, МУП</w:t>
            </w:r>
            <w:r w:rsidRPr="005052E4">
              <w:rPr>
                <w:bCs/>
                <w:color w:val="000000"/>
                <w:sz w:val="22"/>
                <w:szCs w:val="22"/>
              </w:rPr>
              <w:t xml:space="preserve"> «</w:t>
            </w:r>
            <w:r w:rsidR="00C554F1">
              <w:rPr>
                <w:bCs/>
                <w:color w:val="000000"/>
                <w:sz w:val="22"/>
                <w:szCs w:val="22"/>
              </w:rPr>
              <w:t>Коммунальные системы</w:t>
            </w:r>
            <w:r w:rsidRPr="005052E4">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15490</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160,5</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2154,3</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4199</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220,5</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2572</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тонн</w:t>
            </w:r>
          </w:p>
        </w:tc>
      </w:tr>
      <w:tr w:rsidR="005052E4" w:rsidRPr="005052E4"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052E4" w:rsidRPr="005052E4" w:rsidRDefault="005052E4" w:rsidP="00C554F1">
            <w:pPr>
              <w:rPr>
                <w:bCs/>
                <w:color w:val="000000"/>
                <w:sz w:val="22"/>
                <w:szCs w:val="22"/>
              </w:rPr>
            </w:pPr>
            <w:r w:rsidRPr="005052E4">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sz w:val="22"/>
                <w:szCs w:val="22"/>
              </w:rPr>
            </w:pPr>
            <w:r w:rsidRPr="005052E4">
              <w:rPr>
                <w:bCs/>
                <w:sz w:val="22"/>
                <w:szCs w:val="22"/>
              </w:rPr>
              <w:t>640</w:t>
            </w:r>
          </w:p>
        </w:tc>
        <w:tc>
          <w:tcPr>
            <w:tcW w:w="713"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rPr>
                <w:bCs/>
                <w:color w:val="000000"/>
                <w:sz w:val="22"/>
                <w:szCs w:val="22"/>
              </w:rPr>
            </w:pPr>
            <w:r w:rsidRPr="005052E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2"/>
                <w:szCs w:val="22"/>
              </w:rPr>
            </w:pPr>
            <w:r w:rsidRPr="005052E4">
              <w:rPr>
                <w:bCs/>
                <w:color w:val="000000"/>
                <w:sz w:val="22"/>
                <w:szCs w:val="22"/>
              </w:rPr>
              <w:t>175,0</w:t>
            </w:r>
          </w:p>
        </w:tc>
        <w:tc>
          <w:tcPr>
            <w:tcW w:w="432" w:type="pct"/>
            <w:tcBorders>
              <w:top w:val="nil"/>
              <w:left w:val="nil"/>
              <w:bottom w:val="single" w:sz="4" w:space="0" w:color="auto"/>
              <w:right w:val="single" w:sz="4" w:space="0" w:color="auto"/>
            </w:tcBorders>
            <w:shd w:val="clear" w:color="auto" w:fill="auto"/>
            <w:noWrap/>
            <w:vAlign w:val="center"/>
            <w:hideMark/>
          </w:tcPr>
          <w:p w:rsidR="005052E4" w:rsidRPr="005052E4" w:rsidRDefault="005052E4" w:rsidP="005052E4">
            <w:pPr>
              <w:jc w:val="center"/>
              <w:rPr>
                <w:bCs/>
                <w:sz w:val="22"/>
                <w:szCs w:val="22"/>
              </w:rPr>
            </w:pPr>
            <w:r w:rsidRPr="005052E4">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5052E4" w:rsidRPr="005052E4" w:rsidRDefault="005052E4" w:rsidP="005052E4">
            <w:pPr>
              <w:jc w:val="center"/>
              <w:rPr>
                <w:bCs/>
                <w:color w:val="000000"/>
                <w:sz w:val="20"/>
                <w:szCs w:val="20"/>
              </w:rPr>
            </w:pPr>
            <w:r w:rsidRPr="005052E4">
              <w:rPr>
                <w:bCs/>
                <w:color w:val="000000"/>
                <w:sz w:val="20"/>
                <w:szCs w:val="20"/>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5052E4" w:rsidRPr="008E06BD" w:rsidRDefault="005052E4" w:rsidP="005052E4">
            <w:pPr>
              <w:jc w:val="center"/>
              <w:rPr>
                <w:bCs/>
                <w:color w:val="000000"/>
                <w:sz w:val="22"/>
                <w:szCs w:val="22"/>
              </w:rPr>
            </w:pPr>
            <w:r w:rsidRPr="006C2C6D">
              <w:rPr>
                <w:bCs/>
                <w:color w:val="000000"/>
                <w:sz w:val="22"/>
                <w:szCs w:val="22"/>
              </w:rPr>
              <w:t>тыс. куб. м.</w:t>
            </w:r>
          </w:p>
        </w:tc>
      </w:tr>
      <w:tr w:rsidR="008A0B05" w:rsidRPr="008A0B05" w:rsidTr="00C96D5A">
        <w:trPr>
          <w:trHeight w:val="312"/>
        </w:trPr>
        <w:tc>
          <w:tcPr>
            <w:tcW w:w="1611" w:type="pct"/>
            <w:gridSpan w:val="2"/>
            <w:tcBorders>
              <w:top w:val="nil"/>
              <w:left w:val="nil"/>
              <w:bottom w:val="nil"/>
              <w:right w:val="nil"/>
            </w:tcBorders>
            <w:shd w:val="clear" w:color="auto" w:fill="auto"/>
            <w:vAlign w:val="center"/>
            <w:hideMark/>
          </w:tcPr>
          <w:p w:rsidR="008A0B05" w:rsidRPr="008A0B05" w:rsidRDefault="008A0B05" w:rsidP="008A0B05">
            <w:pPr>
              <w:rPr>
                <w:sz w:val="20"/>
                <w:szCs w:val="20"/>
              </w:rPr>
            </w:pPr>
          </w:p>
        </w:tc>
        <w:tc>
          <w:tcPr>
            <w:tcW w:w="430" w:type="pct"/>
            <w:tcBorders>
              <w:top w:val="nil"/>
              <w:left w:val="nil"/>
              <w:bottom w:val="nil"/>
              <w:right w:val="nil"/>
            </w:tcBorders>
            <w:shd w:val="clear" w:color="auto" w:fill="auto"/>
            <w:vAlign w:val="center"/>
            <w:hideMark/>
          </w:tcPr>
          <w:p w:rsidR="008A0B05" w:rsidRPr="008A0B05" w:rsidRDefault="008A0B05" w:rsidP="008A0B05">
            <w:pPr>
              <w:rPr>
                <w:bCs/>
                <w:sz w:val="20"/>
                <w:szCs w:val="20"/>
              </w:rPr>
            </w:pPr>
          </w:p>
        </w:tc>
        <w:tc>
          <w:tcPr>
            <w:tcW w:w="395" w:type="pct"/>
            <w:tcBorders>
              <w:top w:val="nil"/>
              <w:left w:val="nil"/>
              <w:bottom w:val="nil"/>
              <w:right w:val="nil"/>
            </w:tcBorders>
            <w:shd w:val="clear" w:color="auto" w:fill="auto"/>
            <w:noWrap/>
            <w:vAlign w:val="center"/>
            <w:hideMark/>
          </w:tcPr>
          <w:p w:rsidR="008A0B05" w:rsidRPr="008A0B05" w:rsidRDefault="008A0B05" w:rsidP="008A0B05">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8A0B05" w:rsidRPr="008A0B05" w:rsidRDefault="008A0B05" w:rsidP="008A0B05">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8A0B05" w:rsidRPr="008A0B05" w:rsidRDefault="008A0B05" w:rsidP="008A0B05">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A50DB2" w:rsidRDefault="00A50DB2" w:rsidP="008A0B05">
            <w:pPr>
              <w:jc w:val="right"/>
              <w:rPr>
                <w:bCs/>
                <w:color w:val="000000"/>
              </w:rPr>
            </w:pPr>
          </w:p>
          <w:p w:rsidR="008A0B05" w:rsidRPr="008A0B05" w:rsidRDefault="008A0B05" w:rsidP="008A0B05">
            <w:pPr>
              <w:jc w:val="right"/>
              <w:rPr>
                <w:bCs/>
                <w:color w:val="000000"/>
              </w:rPr>
            </w:pPr>
            <w:r w:rsidRPr="008A0B05">
              <w:rPr>
                <w:bCs/>
                <w:color w:val="000000"/>
              </w:rPr>
              <w:t>Продолжение Таблица 1.8.1.</w:t>
            </w:r>
          </w:p>
        </w:tc>
      </w:tr>
      <w:tr w:rsidR="008A0B05" w:rsidRPr="008A0B05"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8</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96</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177,0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14,7</w:t>
            </w:r>
          </w:p>
        </w:tc>
        <w:tc>
          <w:tcPr>
            <w:tcW w:w="477" w:type="pct"/>
            <w:gridSpan w:val="2"/>
            <w:tcBorders>
              <w:top w:val="nil"/>
              <w:left w:val="nil"/>
              <w:bottom w:val="single" w:sz="4" w:space="0" w:color="auto"/>
              <w:right w:val="single" w:sz="4" w:space="0" w:color="auto"/>
            </w:tcBorders>
            <w:shd w:val="clear" w:color="auto" w:fill="auto"/>
            <w:hideMark/>
          </w:tcPr>
          <w:p w:rsidR="008A0B05" w:rsidRDefault="008A0B05" w:rsidP="008A0B05">
            <w:pPr>
              <w:ind w:firstLine="31"/>
            </w:pPr>
            <w:r w:rsidRPr="009C6EF2">
              <w:rPr>
                <w:bCs/>
                <w:color w:val="000000"/>
                <w:sz w:val="22"/>
                <w:szCs w:val="22"/>
              </w:rPr>
              <w:t>тыс. куб. м.</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ind w:right="-114"/>
              <w:rPr>
                <w:bCs/>
                <w:color w:val="000000"/>
                <w:sz w:val="22"/>
                <w:szCs w:val="22"/>
              </w:rPr>
            </w:pPr>
            <w:r w:rsidRPr="008A0B05">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1920</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165,0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274,5</w:t>
            </w:r>
          </w:p>
        </w:tc>
        <w:tc>
          <w:tcPr>
            <w:tcW w:w="477" w:type="pct"/>
            <w:gridSpan w:val="2"/>
            <w:tcBorders>
              <w:top w:val="nil"/>
              <w:left w:val="nil"/>
              <w:bottom w:val="single" w:sz="4" w:space="0" w:color="auto"/>
              <w:right w:val="single" w:sz="4" w:space="0" w:color="auto"/>
            </w:tcBorders>
            <w:shd w:val="clear" w:color="auto" w:fill="auto"/>
            <w:hideMark/>
          </w:tcPr>
          <w:p w:rsidR="008A0B05" w:rsidRDefault="008A0B05" w:rsidP="008A0B05">
            <w:pPr>
              <w:ind w:firstLine="31"/>
            </w:pPr>
            <w:r w:rsidRPr="009C6EF2">
              <w:rPr>
                <w:bCs/>
                <w:color w:val="000000"/>
                <w:sz w:val="22"/>
                <w:szCs w:val="22"/>
              </w:rPr>
              <w:t>тыс. куб. м.</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2112</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170,0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311,1</w:t>
            </w:r>
          </w:p>
        </w:tc>
        <w:tc>
          <w:tcPr>
            <w:tcW w:w="477" w:type="pct"/>
            <w:gridSpan w:val="2"/>
            <w:tcBorders>
              <w:top w:val="nil"/>
              <w:left w:val="nil"/>
              <w:bottom w:val="single" w:sz="4" w:space="0" w:color="auto"/>
              <w:right w:val="single" w:sz="4" w:space="0" w:color="auto"/>
            </w:tcBorders>
            <w:shd w:val="clear" w:color="auto" w:fill="auto"/>
            <w:hideMark/>
          </w:tcPr>
          <w:p w:rsidR="008A0B05" w:rsidRDefault="008A0B05" w:rsidP="008A0B05">
            <w:pPr>
              <w:ind w:firstLine="31"/>
            </w:pPr>
            <w:r w:rsidRPr="009C6EF2">
              <w:rPr>
                <w:bCs/>
                <w:color w:val="000000"/>
                <w:sz w:val="22"/>
                <w:szCs w:val="22"/>
              </w:rPr>
              <w:t>тыс. куб. м.</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8A0B05">
            <w:pPr>
              <w:rPr>
                <w:bCs/>
                <w:color w:val="000000"/>
                <w:sz w:val="22"/>
                <w:szCs w:val="22"/>
              </w:rPr>
            </w:pPr>
            <w:r w:rsidRPr="008A0B05">
              <w:rPr>
                <w:bCs/>
                <w:color w:val="000000"/>
                <w:sz w:val="22"/>
                <w:szCs w:val="22"/>
              </w:rPr>
              <w:t xml:space="preserve">город Кадников </w:t>
            </w:r>
          </w:p>
        </w:tc>
      </w:tr>
      <w:tr w:rsidR="002A7718" w:rsidRPr="008A0B05" w:rsidTr="00A036D5">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A7718" w:rsidRPr="0033132E" w:rsidRDefault="002A7718" w:rsidP="008A0B05">
            <w:pPr>
              <w:rPr>
                <w:bCs/>
                <w:color w:val="000000"/>
                <w:sz w:val="22"/>
                <w:szCs w:val="22"/>
              </w:rPr>
            </w:pPr>
            <w:r w:rsidRPr="0033132E">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8,66</w:t>
            </w:r>
          </w:p>
        </w:tc>
        <w:tc>
          <w:tcPr>
            <w:tcW w:w="395"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sz w:val="22"/>
                <w:szCs w:val="22"/>
              </w:rPr>
            </w:pPr>
            <w:r w:rsidRPr="0033132E">
              <w:rPr>
                <w:bCs/>
                <w:sz w:val="22"/>
                <w:szCs w:val="22"/>
              </w:rPr>
              <w:t>18985</w:t>
            </w:r>
          </w:p>
        </w:tc>
        <w:tc>
          <w:tcPr>
            <w:tcW w:w="713"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rPr>
                <w:bCs/>
                <w:color w:val="000000"/>
                <w:sz w:val="22"/>
                <w:szCs w:val="22"/>
              </w:rPr>
            </w:pPr>
            <w:r w:rsidRPr="0033132E">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2A7718" w:rsidRPr="0033132E" w:rsidRDefault="002A7718" w:rsidP="002A7718">
            <w:pPr>
              <w:jc w:val="center"/>
              <w:rPr>
                <w:bCs/>
                <w:sz w:val="22"/>
                <w:szCs w:val="22"/>
              </w:rPr>
            </w:pPr>
            <w:r w:rsidRPr="0033132E">
              <w:rPr>
                <w:bCs/>
                <w:sz w:val="22"/>
                <w:szCs w:val="22"/>
              </w:rPr>
              <w:t>2940,97</w:t>
            </w:r>
          </w:p>
        </w:tc>
        <w:tc>
          <w:tcPr>
            <w:tcW w:w="377"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0"/>
                <w:szCs w:val="20"/>
              </w:rPr>
            </w:pPr>
            <w:r w:rsidRPr="0033132E">
              <w:rPr>
                <w:bCs/>
                <w:color w:val="000000"/>
                <w:sz w:val="20"/>
                <w:szCs w:val="20"/>
              </w:rPr>
              <w:t>2573,02</w:t>
            </w:r>
          </w:p>
        </w:tc>
        <w:tc>
          <w:tcPr>
            <w:tcW w:w="477"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тыс. куб. м.</w:t>
            </w:r>
          </w:p>
        </w:tc>
      </w:tr>
      <w:tr w:rsidR="008A0B05" w:rsidRPr="008A0B05"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w:t>
            </w:r>
            <w:r>
              <w:rPr>
                <w:bCs/>
                <w:color w:val="000000"/>
                <w:sz w:val="22"/>
                <w:szCs w:val="22"/>
              </w:rPr>
              <w:t xml:space="preserve"> </w:t>
            </w:r>
            <w:r w:rsidRPr="008A0B05">
              <w:rPr>
                <w:bCs/>
                <w:color w:val="000000"/>
                <w:sz w:val="22"/>
                <w:szCs w:val="22"/>
              </w:rPr>
              <w:t>Сосновая Роща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2,01</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6417</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Древесные отходы</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228,5</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1466</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4073</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0B05" w:rsidRPr="008A0B05" w:rsidRDefault="0019637E" w:rsidP="00C554F1">
            <w:pPr>
              <w:jc w:val="both"/>
              <w:rPr>
                <w:bCs/>
                <w:color w:val="000000"/>
                <w:sz w:val="22"/>
                <w:szCs w:val="22"/>
              </w:rPr>
            </w:pPr>
            <w:r>
              <w:rPr>
                <w:bCs/>
                <w:color w:val="000000"/>
                <w:sz w:val="22"/>
                <w:szCs w:val="22"/>
              </w:rPr>
              <w:t xml:space="preserve">Котельная, </w:t>
            </w:r>
            <w:r w:rsidR="008A0B05" w:rsidRPr="008A0B05">
              <w:rPr>
                <w:bCs/>
                <w:color w:val="000000"/>
                <w:sz w:val="22"/>
                <w:szCs w:val="22"/>
              </w:rPr>
              <w:t>взамен котельной АО «ПК</w:t>
            </w:r>
            <w:r w:rsidR="008A0B05">
              <w:rPr>
                <w:bCs/>
                <w:color w:val="000000"/>
                <w:sz w:val="22"/>
                <w:szCs w:val="22"/>
              </w:rPr>
              <w:t xml:space="preserve"> </w:t>
            </w:r>
            <w:r w:rsidR="008A0B05" w:rsidRPr="008A0B05">
              <w:rPr>
                <w:bCs/>
                <w:color w:val="000000"/>
                <w:sz w:val="22"/>
                <w:szCs w:val="22"/>
              </w:rPr>
              <w:t>«Вологодский», ввод в 2025 году</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7,63</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24400</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135,0</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3294</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2854,5</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6C2C6D">
              <w:rPr>
                <w:bCs/>
                <w:color w:val="000000"/>
                <w:sz w:val="22"/>
                <w:szCs w:val="22"/>
              </w:rPr>
              <w:t>тыс. куб. м.</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Архангельск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 xml:space="preserve">Котельная села Архангельское, ввод </w:t>
            </w:r>
            <w:r w:rsidRPr="00C96D5A">
              <w:rPr>
                <w:bCs/>
                <w:color w:val="000000"/>
                <w:sz w:val="20"/>
                <w:szCs w:val="22"/>
              </w:rPr>
              <w:t>в 2025 году</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0,38</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1222</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165</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143,0</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6C2C6D">
              <w:rPr>
                <w:bCs/>
                <w:color w:val="000000"/>
                <w:sz w:val="22"/>
                <w:szCs w:val="22"/>
              </w:rPr>
              <w:t>тыс. куб. м.</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Биряковск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села Биряково, ул.</w:t>
            </w:r>
            <w:r>
              <w:rPr>
                <w:bCs/>
                <w:color w:val="000000"/>
                <w:sz w:val="22"/>
                <w:szCs w:val="22"/>
              </w:rPr>
              <w:t xml:space="preserve"> </w:t>
            </w:r>
            <w:r w:rsidRPr="008A0B05">
              <w:rPr>
                <w:bCs/>
                <w:color w:val="000000"/>
                <w:sz w:val="22"/>
                <w:szCs w:val="22"/>
              </w:rPr>
              <w:t>Школьная</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1,47</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4629</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1081</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3002</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Воробьевск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1,80</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5747</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3728</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Двиницк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ind w:right="-114"/>
              <w:rPr>
                <w:bCs/>
                <w:color w:val="000000"/>
                <w:sz w:val="22"/>
                <w:szCs w:val="22"/>
              </w:rPr>
            </w:pPr>
            <w:r w:rsidRPr="008A0B05">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4176</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238,7</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2769</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Пельшемск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Марковское, д.</w:t>
            </w:r>
            <w:r w:rsidR="00A036D5">
              <w:rPr>
                <w:bCs/>
                <w:color w:val="000000"/>
                <w:sz w:val="22"/>
                <w:szCs w:val="22"/>
              </w:rPr>
              <w:t xml:space="preserve"> </w:t>
            </w:r>
            <w:r w:rsidRPr="008A0B05">
              <w:rPr>
                <w:bCs/>
                <w:color w:val="000000"/>
                <w:sz w:val="22"/>
                <w:szCs w:val="22"/>
              </w:rPr>
              <w:t>10</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1,07</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3418</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235,5</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805</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2236</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Пригородн</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Обросово, д.</w:t>
            </w:r>
            <w:r w:rsidR="00A036D5">
              <w:rPr>
                <w:bCs/>
                <w:color w:val="000000"/>
                <w:sz w:val="22"/>
                <w:szCs w:val="22"/>
              </w:rPr>
              <w:t xml:space="preserve"> </w:t>
            </w:r>
            <w:r w:rsidRPr="008A0B05">
              <w:rPr>
                <w:bCs/>
                <w:color w:val="000000"/>
                <w:sz w:val="22"/>
                <w:szCs w:val="22"/>
              </w:rPr>
              <w:t>70</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2342</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1549</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204047"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8A0B05" w:rsidRDefault="00204047" w:rsidP="00204047">
            <w:pPr>
              <w:rPr>
                <w:bCs/>
                <w:color w:val="000000"/>
                <w:sz w:val="22"/>
                <w:szCs w:val="22"/>
              </w:rPr>
            </w:pPr>
            <w:r w:rsidRPr="008A0B05">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8A0B05" w:rsidRDefault="00204047" w:rsidP="00204047">
            <w:pPr>
              <w:jc w:val="center"/>
              <w:rPr>
                <w:bCs/>
                <w:color w:val="000000"/>
                <w:sz w:val="22"/>
                <w:szCs w:val="22"/>
              </w:rPr>
            </w:pPr>
            <w:r w:rsidRPr="008A0B05">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8A0B05" w:rsidRDefault="00204047" w:rsidP="00204047">
            <w:pPr>
              <w:jc w:val="center"/>
              <w:rPr>
                <w:bCs/>
                <w:sz w:val="22"/>
                <w:szCs w:val="22"/>
              </w:rPr>
            </w:pPr>
            <w:r w:rsidRPr="008A0B05">
              <w:rPr>
                <w:bCs/>
                <w:sz w:val="22"/>
                <w:szCs w:val="22"/>
              </w:rPr>
              <w:t>6691</w:t>
            </w:r>
          </w:p>
        </w:tc>
        <w:tc>
          <w:tcPr>
            <w:tcW w:w="713" w:type="pct"/>
            <w:gridSpan w:val="2"/>
            <w:tcBorders>
              <w:top w:val="nil"/>
              <w:left w:val="nil"/>
              <w:bottom w:val="single" w:sz="4" w:space="0" w:color="auto"/>
              <w:right w:val="single" w:sz="4" w:space="0" w:color="auto"/>
            </w:tcBorders>
            <w:shd w:val="clear" w:color="auto" w:fill="auto"/>
            <w:vAlign w:val="center"/>
            <w:hideMark/>
          </w:tcPr>
          <w:p w:rsidR="00204047" w:rsidRPr="008A0B05" w:rsidRDefault="00204047" w:rsidP="00204047">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135</w:t>
            </w:r>
          </w:p>
        </w:tc>
        <w:tc>
          <w:tcPr>
            <w:tcW w:w="432" w:type="pct"/>
            <w:tcBorders>
              <w:top w:val="nil"/>
              <w:left w:val="nil"/>
              <w:bottom w:val="single" w:sz="4" w:space="0" w:color="auto"/>
              <w:right w:val="single" w:sz="4" w:space="0" w:color="auto"/>
            </w:tcBorders>
            <w:shd w:val="clear" w:color="auto" w:fill="auto"/>
            <w:noWrap/>
            <w:hideMark/>
          </w:tcPr>
          <w:p w:rsidR="00204047" w:rsidRPr="00204047" w:rsidRDefault="00204047" w:rsidP="00204047">
            <w:pPr>
              <w:ind w:firstLine="8"/>
              <w:jc w:val="center"/>
              <w:rPr>
                <w:sz w:val="22"/>
                <w:szCs w:val="22"/>
              </w:rPr>
            </w:pPr>
            <w:r w:rsidRPr="00204047">
              <w:rPr>
                <w:sz w:val="22"/>
                <w:szCs w:val="22"/>
              </w:rPr>
              <w:t>903</w:t>
            </w:r>
          </w:p>
        </w:tc>
        <w:tc>
          <w:tcPr>
            <w:tcW w:w="377" w:type="pct"/>
            <w:tcBorders>
              <w:top w:val="nil"/>
              <w:left w:val="nil"/>
              <w:bottom w:val="single" w:sz="4" w:space="0" w:color="auto"/>
              <w:right w:val="single" w:sz="4" w:space="0" w:color="auto"/>
            </w:tcBorders>
            <w:shd w:val="clear" w:color="auto" w:fill="auto"/>
            <w:hideMark/>
          </w:tcPr>
          <w:p w:rsidR="00204047" w:rsidRPr="00204047" w:rsidRDefault="00204047" w:rsidP="00204047">
            <w:pPr>
              <w:ind w:firstLine="8"/>
              <w:jc w:val="center"/>
              <w:rPr>
                <w:sz w:val="22"/>
                <w:szCs w:val="22"/>
              </w:rPr>
            </w:pPr>
            <w:r w:rsidRPr="00204047">
              <w:rPr>
                <w:sz w:val="22"/>
                <w:szCs w:val="22"/>
              </w:rPr>
              <w:t>782,8</w:t>
            </w:r>
          </w:p>
        </w:tc>
        <w:tc>
          <w:tcPr>
            <w:tcW w:w="477" w:type="pct"/>
            <w:gridSpan w:val="2"/>
            <w:tcBorders>
              <w:top w:val="nil"/>
              <w:left w:val="nil"/>
              <w:bottom w:val="single" w:sz="4" w:space="0" w:color="auto"/>
              <w:right w:val="single" w:sz="4" w:space="0" w:color="auto"/>
            </w:tcBorders>
            <w:shd w:val="clear" w:color="auto" w:fill="auto"/>
            <w:vAlign w:val="center"/>
            <w:hideMark/>
          </w:tcPr>
          <w:p w:rsidR="00204047" w:rsidRPr="008A0B05" w:rsidRDefault="00204047" w:rsidP="00204047">
            <w:pPr>
              <w:jc w:val="center"/>
              <w:rPr>
                <w:bCs/>
                <w:color w:val="000000"/>
                <w:sz w:val="22"/>
                <w:szCs w:val="22"/>
              </w:rPr>
            </w:pPr>
            <w:r w:rsidRPr="006C2C6D">
              <w:rPr>
                <w:bCs/>
                <w:color w:val="000000"/>
                <w:sz w:val="22"/>
                <w:szCs w:val="22"/>
              </w:rPr>
              <w:t>тыс. куб. м.</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227727">
            <w:pPr>
              <w:rPr>
                <w:bCs/>
                <w:color w:val="000000"/>
                <w:sz w:val="22"/>
                <w:szCs w:val="22"/>
              </w:rPr>
            </w:pPr>
            <w:r w:rsidRPr="008A0B05">
              <w:rPr>
                <w:bCs/>
                <w:color w:val="000000"/>
                <w:sz w:val="22"/>
                <w:szCs w:val="22"/>
              </w:rPr>
              <w:t>С</w:t>
            </w:r>
            <w:r w:rsidR="00227727">
              <w:rPr>
                <w:bCs/>
                <w:color w:val="000000"/>
                <w:sz w:val="22"/>
                <w:szCs w:val="22"/>
              </w:rPr>
              <w:t>С</w:t>
            </w:r>
            <w:r w:rsidRPr="008A0B05">
              <w:rPr>
                <w:bCs/>
                <w:color w:val="000000"/>
                <w:sz w:val="22"/>
                <w:szCs w:val="22"/>
              </w:rPr>
              <w:t xml:space="preserve"> Чучковск</w:t>
            </w:r>
            <w:r w:rsidR="00227727">
              <w:rPr>
                <w:bCs/>
                <w:color w:val="000000"/>
                <w:sz w:val="22"/>
                <w:szCs w:val="22"/>
              </w:rPr>
              <w:t>ий</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Чучково, 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762</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234,6</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496</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Огарово, д.</w:t>
            </w:r>
            <w:r w:rsidR="00C554F1">
              <w:rPr>
                <w:bCs/>
                <w:color w:val="000000"/>
                <w:sz w:val="22"/>
                <w:szCs w:val="22"/>
              </w:rPr>
              <w:t xml:space="preserve"> </w:t>
            </w:r>
            <w:r w:rsidRPr="008A0B05">
              <w:rPr>
                <w:bCs/>
                <w:color w:val="000000"/>
                <w:sz w:val="22"/>
                <w:szCs w:val="22"/>
              </w:rPr>
              <w:t>56</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477</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315</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деревни Горбово, д.</w:t>
            </w:r>
            <w:r w:rsidR="00C554F1">
              <w:rPr>
                <w:bCs/>
                <w:color w:val="000000"/>
                <w:sz w:val="22"/>
                <w:szCs w:val="22"/>
              </w:rPr>
              <w:t xml:space="preserve"> </w:t>
            </w:r>
            <w:r w:rsidRPr="008A0B05">
              <w:rPr>
                <w:bCs/>
                <w:color w:val="000000"/>
                <w:sz w:val="22"/>
                <w:szCs w:val="22"/>
              </w:rPr>
              <w:t>51</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0,19</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592</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238,5</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392</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E6B8B7"/>
            <w:vAlign w:val="center"/>
            <w:hideMark/>
          </w:tcPr>
          <w:p w:rsidR="008A0B05" w:rsidRPr="008A0B05" w:rsidRDefault="008A0B05" w:rsidP="008A0B05">
            <w:pPr>
              <w:rPr>
                <w:bCs/>
                <w:color w:val="000000"/>
                <w:sz w:val="22"/>
                <w:szCs w:val="22"/>
              </w:rPr>
            </w:pPr>
            <w:r w:rsidRPr="008A0B05">
              <w:rPr>
                <w:bCs/>
                <w:color w:val="000000"/>
                <w:sz w:val="22"/>
                <w:szCs w:val="22"/>
              </w:rPr>
              <w:t>2039-2042 гг.</w:t>
            </w:r>
          </w:p>
        </w:tc>
      </w:tr>
      <w:tr w:rsidR="008A0B05" w:rsidRPr="008A0B05" w:rsidTr="00C96D5A">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8A0B05" w:rsidRPr="008A0B05" w:rsidRDefault="008A0B05" w:rsidP="008A0B05">
            <w:pPr>
              <w:rPr>
                <w:bCs/>
                <w:color w:val="000000"/>
                <w:sz w:val="22"/>
                <w:szCs w:val="22"/>
              </w:rPr>
            </w:pPr>
            <w:r w:rsidRPr="008A0B05">
              <w:rPr>
                <w:bCs/>
                <w:color w:val="000000"/>
                <w:sz w:val="22"/>
                <w:szCs w:val="22"/>
              </w:rPr>
              <w:t>город Сокол</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lastRenderedPageBreak/>
              <w:t>Котельная №</w:t>
            </w:r>
            <w:r w:rsidR="00A036D5">
              <w:rPr>
                <w:bCs/>
                <w:color w:val="000000"/>
                <w:sz w:val="22"/>
                <w:szCs w:val="22"/>
              </w:rPr>
              <w:t xml:space="preserve"> </w:t>
            </w:r>
            <w:r w:rsidRPr="008A0B05">
              <w:rPr>
                <w:bCs/>
                <w:color w:val="000000"/>
                <w:sz w:val="22"/>
                <w:szCs w:val="22"/>
              </w:rPr>
              <w:t>1, ул. Гидролизная, д.40</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0,31</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820</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Печное бытовое топливо</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135,2</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111</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77,6</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тонн</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Котельная № 3, ул. 1-ая Глушицкая, д.5</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1,54</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6543</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116,0</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759</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657,9</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6C2C6D">
              <w:rPr>
                <w:bCs/>
                <w:color w:val="000000"/>
                <w:sz w:val="22"/>
                <w:szCs w:val="22"/>
              </w:rPr>
              <w:t>тыс. куб. м.</w:t>
            </w:r>
          </w:p>
        </w:tc>
      </w:tr>
      <w:tr w:rsidR="008A0B05" w:rsidRPr="008A0B05"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8A0B05" w:rsidRPr="008A0B05" w:rsidRDefault="008A0B05" w:rsidP="00C554F1">
            <w:pPr>
              <w:jc w:val="both"/>
              <w:rPr>
                <w:bCs/>
                <w:color w:val="000000"/>
                <w:sz w:val="22"/>
                <w:szCs w:val="22"/>
              </w:rPr>
            </w:pPr>
            <w:r w:rsidRPr="008A0B05">
              <w:rPr>
                <w:bCs/>
                <w:color w:val="000000"/>
                <w:sz w:val="22"/>
                <w:szCs w:val="22"/>
              </w:rPr>
              <w:t>Котельная</w:t>
            </w:r>
            <w:r w:rsidR="00C96D5A">
              <w:rPr>
                <w:bCs/>
                <w:color w:val="000000"/>
                <w:sz w:val="22"/>
                <w:szCs w:val="22"/>
              </w:rPr>
              <w:t xml:space="preserve"> №</w:t>
            </w:r>
            <w:r w:rsidR="00A036D5">
              <w:rPr>
                <w:bCs/>
                <w:color w:val="000000"/>
                <w:sz w:val="22"/>
                <w:szCs w:val="22"/>
              </w:rPr>
              <w:t xml:space="preserve"> </w:t>
            </w:r>
            <w:r w:rsidR="00C96D5A">
              <w:rPr>
                <w:bCs/>
                <w:color w:val="000000"/>
                <w:sz w:val="22"/>
                <w:szCs w:val="22"/>
              </w:rPr>
              <w:t>5 (Лесобаза), ул. Молодёжная,</w:t>
            </w:r>
            <w:r w:rsidR="00C554F1">
              <w:rPr>
                <w:bCs/>
                <w:color w:val="000000"/>
                <w:sz w:val="22"/>
                <w:szCs w:val="22"/>
              </w:rPr>
              <w:t xml:space="preserve"> </w:t>
            </w:r>
            <w:r w:rsidRPr="008A0B05">
              <w:rPr>
                <w:bCs/>
                <w:color w:val="000000"/>
                <w:sz w:val="22"/>
                <w:szCs w:val="22"/>
              </w:rPr>
              <w:t>д.24</w:t>
            </w:r>
          </w:p>
        </w:tc>
        <w:tc>
          <w:tcPr>
            <w:tcW w:w="430"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1,28</w:t>
            </w:r>
          </w:p>
        </w:tc>
        <w:tc>
          <w:tcPr>
            <w:tcW w:w="395"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sz w:val="22"/>
                <w:szCs w:val="22"/>
              </w:rPr>
            </w:pPr>
            <w:r w:rsidRPr="008A0B05">
              <w:rPr>
                <w:bCs/>
                <w:sz w:val="22"/>
                <w:szCs w:val="22"/>
              </w:rPr>
              <w:t>3809</w:t>
            </w:r>
          </w:p>
        </w:tc>
        <w:tc>
          <w:tcPr>
            <w:tcW w:w="713"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rPr>
                <w:bCs/>
                <w:color w:val="000000"/>
                <w:sz w:val="22"/>
                <w:szCs w:val="22"/>
              </w:rPr>
            </w:pPr>
            <w:r w:rsidRPr="008A0B05">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8A0B05">
              <w:rPr>
                <w:bCs/>
                <w:color w:val="000000"/>
                <w:sz w:val="22"/>
                <w:szCs w:val="22"/>
              </w:rPr>
              <w:t>145,5</w:t>
            </w:r>
          </w:p>
        </w:tc>
        <w:tc>
          <w:tcPr>
            <w:tcW w:w="432" w:type="pct"/>
            <w:tcBorders>
              <w:top w:val="nil"/>
              <w:left w:val="nil"/>
              <w:bottom w:val="single" w:sz="4" w:space="0" w:color="auto"/>
              <w:right w:val="single" w:sz="4" w:space="0" w:color="auto"/>
            </w:tcBorders>
            <w:shd w:val="clear" w:color="auto" w:fill="auto"/>
            <w:noWrap/>
            <w:vAlign w:val="center"/>
            <w:hideMark/>
          </w:tcPr>
          <w:p w:rsidR="008A0B05" w:rsidRPr="008A0B05" w:rsidRDefault="008A0B05" w:rsidP="008A0B05">
            <w:pPr>
              <w:jc w:val="center"/>
              <w:rPr>
                <w:bCs/>
                <w:sz w:val="22"/>
                <w:szCs w:val="22"/>
              </w:rPr>
            </w:pPr>
            <w:r w:rsidRPr="008A0B05">
              <w:rPr>
                <w:bCs/>
                <w:sz w:val="22"/>
                <w:szCs w:val="22"/>
              </w:rPr>
              <w:t>554</w:t>
            </w:r>
          </w:p>
        </w:tc>
        <w:tc>
          <w:tcPr>
            <w:tcW w:w="377" w:type="pct"/>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0"/>
                <w:szCs w:val="20"/>
              </w:rPr>
            </w:pPr>
            <w:r w:rsidRPr="008A0B05">
              <w:rPr>
                <w:bCs/>
                <w:color w:val="000000"/>
                <w:sz w:val="20"/>
                <w:szCs w:val="20"/>
              </w:rPr>
              <w:t>480,2</w:t>
            </w:r>
          </w:p>
        </w:tc>
        <w:tc>
          <w:tcPr>
            <w:tcW w:w="477" w:type="pct"/>
            <w:gridSpan w:val="2"/>
            <w:tcBorders>
              <w:top w:val="nil"/>
              <w:left w:val="nil"/>
              <w:bottom w:val="single" w:sz="4" w:space="0" w:color="auto"/>
              <w:right w:val="single" w:sz="4" w:space="0" w:color="auto"/>
            </w:tcBorders>
            <w:shd w:val="clear" w:color="auto" w:fill="auto"/>
            <w:vAlign w:val="center"/>
            <w:hideMark/>
          </w:tcPr>
          <w:p w:rsidR="008A0B05" w:rsidRPr="008A0B05" w:rsidRDefault="008A0B05" w:rsidP="008A0B05">
            <w:pPr>
              <w:jc w:val="center"/>
              <w:rPr>
                <w:bCs/>
                <w:color w:val="000000"/>
                <w:sz w:val="22"/>
                <w:szCs w:val="22"/>
              </w:rPr>
            </w:pPr>
            <w:r w:rsidRPr="006C2C6D">
              <w:rPr>
                <w:bCs/>
                <w:color w:val="000000"/>
                <w:sz w:val="22"/>
                <w:szCs w:val="22"/>
              </w:rPr>
              <w:t>тыс. куб. м.</w:t>
            </w:r>
          </w:p>
        </w:tc>
      </w:tr>
      <w:tr w:rsidR="00003932" w:rsidRPr="00003932" w:rsidTr="00C96D5A">
        <w:trPr>
          <w:trHeight w:val="312"/>
        </w:trPr>
        <w:tc>
          <w:tcPr>
            <w:tcW w:w="1611" w:type="pct"/>
            <w:gridSpan w:val="2"/>
            <w:tcBorders>
              <w:top w:val="nil"/>
              <w:left w:val="nil"/>
              <w:bottom w:val="nil"/>
              <w:right w:val="nil"/>
            </w:tcBorders>
            <w:shd w:val="clear" w:color="auto" w:fill="auto"/>
            <w:vAlign w:val="center"/>
            <w:hideMark/>
          </w:tcPr>
          <w:p w:rsidR="00003932" w:rsidRPr="00003932" w:rsidRDefault="00003932" w:rsidP="00003932">
            <w:pPr>
              <w:rPr>
                <w:sz w:val="20"/>
                <w:szCs w:val="20"/>
              </w:rPr>
            </w:pPr>
          </w:p>
        </w:tc>
        <w:tc>
          <w:tcPr>
            <w:tcW w:w="430" w:type="pct"/>
            <w:tcBorders>
              <w:top w:val="nil"/>
              <w:left w:val="nil"/>
              <w:bottom w:val="nil"/>
              <w:right w:val="nil"/>
            </w:tcBorders>
            <w:shd w:val="clear" w:color="auto" w:fill="auto"/>
            <w:vAlign w:val="center"/>
            <w:hideMark/>
          </w:tcPr>
          <w:p w:rsidR="00003932" w:rsidRPr="00003932" w:rsidRDefault="00003932" w:rsidP="00003932">
            <w:pPr>
              <w:rPr>
                <w:bCs/>
                <w:sz w:val="20"/>
                <w:szCs w:val="20"/>
              </w:rPr>
            </w:pPr>
          </w:p>
        </w:tc>
        <w:tc>
          <w:tcPr>
            <w:tcW w:w="395" w:type="pct"/>
            <w:tcBorders>
              <w:top w:val="nil"/>
              <w:left w:val="nil"/>
              <w:bottom w:val="nil"/>
              <w:right w:val="nil"/>
            </w:tcBorders>
            <w:shd w:val="clear" w:color="auto" w:fill="auto"/>
            <w:noWrap/>
            <w:vAlign w:val="center"/>
            <w:hideMark/>
          </w:tcPr>
          <w:p w:rsidR="00003932" w:rsidRPr="00003932" w:rsidRDefault="00003932" w:rsidP="00003932">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003932" w:rsidRPr="00003932" w:rsidRDefault="00003932" w:rsidP="00003932">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003932" w:rsidRPr="00003932" w:rsidRDefault="00003932" w:rsidP="00003932">
            <w:pPr>
              <w:rPr>
                <w:bCs/>
                <w:sz w:val="20"/>
                <w:szCs w:val="20"/>
              </w:rPr>
            </w:pPr>
          </w:p>
        </w:tc>
        <w:tc>
          <w:tcPr>
            <w:tcW w:w="1286" w:type="pct"/>
            <w:gridSpan w:val="4"/>
            <w:tcBorders>
              <w:top w:val="nil"/>
              <w:left w:val="nil"/>
              <w:bottom w:val="single" w:sz="4" w:space="0" w:color="auto"/>
              <w:right w:val="nil"/>
            </w:tcBorders>
            <w:shd w:val="clear" w:color="auto" w:fill="auto"/>
            <w:noWrap/>
            <w:vAlign w:val="bottom"/>
            <w:hideMark/>
          </w:tcPr>
          <w:p w:rsidR="00003932" w:rsidRPr="00003932" w:rsidRDefault="00003932" w:rsidP="00003932">
            <w:pPr>
              <w:jc w:val="right"/>
              <w:rPr>
                <w:bCs/>
                <w:color w:val="000000"/>
              </w:rPr>
            </w:pPr>
            <w:r w:rsidRPr="00003932">
              <w:rPr>
                <w:bCs/>
                <w:color w:val="000000"/>
              </w:rPr>
              <w:t>Продолжение Таблица 1.8.1.</w:t>
            </w:r>
          </w:p>
        </w:tc>
      </w:tr>
      <w:tr w:rsidR="00003932" w:rsidRPr="00003932" w:rsidTr="00C96D5A">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7</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8</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(школа) ул. Строителей</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1,55</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1572</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172,8</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272</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235,3</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67057E" w:rsidP="00C554F1">
            <w:pPr>
              <w:jc w:val="both"/>
              <w:rPr>
                <w:bCs/>
                <w:color w:val="000000"/>
                <w:sz w:val="22"/>
                <w:szCs w:val="22"/>
              </w:rPr>
            </w:pPr>
            <w:r>
              <w:rPr>
                <w:bCs/>
                <w:color w:val="000000"/>
                <w:sz w:val="22"/>
                <w:szCs w:val="22"/>
              </w:rPr>
              <w:t xml:space="preserve">ТЭС </w:t>
            </w:r>
            <w:r w:rsidR="00C64818">
              <w:rPr>
                <w:bCs/>
                <w:color w:val="000000"/>
                <w:sz w:val="22"/>
                <w:szCs w:val="22"/>
              </w:rPr>
              <w:t>П</w:t>
            </w:r>
            <w:r>
              <w:rPr>
                <w:bCs/>
                <w:color w:val="000000"/>
                <w:sz w:val="22"/>
                <w:szCs w:val="22"/>
              </w:rPr>
              <w:t xml:space="preserve">АО «Сокольский </w:t>
            </w:r>
            <w:r w:rsidR="00003932" w:rsidRPr="00003932">
              <w:rPr>
                <w:bCs/>
                <w:color w:val="000000"/>
                <w:sz w:val="22"/>
                <w:szCs w:val="22"/>
              </w:rPr>
              <w:t>целлюлозно-бумажный комбинат»</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118,70</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420094</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163,3</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68608</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59452,1</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A036D5">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C554F1">
            <w:pPr>
              <w:jc w:val="both"/>
              <w:rPr>
                <w:bCs/>
                <w:color w:val="000000"/>
                <w:sz w:val="22"/>
                <w:szCs w:val="22"/>
              </w:rPr>
            </w:pPr>
            <w:r w:rsidRPr="00003932">
              <w:rPr>
                <w:bCs/>
                <w:color w:val="000000"/>
                <w:sz w:val="22"/>
                <w:szCs w:val="22"/>
              </w:rPr>
              <w:t xml:space="preserve">Котельная </w:t>
            </w:r>
            <w:r w:rsidR="00AF6C4B">
              <w:rPr>
                <w:bCs/>
                <w:color w:val="000000"/>
                <w:sz w:val="22"/>
                <w:szCs w:val="22"/>
              </w:rPr>
              <w:t>в центральной части города</w:t>
            </w:r>
            <w:r w:rsidRPr="00003932">
              <w:rPr>
                <w:bCs/>
                <w:color w:val="000000"/>
                <w:sz w:val="22"/>
                <w:szCs w:val="22"/>
              </w:rPr>
              <w:t>,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15,40</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49265</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6651</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5763,3</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A036D5">
        <w:trPr>
          <w:trHeight w:val="20"/>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C554F1">
            <w:pPr>
              <w:jc w:val="both"/>
              <w:rPr>
                <w:bCs/>
                <w:color w:val="000000"/>
                <w:sz w:val="22"/>
                <w:szCs w:val="22"/>
              </w:rPr>
            </w:pPr>
            <w:r w:rsidRPr="00003932">
              <w:rPr>
                <w:bCs/>
                <w:color w:val="000000"/>
                <w:sz w:val="22"/>
                <w:szCs w:val="22"/>
              </w:rPr>
              <w:t xml:space="preserve">Котельная </w:t>
            </w:r>
            <w:r w:rsidR="00AF6C4B">
              <w:rPr>
                <w:bCs/>
                <w:color w:val="000000"/>
                <w:sz w:val="22"/>
                <w:szCs w:val="22"/>
              </w:rPr>
              <w:t>в центральной части города</w:t>
            </w:r>
            <w:r w:rsidRPr="00003932">
              <w:rPr>
                <w:bCs/>
                <w:color w:val="000000"/>
                <w:sz w:val="22"/>
                <w:szCs w:val="22"/>
              </w:rPr>
              <w:t>, ввод в 2025 году</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30,40</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97271</w:t>
            </w:r>
          </w:p>
        </w:tc>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135,0</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13132</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11379,2</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r w:rsidRPr="00003932">
              <w:rPr>
                <w:bCs/>
                <w:color w:val="000000"/>
                <w:sz w:val="22"/>
                <w:szCs w:val="22"/>
              </w:rPr>
              <w:t>.</w:t>
            </w:r>
          </w:p>
        </w:tc>
      </w:tr>
      <w:tr w:rsidR="00003932" w:rsidRPr="00003932" w:rsidTr="00A036D5">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"Южное поле", ввод в 2027 году</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28,96</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92662</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135,0</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12509</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10840,0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ТЭЦ ООО "Сухонский КБК"</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24,66</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789566</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167,1</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131960</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114350,1</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575C20"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003932" w:rsidRDefault="00575C20" w:rsidP="00C554F1">
            <w:pPr>
              <w:jc w:val="both"/>
              <w:rPr>
                <w:bCs/>
                <w:color w:val="000000"/>
                <w:sz w:val="22"/>
                <w:szCs w:val="22"/>
              </w:rPr>
            </w:pPr>
            <w:r w:rsidRPr="00003932">
              <w:rPr>
                <w:bCs/>
                <w:color w:val="000000"/>
                <w:sz w:val="22"/>
                <w:szCs w:val="22"/>
              </w:rPr>
              <w:t>Ко</w:t>
            </w:r>
            <w:r>
              <w:rPr>
                <w:bCs/>
                <w:color w:val="000000"/>
                <w:sz w:val="22"/>
                <w:szCs w:val="22"/>
              </w:rPr>
              <w:t xml:space="preserve">тельная № 1, ул. Луговая, д.1, </w:t>
            </w:r>
            <w:r w:rsidRPr="00003932">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003932">
              <w:rPr>
                <w:bCs/>
                <w:color w:val="000000"/>
                <w:sz w:val="22"/>
                <w:szCs w:val="22"/>
              </w:rPr>
              <w:t>34,81</w:t>
            </w:r>
          </w:p>
        </w:tc>
        <w:tc>
          <w:tcPr>
            <w:tcW w:w="395"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sz w:val="22"/>
                <w:szCs w:val="22"/>
              </w:rPr>
            </w:pPr>
            <w:r w:rsidRPr="00003932">
              <w:rPr>
                <w:bCs/>
                <w:sz w:val="22"/>
                <w:szCs w:val="22"/>
              </w:rPr>
              <w:t>82907</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22"/>
                <w:szCs w:val="22"/>
              </w:rPr>
            </w:pPr>
            <w:r w:rsidRPr="00575C20">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162,6</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9115</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sz w:val="22"/>
                <w:szCs w:val="22"/>
              </w:rPr>
            </w:pPr>
            <w:r w:rsidRPr="00575C20">
              <w:rPr>
                <w:bCs/>
                <w:sz w:val="22"/>
                <w:szCs w:val="22"/>
              </w:rPr>
              <w:t>7790,95</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6C2C6D">
              <w:rPr>
                <w:bCs/>
                <w:color w:val="000000"/>
                <w:sz w:val="22"/>
                <w:szCs w:val="22"/>
              </w:rPr>
              <w:t>тыс. куб. м.</w:t>
            </w:r>
          </w:p>
        </w:tc>
      </w:tr>
      <w:tr w:rsidR="00575C20"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003932" w:rsidRDefault="00575C20" w:rsidP="00C554F1">
            <w:pPr>
              <w:jc w:val="both"/>
              <w:rPr>
                <w:bCs/>
                <w:color w:val="000000"/>
                <w:sz w:val="22"/>
                <w:szCs w:val="22"/>
              </w:rPr>
            </w:pPr>
            <w:r w:rsidRPr="00003932">
              <w:rPr>
                <w:bCs/>
                <w:color w:val="000000"/>
                <w:sz w:val="22"/>
                <w:szCs w:val="22"/>
              </w:rPr>
              <w:t>Ко</w:t>
            </w:r>
            <w:r>
              <w:rPr>
                <w:bCs/>
                <w:color w:val="000000"/>
                <w:sz w:val="22"/>
                <w:szCs w:val="22"/>
              </w:rPr>
              <w:t xml:space="preserve">тельная № 2, ул. Луговая, д.1, </w:t>
            </w:r>
            <w:r w:rsidRPr="00003932">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003932">
              <w:rPr>
                <w:bCs/>
                <w:color w:val="000000"/>
                <w:sz w:val="22"/>
                <w:szCs w:val="22"/>
              </w:rPr>
              <w:t>11,49</w:t>
            </w:r>
          </w:p>
        </w:tc>
        <w:tc>
          <w:tcPr>
            <w:tcW w:w="395"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sz w:val="22"/>
                <w:szCs w:val="22"/>
              </w:rPr>
            </w:pPr>
            <w:r w:rsidRPr="00003932">
              <w:rPr>
                <w:bCs/>
                <w:sz w:val="22"/>
                <w:szCs w:val="22"/>
              </w:rPr>
              <w:t>36580</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22"/>
                <w:szCs w:val="22"/>
              </w:rPr>
            </w:pPr>
            <w:r w:rsidRPr="00575C20">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226</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2651</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8840</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003932">
              <w:rPr>
                <w:bCs/>
                <w:color w:val="000000"/>
                <w:sz w:val="22"/>
                <w:szCs w:val="22"/>
              </w:rPr>
              <w:t>тонн</w:t>
            </w:r>
          </w:p>
        </w:tc>
      </w:tr>
      <w:tr w:rsidR="00575C20"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575C20" w:rsidRPr="00003932" w:rsidRDefault="00575C20" w:rsidP="00C554F1">
            <w:pPr>
              <w:jc w:val="both"/>
              <w:rPr>
                <w:bCs/>
                <w:color w:val="000000"/>
                <w:sz w:val="22"/>
                <w:szCs w:val="22"/>
              </w:rPr>
            </w:pPr>
            <w:r w:rsidRPr="00003932">
              <w:rPr>
                <w:bCs/>
                <w:color w:val="000000"/>
                <w:sz w:val="22"/>
                <w:szCs w:val="22"/>
              </w:rPr>
              <w:t>Ко</w:t>
            </w:r>
            <w:r>
              <w:rPr>
                <w:bCs/>
                <w:color w:val="000000"/>
                <w:sz w:val="22"/>
                <w:szCs w:val="22"/>
              </w:rPr>
              <w:t xml:space="preserve">тельная № 3, ул. Луговая, д.1, </w:t>
            </w:r>
            <w:r w:rsidRPr="00003932">
              <w:rPr>
                <w:bCs/>
                <w:color w:val="000000"/>
                <w:sz w:val="22"/>
                <w:szCs w:val="22"/>
              </w:rPr>
              <w:t>АО «Сокольский ДОК»</w:t>
            </w:r>
          </w:p>
        </w:tc>
        <w:tc>
          <w:tcPr>
            <w:tcW w:w="430"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003932">
              <w:rPr>
                <w:bCs/>
                <w:color w:val="000000"/>
                <w:sz w:val="22"/>
                <w:szCs w:val="22"/>
              </w:rPr>
              <w:t>0,00</w:t>
            </w:r>
          </w:p>
        </w:tc>
        <w:tc>
          <w:tcPr>
            <w:tcW w:w="395" w:type="pct"/>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sz w:val="22"/>
                <w:szCs w:val="22"/>
              </w:rPr>
            </w:pPr>
            <w:r w:rsidRPr="00003932">
              <w:rPr>
                <w:bCs/>
                <w:sz w:val="22"/>
                <w:szCs w:val="22"/>
              </w:rPr>
              <w:t>8982</w:t>
            </w:r>
          </w:p>
        </w:tc>
        <w:tc>
          <w:tcPr>
            <w:tcW w:w="713"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rPr>
                <w:bCs/>
                <w:color w:val="000000"/>
                <w:sz w:val="18"/>
                <w:szCs w:val="18"/>
              </w:rPr>
            </w:pPr>
            <w:r w:rsidRPr="00575C20">
              <w:rPr>
                <w:bCs/>
                <w:color w:val="000000"/>
                <w:sz w:val="18"/>
                <w:szCs w:val="18"/>
              </w:rPr>
              <w:t>Твердое печное топливо (кородревесные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181,2</w:t>
            </w:r>
          </w:p>
        </w:tc>
        <w:tc>
          <w:tcPr>
            <w:tcW w:w="432" w:type="pct"/>
            <w:tcBorders>
              <w:top w:val="nil"/>
              <w:left w:val="nil"/>
              <w:bottom w:val="single" w:sz="4" w:space="0" w:color="auto"/>
              <w:right w:val="single" w:sz="4" w:space="0" w:color="auto"/>
            </w:tcBorders>
            <w:shd w:val="clear" w:color="auto" w:fill="auto"/>
            <w:noWrap/>
            <w:vAlign w:val="center"/>
            <w:hideMark/>
          </w:tcPr>
          <w:p w:rsidR="00575C20" w:rsidRPr="00575C20" w:rsidRDefault="00575C20" w:rsidP="00575C20">
            <w:pPr>
              <w:jc w:val="center"/>
              <w:rPr>
                <w:bCs/>
                <w:sz w:val="22"/>
                <w:szCs w:val="22"/>
              </w:rPr>
            </w:pPr>
            <w:r w:rsidRPr="00575C20">
              <w:rPr>
                <w:bCs/>
                <w:sz w:val="22"/>
                <w:szCs w:val="22"/>
              </w:rPr>
              <w:t>8992</w:t>
            </w:r>
          </w:p>
        </w:tc>
        <w:tc>
          <w:tcPr>
            <w:tcW w:w="377" w:type="pct"/>
            <w:tcBorders>
              <w:top w:val="nil"/>
              <w:left w:val="nil"/>
              <w:bottom w:val="single" w:sz="4" w:space="0" w:color="auto"/>
              <w:right w:val="single" w:sz="4" w:space="0" w:color="auto"/>
            </w:tcBorders>
            <w:shd w:val="clear" w:color="auto" w:fill="auto"/>
            <w:vAlign w:val="center"/>
            <w:hideMark/>
          </w:tcPr>
          <w:p w:rsidR="00575C20" w:rsidRPr="00575C20" w:rsidRDefault="00575C20" w:rsidP="00575C20">
            <w:pPr>
              <w:jc w:val="center"/>
              <w:rPr>
                <w:bCs/>
                <w:color w:val="000000"/>
                <w:sz w:val="22"/>
                <w:szCs w:val="22"/>
              </w:rPr>
            </w:pPr>
            <w:r w:rsidRPr="00575C20">
              <w:rPr>
                <w:bCs/>
                <w:color w:val="000000"/>
                <w:sz w:val="22"/>
                <w:szCs w:val="22"/>
              </w:rPr>
              <w:t>38852</w:t>
            </w:r>
          </w:p>
        </w:tc>
        <w:tc>
          <w:tcPr>
            <w:tcW w:w="477" w:type="pct"/>
            <w:gridSpan w:val="2"/>
            <w:tcBorders>
              <w:top w:val="nil"/>
              <w:left w:val="nil"/>
              <w:bottom w:val="single" w:sz="4" w:space="0" w:color="auto"/>
              <w:right w:val="single" w:sz="4" w:space="0" w:color="auto"/>
            </w:tcBorders>
            <w:shd w:val="clear" w:color="auto" w:fill="auto"/>
            <w:vAlign w:val="center"/>
            <w:hideMark/>
          </w:tcPr>
          <w:p w:rsidR="00575C20" w:rsidRPr="00003932" w:rsidRDefault="00575C20" w:rsidP="00575C20">
            <w:pPr>
              <w:jc w:val="center"/>
              <w:rPr>
                <w:bCs/>
                <w:color w:val="000000"/>
                <w:sz w:val="22"/>
                <w:szCs w:val="22"/>
              </w:rPr>
            </w:pPr>
            <w:r w:rsidRPr="00003932">
              <w:rPr>
                <w:bCs/>
                <w:color w:val="000000"/>
                <w:sz w:val="22"/>
                <w:szCs w:val="22"/>
              </w:rPr>
              <w:t>тонн</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Шатенево, д.47а, ООО «СТК»</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8,59</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27485</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145,4</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3996</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3463,0</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91365E" w:rsidP="00C554F1">
            <w:pPr>
              <w:rPr>
                <w:bCs/>
                <w:color w:val="000000"/>
                <w:sz w:val="22"/>
                <w:szCs w:val="22"/>
              </w:rPr>
            </w:pPr>
            <w:r>
              <w:rPr>
                <w:bCs/>
                <w:color w:val="000000"/>
                <w:sz w:val="22"/>
                <w:szCs w:val="22"/>
              </w:rPr>
              <w:t xml:space="preserve">Котельная,  ул. Заводская, </w:t>
            </w:r>
            <w:r w:rsidR="00C554F1">
              <w:rPr>
                <w:bCs/>
                <w:color w:val="000000"/>
                <w:sz w:val="22"/>
                <w:szCs w:val="22"/>
              </w:rPr>
              <w:t xml:space="preserve">д. 4, МУП </w:t>
            </w:r>
            <w:r w:rsidR="00003932" w:rsidRPr="00003932">
              <w:rPr>
                <w:bCs/>
                <w:color w:val="000000"/>
                <w:sz w:val="22"/>
                <w:szCs w:val="22"/>
              </w:rPr>
              <w:t>«</w:t>
            </w:r>
            <w:r w:rsidR="00C554F1">
              <w:rPr>
                <w:bCs/>
                <w:color w:val="000000"/>
                <w:sz w:val="22"/>
                <w:szCs w:val="22"/>
              </w:rPr>
              <w:t>Коммунальные системы</w:t>
            </w:r>
            <w:r w:rsidR="00003932" w:rsidRPr="00003932">
              <w:rPr>
                <w:bCs/>
                <w:color w:val="000000"/>
                <w:sz w:val="22"/>
                <w:szCs w:val="22"/>
              </w:rPr>
              <w:t>»</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4,84</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15490</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160,5</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2486</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2154,3</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ул. Сосновая, ИП Горохов С.Ж.</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4199</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220,5</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926</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2572</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тонн</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C554F1">
            <w:pPr>
              <w:rPr>
                <w:bCs/>
                <w:color w:val="000000"/>
                <w:sz w:val="22"/>
                <w:szCs w:val="22"/>
              </w:rPr>
            </w:pPr>
            <w:r w:rsidRPr="00003932">
              <w:rPr>
                <w:bCs/>
                <w:color w:val="000000"/>
                <w:sz w:val="22"/>
                <w:szCs w:val="22"/>
              </w:rPr>
              <w:t>Котельная, Советская, д. 80</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0,20</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640</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175,0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112</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97,1</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ул. Набережная, д. 50</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0,03</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96</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177,0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17</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14,7</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ind w:right="-114"/>
              <w:rPr>
                <w:bCs/>
                <w:color w:val="000000"/>
                <w:sz w:val="22"/>
                <w:szCs w:val="22"/>
              </w:rPr>
            </w:pPr>
            <w:r w:rsidRPr="00003932">
              <w:rPr>
                <w:bCs/>
                <w:color w:val="000000"/>
                <w:sz w:val="22"/>
                <w:szCs w:val="22"/>
              </w:rPr>
              <w:t>Котельная (Ледовый Дворец), ул. Советская, 76а</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0,60</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1920</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165,0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317</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274,5</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0"/>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ул. Строителей, д.4</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0,66</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2112</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170,0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359</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311,1</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6C2C6D">
              <w:rPr>
                <w:bCs/>
                <w:color w:val="000000"/>
                <w:sz w:val="22"/>
                <w:szCs w:val="22"/>
              </w:rPr>
              <w:t>тыс. куб. м.</w:t>
            </w:r>
          </w:p>
        </w:tc>
      </w:tr>
      <w:tr w:rsidR="00003932" w:rsidRPr="00003932" w:rsidTr="00C96D5A">
        <w:trPr>
          <w:trHeight w:val="288"/>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003932" w:rsidRPr="00003932" w:rsidRDefault="00003932" w:rsidP="00003932">
            <w:pPr>
              <w:rPr>
                <w:bCs/>
                <w:color w:val="000000"/>
                <w:sz w:val="22"/>
                <w:szCs w:val="22"/>
              </w:rPr>
            </w:pPr>
            <w:r w:rsidRPr="00003932">
              <w:rPr>
                <w:bCs/>
                <w:color w:val="000000"/>
                <w:sz w:val="22"/>
                <w:szCs w:val="22"/>
              </w:rPr>
              <w:t xml:space="preserve">город Кадников </w:t>
            </w:r>
          </w:p>
        </w:tc>
      </w:tr>
      <w:tr w:rsidR="002A7718" w:rsidRPr="00003932" w:rsidTr="00C96D5A">
        <w:trPr>
          <w:trHeight w:val="288"/>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A7718" w:rsidRPr="00003932" w:rsidRDefault="002A7718" w:rsidP="00003932">
            <w:pPr>
              <w:rPr>
                <w:bCs/>
                <w:color w:val="000000"/>
                <w:sz w:val="22"/>
                <w:szCs w:val="22"/>
              </w:rPr>
            </w:pPr>
            <w:r w:rsidRPr="00003932">
              <w:rPr>
                <w:bCs/>
                <w:color w:val="000000"/>
                <w:sz w:val="22"/>
                <w:szCs w:val="22"/>
              </w:rPr>
              <w:t>Котельная, ул. Пушкинская, д.1д</w:t>
            </w:r>
          </w:p>
        </w:tc>
        <w:tc>
          <w:tcPr>
            <w:tcW w:w="430"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8,66</w:t>
            </w:r>
          </w:p>
        </w:tc>
        <w:tc>
          <w:tcPr>
            <w:tcW w:w="395"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sz w:val="22"/>
                <w:szCs w:val="22"/>
              </w:rPr>
            </w:pPr>
            <w:r w:rsidRPr="0033132E">
              <w:rPr>
                <w:bCs/>
                <w:sz w:val="22"/>
                <w:szCs w:val="22"/>
              </w:rPr>
              <w:t>18985</w:t>
            </w:r>
          </w:p>
        </w:tc>
        <w:tc>
          <w:tcPr>
            <w:tcW w:w="713"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rPr>
                <w:bCs/>
                <w:color w:val="000000"/>
                <w:sz w:val="22"/>
                <w:szCs w:val="22"/>
              </w:rPr>
            </w:pPr>
            <w:r w:rsidRPr="0033132E">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154,91</w:t>
            </w:r>
          </w:p>
        </w:tc>
        <w:tc>
          <w:tcPr>
            <w:tcW w:w="432" w:type="pct"/>
            <w:tcBorders>
              <w:top w:val="nil"/>
              <w:left w:val="nil"/>
              <w:bottom w:val="single" w:sz="4" w:space="0" w:color="auto"/>
              <w:right w:val="single" w:sz="4" w:space="0" w:color="auto"/>
            </w:tcBorders>
            <w:shd w:val="clear" w:color="auto" w:fill="auto"/>
            <w:noWrap/>
            <w:vAlign w:val="center"/>
            <w:hideMark/>
          </w:tcPr>
          <w:p w:rsidR="002A7718" w:rsidRPr="0033132E" w:rsidRDefault="002A7718" w:rsidP="002A7718">
            <w:pPr>
              <w:jc w:val="center"/>
              <w:rPr>
                <w:bCs/>
                <w:sz w:val="22"/>
                <w:szCs w:val="22"/>
              </w:rPr>
            </w:pPr>
            <w:r w:rsidRPr="0033132E">
              <w:rPr>
                <w:bCs/>
                <w:sz w:val="22"/>
                <w:szCs w:val="22"/>
              </w:rPr>
              <w:t>2940,97</w:t>
            </w:r>
          </w:p>
        </w:tc>
        <w:tc>
          <w:tcPr>
            <w:tcW w:w="377" w:type="pct"/>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0"/>
                <w:szCs w:val="20"/>
              </w:rPr>
            </w:pPr>
            <w:r w:rsidRPr="0033132E">
              <w:rPr>
                <w:bCs/>
                <w:color w:val="000000"/>
                <w:sz w:val="20"/>
                <w:szCs w:val="20"/>
              </w:rPr>
              <w:t>2573,02</w:t>
            </w:r>
          </w:p>
        </w:tc>
        <w:tc>
          <w:tcPr>
            <w:tcW w:w="477" w:type="pct"/>
            <w:gridSpan w:val="2"/>
            <w:tcBorders>
              <w:top w:val="nil"/>
              <w:left w:val="nil"/>
              <w:bottom w:val="single" w:sz="4" w:space="0" w:color="auto"/>
              <w:right w:val="single" w:sz="4" w:space="0" w:color="auto"/>
            </w:tcBorders>
            <w:shd w:val="clear" w:color="auto" w:fill="auto"/>
            <w:vAlign w:val="center"/>
            <w:hideMark/>
          </w:tcPr>
          <w:p w:rsidR="002A7718" w:rsidRPr="0033132E" w:rsidRDefault="002A7718" w:rsidP="002A7718">
            <w:pPr>
              <w:jc w:val="center"/>
              <w:rPr>
                <w:bCs/>
                <w:color w:val="000000"/>
                <w:sz w:val="22"/>
                <w:szCs w:val="22"/>
              </w:rPr>
            </w:pPr>
            <w:r w:rsidRPr="0033132E">
              <w:rPr>
                <w:bCs/>
                <w:color w:val="000000"/>
                <w:sz w:val="22"/>
                <w:szCs w:val="22"/>
              </w:rPr>
              <w:t>тыс. куб. м.</w:t>
            </w:r>
          </w:p>
        </w:tc>
      </w:tr>
      <w:tr w:rsidR="00003932" w:rsidRPr="00003932" w:rsidTr="00C96D5A">
        <w:trPr>
          <w:trHeight w:val="288"/>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Котельная, д.</w:t>
            </w:r>
            <w:r>
              <w:rPr>
                <w:bCs/>
                <w:color w:val="000000"/>
                <w:sz w:val="22"/>
                <w:szCs w:val="22"/>
              </w:rPr>
              <w:t xml:space="preserve"> </w:t>
            </w:r>
            <w:r w:rsidRPr="00003932">
              <w:rPr>
                <w:bCs/>
                <w:color w:val="000000"/>
                <w:sz w:val="22"/>
                <w:szCs w:val="22"/>
              </w:rPr>
              <w:t>Сосновая Роща</w:t>
            </w:r>
          </w:p>
        </w:tc>
        <w:tc>
          <w:tcPr>
            <w:tcW w:w="430" w:type="pct"/>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jc w:val="center"/>
              <w:rPr>
                <w:bCs/>
                <w:color w:val="000000"/>
                <w:sz w:val="22"/>
                <w:szCs w:val="22"/>
              </w:rPr>
            </w:pPr>
            <w:r w:rsidRPr="0033132E">
              <w:rPr>
                <w:bCs/>
                <w:color w:val="000000"/>
                <w:sz w:val="22"/>
                <w:szCs w:val="22"/>
              </w:rPr>
              <w:t>2,01</w:t>
            </w:r>
          </w:p>
        </w:tc>
        <w:tc>
          <w:tcPr>
            <w:tcW w:w="395" w:type="pct"/>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jc w:val="center"/>
              <w:rPr>
                <w:bCs/>
                <w:sz w:val="22"/>
                <w:szCs w:val="22"/>
              </w:rPr>
            </w:pPr>
            <w:r w:rsidRPr="0033132E">
              <w:rPr>
                <w:bCs/>
                <w:sz w:val="22"/>
                <w:szCs w:val="22"/>
              </w:rPr>
              <w:t>6417</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rPr>
                <w:bCs/>
                <w:color w:val="000000"/>
                <w:sz w:val="22"/>
                <w:szCs w:val="22"/>
              </w:rPr>
            </w:pPr>
            <w:r w:rsidRPr="0033132E">
              <w:rPr>
                <w:bCs/>
                <w:color w:val="000000"/>
                <w:sz w:val="22"/>
                <w:szCs w:val="22"/>
              </w:rPr>
              <w:t>Древесные отходы</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jc w:val="center"/>
              <w:rPr>
                <w:bCs/>
                <w:color w:val="000000"/>
                <w:sz w:val="22"/>
                <w:szCs w:val="22"/>
              </w:rPr>
            </w:pPr>
            <w:r w:rsidRPr="0033132E">
              <w:rPr>
                <w:bCs/>
                <w:color w:val="000000"/>
                <w:sz w:val="22"/>
                <w:szCs w:val="22"/>
              </w:rPr>
              <w:t>228,5</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33132E" w:rsidRDefault="00003932" w:rsidP="00003932">
            <w:pPr>
              <w:jc w:val="center"/>
              <w:rPr>
                <w:bCs/>
                <w:sz w:val="22"/>
                <w:szCs w:val="22"/>
              </w:rPr>
            </w:pPr>
            <w:r w:rsidRPr="0033132E">
              <w:rPr>
                <w:bCs/>
                <w:sz w:val="22"/>
                <w:szCs w:val="22"/>
              </w:rPr>
              <w:t>1466</w:t>
            </w:r>
          </w:p>
        </w:tc>
        <w:tc>
          <w:tcPr>
            <w:tcW w:w="377" w:type="pct"/>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jc w:val="center"/>
              <w:rPr>
                <w:bCs/>
                <w:color w:val="000000"/>
                <w:sz w:val="20"/>
                <w:szCs w:val="20"/>
              </w:rPr>
            </w:pPr>
            <w:r w:rsidRPr="0033132E">
              <w:rPr>
                <w:bCs/>
                <w:color w:val="000000"/>
                <w:sz w:val="20"/>
                <w:szCs w:val="20"/>
              </w:rPr>
              <w:t>4073</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33132E" w:rsidRDefault="00003932" w:rsidP="00003932">
            <w:pPr>
              <w:jc w:val="center"/>
              <w:rPr>
                <w:bCs/>
                <w:color w:val="000000"/>
                <w:sz w:val="22"/>
                <w:szCs w:val="22"/>
              </w:rPr>
            </w:pPr>
            <w:r w:rsidRPr="0033132E">
              <w:rPr>
                <w:bCs/>
                <w:color w:val="000000"/>
                <w:sz w:val="22"/>
                <w:szCs w:val="22"/>
              </w:rPr>
              <w:t>тонн</w:t>
            </w:r>
          </w:p>
        </w:tc>
      </w:tr>
      <w:tr w:rsidR="00003932" w:rsidRPr="00003932" w:rsidTr="00C96D5A">
        <w:trPr>
          <w:trHeight w:val="576"/>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003932" w:rsidRPr="00003932" w:rsidRDefault="0019637E" w:rsidP="00CC2303">
            <w:pPr>
              <w:jc w:val="both"/>
              <w:rPr>
                <w:bCs/>
                <w:color w:val="000000"/>
                <w:sz w:val="22"/>
                <w:szCs w:val="22"/>
              </w:rPr>
            </w:pPr>
            <w:r>
              <w:rPr>
                <w:bCs/>
                <w:color w:val="000000"/>
                <w:sz w:val="22"/>
                <w:szCs w:val="22"/>
              </w:rPr>
              <w:lastRenderedPageBreak/>
              <w:t xml:space="preserve">Котельная, </w:t>
            </w:r>
            <w:r w:rsidR="00003932" w:rsidRPr="00003932">
              <w:rPr>
                <w:bCs/>
                <w:color w:val="000000"/>
                <w:sz w:val="22"/>
                <w:szCs w:val="22"/>
              </w:rPr>
              <w:t>взамен котельной АО «ПК</w:t>
            </w:r>
            <w:r w:rsidR="00003932">
              <w:rPr>
                <w:bCs/>
                <w:color w:val="000000"/>
                <w:sz w:val="22"/>
                <w:szCs w:val="22"/>
              </w:rPr>
              <w:t xml:space="preserve"> </w:t>
            </w:r>
            <w:r w:rsidR="00003932" w:rsidRPr="00003932">
              <w:rPr>
                <w:bCs/>
                <w:color w:val="000000"/>
                <w:sz w:val="22"/>
                <w:szCs w:val="22"/>
              </w:rPr>
              <w:t>«Вологодский»,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7,63</w:t>
            </w:r>
          </w:p>
        </w:tc>
        <w:tc>
          <w:tcPr>
            <w:tcW w:w="395"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sz w:val="22"/>
                <w:szCs w:val="22"/>
              </w:rPr>
            </w:pPr>
            <w:r w:rsidRPr="00003932">
              <w:rPr>
                <w:bCs/>
                <w:sz w:val="22"/>
                <w:szCs w:val="22"/>
              </w:rPr>
              <w:t>24400</w:t>
            </w:r>
          </w:p>
        </w:tc>
        <w:tc>
          <w:tcPr>
            <w:tcW w:w="713"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003932" w:rsidRPr="00003932" w:rsidRDefault="00003932" w:rsidP="00003932">
            <w:pPr>
              <w:jc w:val="center"/>
              <w:rPr>
                <w:bCs/>
                <w:sz w:val="22"/>
                <w:szCs w:val="22"/>
              </w:rPr>
            </w:pPr>
            <w:r w:rsidRPr="00003932">
              <w:rPr>
                <w:bCs/>
                <w:sz w:val="22"/>
                <w:szCs w:val="22"/>
              </w:rPr>
              <w:t>3294</w:t>
            </w:r>
          </w:p>
        </w:tc>
        <w:tc>
          <w:tcPr>
            <w:tcW w:w="377" w:type="pct"/>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0"/>
                <w:szCs w:val="20"/>
              </w:rPr>
            </w:pPr>
            <w:r w:rsidRPr="00003932">
              <w:rPr>
                <w:bCs/>
                <w:color w:val="000000"/>
                <w:sz w:val="20"/>
                <w:szCs w:val="20"/>
              </w:rPr>
              <w:t>2854,5</w:t>
            </w:r>
          </w:p>
        </w:tc>
        <w:tc>
          <w:tcPr>
            <w:tcW w:w="477" w:type="pct"/>
            <w:gridSpan w:val="2"/>
            <w:tcBorders>
              <w:top w:val="nil"/>
              <w:left w:val="nil"/>
              <w:bottom w:val="single" w:sz="4" w:space="0" w:color="auto"/>
              <w:right w:val="single" w:sz="4" w:space="0" w:color="auto"/>
            </w:tcBorders>
            <w:shd w:val="clear" w:color="auto" w:fill="auto"/>
            <w:vAlign w:val="center"/>
            <w:hideMark/>
          </w:tcPr>
          <w:p w:rsidR="00003932" w:rsidRPr="00003932" w:rsidRDefault="00003932" w:rsidP="00003932">
            <w:pPr>
              <w:jc w:val="center"/>
              <w:rPr>
                <w:bCs/>
                <w:color w:val="000000"/>
                <w:sz w:val="22"/>
                <w:szCs w:val="22"/>
              </w:rPr>
            </w:pPr>
            <w:r w:rsidRPr="00003932">
              <w:rPr>
                <w:bCs/>
                <w:color w:val="000000"/>
                <w:sz w:val="22"/>
                <w:szCs w:val="22"/>
              </w:rPr>
              <w:t>тыс.</w:t>
            </w:r>
            <w:r>
              <w:rPr>
                <w:bCs/>
                <w:color w:val="000000"/>
                <w:sz w:val="22"/>
                <w:szCs w:val="22"/>
              </w:rPr>
              <w:t xml:space="preserve"> </w:t>
            </w:r>
            <w:r w:rsidRPr="00003932">
              <w:rPr>
                <w:bCs/>
                <w:color w:val="000000"/>
                <w:sz w:val="22"/>
                <w:szCs w:val="22"/>
              </w:rPr>
              <w:t>куб.</w:t>
            </w:r>
            <w:r>
              <w:rPr>
                <w:bCs/>
                <w:color w:val="000000"/>
                <w:sz w:val="22"/>
                <w:szCs w:val="22"/>
              </w:rPr>
              <w:t xml:space="preserve"> </w:t>
            </w:r>
            <w:r w:rsidRPr="00003932">
              <w:rPr>
                <w:bCs/>
                <w:color w:val="000000"/>
                <w:sz w:val="22"/>
                <w:szCs w:val="22"/>
              </w:rPr>
              <w:t>м.</w:t>
            </w:r>
          </w:p>
        </w:tc>
      </w:tr>
      <w:tr w:rsidR="00003932" w:rsidRPr="00003932" w:rsidTr="00C96D5A">
        <w:trPr>
          <w:trHeight w:val="288"/>
        </w:trPr>
        <w:tc>
          <w:tcPr>
            <w:tcW w:w="5000" w:type="pct"/>
            <w:gridSpan w:val="12"/>
            <w:tcBorders>
              <w:top w:val="single" w:sz="4" w:space="0" w:color="auto"/>
              <w:left w:val="single" w:sz="4" w:space="0" w:color="auto"/>
              <w:bottom w:val="single" w:sz="4" w:space="0" w:color="auto"/>
              <w:right w:val="single" w:sz="4" w:space="0" w:color="000000"/>
            </w:tcBorders>
            <w:shd w:val="clear" w:color="000000" w:fill="FCD5B4"/>
            <w:vAlign w:val="center"/>
            <w:hideMark/>
          </w:tcPr>
          <w:p w:rsidR="00003932" w:rsidRPr="00003932" w:rsidRDefault="00003932" w:rsidP="00227727">
            <w:pPr>
              <w:rPr>
                <w:bCs/>
                <w:color w:val="000000"/>
                <w:sz w:val="22"/>
                <w:szCs w:val="22"/>
              </w:rPr>
            </w:pPr>
            <w:r w:rsidRPr="00003932">
              <w:rPr>
                <w:bCs/>
                <w:color w:val="000000"/>
                <w:sz w:val="22"/>
                <w:szCs w:val="22"/>
              </w:rPr>
              <w:t>С</w:t>
            </w:r>
            <w:r w:rsidR="00227727">
              <w:rPr>
                <w:bCs/>
                <w:color w:val="000000"/>
                <w:sz w:val="22"/>
                <w:szCs w:val="22"/>
              </w:rPr>
              <w:t>С</w:t>
            </w:r>
            <w:r w:rsidRPr="00003932">
              <w:rPr>
                <w:bCs/>
                <w:color w:val="000000"/>
                <w:sz w:val="22"/>
                <w:szCs w:val="22"/>
              </w:rPr>
              <w:t xml:space="preserve"> Архангельск</w:t>
            </w:r>
            <w:r w:rsidR="00227727">
              <w:rPr>
                <w:bCs/>
                <w:color w:val="000000"/>
                <w:sz w:val="22"/>
                <w:szCs w:val="22"/>
              </w:rPr>
              <w:t>ий</w:t>
            </w:r>
          </w:p>
        </w:tc>
      </w:tr>
      <w:tr w:rsidR="001A6564" w:rsidRPr="00003932" w:rsidTr="00C96D5A">
        <w:trPr>
          <w:trHeight w:val="288"/>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003932" w:rsidRDefault="001A6564" w:rsidP="00CC2303">
            <w:pPr>
              <w:jc w:val="both"/>
              <w:rPr>
                <w:bCs/>
                <w:color w:val="000000"/>
                <w:sz w:val="22"/>
                <w:szCs w:val="22"/>
              </w:rPr>
            </w:pPr>
            <w:r w:rsidRPr="00003932">
              <w:rPr>
                <w:bCs/>
                <w:color w:val="000000"/>
                <w:sz w:val="22"/>
                <w:szCs w:val="22"/>
              </w:rPr>
              <w:t>Котельная села Архангельское, ввод в 2025 году</w:t>
            </w:r>
          </w:p>
        </w:tc>
        <w:tc>
          <w:tcPr>
            <w:tcW w:w="430" w:type="pct"/>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jc w:val="center"/>
              <w:rPr>
                <w:bCs/>
                <w:color w:val="000000"/>
                <w:sz w:val="22"/>
                <w:szCs w:val="22"/>
              </w:rPr>
            </w:pPr>
            <w:r w:rsidRPr="00003932">
              <w:rPr>
                <w:bCs/>
                <w:color w:val="000000"/>
                <w:sz w:val="22"/>
                <w:szCs w:val="22"/>
              </w:rPr>
              <w:t>0,38</w:t>
            </w:r>
          </w:p>
        </w:tc>
        <w:tc>
          <w:tcPr>
            <w:tcW w:w="395" w:type="pct"/>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jc w:val="center"/>
              <w:rPr>
                <w:bCs/>
                <w:sz w:val="22"/>
                <w:szCs w:val="22"/>
              </w:rPr>
            </w:pPr>
            <w:r w:rsidRPr="00003932">
              <w:rPr>
                <w:bCs/>
                <w:sz w:val="22"/>
                <w:szCs w:val="22"/>
              </w:rPr>
              <w:t>1222</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rPr>
                <w:bCs/>
                <w:color w:val="000000"/>
                <w:sz w:val="22"/>
                <w:szCs w:val="22"/>
              </w:rPr>
            </w:pPr>
            <w:r w:rsidRPr="00003932">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jc w:val="center"/>
              <w:rPr>
                <w:bCs/>
                <w:color w:val="000000"/>
                <w:sz w:val="22"/>
                <w:szCs w:val="22"/>
              </w:rPr>
            </w:pPr>
            <w:r w:rsidRPr="00003932">
              <w:rPr>
                <w:bCs/>
                <w:color w:val="000000"/>
                <w:sz w:val="22"/>
                <w:szCs w:val="22"/>
              </w:rPr>
              <w:t>135,0</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003932" w:rsidRDefault="001A6564" w:rsidP="001A6564">
            <w:pPr>
              <w:jc w:val="center"/>
              <w:rPr>
                <w:bCs/>
                <w:sz w:val="22"/>
                <w:szCs w:val="22"/>
              </w:rPr>
            </w:pPr>
            <w:r w:rsidRPr="00003932">
              <w:rPr>
                <w:bCs/>
                <w:sz w:val="22"/>
                <w:szCs w:val="22"/>
              </w:rPr>
              <w:t>165</w:t>
            </w:r>
          </w:p>
        </w:tc>
        <w:tc>
          <w:tcPr>
            <w:tcW w:w="377" w:type="pct"/>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jc w:val="center"/>
              <w:rPr>
                <w:bCs/>
                <w:color w:val="000000"/>
                <w:sz w:val="20"/>
                <w:szCs w:val="20"/>
              </w:rPr>
            </w:pPr>
            <w:r w:rsidRPr="00003932">
              <w:rPr>
                <w:bCs/>
                <w:color w:val="000000"/>
                <w:sz w:val="20"/>
                <w:szCs w:val="20"/>
              </w:rPr>
              <w:t>143,0</w:t>
            </w:r>
          </w:p>
        </w:tc>
        <w:tc>
          <w:tcPr>
            <w:tcW w:w="477" w:type="pct"/>
            <w:gridSpan w:val="2"/>
            <w:tcBorders>
              <w:top w:val="nil"/>
              <w:left w:val="nil"/>
              <w:bottom w:val="single" w:sz="4" w:space="0" w:color="auto"/>
              <w:right w:val="single" w:sz="4" w:space="0" w:color="auto"/>
            </w:tcBorders>
            <w:shd w:val="clear" w:color="auto" w:fill="auto"/>
            <w:vAlign w:val="center"/>
            <w:hideMark/>
          </w:tcPr>
          <w:p w:rsidR="001A6564" w:rsidRPr="00003932" w:rsidRDefault="001A6564" w:rsidP="001A6564">
            <w:pPr>
              <w:jc w:val="center"/>
              <w:rPr>
                <w:bCs/>
                <w:color w:val="000000"/>
                <w:sz w:val="22"/>
                <w:szCs w:val="22"/>
              </w:rPr>
            </w:pPr>
            <w:r w:rsidRPr="00003932">
              <w:rPr>
                <w:bCs/>
                <w:color w:val="000000"/>
                <w:sz w:val="22"/>
                <w:szCs w:val="22"/>
              </w:rPr>
              <w:t>тыс.</w:t>
            </w:r>
            <w:r>
              <w:rPr>
                <w:bCs/>
                <w:color w:val="000000"/>
                <w:sz w:val="22"/>
                <w:szCs w:val="22"/>
              </w:rPr>
              <w:t xml:space="preserve"> </w:t>
            </w:r>
            <w:r w:rsidRPr="00003932">
              <w:rPr>
                <w:bCs/>
                <w:color w:val="000000"/>
                <w:sz w:val="22"/>
                <w:szCs w:val="22"/>
              </w:rPr>
              <w:t>куб.</w:t>
            </w:r>
            <w:r>
              <w:rPr>
                <w:bCs/>
                <w:color w:val="000000"/>
                <w:sz w:val="22"/>
                <w:szCs w:val="22"/>
              </w:rPr>
              <w:t xml:space="preserve"> </w:t>
            </w:r>
            <w:r w:rsidRPr="00003932">
              <w:rPr>
                <w:bCs/>
                <w:color w:val="000000"/>
                <w:sz w:val="22"/>
                <w:szCs w:val="22"/>
              </w:rPr>
              <w:t>м.</w:t>
            </w:r>
          </w:p>
        </w:tc>
      </w:tr>
      <w:tr w:rsidR="001A6564" w:rsidRPr="001A6564" w:rsidTr="002A7718">
        <w:trPr>
          <w:gridAfter w:val="1"/>
          <w:wAfter w:w="20" w:type="pct"/>
          <w:trHeight w:val="312"/>
        </w:trPr>
        <w:tc>
          <w:tcPr>
            <w:tcW w:w="1611" w:type="pct"/>
            <w:gridSpan w:val="2"/>
            <w:tcBorders>
              <w:top w:val="nil"/>
              <w:left w:val="nil"/>
              <w:bottom w:val="nil"/>
              <w:right w:val="nil"/>
            </w:tcBorders>
            <w:shd w:val="clear" w:color="auto" w:fill="auto"/>
            <w:vAlign w:val="center"/>
            <w:hideMark/>
          </w:tcPr>
          <w:p w:rsidR="001A6564" w:rsidRPr="001A6564" w:rsidRDefault="001A6564" w:rsidP="001A6564">
            <w:pPr>
              <w:rPr>
                <w:sz w:val="20"/>
                <w:szCs w:val="20"/>
              </w:rPr>
            </w:pPr>
          </w:p>
        </w:tc>
        <w:tc>
          <w:tcPr>
            <w:tcW w:w="430" w:type="pct"/>
            <w:tcBorders>
              <w:top w:val="nil"/>
              <w:left w:val="nil"/>
              <w:bottom w:val="nil"/>
              <w:right w:val="nil"/>
            </w:tcBorders>
            <w:shd w:val="clear" w:color="auto" w:fill="auto"/>
            <w:vAlign w:val="center"/>
            <w:hideMark/>
          </w:tcPr>
          <w:p w:rsidR="001A6564" w:rsidRPr="001A6564" w:rsidRDefault="001A6564" w:rsidP="001A6564">
            <w:pPr>
              <w:rPr>
                <w:bCs/>
                <w:sz w:val="20"/>
                <w:szCs w:val="20"/>
              </w:rPr>
            </w:pPr>
          </w:p>
        </w:tc>
        <w:tc>
          <w:tcPr>
            <w:tcW w:w="395" w:type="pct"/>
            <w:tcBorders>
              <w:top w:val="nil"/>
              <w:left w:val="nil"/>
              <w:bottom w:val="nil"/>
              <w:right w:val="nil"/>
            </w:tcBorders>
            <w:shd w:val="clear" w:color="auto" w:fill="auto"/>
            <w:noWrap/>
            <w:vAlign w:val="center"/>
            <w:hideMark/>
          </w:tcPr>
          <w:p w:rsidR="001A6564" w:rsidRPr="001A6564" w:rsidRDefault="001A6564" w:rsidP="001A6564">
            <w:pPr>
              <w:jc w:val="center"/>
              <w:rPr>
                <w:bCs/>
                <w:sz w:val="20"/>
                <w:szCs w:val="20"/>
              </w:rPr>
            </w:pPr>
          </w:p>
        </w:tc>
        <w:tc>
          <w:tcPr>
            <w:tcW w:w="713" w:type="pct"/>
            <w:gridSpan w:val="2"/>
            <w:tcBorders>
              <w:top w:val="nil"/>
              <w:left w:val="nil"/>
              <w:bottom w:val="nil"/>
              <w:right w:val="nil"/>
            </w:tcBorders>
            <w:shd w:val="clear" w:color="auto" w:fill="auto"/>
            <w:vAlign w:val="center"/>
            <w:hideMark/>
          </w:tcPr>
          <w:p w:rsidR="001A6564" w:rsidRPr="001A6564" w:rsidRDefault="001A6564" w:rsidP="001A6564">
            <w:pPr>
              <w:jc w:val="center"/>
              <w:rPr>
                <w:bCs/>
                <w:sz w:val="20"/>
                <w:szCs w:val="20"/>
              </w:rPr>
            </w:pPr>
          </w:p>
        </w:tc>
        <w:tc>
          <w:tcPr>
            <w:tcW w:w="565" w:type="pct"/>
            <w:gridSpan w:val="2"/>
            <w:tcBorders>
              <w:top w:val="nil"/>
              <w:left w:val="nil"/>
              <w:bottom w:val="nil"/>
              <w:right w:val="nil"/>
            </w:tcBorders>
            <w:shd w:val="clear" w:color="auto" w:fill="auto"/>
            <w:vAlign w:val="center"/>
            <w:hideMark/>
          </w:tcPr>
          <w:p w:rsidR="001A6564" w:rsidRPr="001A6564" w:rsidRDefault="001A6564" w:rsidP="001A6564">
            <w:pPr>
              <w:rPr>
                <w:bCs/>
                <w:sz w:val="20"/>
                <w:szCs w:val="20"/>
              </w:rPr>
            </w:pPr>
          </w:p>
        </w:tc>
        <w:tc>
          <w:tcPr>
            <w:tcW w:w="1266" w:type="pct"/>
            <w:gridSpan w:val="3"/>
            <w:tcBorders>
              <w:top w:val="nil"/>
              <w:left w:val="nil"/>
              <w:bottom w:val="single" w:sz="4" w:space="0" w:color="auto"/>
              <w:right w:val="nil"/>
            </w:tcBorders>
            <w:shd w:val="clear" w:color="auto" w:fill="auto"/>
            <w:noWrap/>
            <w:vAlign w:val="bottom"/>
            <w:hideMark/>
          </w:tcPr>
          <w:p w:rsidR="00A50DB2" w:rsidRDefault="00A50DB2" w:rsidP="001A6564">
            <w:pPr>
              <w:jc w:val="right"/>
              <w:rPr>
                <w:bCs/>
                <w:color w:val="000000"/>
              </w:rPr>
            </w:pPr>
          </w:p>
          <w:p w:rsidR="001A6564" w:rsidRPr="001A6564" w:rsidRDefault="001A6564" w:rsidP="001A6564">
            <w:pPr>
              <w:jc w:val="right"/>
              <w:rPr>
                <w:bCs/>
                <w:color w:val="000000"/>
              </w:rPr>
            </w:pPr>
            <w:r w:rsidRPr="001A6564">
              <w:rPr>
                <w:bCs/>
                <w:color w:val="000000"/>
              </w:rPr>
              <w:t>Продолжение Таблица 1.8.1.</w:t>
            </w:r>
          </w:p>
        </w:tc>
      </w:tr>
      <w:tr w:rsidR="001A6564" w:rsidRPr="001A6564" w:rsidTr="002A7718">
        <w:trPr>
          <w:gridAfter w:val="1"/>
          <w:wAfter w:w="20" w:type="pct"/>
          <w:trHeight w:val="57"/>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1</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3</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5</w:t>
            </w:r>
          </w:p>
        </w:tc>
        <w:tc>
          <w:tcPr>
            <w:tcW w:w="432"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6</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7</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8</w:t>
            </w:r>
          </w:p>
        </w:tc>
      </w:tr>
      <w:tr w:rsidR="001A6564" w:rsidRPr="001A6564" w:rsidTr="002A7718">
        <w:trPr>
          <w:gridAfter w:val="1"/>
          <w:wAfter w:w="20" w:type="pct"/>
          <w:trHeight w:val="57"/>
        </w:trPr>
        <w:tc>
          <w:tcPr>
            <w:tcW w:w="4980" w:type="pct"/>
            <w:gridSpan w:val="11"/>
            <w:tcBorders>
              <w:top w:val="nil"/>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Биряковск</w:t>
            </w:r>
            <w:r w:rsidR="00227727">
              <w:rPr>
                <w:bCs/>
                <w:color w:val="000000"/>
                <w:sz w:val="22"/>
                <w:szCs w:val="22"/>
              </w:rPr>
              <w:t>ий</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села Биряково, ул.</w:t>
            </w:r>
            <w:r>
              <w:rPr>
                <w:bCs/>
                <w:color w:val="000000"/>
                <w:sz w:val="22"/>
                <w:szCs w:val="22"/>
              </w:rPr>
              <w:t xml:space="preserve"> </w:t>
            </w:r>
            <w:r w:rsidRPr="001A6564">
              <w:rPr>
                <w:bCs/>
                <w:color w:val="000000"/>
                <w:sz w:val="22"/>
                <w:szCs w:val="22"/>
              </w:rPr>
              <w:t>Школьная</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1,47</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4629</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1081</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3002</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2A7718">
        <w:trPr>
          <w:gridAfter w:val="1"/>
          <w:wAfter w:w="20" w:type="pct"/>
          <w:trHeight w:val="57"/>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Воробьевск</w:t>
            </w:r>
            <w:r w:rsidR="00227727">
              <w:rPr>
                <w:bCs/>
                <w:color w:val="000000"/>
                <w:sz w:val="22"/>
                <w:szCs w:val="22"/>
              </w:rPr>
              <w:t>ий</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Воробьево, ул. Школьная</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1,80</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5747</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233,5</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1342</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3728</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2A7718">
        <w:trPr>
          <w:gridAfter w:val="1"/>
          <w:wAfter w:w="20" w:type="pct"/>
          <w:trHeight w:val="57"/>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Двиницк</w:t>
            </w:r>
            <w:r w:rsidR="00227727">
              <w:rPr>
                <w:bCs/>
                <w:color w:val="000000"/>
                <w:sz w:val="22"/>
                <w:szCs w:val="22"/>
              </w:rPr>
              <w:t>ий</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ind w:right="-114"/>
              <w:rPr>
                <w:bCs/>
                <w:color w:val="000000"/>
                <w:sz w:val="22"/>
                <w:szCs w:val="22"/>
              </w:rPr>
            </w:pPr>
            <w:r w:rsidRPr="001A6564">
              <w:rPr>
                <w:bCs/>
                <w:color w:val="000000"/>
                <w:sz w:val="22"/>
                <w:szCs w:val="22"/>
              </w:rPr>
              <w:t>Котельная деревни Чекшино, ул. Механизаторов</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1,31</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4176</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238,7</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997</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2769</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A036D5">
        <w:trPr>
          <w:gridAfter w:val="1"/>
          <w:wAfter w:w="20" w:type="pct"/>
          <w:trHeight w:val="57"/>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Пельшемск</w:t>
            </w:r>
            <w:r w:rsidR="00227727">
              <w:rPr>
                <w:bCs/>
                <w:color w:val="000000"/>
                <w:sz w:val="22"/>
                <w:szCs w:val="22"/>
              </w:rPr>
              <w:t>ий</w:t>
            </w:r>
          </w:p>
        </w:tc>
      </w:tr>
      <w:tr w:rsidR="001A6564" w:rsidRPr="001A6564" w:rsidTr="00A036D5">
        <w:trPr>
          <w:gridAfter w:val="1"/>
          <w:wAfter w:w="20" w:type="pct"/>
          <w:trHeight w:val="57"/>
        </w:trPr>
        <w:tc>
          <w:tcPr>
            <w:tcW w:w="16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Марковское, д.10</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1,07</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3418</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235,5</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805</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2236</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2A7718">
        <w:trPr>
          <w:gridAfter w:val="1"/>
          <w:wAfter w:w="20" w:type="pct"/>
          <w:trHeight w:val="57"/>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Пригородн</w:t>
            </w:r>
            <w:r w:rsidR="00227727">
              <w:rPr>
                <w:bCs/>
                <w:color w:val="000000"/>
                <w:sz w:val="22"/>
                <w:szCs w:val="22"/>
              </w:rPr>
              <w:t>ий</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Обросово, д.70</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0,73</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2342</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557</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1549</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204047"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204047" w:rsidRPr="001A6564" w:rsidRDefault="00204047" w:rsidP="00204047">
            <w:pPr>
              <w:rPr>
                <w:bCs/>
                <w:color w:val="000000"/>
                <w:sz w:val="22"/>
                <w:szCs w:val="22"/>
              </w:rPr>
            </w:pPr>
            <w:r w:rsidRPr="001A6564">
              <w:rPr>
                <w:bCs/>
                <w:color w:val="000000"/>
                <w:sz w:val="22"/>
                <w:szCs w:val="22"/>
              </w:rPr>
              <w:t>БМК, деревня Литега (ввод в 2024 году)</w:t>
            </w:r>
          </w:p>
        </w:tc>
        <w:tc>
          <w:tcPr>
            <w:tcW w:w="430" w:type="pct"/>
            <w:tcBorders>
              <w:top w:val="nil"/>
              <w:left w:val="nil"/>
              <w:bottom w:val="single" w:sz="4" w:space="0" w:color="auto"/>
              <w:right w:val="single" w:sz="4" w:space="0" w:color="auto"/>
            </w:tcBorders>
            <w:shd w:val="clear" w:color="auto" w:fill="auto"/>
            <w:vAlign w:val="center"/>
            <w:hideMark/>
          </w:tcPr>
          <w:p w:rsidR="00204047" w:rsidRPr="001A6564" w:rsidRDefault="00204047" w:rsidP="00204047">
            <w:pPr>
              <w:jc w:val="center"/>
              <w:rPr>
                <w:bCs/>
                <w:color w:val="000000"/>
                <w:sz w:val="22"/>
                <w:szCs w:val="22"/>
              </w:rPr>
            </w:pPr>
            <w:r w:rsidRPr="001A6564">
              <w:rPr>
                <w:bCs/>
                <w:color w:val="000000"/>
                <w:sz w:val="22"/>
                <w:szCs w:val="22"/>
              </w:rPr>
              <w:t>2,09</w:t>
            </w:r>
          </w:p>
        </w:tc>
        <w:tc>
          <w:tcPr>
            <w:tcW w:w="395" w:type="pct"/>
            <w:tcBorders>
              <w:top w:val="nil"/>
              <w:left w:val="nil"/>
              <w:bottom w:val="single" w:sz="4" w:space="0" w:color="auto"/>
              <w:right w:val="single" w:sz="4" w:space="0" w:color="auto"/>
            </w:tcBorders>
            <w:shd w:val="clear" w:color="auto" w:fill="auto"/>
            <w:vAlign w:val="center"/>
            <w:hideMark/>
          </w:tcPr>
          <w:p w:rsidR="00204047" w:rsidRPr="001A6564" w:rsidRDefault="00204047" w:rsidP="00204047">
            <w:pPr>
              <w:jc w:val="center"/>
              <w:rPr>
                <w:bCs/>
                <w:sz w:val="22"/>
                <w:szCs w:val="22"/>
              </w:rPr>
            </w:pPr>
            <w:r w:rsidRPr="001A6564">
              <w:rPr>
                <w:bCs/>
                <w:sz w:val="22"/>
                <w:szCs w:val="22"/>
              </w:rPr>
              <w:t>6691</w:t>
            </w:r>
          </w:p>
        </w:tc>
        <w:tc>
          <w:tcPr>
            <w:tcW w:w="713" w:type="pct"/>
            <w:gridSpan w:val="2"/>
            <w:tcBorders>
              <w:top w:val="nil"/>
              <w:left w:val="nil"/>
              <w:bottom w:val="single" w:sz="4" w:space="0" w:color="auto"/>
              <w:right w:val="single" w:sz="4" w:space="0" w:color="auto"/>
            </w:tcBorders>
            <w:shd w:val="clear" w:color="auto" w:fill="auto"/>
            <w:vAlign w:val="center"/>
            <w:hideMark/>
          </w:tcPr>
          <w:p w:rsidR="00204047" w:rsidRPr="001A6564" w:rsidRDefault="00204047" w:rsidP="00204047">
            <w:pPr>
              <w:rPr>
                <w:bCs/>
                <w:color w:val="000000"/>
                <w:sz w:val="22"/>
                <w:szCs w:val="22"/>
              </w:rPr>
            </w:pPr>
            <w:r w:rsidRPr="001A6564">
              <w:rPr>
                <w:bCs/>
                <w:color w:val="000000"/>
                <w:sz w:val="22"/>
                <w:szCs w:val="22"/>
              </w:rPr>
              <w:t>Природный газ</w:t>
            </w:r>
          </w:p>
        </w:tc>
        <w:tc>
          <w:tcPr>
            <w:tcW w:w="565" w:type="pct"/>
            <w:gridSpan w:val="2"/>
            <w:tcBorders>
              <w:top w:val="nil"/>
              <w:left w:val="nil"/>
              <w:bottom w:val="single" w:sz="4" w:space="0" w:color="auto"/>
              <w:right w:val="single" w:sz="4" w:space="0" w:color="auto"/>
            </w:tcBorders>
            <w:shd w:val="clear" w:color="auto" w:fill="auto"/>
            <w:hideMark/>
          </w:tcPr>
          <w:p w:rsidR="00204047" w:rsidRPr="00204047" w:rsidRDefault="00204047" w:rsidP="00204047">
            <w:pPr>
              <w:ind w:hanging="4"/>
              <w:jc w:val="center"/>
              <w:rPr>
                <w:sz w:val="22"/>
                <w:szCs w:val="22"/>
              </w:rPr>
            </w:pPr>
            <w:r w:rsidRPr="00204047">
              <w:rPr>
                <w:sz w:val="22"/>
                <w:szCs w:val="22"/>
              </w:rPr>
              <w:t>135</w:t>
            </w:r>
          </w:p>
        </w:tc>
        <w:tc>
          <w:tcPr>
            <w:tcW w:w="432" w:type="pct"/>
            <w:tcBorders>
              <w:top w:val="nil"/>
              <w:left w:val="nil"/>
              <w:bottom w:val="single" w:sz="4" w:space="0" w:color="auto"/>
              <w:right w:val="single" w:sz="4" w:space="0" w:color="auto"/>
            </w:tcBorders>
            <w:shd w:val="clear" w:color="auto" w:fill="auto"/>
            <w:noWrap/>
            <w:hideMark/>
          </w:tcPr>
          <w:p w:rsidR="00204047" w:rsidRPr="00204047" w:rsidRDefault="00204047" w:rsidP="00204047">
            <w:pPr>
              <w:ind w:hanging="4"/>
              <w:jc w:val="center"/>
              <w:rPr>
                <w:sz w:val="22"/>
                <w:szCs w:val="22"/>
              </w:rPr>
            </w:pPr>
            <w:r w:rsidRPr="00204047">
              <w:rPr>
                <w:sz w:val="22"/>
                <w:szCs w:val="22"/>
              </w:rPr>
              <w:t>903</w:t>
            </w:r>
          </w:p>
        </w:tc>
        <w:tc>
          <w:tcPr>
            <w:tcW w:w="377" w:type="pct"/>
            <w:tcBorders>
              <w:top w:val="nil"/>
              <w:left w:val="nil"/>
              <w:bottom w:val="single" w:sz="4" w:space="0" w:color="auto"/>
              <w:right w:val="single" w:sz="4" w:space="0" w:color="auto"/>
            </w:tcBorders>
            <w:shd w:val="clear" w:color="auto" w:fill="auto"/>
            <w:hideMark/>
          </w:tcPr>
          <w:p w:rsidR="00204047" w:rsidRPr="00204047" w:rsidRDefault="00204047" w:rsidP="00204047">
            <w:pPr>
              <w:ind w:hanging="4"/>
              <w:jc w:val="center"/>
              <w:rPr>
                <w:sz w:val="22"/>
                <w:szCs w:val="22"/>
              </w:rPr>
            </w:pPr>
            <w:r w:rsidRPr="00204047">
              <w:rPr>
                <w:sz w:val="22"/>
                <w:szCs w:val="22"/>
              </w:rPr>
              <w:t>782,8</w:t>
            </w:r>
          </w:p>
        </w:tc>
        <w:tc>
          <w:tcPr>
            <w:tcW w:w="457" w:type="pct"/>
            <w:tcBorders>
              <w:top w:val="nil"/>
              <w:left w:val="nil"/>
              <w:bottom w:val="single" w:sz="4" w:space="0" w:color="auto"/>
              <w:right w:val="single" w:sz="4" w:space="0" w:color="auto"/>
            </w:tcBorders>
            <w:shd w:val="clear" w:color="auto" w:fill="auto"/>
            <w:vAlign w:val="center"/>
            <w:hideMark/>
          </w:tcPr>
          <w:p w:rsidR="00204047" w:rsidRPr="001A6564" w:rsidRDefault="00204047" w:rsidP="00204047">
            <w:pPr>
              <w:jc w:val="center"/>
              <w:rPr>
                <w:bCs/>
                <w:color w:val="000000"/>
                <w:sz w:val="22"/>
                <w:szCs w:val="22"/>
              </w:rPr>
            </w:pPr>
            <w:r w:rsidRPr="001A6564">
              <w:rPr>
                <w:bCs/>
                <w:color w:val="000000"/>
                <w:sz w:val="22"/>
                <w:szCs w:val="22"/>
              </w:rPr>
              <w:t>тыс.</w:t>
            </w:r>
            <w:r>
              <w:rPr>
                <w:bCs/>
                <w:color w:val="000000"/>
                <w:sz w:val="22"/>
                <w:szCs w:val="22"/>
              </w:rPr>
              <w:t xml:space="preserve"> </w:t>
            </w:r>
            <w:r w:rsidRPr="001A6564">
              <w:rPr>
                <w:bCs/>
                <w:color w:val="000000"/>
                <w:sz w:val="22"/>
                <w:szCs w:val="22"/>
              </w:rPr>
              <w:t>куб.</w:t>
            </w:r>
            <w:r>
              <w:rPr>
                <w:bCs/>
                <w:color w:val="000000"/>
                <w:sz w:val="22"/>
                <w:szCs w:val="22"/>
              </w:rPr>
              <w:t xml:space="preserve"> </w:t>
            </w:r>
            <w:r w:rsidRPr="001A6564">
              <w:rPr>
                <w:bCs/>
                <w:color w:val="000000"/>
                <w:sz w:val="22"/>
                <w:szCs w:val="22"/>
              </w:rPr>
              <w:t>м.</w:t>
            </w:r>
          </w:p>
        </w:tc>
      </w:tr>
      <w:tr w:rsidR="001A6564" w:rsidRPr="001A6564" w:rsidTr="002A7718">
        <w:trPr>
          <w:gridAfter w:val="1"/>
          <w:wAfter w:w="20" w:type="pct"/>
          <w:trHeight w:val="57"/>
        </w:trPr>
        <w:tc>
          <w:tcPr>
            <w:tcW w:w="4980" w:type="pct"/>
            <w:gridSpan w:val="11"/>
            <w:tcBorders>
              <w:top w:val="single" w:sz="4" w:space="0" w:color="auto"/>
              <w:left w:val="single" w:sz="4" w:space="0" w:color="auto"/>
              <w:bottom w:val="single" w:sz="4" w:space="0" w:color="auto"/>
              <w:right w:val="single" w:sz="4" w:space="0" w:color="000000"/>
            </w:tcBorders>
            <w:shd w:val="clear" w:color="000000" w:fill="FCD5B4"/>
            <w:vAlign w:val="center"/>
            <w:hideMark/>
          </w:tcPr>
          <w:p w:rsidR="001A6564" w:rsidRPr="001A6564" w:rsidRDefault="001A6564" w:rsidP="00227727">
            <w:pPr>
              <w:rPr>
                <w:bCs/>
                <w:color w:val="000000"/>
                <w:sz w:val="22"/>
                <w:szCs w:val="22"/>
              </w:rPr>
            </w:pPr>
            <w:r w:rsidRPr="001A6564">
              <w:rPr>
                <w:bCs/>
                <w:color w:val="000000"/>
                <w:sz w:val="22"/>
                <w:szCs w:val="22"/>
              </w:rPr>
              <w:t>С</w:t>
            </w:r>
            <w:r w:rsidR="00227727">
              <w:rPr>
                <w:bCs/>
                <w:color w:val="000000"/>
                <w:sz w:val="22"/>
                <w:szCs w:val="22"/>
              </w:rPr>
              <w:t>С</w:t>
            </w:r>
            <w:r w:rsidRPr="001A6564">
              <w:rPr>
                <w:bCs/>
                <w:color w:val="000000"/>
                <w:sz w:val="22"/>
                <w:szCs w:val="22"/>
              </w:rPr>
              <w:t xml:space="preserve"> Чучковск</w:t>
            </w:r>
            <w:r w:rsidR="00227727">
              <w:rPr>
                <w:bCs/>
                <w:color w:val="000000"/>
                <w:sz w:val="22"/>
                <w:szCs w:val="22"/>
              </w:rPr>
              <w:t>ий</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Чучково, ул. Центральная</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0,24</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762</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234,6</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179</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496</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Огарово, д.56</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0,15</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477</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238,0</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113</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315</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r w:rsidR="001A6564" w:rsidRPr="001A6564" w:rsidTr="002A7718">
        <w:trPr>
          <w:gridAfter w:val="1"/>
          <w:wAfter w:w="20" w:type="pct"/>
          <w:trHeight w:val="57"/>
        </w:trPr>
        <w:tc>
          <w:tcPr>
            <w:tcW w:w="1611" w:type="pct"/>
            <w:gridSpan w:val="2"/>
            <w:tcBorders>
              <w:top w:val="nil"/>
              <w:left w:val="single" w:sz="4" w:space="0" w:color="auto"/>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Котельная деревни Горбово, д.51</w:t>
            </w:r>
          </w:p>
        </w:tc>
        <w:tc>
          <w:tcPr>
            <w:tcW w:w="430"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0,19</w:t>
            </w:r>
          </w:p>
        </w:tc>
        <w:tc>
          <w:tcPr>
            <w:tcW w:w="395"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sz w:val="22"/>
                <w:szCs w:val="22"/>
              </w:rPr>
            </w:pPr>
            <w:r w:rsidRPr="001A6564">
              <w:rPr>
                <w:bCs/>
                <w:sz w:val="22"/>
                <w:szCs w:val="22"/>
              </w:rPr>
              <w:t>592</w:t>
            </w:r>
          </w:p>
        </w:tc>
        <w:tc>
          <w:tcPr>
            <w:tcW w:w="713"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rPr>
                <w:bCs/>
                <w:color w:val="000000"/>
                <w:sz w:val="22"/>
                <w:szCs w:val="22"/>
              </w:rPr>
            </w:pPr>
            <w:r w:rsidRPr="001A6564">
              <w:rPr>
                <w:bCs/>
                <w:color w:val="000000"/>
                <w:sz w:val="22"/>
                <w:szCs w:val="22"/>
              </w:rPr>
              <w:t>Дрова</w:t>
            </w:r>
          </w:p>
        </w:tc>
        <w:tc>
          <w:tcPr>
            <w:tcW w:w="565" w:type="pct"/>
            <w:gridSpan w:val="2"/>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238,5</w:t>
            </w:r>
          </w:p>
        </w:tc>
        <w:tc>
          <w:tcPr>
            <w:tcW w:w="432" w:type="pct"/>
            <w:tcBorders>
              <w:top w:val="nil"/>
              <w:left w:val="nil"/>
              <w:bottom w:val="single" w:sz="4" w:space="0" w:color="auto"/>
              <w:right w:val="single" w:sz="4" w:space="0" w:color="auto"/>
            </w:tcBorders>
            <w:shd w:val="clear" w:color="auto" w:fill="auto"/>
            <w:noWrap/>
            <w:vAlign w:val="center"/>
            <w:hideMark/>
          </w:tcPr>
          <w:p w:rsidR="001A6564" w:rsidRPr="001A6564" w:rsidRDefault="001A6564" w:rsidP="001A6564">
            <w:pPr>
              <w:jc w:val="center"/>
              <w:rPr>
                <w:bCs/>
                <w:sz w:val="22"/>
                <w:szCs w:val="22"/>
              </w:rPr>
            </w:pPr>
            <w:r w:rsidRPr="001A6564">
              <w:rPr>
                <w:bCs/>
                <w:sz w:val="22"/>
                <w:szCs w:val="22"/>
              </w:rPr>
              <w:t>141</w:t>
            </w:r>
          </w:p>
        </w:tc>
        <w:tc>
          <w:tcPr>
            <w:tcW w:w="37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0"/>
                <w:szCs w:val="20"/>
              </w:rPr>
            </w:pPr>
            <w:r w:rsidRPr="001A6564">
              <w:rPr>
                <w:bCs/>
                <w:color w:val="000000"/>
                <w:sz w:val="20"/>
                <w:szCs w:val="20"/>
              </w:rPr>
              <w:t>392</w:t>
            </w:r>
          </w:p>
        </w:tc>
        <w:tc>
          <w:tcPr>
            <w:tcW w:w="457" w:type="pct"/>
            <w:tcBorders>
              <w:top w:val="nil"/>
              <w:left w:val="nil"/>
              <w:bottom w:val="single" w:sz="4" w:space="0" w:color="auto"/>
              <w:right w:val="single" w:sz="4" w:space="0" w:color="auto"/>
            </w:tcBorders>
            <w:shd w:val="clear" w:color="auto" w:fill="auto"/>
            <w:vAlign w:val="center"/>
            <w:hideMark/>
          </w:tcPr>
          <w:p w:rsidR="001A6564" w:rsidRPr="001A6564" w:rsidRDefault="001A6564" w:rsidP="001A6564">
            <w:pPr>
              <w:jc w:val="center"/>
              <w:rPr>
                <w:bCs/>
                <w:color w:val="000000"/>
                <w:sz w:val="22"/>
                <w:szCs w:val="22"/>
              </w:rPr>
            </w:pPr>
            <w:r w:rsidRPr="001A6564">
              <w:rPr>
                <w:bCs/>
                <w:color w:val="000000"/>
                <w:sz w:val="22"/>
                <w:szCs w:val="22"/>
              </w:rPr>
              <w:t>тонн</w:t>
            </w:r>
          </w:p>
        </w:tc>
      </w:tr>
    </w:tbl>
    <w:p w:rsidR="008E475C" w:rsidRDefault="008E475C" w:rsidP="00003932">
      <w:pPr>
        <w:rPr>
          <w:highlight w:val="yellow"/>
        </w:rPr>
      </w:pPr>
    </w:p>
    <w:p w:rsidR="008E475C" w:rsidRDefault="008E475C" w:rsidP="00003932">
      <w:pPr>
        <w:rPr>
          <w:highlight w:val="yellow"/>
        </w:rPr>
      </w:pPr>
    </w:p>
    <w:p w:rsidR="008E475C" w:rsidRDefault="008E475C" w:rsidP="00003932">
      <w:pPr>
        <w:rPr>
          <w:highlight w:val="yellow"/>
        </w:rPr>
      </w:pPr>
    </w:p>
    <w:p w:rsidR="008E475C" w:rsidRDefault="008E475C" w:rsidP="00DB13A7">
      <w:pPr>
        <w:rPr>
          <w:highlight w:val="yellow"/>
        </w:rPr>
      </w:pPr>
    </w:p>
    <w:p w:rsidR="008E475C" w:rsidRDefault="008E475C" w:rsidP="00DB13A7">
      <w:pPr>
        <w:rPr>
          <w:highlight w:val="yellow"/>
        </w:rPr>
      </w:pPr>
    </w:p>
    <w:p w:rsidR="008E475C" w:rsidRDefault="008E475C" w:rsidP="00DB13A7">
      <w:pPr>
        <w:rPr>
          <w:highlight w:val="yellow"/>
        </w:rPr>
      </w:pPr>
    </w:p>
    <w:p w:rsidR="008E475C" w:rsidRDefault="008E475C" w:rsidP="00DB13A7">
      <w:pPr>
        <w:rPr>
          <w:highlight w:val="yellow"/>
        </w:rPr>
      </w:pPr>
    </w:p>
    <w:p w:rsidR="008E475C" w:rsidRDefault="008E475C" w:rsidP="00DB13A7">
      <w:pPr>
        <w:rPr>
          <w:highlight w:val="yellow"/>
        </w:rPr>
      </w:pPr>
    </w:p>
    <w:p w:rsidR="008E475C" w:rsidRDefault="008E475C" w:rsidP="00DB13A7">
      <w:pPr>
        <w:rPr>
          <w:highlight w:val="yellow"/>
        </w:rPr>
      </w:pPr>
    </w:p>
    <w:p w:rsidR="008E475C" w:rsidRDefault="008E475C" w:rsidP="00DB13A7">
      <w:pPr>
        <w:rPr>
          <w:highlight w:val="yellow"/>
        </w:rPr>
      </w:pPr>
    </w:p>
    <w:p w:rsidR="00227E26" w:rsidRPr="00C612AD" w:rsidRDefault="00227E26" w:rsidP="00DB13A7">
      <w:pPr>
        <w:rPr>
          <w:highlight w:val="yellow"/>
        </w:rPr>
        <w:sectPr w:rsidR="00227E26" w:rsidRPr="00C612AD" w:rsidSect="00FC2844">
          <w:pgSz w:w="16838" w:h="11906" w:orient="landscape"/>
          <w:pgMar w:top="567" w:right="1134" w:bottom="1701" w:left="1134" w:header="709" w:footer="519" w:gutter="0"/>
          <w:cols w:space="720"/>
        </w:sectPr>
      </w:pPr>
    </w:p>
    <w:p w:rsidR="007136A8" w:rsidRPr="00A036D5" w:rsidRDefault="007136A8" w:rsidP="00A036D5">
      <w:pPr>
        <w:pStyle w:val="21"/>
        <w:spacing w:before="0" w:after="0"/>
        <w:jc w:val="both"/>
        <w:rPr>
          <w:b w:val="0"/>
          <w:sz w:val="32"/>
          <w:highlight w:val="yellow"/>
        </w:rPr>
      </w:pPr>
      <w:bookmarkStart w:id="127" w:name="_Toc159358398"/>
      <w:bookmarkStart w:id="128" w:name="_Toc159358572"/>
      <w:bookmarkStart w:id="129" w:name="_Toc163747494"/>
      <w:r w:rsidRPr="00A036D5">
        <w:rPr>
          <w:rFonts w:ascii="Times New Roman" w:hAnsi="Times New Roman" w:cs="Times New Roman"/>
          <w:b w:val="0"/>
          <w:i w:val="0"/>
          <w:szCs w:val="24"/>
        </w:rPr>
        <w:lastRenderedPageBreak/>
        <w:t>8.2. Потребляемые источником тепловой энергии виды топлива, включая мест</w:t>
      </w:r>
      <w:r w:rsidRPr="00A036D5">
        <w:rPr>
          <w:rFonts w:ascii="Times New Roman" w:hAnsi="Times New Roman" w:cs="Times New Roman"/>
          <w:b w:val="0"/>
          <w:i w:val="0"/>
          <w:szCs w:val="24"/>
        </w:rPr>
        <w:softHyphen/>
        <w:t>ные виды топлива, а также используемые возобновляемые источники энергии</w:t>
      </w:r>
      <w:bookmarkEnd w:id="127"/>
      <w:bookmarkEnd w:id="128"/>
      <w:bookmarkEnd w:id="129"/>
      <w:r w:rsidR="00A036D5" w:rsidRPr="00A036D5">
        <w:rPr>
          <w:rFonts w:ascii="Times New Roman" w:hAnsi="Times New Roman" w:cs="Times New Roman"/>
          <w:b w:val="0"/>
          <w:i w:val="0"/>
          <w:szCs w:val="24"/>
        </w:rPr>
        <w:t>.</w:t>
      </w:r>
    </w:p>
    <w:p w:rsidR="00102AF5" w:rsidRPr="00A036D5" w:rsidRDefault="007136A8" w:rsidP="00BE55E1">
      <w:pPr>
        <w:ind w:firstLine="709"/>
        <w:jc w:val="both"/>
        <w:rPr>
          <w:sz w:val="28"/>
        </w:rPr>
      </w:pPr>
      <w:r w:rsidRPr="00A036D5">
        <w:rPr>
          <w:sz w:val="28"/>
        </w:rPr>
        <w:t>В качестве основного котельно-печного топлива источники централизованного те</w:t>
      </w:r>
      <w:r w:rsidRPr="00A036D5">
        <w:rPr>
          <w:sz w:val="28"/>
        </w:rPr>
        <w:softHyphen/>
        <w:t>пло</w:t>
      </w:r>
      <w:r w:rsidR="00C46B51" w:rsidRPr="00A036D5">
        <w:rPr>
          <w:sz w:val="28"/>
        </w:rPr>
        <w:softHyphen/>
      </w:r>
      <w:r w:rsidRPr="00A036D5">
        <w:rPr>
          <w:sz w:val="28"/>
        </w:rPr>
        <w:t xml:space="preserve">снабжения </w:t>
      </w:r>
      <w:r w:rsidR="00C612AD" w:rsidRPr="00A036D5">
        <w:rPr>
          <w:sz w:val="28"/>
        </w:rPr>
        <w:t>Сокольского муниципального округа</w:t>
      </w:r>
      <w:r w:rsidR="00D030A9" w:rsidRPr="00A036D5">
        <w:rPr>
          <w:sz w:val="28"/>
        </w:rPr>
        <w:t xml:space="preserve"> в основном</w:t>
      </w:r>
      <w:r w:rsidR="002C5EE7" w:rsidRPr="00A036D5">
        <w:rPr>
          <w:sz w:val="28"/>
        </w:rPr>
        <w:t xml:space="preserve"> </w:t>
      </w:r>
      <w:r w:rsidR="00102AF5" w:rsidRPr="00A036D5">
        <w:rPr>
          <w:sz w:val="28"/>
        </w:rPr>
        <w:t>используют:</w:t>
      </w:r>
    </w:p>
    <w:p w:rsidR="00102AF5" w:rsidRPr="00A036D5" w:rsidRDefault="00102AF5" w:rsidP="00BE55E1">
      <w:pPr>
        <w:ind w:firstLine="709"/>
        <w:jc w:val="both"/>
        <w:rPr>
          <w:sz w:val="28"/>
        </w:rPr>
      </w:pPr>
      <w:r w:rsidRPr="00A036D5">
        <w:rPr>
          <w:sz w:val="28"/>
        </w:rPr>
        <w:t>- котельные города Сокол – природный газ;</w:t>
      </w:r>
    </w:p>
    <w:p w:rsidR="00102AF5" w:rsidRPr="00A036D5" w:rsidRDefault="00102AF5" w:rsidP="00BE55E1">
      <w:pPr>
        <w:ind w:firstLine="709"/>
        <w:jc w:val="both"/>
        <w:rPr>
          <w:sz w:val="28"/>
        </w:rPr>
      </w:pPr>
      <w:r w:rsidRPr="00A036D5">
        <w:rPr>
          <w:sz w:val="28"/>
        </w:rPr>
        <w:t>- котельные города Кадников – природный газ;</w:t>
      </w:r>
    </w:p>
    <w:p w:rsidR="00102AF5" w:rsidRPr="00A036D5" w:rsidRDefault="00102AF5" w:rsidP="00BE55E1">
      <w:pPr>
        <w:ind w:firstLine="709"/>
        <w:jc w:val="both"/>
        <w:rPr>
          <w:sz w:val="28"/>
        </w:rPr>
      </w:pPr>
      <w:r w:rsidRPr="00A036D5">
        <w:rPr>
          <w:sz w:val="28"/>
        </w:rPr>
        <w:t xml:space="preserve">- котельные </w:t>
      </w:r>
      <w:r w:rsidR="009C169D" w:rsidRPr="00A036D5">
        <w:rPr>
          <w:sz w:val="28"/>
        </w:rPr>
        <w:t xml:space="preserve">МУП «Коммунальные системы» (на территории </w:t>
      </w:r>
      <w:r w:rsidR="00111DB0" w:rsidRPr="00A036D5">
        <w:rPr>
          <w:sz w:val="28"/>
        </w:rPr>
        <w:t>сельсоветов)</w:t>
      </w:r>
      <w:r w:rsidRPr="00A036D5">
        <w:rPr>
          <w:sz w:val="28"/>
        </w:rPr>
        <w:t xml:space="preserve"> – дрова;</w:t>
      </w:r>
    </w:p>
    <w:p w:rsidR="00C276B7" w:rsidRPr="00A036D5" w:rsidRDefault="00C276B7" w:rsidP="00BE55E1">
      <w:pPr>
        <w:ind w:firstLine="709"/>
        <w:jc w:val="both"/>
        <w:rPr>
          <w:sz w:val="28"/>
        </w:rPr>
      </w:pPr>
      <w:r w:rsidRPr="00A036D5">
        <w:rPr>
          <w:sz w:val="28"/>
        </w:rPr>
        <w:t>- котельная ООО «Коммунальные системы» (д. Сосновая Роща) - древесн</w:t>
      </w:r>
      <w:r w:rsidR="000B2473" w:rsidRPr="00A036D5">
        <w:rPr>
          <w:sz w:val="28"/>
        </w:rPr>
        <w:t>ые</w:t>
      </w:r>
      <w:r w:rsidRPr="00A036D5">
        <w:rPr>
          <w:sz w:val="28"/>
        </w:rPr>
        <w:t xml:space="preserve"> </w:t>
      </w:r>
      <w:r w:rsidR="000B2473" w:rsidRPr="00A036D5">
        <w:rPr>
          <w:sz w:val="28"/>
        </w:rPr>
        <w:t>отходы</w:t>
      </w:r>
      <w:r w:rsidRPr="00A036D5">
        <w:rPr>
          <w:sz w:val="28"/>
        </w:rPr>
        <w:t>;</w:t>
      </w:r>
    </w:p>
    <w:p w:rsidR="000B2473" w:rsidRPr="00A036D5" w:rsidRDefault="00C276B7" w:rsidP="000B2473">
      <w:pPr>
        <w:ind w:firstLine="709"/>
        <w:jc w:val="both"/>
        <w:rPr>
          <w:sz w:val="28"/>
        </w:rPr>
      </w:pPr>
      <w:r w:rsidRPr="00A036D5">
        <w:rPr>
          <w:sz w:val="28"/>
        </w:rPr>
        <w:t xml:space="preserve">- котельная ИП Горохов С.Ж. (г. Сокол, ул. Сосновая) -  </w:t>
      </w:r>
      <w:r w:rsidR="000B2473" w:rsidRPr="00A036D5">
        <w:rPr>
          <w:sz w:val="28"/>
        </w:rPr>
        <w:t>древесные отходы.</w:t>
      </w:r>
    </w:p>
    <w:p w:rsidR="007136A8" w:rsidRPr="00A036D5" w:rsidRDefault="000B2473" w:rsidP="00A036D5">
      <w:pPr>
        <w:ind w:firstLine="709"/>
        <w:jc w:val="both"/>
        <w:rPr>
          <w:sz w:val="28"/>
          <w:shd w:val="clear" w:color="auto" w:fill="FFFFFF"/>
        </w:rPr>
      </w:pPr>
      <w:r w:rsidRPr="00A036D5">
        <w:rPr>
          <w:sz w:val="28"/>
        </w:rPr>
        <w:t>В</w:t>
      </w:r>
      <w:r w:rsidR="007136A8" w:rsidRPr="00A036D5">
        <w:rPr>
          <w:sz w:val="28"/>
        </w:rPr>
        <w:t>озобновляемые источники энергии не используются.</w:t>
      </w:r>
    </w:p>
    <w:p w:rsidR="007136A8" w:rsidRPr="00A036D5" w:rsidRDefault="007136A8" w:rsidP="00A50DB2">
      <w:pPr>
        <w:pStyle w:val="21"/>
        <w:spacing w:before="0" w:after="0"/>
        <w:jc w:val="both"/>
        <w:rPr>
          <w:rStyle w:val="S0"/>
          <w:rFonts w:ascii="Times New Roman" w:eastAsia="ArialMT" w:hAnsi="Times New Roman" w:cs="Times New Roman"/>
          <w:b w:val="0"/>
          <w:i w:val="0"/>
          <w:sz w:val="28"/>
        </w:rPr>
      </w:pPr>
      <w:bookmarkStart w:id="130" w:name="_Toc159358399"/>
      <w:bookmarkStart w:id="131" w:name="_Toc159358573"/>
      <w:bookmarkStart w:id="132" w:name="_Toc163747495"/>
      <w:r w:rsidRPr="00A036D5">
        <w:rPr>
          <w:rFonts w:ascii="Times New Roman" w:hAnsi="Times New Roman" w:cs="Times New Roman"/>
          <w:b w:val="0"/>
          <w:i w:val="0"/>
          <w:szCs w:val="24"/>
          <w:shd w:val="clear" w:color="auto" w:fill="FFFFFF"/>
        </w:rPr>
        <w:t>8.3. В</w:t>
      </w:r>
      <w:r w:rsidRPr="00A036D5">
        <w:rPr>
          <w:rStyle w:val="S0"/>
          <w:rFonts w:ascii="Times New Roman" w:eastAsia="ArialMT" w:hAnsi="Times New Roman" w:cs="Times New Roman"/>
          <w:b w:val="0"/>
          <w:i w:val="0"/>
          <w:sz w:val="28"/>
        </w:rPr>
        <w:t>иды топлива (их долю и значение низшей теплоты сгорания топлива, исполь</w:t>
      </w:r>
      <w:r w:rsidRPr="00A036D5">
        <w:rPr>
          <w:rStyle w:val="S0"/>
          <w:rFonts w:ascii="Times New Roman" w:eastAsia="ArialMT" w:hAnsi="Times New Roman" w:cs="Times New Roman"/>
          <w:b w:val="0"/>
          <w:i w:val="0"/>
          <w:sz w:val="28"/>
        </w:rPr>
        <w:softHyphen/>
        <w:t>зуемые для производства тепловой энергии) по каждой системе теплоснабжения</w:t>
      </w:r>
      <w:bookmarkEnd w:id="130"/>
      <w:bookmarkEnd w:id="131"/>
      <w:bookmarkEnd w:id="132"/>
      <w:r w:rsidR="00A036D5" w:rsidRPr="00A036D5">
        <w:rPr>
          <w:rStyle w:val="S0"/>
          <w:rFonts w:ascii="Times New Roman" w:eastAsia="ArialMT" w:hAnsi="Times New Roman" w:cs="Times New Roman"/>
          <w:b w:val="0"/>
          <w:i w:val="0"/>
          <w:sz w:val="28"/>
        </w:rPr>
        <w:t>.</w:t>
      </w:r>
    </w:p>
    <w:p w:rsidR="00106BD6" w:rsidRPr="00A036D5" w:rsidRDefault="00106BD6" w:rsidP="00BE55E1">
      <w:pPr>
        <w:pStyle w:val="ad"/>
        <w:tabs>
          <w:tab w:val="left" w:pos="993"/>
        </w:tabs>
        <w:ind w:left="0" w:firstLine="709"/>
        <w:contextualSpacing/>
        <w:jc w:val="both"/>
        <w:rPr>
          <w:sz w:val="28"/>
        </w:rPr>
      </w:pPr>
      <w:r w:rsidRPr="00A036D5">
        <w:rPr>
          <w:sz w:val="28"/>
        </w:rPr>
        <w:t>Виды топлива, используемые на котельных Сокольского муниципального округа приведены в таблице 1.8.2.</w:t>
      </w:r>
    </w:p>
    <w:p w:rsidR="00BE55E1" w:rsidRPr="00A22365" w:rsidRDefault="00BE55E1" w:rsidP="00BE55E1">
      <w:pPr>
        <w:pStyle w:val="ad"/>
        <w:tabs>
          <w:tab w:val="left" w:pos="993"/>
        </w:tabs>
        <w:ind w:left="0" w:firstLine="709"/>
        <w:contextualSpacing/>
        <w:jc w:val="both"/>
      </w:pPr>
    </w:p>
    <w:tbl>
      <w:tblPr>
        <w:tblW w:w="5000" w:type="pct"/>
        <w:tblLook w:val="04A0" w:firstRow="1" w:lastRow="0" w:firstColumn="1" w:lastColumn="0" w:noHBand="0" w:noVBand="1"/>
      </w:tblPr>
      <w:tblGrid>
        <w:gridCol w:w="3286"/>
        <w:gridCol w:w="1865"/>
        <w:gridCol w:w="1301"/>
        <w:gridCol w:w="1876"/>
        <w:gridCol w:w="1310"/>
      </w:tblGrid>
      <w:tr w:rsidR="00A22365" w:rsidRPr="00A22365" w:rsidTr="00A22365">
        <w:trPr>
          <w:trHeight w:val="20"/>
        </w:trPr>
        <w:tc>
          <w:tcPr>
            <w:tcW w:w="5000" w:type="pct"/>
            <w:gridSpan w:val="5"/>
            <w:tcBorders>
              <w:top w:val="nil"/>
              <w:left w:val="nil"/>
              <w:bottom w:val="nil"/>
              <w:right w:val="nil"/>
            </w:tcBorders>
            <w:shd w:val="clear" w:color="auto" w:fill="auto"/>
            <w:noWrap/>
            <w:vAlign w:val="center"/>
            <w:hideMark/>
          </w:tcPr>
          <w:p w:rsidR="00A22365" w:rsidRPr="00A50DB2" w:rsidRDefault="00A22365" w:rsidP="00A22365">
            <w:pPr>
              <w:jc w:val="center"/>
              <w:rPr>
                <w:iCs/>
                <w:color w:val="000000"/>
              </w:rPr>
            </w:pPr>
            <w:r w:rsidRPr="00A50DB2">
              <w:rPr>
                <w:iCs/>
                <w:color w:val="000000"/>
              </w:rPr>
              <w:t>Виды топлива используемые на источниках теплоснабжения</w:t>
            </w:r>
          </w:p>
        </w:tc>
      </w:tr>
      <w:tr w:rsidR="00A22365" w:rsidRPr="00A22365" w:rsidTr="0098469F">
        <w:trPr>
          <w:trHeight w:val="20"/>
        </w:trPr>
        <w:tc>
          <w:tcPr>
            <w:tcW w:w="1709" w:type="pct"/>
            <w:tcBorders>
              <w:top w:val="nil"/>
              <w:left w:val="nil"/>
              <w:bottom w:val="nil"/>
              <w:right w:val="nil"/>
            </w:tcBorders>
            <w:shd w:val="clear" w:color="auto" w:fill="auto"/>
            <w:noWrap/>
            <w:vAlign w:val="bottom"/>
            <w:hideMark/>
          </w:tcPr>
          <w:p w:rsidR="00A22365" w:rsidRPr="00A22365" w:rsidRDefault="00A22365" w:rsidP="00A22365">
            <w:pPr>
              <w:jc w:val="center"/>
              <w:rPr>
                <w:b/>
                <w:i/>
                <w:iCs/>
                <w:color w:val="000000"/>
              </w:rPr>
            </w:pPr>
          </w:p>
        </w:tc>
        <w:tc>
          <w:tcPr>
            <w:tcW w:w="971" w:type="pct"/>
            <w:tcBorders>
              <w:top w:val="nil"/>
              <w:left w:val="nil"/>
              <w:bottom w:val="nil"/>
              <w:right w:val="nil"/>
            </w:tcBorders>
            <w:shd w:val="clear" w:color="auto" w:fill="auto"/>
            <w:vAlign w:val="bottom"/>
            <w:hideMark/>
          </w:tcPr>
          <w:p w:rsidR="00A22365" w:rsidRPr="00A22365" w:rsidRDefault="00A22365" w:rsidP="00A22365">
            <w:pPr>
              <w:rPr>
                <w:bCs/>
                <w:sz w:val="20"/>
                <w:szCs w:val="20"/>
              </w:rPr>
            </w:pPr>
          </w:p>
        </w:tc>
        <w:tc>
          <w:tcPr>
            <w:tcW w:w="660" w:type="pct"/>
            <w:tcBorders>
              <w:top w:val="nil"/>
              <w:left w:val="nil"/>
              <w:bottom w:val="nil"/>
              <w:right w:val="nil"/>
            </w:tcBorders>
            <w:shd w:val="clear" w:color="auto" w:fill="auto"/>
            <w:noWrap/>
            <w:vAlign w:val="bottom"/>
            <w:hideMark/>
          </w:tcPr>
          <w:p w:rsidR="00A22365" w:rsidRPr="00A22365" w:rsidRDefault="00A22365" w:rsidP="00A22365">
            <w:pPr>
              <w:rPr>
                <w:bCs/>
                <w:sz w:val="20"/>
                <w:szCs w:val="20"/>
              </w:rPr>
            </w:pPr>
          </w:p>
        </w:tc>
        <w:tc>
          <w:tcPr>
            <w:tcW w:w="1659" w:type="pct"/>
            <w:gridSpan w:val="2"/>
            <w:tcBorders>
              <w:top w:val="nil"/>
              <w:left w:val="nil"/>
              <w:bottom w:val="single" w:sz="4" w:space="0" w:color="auto"/>
              <w:right w:val="nil"/>
            </w:tcBorders>
            <w:shd w:val="clear" w:color="auto" w:fill="auto"/>
            <w:noWrap/>
            <w:vAlign w:val="bottom"/>
            <w:hideMark/>
          </w:tcPr>
          <w:p w:rsidR="00A22365" w:rsidRPr="00A22365" w:rsidRDefault="00A22365" w:rsidP="00A22365">
            <w:pPr>
              <w:jc w:val="right"/>
              <w:rPr>
                <w:bCs/>
                <w:color w:val="000000"/>
              </w:rPr>
            </w:pPr>
            <w:r w:rsidRPr="00A22365">
              <w:rPr>
                <w:bCs/>
                <w:color w:val="000000"/>
              </w:rPr>
              <w:t>Таблица 1.8.2.</w:t>
            </w:r>
          </w:p>
        </w:tc>
      </w:tr>
      <w:tr w:rsidR="00A22365" w:rsidRPr="00A22365" w:rsidTr="0098469F">
        <w:trPr>
          <w:trHeight w:val="20"/>
        </w:trPr>
        <w:tc>
          <w:tcPr>
            <w:tcW w:w="17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Котельная</w:t>
            </w:r>
          </w:p>
        </w:tc>
        <w:tc>
          <w:tcPr>
            <w:tcW w:w="971" w:type="pct"/>
            <w:tcBorders>
              <w:top w:val="single" w:sz="4" w:space="0" w:color="auto"/>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Вид топлива</w:t>
            </w:r>
          </w:p>
        </w:tc>
        <w:tc>
          <w:tcPr>
            <w:tcW w:w="660" w:type="pct"/>
            <w:tcBorders>
              <w:top w:val="single" w:sz="4" w:space="0" w:color="auto"/>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Ед. изм.</w:t>
            </w:r>
          </w:p>
        </w:tc>
        <w:tc>
          <w:tcPr>
            <w:tcW w:w="977"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Низшая теплота сгорания</w:t>
            </w:r>
          </w:p>
        </w:tc>
        <w:tc>
          <w:tcPr>
            <w:tcW w:w="682"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98469F">
            <w:pPr>
              <w:ind w:left="-118" w:right="-145"/>
              <w:jc w:val="center"/>
              <w:rPr>
                <w:bCs/>
                <w:color w:val="000000"/>
                <w:sz w:val="22"/>
                <w:szCs w:val="22"/>
              </w:rPr>
            </w:pPr>
            <w:r w:rsidRPr="00A22365">
              <w:rPr>
                <w:bCs/>
                <w:color w:val="000000"/>
                <w:sz w:val="22"/>
                <w:szCs w:val="22"/>
              </w:rPr>
              <w:t>Коэффициент пересчета в условное топливо</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tcPr>
          <w:p w:rsidR="00A22365" w:rsidRPr="00A22365" w:rsidRDefault="00A22365" w:rsidP="00A22365">
            <w:pPr>
              <w:jc w:val="center"/>
              <w:rPr>
                <w:bCs/>
                <w:color w:val="000000"/>
                <w:sz w:val="22"/>
                <w:szCs w:val="22"/>
              </w:rPr>
            </w:pPr>
            <w:r>
              <w:rPr>
                <w:bCs/>
                <w:color w:val="000000"/>
                <w:sz w:val="22"/>
                <w:szCs w:val="22"/>
              </w:rPr>
              <w:t>1</w:t>
            </w:r>
          </w:p>
        </w:tc>
        <w:tc>
          <w:tcPr>
            <w:tcW w:w="971" w:type="pct"/>
            <w:tcBorders>
              <w:top w:val="nil"/>
              <w:left w:val="nil"/>
              <w:bottom w:val="single" w:sz="4" w:space="0" w:color="auto"/>
              <w:right w:val="single" w:sz="4" w:space="0" w:color="auto"/>
            </w:tcBorders>
            <w:shd w:val="clear" w:color="auto" w:fill="auto"/>
            <w:noWrap/>
            <w:vAlign w:val="center"/>
          </w:tcPr>
          <w:p w:rsidR="00A22365" w:rsidRPr="00A22365" w:rsidRDefault="00A22365" w:rsidP="00A22365">
            <w:pPr>
              <w:jc w:val="center"/>
              <w:rPr>
                <w:bCs/>
                <w:color w:val="000000"/>
                <w:sz w:val="22"/>
                <w:szCs w:val="22"/>
              </w:rPr>
            </w:pPr>
            <w:r>
              <w:rPr>
                <w:bCs/>
                <w:color w:val="000000"/>
                <w:sz w:val="22"/>
                <w:szCs w:val="22"/>
              </w:rPr>
              <w:t>2</w:t>
            </w:r>
          </w:p>
        </w:tc>
        <w:tc>
          <w:tcPr>
            <w:tcW w:w="660" w:type="pct"/>
            <w:tcBorders>
              <w:top w:val="nil"/>
              <w:left w:val="nil"/>
              <w:bottom w:val="single" w:sz="4" w:space="0" w:color="auto"/>
              <w:right w:val="single" w:sz="4" w:space="0" w:color="auto"/>
            </w:tcBorders>
            <w:shd w:val="clear" w:color="auto" w:fill="auto"/>
            <w:vAlign w:val="center"/>
          </w:tcPr>
          <w:p w:rsidR="00A22365" w:rsidRPr="00A22365" w:rsidRDefault="00A22365" w:rsidP="00A22365">
            <w:pPr>
              <w:jc w:val="center"/>
              <w:rPr>
                <w:bCs/>
                <w:color w:val="000000"/>
                <w:sz w:val="22"/>
                <w:szCs w:val="22"/>
              </w:rPr>
            </w:pPr>
            <w:r>
              <w:rPr>
                <w:bCs/>
                <w:color w:val="000000"/>
                <w:sz w:val="22"/>
                <w:szCs w:val="22"/>
              </w:rPr>
              <w:t>3</w:t>
            </w:r>
          </w:p>
        </w:tc>
        <w:tc>
          <w:tcPr>
            <w:tcW w:w="977" w:type="pct"/>
            <w:tcBorders>
              <w:top w:val="nil"/>
              <w:left w:val="nil"/>
              <w:bottom w:val="single" w:sz="4" w:space="0" w:color="auto"/>
              <w:right w:val="single" w:sz="4" w:space="0" w:color="auto"/>
            </w:tcBorders>
            <w:shd w:val="clear" w:color="auto" w:fill="auto"/>
            <w:noWrap/>
            <w:vAlign w:val="center"/>
          </w:tcPr>
          <w:p w:rsidR="00A22365" w:rsidRPr="00A22365" w:rsidRDefault="00A22365" w:rsidP="00A22365">
            <w:pPr>
              <w:jc w:val="center"/>
              <w:rPr>
                <w:bCs/>
                <w:color w:val="333333"/>
                <w:sz w:val="22"/>
                <w:szCs w:val="22"/>
              </w:rPr>
            </w:pPr>
            <w:r>
              <w:rPr>
                <w:bCs/>
                <w:color w:val="333333"/>
                <w:sz w:val="22"/>
                <w:szCs w:val="22"/>
              </w:rPr>
              <w:t>4</w:t>
            </w:r>
          </w:p>
        </w:tc>
        <w:tc>
          <w:tcPr>
            <w:tcW w:w="682" w:type="pct"/>
            <w:tcBorders>
              <w:top w:val="nil"/>
              <w:left w:val="nil"/>
              <w:bottom w:val="single" w:sz="4" w:space="0" w:color="auto"/>
              <w:right w:val="single" w:sz="4" w:space="0" w:color="auto"/>
            </w:tcBorders>
            <w:shd w:val="clear" w:color="auto" w:fill="auto"/>
            <w:noWrap/>
            <w:vAlign w:val="center"/>
          </w:tcPr>
          <w:p w:rsidR="00A22365" w:rsidRPr="00A22365" w:rsidRDefault="00A22365" w:rsidP="00A22365">
            <w:pPr>
              <w:jc w:val="center"/>
              <w:rPr>
                <w:bCs/>
                <w:color w:val="000000"/>
                <w:sz w:val="22"/>
                <w:szCs w:val="22"/>
              </w:rPr>
            </w:pPr>
            <w:r>
              <w:rPr>
                <w:bCs/>
                <w:color w:val="000000"/>
                <w:sz w:val="22"/>
                <w:szCs w:val="22"/>
              </w:rPr>
              <w:t>5</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г. Сокол, котельная № 1, ул. Гидролизная, д.40</w:t>
            </w:r>
          </w:p>
        </w:tc>
        <w:tc>
          <w:tcPr>
            <w:tcW w:w="971"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rPr>
                <w:bCs/>
                <w:color w:val="000000"/>
                <w:sz w:val="22"/>
                <w:szCs w:val="22"/>
              </w:rPr>
            </w:pPr>
            <w:r w:rsidRPr="00A22365">
              <w:rPr>
                <w:bCs/>
                <w:color w:val="000000"/>
                <w:sz w:val="22"/>
                <w:szCs w:val="22"/>
              </w:rPr>
              <w:t>Печное топливо</w:t>
            </w:r>
          </w:p>
        </w:tc>
        <w:tc>
          <w:tcPr>
            <w:tcW w:w="660"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тонн</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333333"/>
                <w:sz w:val="22"/>
                <w:szCs w:val="22"/>
              </w:rPr>
            </w:pPr>
            <w:r w:rsidRPr="00A22365">
              <w:rPr>
                <w:bCs/>
                <w:color w:val="333333"/>
                <w:sz w:val="22"/>
                <w:szCs w:val="22"/>
              </w:rPr>
              <w:t>41,16 МДж/кг</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1,43</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г. Сокол, котельная № 3, ул. 1-ая Глушицкая, д.5</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г. Сокол, котельная №5 (Лесобаза), ул. Молодежная, д.24</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г. Сокол, котельная (школа) ул. Строителей</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940B5D" w:rsidP="00387D6E">
            <w:pPr>
              <w:jc w:val="both"/>
              <w:rPr>
                <w:bCs/>
                <w:color w:val="000000"/>
                <w:sz w:val="22"/>
                <w:szCs w:val="22"/>
              </w:rPr>
            </w:pPr>
            <w:r>
              <w:rPr>
                <w:bCs/>
                <w:color w:val="000000"/>
                <w:sz w:val="22"/>
                <w:szCs w:val="22"/>
              </w:rPr>
              <w:t xml:space="preserve">г. Сокол, </w:t>
            </w:r>
            <w:r w:rsidR="0067057E">
              <w:rPr>
                <w:bCs/>
                <w:color w:val="000000"/>
                <w:sz w:val="22"/>
                <w:szCs w:val="22"/>
              </w:rPr>
              <w:t xml:space="preserve">ТЭС </w:t>
            </w:r>
            <w:r w:rsidR="00C64818">
              <w:rPr>
                <w:bCs/>
                <w:color w:val="000000"/>
                <w:sz w:val="22"/>
                <w:szCs w:val="22"/>
              </w:rPr>
              <w:t>П</w:t>
            </w:r>
            <w:r w:rsidR="0067057E">
              <w:rPr>
                <w:bCs/>
                <w:color w:val="000000"/>
                <w:sz w:val="22"/>
                <w:szCs w:val="22"/>
              </w:rPr>
              <w:t xml:space="preserve">АО «Сокольский </w:t>
            </w:r>
            <w:r w:rsidR="00A22365" w:rsidRPr="00A22365">
              <w:rPr>
                <w:bCs/>
                <w:color w:val="000000"/>
                <w:sz w:val="22"/>
                <w:szCs w:val="22"/>
              </w:rPr>
              <w:t>целлюлозно-бумажный комбинат»</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 xml:space="preserve">г. Сокол, котельная </w:t>
            </w:r>
            <w:r w:rsidR="00AF6C4B">
              <w:rPr>
                <w:bCs/>
                <w:color w:val="000000"/>
                <w:sz w:val="22"/>
                <w:szCs w:val="22"/>
              </w:rPr>
              <w:t>в центральной части города</w:t>
            </w:r>
            <w:r w:rsidRPr="00A22365">
              <w:rPr>
                <w:bCs/>
                <w:color w:val="000000"/>
                <w:sz w:val="22"/>
                <w:szCs w:val="22"/>
              </w:rPr>
              <w:t>, ввод в 202</w:t>
            </w:r>
            <w:r w:rsidR="00B149D7">
              <w:rPr>
                <w:bCs/>
                <w:color w:val="000000"/>
                <w:sz w:val="22"/>
                <w:szCs w:val="22"/>
              </w:rPr>
              <w:t>4</w:t>
            </w:r>
            <w:r w:rsidRPr="00A22365">
              <w:rPr>
                <w:bCs/>
                <w:color w:val="000000"/>
                <w:sz w:val="22"/>
                <w:szCs w:val="22"/>
              </w:rPr>
              <w:t xml:space="preserve"> году</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 xml:space="preserve">г. Сокол, котельная </w:t>
            </w:r>
            <w:r w:rsidR="00AF6C4B">
              <w:rPr>
                <w:bCs/>
                <w:color w:val="000000"/>
                <w:sz w:val="22"/>
                <w:szCs w:val="22"/>
              </w:rPr>
              <w:t>в центральной части города</w:t>
            </w:r>
            <w:r w:rsidRPr="00A22365">
              <w:rPr>
                <w:bCs/>
                <w:color w:val="000000"/>
                <w:sz w:val="22"/>
                <w:szCs w:val="22"/>
              </w:rPr>
              <w:t>, ввод в 2025 году</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 xml:space="preserve">г. Сокол, котельная </w:t>
            </w:r>
            <w:r w:rsidR="00F217F4">
              <w:rPr>
                <w:bCs/>
                <w:color w:val="000000"/>
                <w:sz w:val="22"/>
                <w:szCs w:val="22"/>
              </w:rPr>
              <w:t>«</w:t>
            </w:r>
            <w:r w:rsidRPr="00A22365">
              <w:rPr>
                <w:bCs/>
                <w:color w:val="000000"/>
                <w:sz w:val="22"/>
                <w:szCs w:val="22"/>
              </w:rPr>
              <w:t>Южное по</w:t>
            </w:r>
            <w:r w:rsidR="00F217F4">
              <w:rPr>
                <w:bCs/>
                <w:color w:val="000000"/>
                <w:sz w:val="22"/>
                <w:szCs w:val="22"/>
              </w:rPr>
              <w:t>ле»</w:t>
            </w:r>
            <w:r w:rsidRPr="00A22365">
              <w:rPr>
                <w:bCs/>
                <w:color w:val="000000"/>
                <w:sz w:val="22"/>
                <w:szCs w:val="22"/>
              </w:rPr>
              <w:t>, ввод в 2027 году</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A036D5">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jc w:val="both"/>
              <w:rPr>
                <w:bCs/>
                <w:color w:val="000000"/>
                <w:sz w:val="22"/>
                <w:szCs w:val="22"/>
              </w:rPr>
            </w:pPr>
            <w:r w:rsidRPr="00A22365">
              <w:rPr>
                <w:bCs/>
                <w:color w:val="000000"/>
                <w:sz w:val="22"/>
                <w:szCs w:val="22"/>
              </w:rPr>
              <w:t>г. Сокол, ТЭЦ ООО "Сухонский КБК"</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5523F8" w:rsidRPr="00A22365" w:rsidTr="00A036D5">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5523F8" w:rsidRPr="00A22365" w:rsidRDefault="005523F8" w:rsidP="0060336E">
            <w:pPr>
              <w:jc w:val="both"/>
              <w:rPr>
                <w:bCs/>
                <w:color w:val="000000"/>
                <w:sz w:val="22"/>
                <w:szCs w:val="22"/>
              </w:rPr>
            </w:pPr>
            <w:r w:rsidRPr="00A22365">
              <w:rPr>
                <w:bCs/>
                <w:color w:val="000000"/>
                <w:sz w:val="22"/>
                <w:szCs w:val="22"/>
              </w:rPr>
              <w:t>г. Сокол, ко</w:t>
            </w:r>
            <w:r>
              <w:rPr>
                <w:bCs/>
                <w:color w:val="000000"/>
                <w:sz w:val="22"/>
                <w:szCs w:val="22"/>
              </w:rPr>
              <w:t xml:space="preserve">тельная № 1, ул. Луговая, д.1, </w:t>
            </w:r>
            <w:r w:rsidRPr="00A22365">
              <w:rPr>
                <w:bCs/>
                <w:color w:val="000000"/>
                <w:sz w:val="22"/>
                <w:szCs w:val="22"/>
              </w:rPr>
              <w:t>АО «Сокольский ДОК»</w:t>
            </w:r>
          </w:p>
        </w:tc>
        <w:tc>
          <w:tcPr>
            <w:tcW w:w="971" w:type="pct"/>
            <w:tcBorders>
              <w:top w:val="nil"/>
              <w:left w:val="nil"/>
              <w:bottom w:val="single" w:sz="4" w:space="0" w:color="auto"/>
              <w:right w:val="single" w:sz="4" w:space="0" w:color="auto"/>
            </w:tcBorders>
            <w:shd w:val="clear" w:color="auto" w:fill="auto"/>
            <w:vAlign w:val="center"/>
            <w:hideMark/>
          </w:tcPr>
          <w:p w:rsidR="005523F8" w:rsidRPr="005523F8" w:rsidRDefault="005523F8" w:rsidP="005523F8">
            <w:pPr>
              <w:rPr>
                <w:bCs/>
                <w:color w:val="000000"/>
                <w:sz w:val="22"/>
                <w:szCs w:val="22"/>
              </w:rPr>
            </w:pPr>
            <w:r w:rsidRPr="005523F8">
              <w:rPr>
                <w:bCs/>
                <w:color w:val="000000"/>
                <w:sz w:val="22"/>
                <w:szCs w:val="22"/>
              </w:rPr>
              <w:t>Природный газ</w:t>
            </w:r>
          </w:p>
        </w:tc>
        <w:tc>
          <w:tcPr>
            <w:tcW w:w="6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rPr>
                <w:bCs/>
                <w:color w:val="000000"/>
                <w:sz w:val="22"/>
                <w:szCs w:val="22"/>
              </w:rPr>
            </w:pPr>
            <w:r w:rsidRPr="005523F8">
              <w:rPr>
                <w:bCs/>
                <w:color w:val="000000"/>
                <w:sz w:val="22"/>
                <w:szCs w:val="22"/>
              </w:rPr>
              <w:t>тыс. куб. м.</w:t>
            </w:r>
          </w:p>
        </w:tc>
        <w:tc>
          <w:tcPr>
            <w:tcW w:w="9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rPr>
                <w:bCs/>
                <w:color w:val="000000"/>
                <w:sz w:val="22"/>
                <w:szCs w:val="22"/>
              </w:rPr>
            </w:pPr>
            <w:r w:rsidRPr="005523F8">
              <w:rPr>
                <w:bCs/>
                <w:color w:val="000000"/>
                <w:sz w:val="22"/>
                <w:szCs w:val="22"/>
              </w:rPr>
              <w:t>8190 ккал/куб. м.</w:t>
            </w:r>
          </w:p>
        </w:tc>
        <w:tc>
          <w:tcPr>
            <w:tcW w:w="6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jc w:val="center"/>
              <w:rPr>
                <w:bCs/>
                <w:color w:val="000000"/>
                <w:sz w:val="22"/>
                <w:szCs w:val="22"/>
              </w:rPr>
            </w:pPr>
            <w:r w:rsidRPr="005523F8">
              <w:rPr>
                <w:bCs/>
                <w:color w:val="000000"/>
                <w:sz w:val="22"/>
                <w:szCs w:val="22"/>
              </w:rPr>
              <w:t>1,17</w:t>
            </w:r>
          </w:p>
        </w:tc>
      </w:tr>
      <w:tr w:rsidR="005523F8" w:rsidRPr="00A22365" w:rsidTr="00A036D5">
        <w:trPr>
          <w:trHeight w:val="20"/>
        </w:trPr>
        <w:tc>
          <w:tcPr>
            <w:tcW w:w="1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3F8" w:rsidRPr="00A22365" w:rsidRDefault="005523F8" w:rsidP="0060336E">
            <w:pPr>
              <w:jc w:val="both"/>
              <w:rPr>
                <w:bCs/>
                <w:color w:val="000000"/>
                <w:sz w:val="22"/>
                <w:szCs w:val="22"/>
              </w:rPr>
            </w:pPr>
            <w:r w:rsidRPr="00A22365">
              <w:rPr>
                <w:bCs/>
                <w:color w:val="000000"/>
                <w:sz w:val="22"/>
                <w:szCs w:val="22"/>
              </w:rPr>
              <w:lastRenderedPageBreak/>
              <w:t>г. Сокол, ко</w:t>
            </w:r>
            <w:r>
              <w:rPr>
                <w:bCs/>
                <w:color w:val="000000"/>
                <w:sz w:val="22"/>
                <w:szCs w:val="22"/>
              </w:rPr>
              <w:t xml:space="preserve">тельная № 2, ул. Луговая, д.1, </w:t>
            </w:r>
            <w:r w:rsidRPr="00A22365">
              <w:rPr>
                <w:bCs/>
                <w:color w:val="000000"/>
                <w:sz w:val="22"/>
                <w:szCs w:val="22"/>
              </w:rPr>
              <w:t>АО «Сокольский ДОК»</w:t>
            </w:r>
          </w:p>
        </w:tc>
        <w:tc>
          <w:tcPr>
            <w:tcW w:w="9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rPr>
                <w:bCs/>
                <w:sz w:val="22"/>
                <w:szCs w:val="22"/>
              </w:rPr>
            </w:pPr>
            <w:r w:rsidRPr="005523F8">
              <w:rPr>
                <w:bCs/>
                <w:sz w:val="22"/>
                <w:szCs w:val="22"/>
              </w:rPr>
              <w:t>Древесные</w:t>
            </w:r>
          </w:p>
          <w:p w:rsidR="005523F8" w:rsidRPr="005523F8" w:rsidRDefault="005523F8" w:rsidP="005523F8">
            <w:pPr>
              <w:rPr>
                <w:bCs/>
                <w:sz w:val="22"/>
                <w:szCs w:val="22"/>
              </w:rPr>
            </w:pPr>
            <w:r w:rsidRPr="005523F8">
              <w:rPr>
                <w:bCs/>
                <w:sz w:val="22"/>
                <w:szCs w:val="22"/>
              </w:rPr>
              <w:t>отходы</w:t>
            </w:r>
          </w:p>
        </w:tc>
        <w:tc>
          <w:tcPr>
            <w:tcW w:w="6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rPr>
                <w:bCs/>
                <w:color w:val="000000"/>
                <w:sz w:val="22"/>
                <w:szCs w:val="22"/>
              </w:rPr>
            </w:pPr>
            <w:r w:rsidRPr="005523F8">
              <w:rPr>
                <w:bCs/>
                <w:color w:val="000000"/>
                <w:sz w:val="22"/>
                <w:szCs w:val="22"/>
              </w:rPr>
              <w:t>тонн</w:t>
            </w:r>
          </w:p>
        </w:tc>
        <w:tc>
          <w:tcPr>
            <w:tcW w:w="9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rPr>
                <w:bCs/>
                <w:color w:val="000000"/>
                <w:sz w:val="22"/>
                <w:szCs w:val="22"/>
              </w:rPr>
            </w:pPr>
            <w:r w:rsidRPr="005523F8">
              <w:rPr>
                <w:bCs/>
                <w:color w:val="000000"/>
                <w:sz w:val="22"/>
                <w:szCs w:val="22"/>
              </w:rPr>
              <w:t>2099 ккал/кг</w:t>
            </w:r>
          </w:p>
        </w:tc>
        <w:tc>
          <w:tcPr>
            <w:tcW w:w="6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3F8" w:rsidRPr="005523F8" w:rsidRDefault="005523F8" w:rsidP="005523F8">
            <w:pPr>
              <w:jc w:val="center"/>
              <w:rPr>
                <w:bCs/>
                <w:color w:val="000000"/>
                <w:sz w:val="22"/>
                <w:szCs w:val="22"/>
              </w:rPr>
            </w:pPr>
            <w:r w:rsidRPr="005523F8">
              <w:rPr>
                <w:bCs/>
                <w:color w:val="000000"/>
                <w:sz w:val="22"/>
                <w:szCs w:val="22"/>
              </w:rPr>
              <w:t>0,300</w:t>
            </w:r>
          </w:p>
        </w:tc>
      </w:tr>
      <w:tr w:rsidR="005523F8" w:rsidRPr="00A22365" w:rsidTr="00A036D5">
        <w:trPr>
          <w:trHeight w:val="20"/>
        </w:trPr>
        <w:tc>
          <w:tcPr>
            <w:tcW w:w="1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3F8" w:rsidRPr="00A22365" w:rsidRDefault="005523F8" w:rsidP="0060336E">
            <w:pPr>
              <w:rPr>
                <w:bCs/>
                <w:color w:val="000000"/>
                <w:sz w:val="22"/>
                <w:szCs w:val="22"/>
              </w:rPr>
            </w:pPr>
            <w:r w:rsidRPr="00A22365">
              <w:rPr>
                <w:bCs/>
                <w:color w:val="000000"/>
                <w:sz w:val="22"/>
                <w:szCs w:val="22"/>
              </w:rPr>
              <w:t>г. Сокол, ко</w:t>
            </w:r>
            <w:r>
              <w:rPr>
                <w:bCs/>
                <w:color w:val="000000"/>
                <w:sz w:val="22"/>
                <w:szCs w:val="22"/>
              </w:rPr>
              <w:t xml:space="preserve">тельная № 3, ул. Луговая, д.1, </w:t>
            </w:r>
            <w:r w:rsidRPr="00A22365">
              <w:rPr>
                <w:bCs/>
                <w:color w:val="000000"/>
                <w:sz w:val="22"/>
                <w:szCs w:val="22"/>
              </w:rPr>
              <w:t>АО «Сокольский ДОК»</w:t>
            </w:r>
          </w:p>
        </w:tc>
        <w:tc>
          <w:tcPr>
            <w:tcW w:w="971" w:type="pct"/>
            <w:tcBorders>
              <w:top w:val="single" w:sz="4" w:space="0" w:color="auto"/>
              <w:left w:val="nil"/>
              <w:bottom w:val="single" w:sz="4" w:space="0" w:color="auto"/>
              <w:right w:val="single" w:sz="4" w:space="0" w:color="auto"/>
            </w:tcBorders>
            <w:shd w:val="clear" w:color="auto" w:fill="auto"/>
            <w:noWrap/>
            <w:vAlign w:val="center"/>
            <w:hideMark/>
          </w:tcPr>
          <w:p w:rsidR="005523F8" w:rsidRPr="005523F8" w:rsidRDefault="005523F8" w:rsidP="005523F8">
            <w:pPr>
              <w:ind w:right="-231"/>
              <w:rPr>
                <w:bCs/>
                <w:color w:val="000000"/>
                <w:sz w:val="18"/>
                <w:szCs w:val="18"/>
              </w:rPr>
            </w:pPr>
            <w:r w:rsidRPr="005523F8">
              <w:rPr>
                <w:bCs/>
                <w:color w:val="000000"/>
                <w:sz w:val="18"/>
                <w:szCs w:val="18"/>
              </w:rPr>
              <w:t>Твердое печное</w:t>
            </w:r>
          </w:p>
          <w:p w:rsidR="005523F8" w:rsidRPr="005523F8" w:rsidRDefault="005523F8" w:rsidP="005523F8">
            <w:pPr>
              <w:ind w:right="-231"/>
              <w:rPr>
                <w:bCs/>
                <w:color w:val="000000"/>
                <w:sz w:val="18"/>
                <w:szCs w:val="18"/>
              </w:rPr>
            </w:pPr>
            <w:r w:rsidRPr="005523F8">
              <w:rPr>
                <w:bCs/>
                <w:color w:val="000000"/>
                <w:sz w:val="18"/>
                <w:szCs w:val="18"/>
              </w:rPr>
              <w:t>топливо</w:t>
            </w:r>
          </w:p>
          <w:p w:rsidR="005523F8" w:rsidRPr="005523F8" w:rsidRDefault="005523F8" w:rsidP="005523F8">
            <w:pPr>
              <w:ind w:right="-231"/>
              <w:rPr>
                <w:bCs/>
                <w:color w:val="000000"/>
                <w:sz w:val="18"/>
                <w:szCs w:val="18"/>
              </w:rPr>
            </w:pPr>
            <w:r>
              <w:rPr>
                <w:bCs/>
                <w:color w:val="000000"/>
                <w:sz w:val="18"/>
                <w:szCs w:val="18"/>
              </w:rPr>
              <w:t>(коро</w:t>
            </w:r>
            <w:r w:rsidRPr="005523F8">
              <w:rPr>
                <w:bCs/>
                <w:color w:val="000000"/>
                <w:sz w:val="18"/>
                <w:szCs w:val="18"/>
              </w:rPr>
              <w:t>древесные</w:t>
            </w:r>
          </w:p>
          <w:p w:rsidR="005523F8" w:rsidRPr="005523F8" w:rsidRDefault="005523F8" w:rsidP="005523F8">
            <w:pPr>
              <w:ind w:right="-231"/>
              <w:rPr>
                <w:bCs/>
                <w:color w:val="000000"/>
                <w:sz w:val="22"/>
                <w:szCs w:val="22"/>
              </w:rPr>
            </w:pPr>
            <w:r w:rsidRPr="005523F8">
              <w:rPr>
                <w:bCs/>
                <w:color w:val="000000"/>
                <w:sz w:val="18"/>
                <w:szCs w:val="18"/>
              </w:rPr>
              <w:t>отходы)</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5523F8" w:rsidRPr="005523F8" w:rsidRDefault="005523F8" w:rsidP="005523F8">
            <w:pPr>
              <w:rPr>
                <w:bCs/>
                <w:color w:val="000000"/>
                <w:sz w:val="22"/>
                <w:szCs w:val="22"/>
              </w:rPr>
            </w:pPr>
            <w:r w:rsidRPr="005523F8">
              <w:rPr>
                <w:bCs/>
                <w:color w:val="000000"/>
                <w:sz w:val="22"/>
                <w:szCs w:val="22"/>
              </w:rPr>
              <w:t>тонн</w:t>
            </w:r>
          </w:p>
        </w:tc>
        <w:tc>
          <w:tcPr>
            <w:tcW w:w="977" w:type="pct"/>
            <w:tcBorders>
              <w:top w:val="single" w:sz="4" w:space="0" w:color="auto"/>
              <w:left w:val="nil"/>
              <w:bottom w:val="single" w:sz="4" w:space="0" w:color="auto"/>
              <w:right w:val="single" w:sz="4" w:space="0" w:color="auto"/>
            </w:tcBorders>
            <w:shd w:val="clear" w:color="auto" w:fill="auto"/>
            <w:noWrap/>
            <w:vAlign w:val="center"/>
            <w:hideMark/>
          </w:tcPr>
          <w:p w:rsidR="005523F8" w:rsidRPr="005523F8" w:rsidRDefault="005523F8" w:rsidP="005523F8">
            <w:pPr>
              <w:rPr>
                <w:bCs/>
                <w:color w:val="333333"/>
                <w:sz w:val="22"/>
                <w:szCs w:val="22"/>
              </w:rPr>
            </w:pPr>
            <w:r w:rsidRPr="005523F8">
              <w:rPr>
                <w:bCs/>
                <w:color w:val="333333"/>
                <w:sz w:val="22"/>
                <w:szCs w:val="22"/>
              </w:rPr>
              <w:t>1620 ккал/кг</w:t>
            </w:r>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rsidR="005523F8" w:rsidRPr="005523F8" w:rsidRDefault="005523F8" w:rsidP="005523F8">
            <w:pPr>
              <w:jc w:val="center"/>
              <w:rPr>
                <w:bCs/>
                <w:color w:val="000000"/>
                <w:sz w:val="22"/>
                <w:szCs w:val="22"/>
                <w:lang w:val="en-US"/>
              </w:rPr>
            </w:pPr>
            <w:r w:rsidRPr="005523F8">
              <w:rPr>
                <w:bCs/>
                <w:color w:val="000000"/>
                <w:sz w:val="22"/>
                <w:szCs w:val="22"/>
                <w:lang w:val="en-US"/>
              </w:rPr>
              <w:t>0</w:t>
            </w:r>
            <w:r w:rsidRPr="005523F8">
              <w:rPr>
                <w:bCs/>
                <w:color w:val="000000"/>
                <w:sz w:val="22"/>
                <w:szCs w:val="22"/>
              </w:rPr>
              <w:t>,</w:t>
            </w:r>
            <w:r w:rsidRPr="005523F8">
              <w:rPr>
                <w:bCs/>
                <w:color w:val="000000"/>
                <w:sz w:val="22"/>
                <w:szCs w:val="22"/>
                <w:lang w:val="en-US"/>
              </w:rPr>
              <w:t>231</w:t>
            </w:r>
          </w:p>
        </w:tc>
      </w:tr>
      <w:tr w:rsidR="00A22365" w:rsidRPr="00A22365" w:rsidTr="0098469F">
        <w:trPr>
          <w:trHeight w:val="20"/>
        </w:trPr>
        <w:tc>
          <w:tcPr>
            <w:tcW w:w="1709"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60336E">
            <w:pPr>
              <w:jc w:val="both"/>
              <w:rPr>
                <w:bCs/>
                <w:color w:val="000000"/>
                <w:sz w:val="22"/>
                <w:szCs w:val="22"/>
              </w:rPr>
            </w:pPr>
            <w:r w:rsidRPr="00A22365">
              <w:rPr>
                <w:bCs/>
                <w:color w:val="000000"/>
                <w:sz w:val="22"/>
                <w:szCs w:val="22"/>
              </w:rPr>
              <w:t>г. Сокол, котельная, ул. Шатенево, д.47а, ООО «СТК»</w:t>
            </w:r>
          </w:p>
        </w:tc>
        <w:tc>
          <w:tcPr>
            <w:tcW w:w="971"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60"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77"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682"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bl>
    <w:p w:rsidR="00106BD6" w:rsidRPr="00A22365" w:rsidRDefault="00106BD6" w:rsidP="00A22365">
      <w:pPr>
        <w:tabs>
          <w:tab w:val="left" w:pos="993"/>
        </w:tabs>
        <w:spacing w:after="160"/>
        <w:contextualSpacing/>
        <w:rPr>
          <w:highlight w:val="yellow"/>
        </w:rPr>
      </w:pPr>
    </w:p>
    <w:tbl>
      <w:tblPr>
        <w:tblW w:w="5000" w:type="pct"/>
        <w:tblLook w:val="04A0" w:firstRow="1" w:lastRow="0" w:firstColumn="1" w:lastColumn="0" w:noHBand="0" w:noVBand="1"/>
      </w:tblPr>
      <w:tblGrid>
        <w:gridCol w:w="3245"/>
        <w:gridCol w:w="1617"/>
        <w:gridCol w:w="1301"/>
        <w:gridCol w:w="1827"/>
        <w:gridCol w:w="1648"/>
      </w:tblGrid>
      <w:tr w:rsidR="00A22365" w:rsidRPr="00A22365" w:rsidTr="00175962">
        <w:trPr>
          <w:trHeight w:val="312"/>
        </w:trPr>
        <w:tc>
          <w:tcPr>
            <w:tcW w:w="1683" w:type="pct"/>
            <w:tcBorders>
              <w:top w:val="nil"/>
              <w:left w:val="nil"/>
              <w:bottom w:val="nil"/>
              <w:right w:val="nil"/>
            </w:tcBorders>
            <w:shd w:val="clear" w:color="auto" w:fill="auto"/>
            <w:vAlign w:val="center"/>
            <w:hideMark/>
          </w:tcPr>
          <w:p w:rsidR="00A22365" w:rsidRPr="00A22365" w:rsidRDefault="00A22365" w:rsidP="00A22365">
            <w:pPr>
              <w:rPr>
                <w:sz w:val="20"/>
                <w:szCs w:val="20"/>
              </w:rPr>
            </w:pPr>
          </w:p>
        </w:tc>
        <w:tc>
          <w:tcPr>
            <w:tcW w:w="839" w:type="pct"/>
            <w:tcBorders>
              <w:top w:val="nil"/>
              <w:left w:val="nil"/>
              <w:bottom w:val="nil"/>
              <w:right w:val="nil"/>
            </w:tcBorders>
            <w:shd w:val="clear" w:color="auto" w:fill="auto"/>
            <w:vAlign w:val="center"/>
            <w:hideMark/>
          </w:tcPr>
          <w:p w:rsidR="00A22365" w:rsidRPr="00A22365" w:rsidRDefault="00A22365" w:rsidP="00A22365">
            <w:pPr>
              <w:rPr>
                <w:bCs/>
                <w:sz w:val="20"/>
                <w:szCs w:val="20"/>
              </w:rPr>
            </w:pPr>
          </w:p>
        </w:tc>
        <w:tc>
          <w:tcPr>
            <w:tcW w:w="675" w:type="pct"/>
            <w:tcBorders>
              <w:top w:val="nil"/>
              <w:left w:val="nil"/>
              <w:bottom w:val="nil"/>
              <w:right w:val="nil"/>
            </w:tcBorders>
            <w:shd w:val="clear" w:color="auto" w:fill="auto"/>
            <w:noWrap/>
            <w:vAlign w:val="center"/>
            <w:hideMark/>
          </w:tcPr>
          <w:p w:rsidR="00A22365" w:rsidRPr="00A22365" w:rsidRDefault="00A22365" w:rsidP="00A22365">
            <w:pPr>
              <w:rPr>
                <w:bCs/>
                <w:sz w:val="20"/>
                <w:szCs w:val="20"/>
              </w:rPr>
            </w:pPr>
          </w:p>
        </w:tc>
        <w:tc>
          <w:tcPr>
            <w:tcW w:w="1803" w:type="pct"/>
            <w:gridSpan w:val="2"/>
            <w:tcBorders>
              <w:top w:val="nil"/>
              <w:left w:val="nil"/>
              <w:bottom w:val="single" w:sz="4" w:space="0" w:color="auto"/>
              <w:right w:val="nil"/>
            </w:tcBorders>
            <w:shd w:val="clear" w:color="auto" w:fill="auto"/>
            <w:noWrap/>
            <w:vAlign w:val="bottom"/>
            <w:hideMark/>
          </w:tcPr>
          <w:p w:rsidR="00A22365" w:rsidRPr="00A22365" w:rsidRDefault="00A22365" w:rsidP="00A22365">
            <w:pPr>
              <w:jc w:val="right"/>
              <w:rPr>
                <w:bCs/>
                <w:color w:val="000000"/>
              </w:rPr>
            </w:pPr>
            <w:r w:rsidRPr="00A22365">
              <w:rPr>
                <w:bCs/>
                <w:color w:val="000000"/>
              </w:rPr>
              <w:t>Продолжение Таблица 1.8.2.</w:t>
            </w:r>
          </w:p>
        </w:tc>
      </w:tr>
      <w:tr w:rsidR="00A22365" w:rsidRPr="00A22365" w:rsidTr="00175962">
        <w:trPr>
          <w:trHeight w:val="20"/>
        </w:trPr>
        <w:tc>
          <w:tcPr>
            <w:tcW w:w="1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1</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2</w:t>
            </w:r>
          </w:p>
        </w:tc>
        <w:tc>
          <w:tcPr>
            <w:tcW w:w="675" w:type="pct"/>
            <w:tcBorders>
              <w:top w:val="single" w:sz="4" w:space="0" w:color="auto"/>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3</w:t>
            </w:r>
          </w:p>
        </w:tc>
        <w:tc>
          <w:tcPr>
            <w:tcW w:w="948"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4</w:t>
            </w:r>
          </w:p>
        </w:tc>
        <w:tc>
          <w:tcPr>
            <w:tcW w:w="855"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jc w:val="center"/>
              <w:rPr>
                <w:bCs/>
                <w:color w:val="000000"/>
                <w:sz w:val="22"/>
                <w:szCs w:val="22"/>
              </w:rPr>
            </w:pPr>
            <w:r w:rsidRPr="00A22365">
              <w:rPr>
                <w:bCs/>
                <w:color w:val="000000"/>
                <w:sz w:val="22"/>
                <w:szCs w:val="22"/>
              </w:rPr>
              <w:t>5</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387D6E">
            <w:pPr>
              <w:rPr>
                <w:bCs/>
                <w:color w:val="000000"/>
                <w:sz w:val="22"/>
                <w:szCs w:val="22"/>
              </w:rPr>
            </w:pPr>
            <w:r w:rsidRPr="00A22365">
              <w:rPr>
                <w:bCs/>
                <w:color w:val="000000"/>
                <w:sz w:val="22"/>
                <w:szCs w:val="22"/>
              </w:rPr>
              <w:t>г. Сокол, котельная, ул. Заводская, д.</w:t>
            </w:r>
            <w:r w:rsidR="00387D6E">
              <w:rPr>
                <w:bCs/>
                <w:color w:val="000000"/>
                <w:sz w:val="22"/>
                <w:szCs w:val="22"/>
              </w:rPr>
              <w:t xml:space="preserve"> 4</w:t>
            </w:r>
            <w:r w:rsidRPr="00A22365">
              <w:rPr>
                <w:bCs/>
                <w:color w:val="000000"/>
                <w:sz w:val="22"/>
                <w:szCs w:val="22"/>
              </w:rPr>
              <w:t xml:space="preserve">, </w:t>
            </w:r>
            <w:r w:rsidR="00387D6E">
              <w:rPr>
                <w:bCs/>
                <w:color w:val="000000"/>
                <w:sz w:val="22"/>
                <w:szCs w:val="22"/>
              </w:rPr>
              <w:t>МУП</w:t>
            </w:r>
            <w:r w:rsidRPr="00A22365">
              <w:rPr>
                <w:bCs/>
                <w:color w:val="000000"/>
                <w:sz w:val="22"/>
                <w:szCs w:val="22"/>
              </w:rPr>
              <w:t xml:space="preserve"> «</w:t>
            </w:r>
            <w:r w:rsidR="00387D6E">
              <w:rPr>
                <w:bCs/>
                <w:color w:val="000000"/>
                <w:sz w:val="22"/>
                <w:szCs w:val="22"/>
              </w:rPr>
              <w:t>Коммунальные системы</w:t>
            </w:r>
            <w:r w:rsidRPr="00A22365">
              <w:rPr>
                <w:bCs/>
                <w:color w:val="000000"/>
                <w:sz w:val="22"/>
                <w:szCs w:val="22"/>
              </w:rPr>
              <w:t>»</w:t>
            </w:r>
          </w:p>
        </w:tc>
        <w:tc>
          <w:tcPr>
            <w:tcW w:w="839"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196EEA">
              <w:rPr>
                <w:bCs/>
                <w:color w:val="000000"/>
                <w:sz w:val="22"/>
                <w:szCs w:val="22"/>
              </w:rPr>
              <w:t>г. Сокол, котельная, ул. Сосновая, ИП Горохов С.Ж.</w:t>
            </w:r>
          </w:p>
        </w:tc>
        <w:tc>
          <w:tcPr>
            <w:tcW w:w="839"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sz w:val="22"/>
                <w:szCs w:val="22"/>
              </w:rPr>
            </w:pPr>
            <w:r w:rsidRPr="00A22365">
              <w:rPr>
                <w:bCs/>
                <w:sz w:val="22"/>
                <w:szCs w:val="22"/>
              </w:rPr>
              <w:t>Древесные отходы</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C83767" w:rsidRPr="00196EEA" w:rsidRDefault="00C83767" w:rsidP="00A22365">
            <w:pPr>
              <w:jc w:val="center"/>
              <w:rPr>
                <w:bCs/>
                <w:color w:val="000000"/>
                <w:sz w:val="22"/>
                <w:szCs w:val="22"/>
              </w:rPr>
            </w:pPr>
            <w:r w:rsidRPr="00196EEA">
              <w:rPr>
                <w:bCs/>
                <w:color w:val="000000"/>
                <w:sz w:val="22"/>
                <w:szCs w:val="22"/>
              </w:rPr>
              <w:t>2</w:t>
            </w:r>
            <w:r w:rsidR="00175962" w:rsidRPr="00196EEA">
              <w:rPr>
                <w:bCs/>
                <w:color w:val="000000"/>
                <w:sz w:val="22"/>
                <w:szCs w:val="22"/>
              </w:rPr>
              <w:t>2</w:t>
            </w:r>
            <w:r w:rsidRPr="00196EEA">
              <w:rPr>
                <w:bCs/>
                <w:color w:val="000000"/>
                <w:sz w:val="22"/>
                <w:szCs w:val="22"/>
              </w:rPr>
              <w:t>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C83767" w:rsidRPr="00196EEA" w:rsidRDefault="00C83767" w:rsidP="00A22365">
            <w:pPr>
              <w:jc w:val="center"/>
              <w:rPr>
                <w:bCs/>
                <w:strike/>
                <w:color w:val="000000"/>
                <w:sz w:val="22"/>
                <w:szCs w:val="22"/>
              </w:rPr>
            </w:pPr>
            <w:r w:rsidRPr="00196EEA">
              <w:rPr>
                <w:bCs/>
                <w:color w:val="000000"/>
                <w:sz w:val="22"/>
                <w:szCs w:val="22"/>
              </w:rPr>
              <w:t>0,</w:t>
            </w:r>
            <w:r w:rsidR="00175962" w:rsidRPr="00196EEA">
              <w:rPr>
                <w:bCs/>
                <w:color w:val="000000"/>
                <w:sz w:val="22"/>
                <w:szCs w:val="22"/>
              </w:rPr>
              <w:t>2</w:t>
            </w:r>
            <w:r w:rsidRPr="00196EEA">
              <w:rPr>
                <w:bCs/>
                <w:color w:val="000000"/>
                <w:sz w:val="22"/>
                <w:szCs w:val="22"/>
              </w:rPr>
              <w:t>6</w:t>
            </w:r>
            <w:r w:rsidR="00175962" w:rsidRPr="00196EEA">
              <w:rPr>
                <w:bCs/>
                <w:color w:val="000000"/>
                <w:sz w:val="22"/>
                <w:szCs w:val="22"/>
              </w:rPr>
              <w:t>6</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г. Сокол, котельная, ул. Советская,  д. 80</w:t>
            </w:r>
          </w:p>
        </w:tc>
        <w:tc>
          <w:tcPr>
            <w:tcW w:w="839" w:type="pct"/>
            <w:tcBorders>
              <w:top w:val="nil"/>
              <w:left w:val="nil"/>
              <w:bottom w:val="single" w:sz="4" w:space="0" w:color="auto"/>
              <w:right w:val="single" w:sz="4" w:space="0" w:color="auto"/>
            </w:tcBorders>
            <w:shd w:val="clear" w:color="auto" w:fill="auto"/>
            <w:vAlign w:val="center"/>
            <w:hideMark/>
          </w:tcPr>
          <w:p w:rsidR="00A22365" w:rsidRPr="00A22365" w:rsidRDefault="00A22365" w:rsidP="00A22365">
            <w:pPr>
              <w:rPr>
                <w:bCs/>
                <w:color w:val="000000"/>
                <w:sz w:val="22"/>
                <w:szCs w:val="22"/>
              </w:rPr>
            </w:pPr>
            <w:r w:rsidRPr="00A22365">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A22365" w:rsidRPr="00A22365" w:rsidRDefault="00A22365" w:rsidP="00A22365">
            <w:pPr>
              <w:jc w:val="center"/>
              <w:rPr>
                <w:bCs/>
                <w:color w:val="000000"/>
                <w:sz w:val="22"/>
                <w:szCs w:val="22"/>
              </w:rPr>
            </w:pPr>
            <w:r w:rsidRPr="00A22365">
              <w:rPr>
                <w:bCs/>
                <w:color w:val="000000"/>
                <w:sz w:val="22"/>
                <w:szCs w:val="22"/>
              </w:rPr>
              <w:t>1,154</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г. Сокол, котельная, ул. Набережная, д. 50</w:t>
            </w:r>
          </w:p>
        </w:tc>
        <w:tc>
          <w:tcPr>
            <w:tcW w:w="839" w:type="pct"/>
            <w:tcBorders>
              <w:top w:val="nil"/>
              <w:left w:val="nil"/>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1,154</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г. Сокол, котельная (Ледовый Дворец), ул. Советская, 76а</w:t>
            </w:r>
          </w:p>
        </w:tc>
        <w:tc>
          <w:tcPr>
            <w:tcW w:w="839" w:type="pct"/>
            <w:tcBorders>
              <w:top w:val="nil"/>
              <w:left w:val="nil"/>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1,154</w:t>
            </w:r>
          </w:p>
        </w:tc>
      </w:tr>
      <w:tr w:rsidR="00A22365"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г. Сокол, котельная, ул. Строителей, д.4</w:t>
            </w:r>
          </w:p>
        </w:tc>
        <w:tc>
          <w:tcPr>
            <w:tcW w:w="839" w:type="pct"/>
            <w:tcBorders>
              <w:top w:val="nil"/>
              <w:left w:val="nil"/>
              <w:bottom w:val="single" w:sz="4" w:space="0" w:color="auto"/>
              <w:right w:val="single" w:sz="4" w:space="0" w:color="auto"/>
            </w:tcBorders>
            <w:shd w:val="clear" w:color="auto" w:fill="auto"/>
            <w:vAlign w:val="center"/>
            <w:hideMark/>
          </w:tcPr>
          <w:p w:rsidR="00A22365" w:rsidRPr="00B149D7" w:rsidRDefault="00A22365" w:rsidP="00A22365">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A22365" w:rsidRPr="00B149D7" w:rsidRDefault="00A22365" w:rsidP="00A22365">
            <w:pPr>
              <w:jc w:val="center"/>
              <w:rPr>
                <w:bCs/>
                <w:color w:val="000000"/>
                <w:sz w:val="22"/>
                <w:szCs w:val="22"/>
              </w:rPr>
            </w:pPr>
            <w:r w:rsidRPr="00B149D7">
              <w:rPr>
                <w:bCs/>
                <w:color w:val="000000"/>
                <w:sz w:val="22"/>
                <w:szCs w:val="22"/>
              </w:rPr>
              <w:t>1,154</w:t>
            </w:r>
          </w:p>
        </w:tc>
      </w:tr>
      <w:tr w:rsidR="00905B64"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905B64" w:rsidRPr="0033132E" w:rsidRDefault="00905B64" w:rsidP="0060336E">
            <w:pPr>
              <w:jc w:val="both"/>
              <w:rPr>
                <w:bCs/>
                <w:color w:val="000000"/>
                <w:sz w:val="22"/>
                <w:szCs w:val="22"/>
              </w:rPr>
            </w:pPr>
            <w:r w:rsidRPr="0033132E">
              <w:rPr>
                <w:bCs/>
                <w:color w:val="000000"/>
                <w:sz w:val="22"/>
                <w:szCs w:val="22"/>
              </w:rPr>
              <w:t>г. Кадников, котельная, ул. Пушкинская, д.1д</w:t>
            </w:r>
          </w:p>
        </w:tc>
        <w:tc>
          <w:tcPr>
            <w:tcW w:w="839" w:type="pct"/>
            <w:tcBorders>
              <w:top w:val="nil"/>
              <w:left w:val="nil"/>
              <w:bottom w:val="single" w:sz="4" w:space="0" w:color="auto"/>
              <w:right w:val="single" w:sz="4" w:space="0" w:color="auto"/>
            </w:tcBorders>
            <w:shd w:val="clear" w:color="auto" w:fill="auto"/>
            <w:vAlign w:val="center"/>
            <w:hideMark/>
          </w:tcPr>
          <w:p w:rsidR="00905B64" w:rsidRPr="0033132E" w:rsidRDefault="00905B64" w:rsidP="0083056F">
            <w:pPr>
              <w:rPr>
                <w:bCs/>
                <w:color w:val="000000"/>
                <w:sz w:val="22"/>
                <w:szCs w:val="22"/>
              </w:rPr>
            </w:pPr>
            <w:r w:rsidRPr="0033132E">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905B64" w:rsidRPr="0033132E" w:rsidRDefault="00905B64" w:rsidP="0083056F">
            <w:pPr>
              <w:jc w:val="center"/>
              <w:rPr>
                <w:bCs/>
                <w:color w:val="000000"/>
                <w:sz w:val="22"/>
                <w:szCs w:val="22"/>
              </w:rPr>
            </w:pPr>
            <w:r w:rsidRPr="0033132E">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905B64" w:rsidRPr="0033132E" w:rsidRDefault="002A7718" w:rsidP="0083056F">
            <w:pPr>
              <w:jc w:val="center"/>
              <w:rPr>
                <w:bCs/>
                <w:color w:val="000000"/>
                <w:sz w:val="22"/>
                <w:szCs w:val="22"/>
              </w:rPr>
            </w:pPr>
            <w:r w:rsidRPr="0033132E">
              <w:rPr>
                <w:bCs/>
                <w:color w:val="000000"/>
                <w:sz w:val="22"/>
                <w:szCs w:val="22"/>
              </w:rPr>
              <w:t>8000</w:t>
            </w:r>
            <w:r w:rsidR="00905B64" w:rsidRPr="0033132E">
              <w:rPr>
                <w:bCs/>
                <w:color w:val="000000"/>
                <w:sz w:val="22"/>
                <w:szCs w:val="22"/>
              </w:rPr>
              <w:t xml:space="preserve">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905B64" w:rsidRPr="0033132E" w:rsidRDefault="00905B64" w:rsidP="0083056F">
            <w:pPr>
              <w:rPr>
                <w:bCs/>
                <w:color w:val="000000"/>
                <w:sz w:val="22"/>
                <w:szCs w:val="22"/>
              </w:rPr>
            </w:pPr>
            <w:r w:rsidRPr="0033132E">
              <w:rPr>
                <w:bCs/>
                <w:color w:val="000000"/>
                <w:sz w:val="22"/>
                <w:szCs w:val="22"/>
              </w:rPr>
              <w:t>Природный газ</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196EEA">
              <w:rPr>
                <w:bCs/>
                <w:color w:val="000000"/>
                <w:sz w:val="22"/>
                <w:szCs w:val="22"/>
              </w:rPr>
              <w:t>г. Кадников, котельная, д. Сосновая Роща</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Pr>
                <w:bCs/>
                <w:color w:val="000000"/>
                <w:sz w:val="22"/>
                <w:szCs w:val="22"/>
              </w:rPr>
              <w:t>Древесные отходы</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752C68" w:rsidRPr="00196EEA" w:rsidRDefault="00752C68" w:rsidP="00175962">
            <w:pPr>
              <w:jc w:val="center"/>
              <w:rPr>
                <w:bCs/>
                <w:strike/>
                <w:color w:val="FF0000"/>
                <w:sz w:val="22"/>
                <w:szCs w:val="22"/>
              </w:rPr>
            </w:pPr>
            <w:r w:rsidRPr="00196EEA">
              <w:rPr>
                <w:bCs/>
                <w:color w:val="000000"/>
                <w:sz w:val="22"/>
                <w:szCs w:val="22"/>
              </w:rPr>
              <w:t>2200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96EEA" w:rsidRPr="00196EEA" w:rsidRDefault="00196EEA" w:rsidP="00175962">
            <w:pPr>
              <w:jc w:val="center"/>
              <w:rPr>
                <w:bCs/>
                <w:color w:val="000000"/>
                <w:sz w:val="22"/>
                <w:szCs w:val="22"/>
              </w:rPr>
            </w:pPr>
          </w:p>
          <w:p w:rsidR="00752C68" w:rsidRPr="00196EEA" w:rsidRDefault="00752C68" w:rsidP="00175962">
            <w:pPr>
              <w:jc w:val="center"/>
              <w:rPr>
                <w:bCs/>
                <w:strike/>
                <w:color w:val="FF0000"/>
                <w:sz w:val="22"/>
                <w:szCs w:val="22"/>
              </w:rPr>
            </w:pPr>
            <w:r w:rsidRPr="00196EEA">
              <w:rPr>
                <w:bCs/>
                <w:color w:val="000000"/>
                <w:sz w:val="22"/>
                <w:szCs w:val="22"/>
              </w:rPr>
              <w:t>0,266</w:t>
            </w:r>
          </w:p>
          <w:p w:rsidR="00752C68" w:rsidRPr="00196EEA" w:rsidRDefault="00752C68" w:rsidP="00175962">
            <w:pPr>
              <w:jc w:val="center"/>
              <w:rPr>
                <w:bCs/>
                <w:strike/>
                <w:color w:val="000000"/>
                <w:sz w:val="22"/>
                <w:szCs w:val="22"/>
              </w:rPr>
            </w:pP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B149D7">
              <w:rPr>
                <w:bCs/>
                <w:color w:val="000000"/>
                <w:sz w:val="22"/>
                <w:szCs w:val="22"/>
              </w:rPr>
              <w:t>г. Кадников, котельная, ул. Механизаторов, д.1, ул. Парковая</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B149D7">
              <w:rPr>
                <w:bCs/>
                <w:color w:val="000000"/>
                <w:sz w:val="22"/>
                <w:szCs w:val="22"/>
              </w:rPr>
              <w:t>г. Кадников, БМК взамен котельной АО «ПК «Вологодский», ввод в 2025 году</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B149D7">
              <w:rPr>
                <w:bCs/>
                <w:color w:val="000000"/>
                <w:sz w:val="22"/>
                <w:szCs w:val="22"/>
              </w:rPr>
              <w:t>СС Архангельский, котельная села Архангельское</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B149D7">
              <w:rPr>
                <w:bCs/>
                <w:color w:val="000000"/>
                <w:sz w:val="22"/>
                <w:szCs w:val="22"/>
              </w:rPr>
              <w:t>СС Архангельский, котельная села Архангельское, ввод в 2025 году</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B149D7" w:rsidRDefault="00175962" w:rsidP="0060336E">
            <w:pPr>
              <w:jc w:val="both"/>
              <w:rPr>
                <w:bCs/>
                <w:color w:val="000000"/>
                <w:sz w:val="22"/>
                <w:szCs w:val="22"/>
              </w:rPr>
            </w:pPr>
            <w:r w:rsidRPr="00B149D7">
              <w:rPr>
                <w:bCs/>
                <w:color w:val="000000"/>
                <w:sz w:val="22"/>
                <w:szCs w:val="22"/>
              </w:rPr>
              <w:t>СС Биряковский, котельная села Биряково, ул. Школьная</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Воробьевский</w:t>
            </w:r>
            <w:r w:rsidRPr="00A22365">
              <w:rPr>
                <w:bCs/>
                <w:color w:val="000000"/>
                <w:sz w:val="22"/>
                <w:szCs w:val="22"/>
              </w:rPr>
              <w:t>, котельная деревни Воробьево, ул. Школьная</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Двиницкий</w:t>
            </w:r>
            <w:r w:rsidRPr="00A22365">
              <w:rPr>
                <w:bCs/>
                <w:color w:val="000000"/>
                <w:sz w:val="22"/>
                <w:szCs w:val="22"/>
              </w:rPr>
              <w:t>, котельная деревни Чекшино, ул. Механизаторов</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Пельшемский</w:t>
            </w:r>
            <w:r w:rsidRPr="00A22365">
              <w:rPr>
                <w:bCs/>
                <w:color w:val="000000"/>
                <w:sz w:val="22"/>
                <w:szCs w:val="22"/>
              </w:rPr>
              <w:t>, котельная деревни Марковское, д.10</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Пригородный</w:t>
            </w:r>
            <w:r w:rsidRPr="00A22365">
              <w:rPr>
                <w:bCs/>
                <w:color w:val="000000"/>
                <w:sz w:val="22"/>
                <w:szCs w:val="22"/>
              </w:rPr>
              <w:t>, котельная деревни Обросово, д.70</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Пригородный</w:t>
            </w:r>
            <w:r w:rsidRPr="00A22365">
              <w:rPr>
                <w:bCs/>
                <w:color w:val="000000"/>
                <w:sz w:val="22"/>
                <w:szCs w:val="22"/>
              </w:rPr>
              <w:t>, котельная деревни Литега</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Пригородный</w:t>
            </w:r>
            <w:r w:rsidRPr="00A22365">
              <w:rPr>
                <w:bCs/>
                <w:color w:val="000000"/>
                <w:sz w:val="22"/>
                <w:szCs w:val="22"/>
              </w:rPr>
              <w:t>, БМК, деревня Литега (ввод в 2024 году)</w:t>
            </w:r>
          </w:p>
        </w:tc>
        <w:tc>
          <w:tcPr>
            <w:tcW w:w="839" w:type="pct"/>
            <w:tcBorders>
              <w:top w:val="nil"/>
              <w:left w:val="nil"/>
              <w:bottom w:val="single" w:sz="4" w:space="0" w:color="auto"/>
              <w:right w:val="single" w:sz="4" w:space="0" w:color="auto"/>
            </w:tcBorders>
            <w:shd w:val="clear" w:color="auto" w:fill="auto"/>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тыс. куб. м.</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jc w:val="center"/>
              <w:rPr>
                <w:bCs/>
                <w:color w:val="000000"/>
                <w:sz w:val="22"/>
                <w:szCs w:val="22"/>
              </w:rPr>
            </w:pPr>
            <w:r w:rsidRPr="00B149D7">
              <w:rPr>
                <w:bCs/>
                <w:color w:val="000000"/>
                <w:sz w:val="22"/>
                <w:szCs w:val="22"/>
              </w:rPr>
              <w:t>7900 ккал/куб. м.</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B149D7" w:rsidRDefault="00175962" w:rsidP="00175962">
            <w:pPr>
              <w:rPr>
                <w:bCs/>
                <w:color w:val="000000"/>
                <w:sz w:val="22"/>
                <w:szCs w:val="22"/>
              </w:rPr>
            </w:pPr>
            <w:r w:rsidRPr="00B149D7">
              <w:rPr>
                <w:bCs/>
                <w:color w:val="000000"/>
                <w:sz w:val="22"/>
                <w:szCs w:val="22"/>
              </w:rPr>
              <w:t>Природный газ</w:t>
            </w:r>
          </w:p>
        </w:tc>
      </w:tr>
      <w:tr w:rsidR="00175962" w:rsidRPr="00A22365" w:rsidTr="00175962">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lastRenderedPageBreak/>
              <w:t>СС Чучковский</w:t>
            </w:r>
            <w:r w:rsidRPr="00A22365">
              <w:rPr>
                <w:bCs/>
                <w:color w:val="000000"/>
                <w:sz w:val="22"/>
                <w:szCs w:val="22"/>
              </w:rPr>
              <w:t>, котельная деревни Чучково, ул. Центральная</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A036D5">
        <w:trPr>
          <w:trHeight w:val="20"/>
        </w:trPr>
        <w:tc>
          <w:tcPr>
            <w:tcW w:w="1683" w:type="pct"/>
            <w:tcBorders>
              <w:top w:val="nil"/>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Чучковский</w:t>
            </w:r>
            <w:r w:rsidRPr="00A22365">
              <w:rPr>
                <w:bCs/>
                <w:color w:val="000000"/>
                <w:sz w:val="22"/>
                <w:szCs w:val="22"/>
              </w:rPr>
              <w:t>, котельная деревни Огарово, д.56</w:t>
            </w:r>
          </w:p>
        </w:tc>
        <w:tc>
          <w:tcPr>
            <w:tcW w:w="839" w:type="pct"/>
            <w:tcBorders>
              <w:top w:val="nil"/>
              <w:left w:val="nil"/>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nil"/>
              <w:left w:val="nil"/>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r w:rsidR="00175962" w:rsidRPr="00A22365" w:rsidTr="00A036D5">
        <w:trPr>
          <w:trHeight w:val="20"/>
        </w:trPr>
        <w:tc>
          <w:tcPr>
            <w:tcW w:w="1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5962" w:rsidRPr="00A22365" w:rsidRDefault="00175962" w:rsidP="0060336E">
            <w:pPr>
              <w:jc w:val="both"/>
              <w:rPr>
                <w:bCs/>
                <w:color w:val="000000"/>
                <w:sz w:val="22"/>
                <w:szCs w:val="22"/>
              </w:rPr>
            </w:pPr>
            <w:r>
              <w:rPr>
                <w:bCs/>
                <w:color w:val="000000"/>
                <w:sz w:val="22"/>
                <w:szCs w:val="22"/>
              </w:rPr>
              <w:t>СС Чучковский</w:t>
            </w:r>
            <w:r w:rsidRPr="00A22365">
              <w:rPr>
                <w:bCs/>
                <w:color w:val="000000"/>
                <w:sz w:val="22"/>
                <w:szCs w:val="22"/>
              </w:rPr>
              <w:t>, котельная деревни Горбово, д.51</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5962" w:rsidRPr="00A22365" w:rsidRDefault="00175962" w:rsidP="00175962">
            <w:pPr>
              <w:rPr>
                <w:bCs/>
                <w:color w:val="000000"/>
                <w:sz w:val="22"/>
                <w:szCs w:val="22"/>
              </w:rPr>
            </w:pPr>
            <w:r w:rsidRPr="00A22365">
              <w:rPr>
                <w:bCs/>
                <w:color w:val="000000"/>
                <w:sz w:val="22"/>
                <w:szCs w:val="22"/>
              </w:rPr>
              <w:t>Дрова</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тонн</w:t>
            </w:r>
          </w:p>
        </w:tc>
        <w:tc>
          <w:tcPr>
            <w:tcW w:w="9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2400 ккал/кг</w:t>
            </w:r>
          </w:p>
        </w:tc>
        <w:tc>
          <w:tcPr>
            <w:tcW w:w="8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5962" w:rsidRPr="00A22365" w:rsidRDefault="00175962" w:rsidP="00175962">
            <w:pPr>
              <w:jc w:val="center"/>
              <w:rPr>
                <w:bCs/>
                <w:color w:val="000000"/>
                <w:sz w:val="22"/>
                <w:szCs w:val="22"/>
              </w:rPr>
            </w:pPr>
            <w:r w:rsidRPr="00A22365">
              <w:rPr>
                <w:bCs/>
                <w:color w:val="000000"/>
                <w:sz w:val="22"/>
                <w:szCs w:val="22"/>
              </w:rPr>
              <w:t>0,36</w:t>
            </w:r>
          </w:p>
        </w:tc>
      </w:tr>
    </w:tbl>
    <w:p w:rsidR="00106BD6" w:rsidRDefault="00106BD6" w:rsidP="00F7433C">
      <w:pPr>
        <w:tabs>
          <w:tab w:val="left" w:pos="993"/>
        </w:tabs>
        <w:spacing w:after="160"/>
        <w:contextualSpacing/>
        <w:rPr>
          <w:highlight w:val="yellow"/>
        </w:rPr>
      </w:pPr>
    </w:p>
    <w:p w:rsidR="00D13206" w:rsidRPr="00A036D5" w:rsidRDefault="006929C5" w:rsidP="00A036D5">
      <w:pPr>
        <w:pStyle w:val="21"/>
        <w:spacing w:before="0" w:after="0"/>
        <w:ind w:firstLine="709"/>
        <w:jc w:val="both"/>
        <w:rPr>
          <w:b w:val="0"/>
          <w:sz w:val="32"/>
          <w:shd w:val="clear" w:color="auto" w:fill="FFFFFF"/>
        </w:rPr>
      </w:pPr>
      <w:bookmarkStart w:id="133" w:name="_Toc159358400"/>
      <w:bookmarkStart w:id="134" w:name="_Toc159358574"/>
      <w:bookmarkStart w:id="135" w:name="_Toc163747496"/>
      <w:r w:rsidRPr="00A036D5">
        <w:rPr>
          <w:rFonts w:ascii="Times New Roman" w:hAnsi="Times New Roman" w:cs="Times New Roman"/>
          <w:b w:val="0"/>
          <w:i w:val="0"/>
          <w:szCs w:val="24"/>
        </w:rPr>
        <w:t xml:space="preserve">8.4. </w:t>
      </w:r>
      <w:r w:rsidRPr="00A036D5">
        <w:rPr>
          <w:rFonts w:ascii="Times New Roman" w:hAnsi="Times New Roman" w:cs="Times New Roman"/>
          <w:b w:val="0"/>
          <w:i w:val="0"/>
          <w:szCs w:val="24"/>
          <w:shd w:val="clear" w:color="auto" w:fill="FFFFFF"/>
        </w:rPr>
        <w:t xml:space="preserve">Преобладающий в </w:t>
      </w:r>
      <w:r w:rsidR="00577B70" w:rsidRPr="00A036D5">
        <w:rPr>
          <w:rFonts w:ascii="Times New Roman" w:hAnsi="Times New Roman" w:cs="Times New Roman"/>
          <w:b w:val="0"/>
          <w:i w:val="0"/>
          <w:szCs w:val="24"/>
          <w:shd w:val="clear" w:color="auto" w:fill="FFFFFF"/>
        </w:rPr>
        <w:t>муниципальном образовании</w:t>
      </w:r>
      <w:r w:rsidRPr="00A036D5">
        <w:rPr>
          <w:rFonts w:ascii="Times New Roman" w:hAnsi="Times New Roman" w:cs="Times New Roman"/>
          <w:b w:val="0"/>
          <w:i w:val="0"/>
          <w:szCs w:val="24"/>
          <w:shd w:val="clear" w:color="auto" w:fill="FFFFFF"/>
        </w:rPr>
        <w:t xml:space="preserve"> вид топлива, определяемый по сово</w:t>
      </w:r>
      <w:r w:rsidR="008D4A55" w:rsidRPr="00A036D5">
        <w:rPr>
          <w:rFonts w:ascii="Times New Roman" w:hAnsi="Times New Roman" w:cs="Times New Roman"/>
          <w:b w:val="0"/>
          <w:i w:val="0"/>
          <w:szCs w:val="24"/>
          <w:shd w:val="clear" w:color="auto" w:fill="FFFFFF"/>
        </w:rPr>
        <w:softHyphen/>
      </w:r>
      <w:r w:rsidRPr="00A036D5">
        <w:rPr>
          <w:rFonts w:ascii="Times New Roman" w:hAnsi="Times New Roman" w:cs="Times New Roman"/>
          <w:b w:val="0"/>
          <w:i w:val="0"/>
          <w:szCs w:val="24"/>
          <w:shd w:val="clear" w:color="auto" w:fill="FFFFFF"/>
        </w:rPr>
        <w:t>купно</w:t>
      </w:r>
      <w:r w:rsidR="00C46B51" w:rsidRPr="00A036D5">
        <w:rPr>
          <w:rFonts w:ascii="Times New Roman" w:hAnsi="Times New Roman" w:cs="Times New Roman"/>
          <w:b w:val="0"/>
          <w:i w:val="0"/>
          <w:szCs w:val="24"/>
          <w:shd w:val="clear" w:color="auto" w:fill="FFFFFF"/>
        </w:rPr>
        <w:softHyphen/>
      </w:r>
      <w:r w:rsidRPr="00A036D5">
        <w:rPr>
          <w:rFonts w:ascii="Times New Roman" w:hAnsi="Times New Roman" w:cs="Times New Roman"/>
          <w:b w:val="0"/>
          <w:i w:val="0"/>
          <w:szCs w:val="24"/>
          <w:shd w:val="clear" w:color="auto" w:fill="FFFFFF"/>
        </w:rPr>
        <w:t>сти всех систем теплоснабжения, находящихся в соответствующем поселении</w:t>
      </w:r>
      <w:bookmarkEnd w:id="133"/>
      <w:bookmarkEnd w:id="134"/>
      <w:bookmarkEnd w:id="135"/>
      <w:r w:rsidR="00A036D5" w:rsidRPr="00A036D5">
        <w:rPr>
          <w:rFonts w:ascii="Times New Roman" w:hAnsi="Times New Roman" w:cs="Times New Roman"/>
          <w:b w:val="0"/>
          <w:i w:val="0"/>
          <w:szCs w:val="24"/>
          <w:shd w:val="clear" w:color="auto" w:fill="FFFFFF"/>
        </w:rPr>
        <w:t>.</w:t>
      </w:r>
    </w:p>
    <w:p w:rsidR="0098469F" w:rsidRPr="00A036D5" w:rsidRDefault="00D13206" w:rsidP="00F44D05">
      <w:pPr>
        <w:pStyle w:val="S"/>
        <w:ind w:firstLine="709"/>
        <w:jc w:val="both"/>
        <w:rPr>
          <w:sz w:val="28"/>
          <w:shd w:val="clear" w:color="auto" w:fill="FFFFFF"/>
        </w:rPr>
      </w:pPr>
      <w:r w:rsidRPr="00A036D5">
        <w:rPr>
          <w:sz w:val="28"/>
          <w:shd w:val="clear" w:color="auto" w:fill="FFFFFF"/>
        </w:rPr>
        <w:t xml:space="preserve">Преобладающим видом котельно-печного топлива </w:t>
      </w:r>
      <w:r w:rsidR="0017248B" w:rsidRPr="00A036D5">
        <w:rPr>
          <w:sz w:val="28"/>
          <w:shd w:val="clear" w:color="auto" w:fill="FFFFFF"/>
        </w:rPr>
        <w:t xml:space="preserve">на момент разработки </w:t>
      </w:r>
      <w:r w:rsidR="006736DC" w:rsidRPr="00A036D5">
        <w:rPr>
          <w:sz w:val="28"/>
          <w:shd w:val="clear" w:color="auto" w:fill="FFFFFF"/>
        </w:rPr>
        <w:t>Схемы теплоснабжения (202</w:t>
      </w:r>
      <w:r w:rsidR="00F31D02" w:rsidRPr="00A036D5">
        <w:rPr>
          <w:sz w:val="28"/>
          <w:shd w:val="clear" w:color="auto" w:fill="FFFFFF"/>
        </w:rPr>
        <w:t>4</w:t>
      </w:r>
      <w:r w:rsidR="006736DC" w:rsidRPr="00A036D5">
        <w:rPr>
          <w:sz w:val="28"/>
          <w:shd w:val="clear" w:color="auto" w:fill="FFFFFF"/>
        </w:rPr>
        <w:t xml:space="preserve"> год) </w:t>
      </w:r>
      <w:r w:rsidRPr="00A036D5">
        <w:rPr>
          <w:sz w:val="28"/>
          <w:shd w:val="clear" w:color="auto" w:fill="FFFFFF"/>
        </w:rPr>
        <w:t xml:space="preserve">является </w:t>
      </w:r>
      <w:r w:rsidR="00F7433C" w:rsidRPr="00A036D5">
        <w:rPr>
          <w:sz w:val="28"/>
          <w:shd w:val="clear" w:color="auto" w:fill="FFFFFF"/>
        </w:rPr>
        <w:t>природный газ и дрова.</w:t>
      </w:r>
    </w:p>
    <w:p w:rsidR="00710B0B" w:rsidRPr="00A036D5" w:rsidRDefault="00D13206" w:rsidP="00A036D5">
      <w:pPr>
        <w:pStyle w:val="21"/>
        <w:spacing w:before="0" w:after="0"/>
        <w:ind w:firstLine="709"/>
        <w:jc w:val="both"/>
        <w:rPr>
          <w:rFonts w:eastAsia="ArialMT"/>
          <w:b w:val="0"/>
          <w:sz w:val="32"/>
        </w:rPr>
      </w:pPr>
      <w:bookmarkStart w:id="136" w:name="_Toc159358401"/>
      <w:bookmarkStart w:id="137" w:name="_Toc159358575"/>
      <w:bookmarkStart w:id="138" w:name="_Toc163747497"/>
      <w:r w:rsidRPr="00A036D5">
        <w:rPr>
          <w:rFonts w:ascii="Times New Roman" w:hAnsi="Times New Roman" w:cs="Times New Roman"/>
          <w:b w:val="0"/>
          <w:i w:val="0"/>
          <w:szCs w:val="24"/>
        </w:rPr>
        <w:t xml:space="preserve">8.5. Приоритетное направление развития топливного баланса </w:t>
      </w:r>
      <w:r w:rsidR="00F45361" w:rsidRPr="00A036D5">
        <w:rPr>
          <w:rFonts w:ascii="Times New Roman" w:hAnsi="Times New Roman" w:cs="Times New Roman"/>
          <w:b w:val="0"/>
          <w:i w:val="0"/>
          <w:szCs w:val="24"/>
        </w:rPr>
        <w:t>муниципального обра</w:t>
      </w:r>
      <w:r w:rsidR="00F97F2E" w:rsidRPr="00A036D5">
        <w:rPr>
          <w:rFonts w:ascii="Times New Roman" w:hAnsi="Times New Roman" w:cs="Times New Roman"/>
          <w:b w:val="0"/>
          <w:i w:val="0"/>
          <w:szCs w:val="24"/>
        </w:rPr>
        <w:softHyphen/>
      </w:r>
      <w:r w:rsidR="00F45361" w:rsidRPr="00A036D5">
        <w:rPr>
          <w:rFonts w:ascii="Times New Roman" w:hAnsi="Times New Roman" w:cs="Times New Roman"/>
          <w:b w:val="0"/>
          <w:i w:val="0"/>
          <w:szCs w:val="24"/>
        </w:rPr>
        <w:t>зования</w:t>
      </w:r>
      <w:bookmarkEnd w:id="136"/>
      <w:bookmarkEnd w:id="137"/>
      <w:bookmarkEnd w:id="138"/>
      <w:r w:rsidR="00A036D5" w:rsidRPr="00A036D5">
        <w:rPr>
          <w:rFonts w:ascii="Times New Roman" w:hAnsi="Times New Roman" w:cs="Times New Roman"/>
          <w:b w:val="0"/>
          <w:i w:val="0"/>
          <w:szCs w:val="24"/>
        </w:rPr>
        <w:t>.</w:t>
      </w:r>
    </w:p>
    <w:p w:rsidR="00C3186A" w:rsidRPr="00A036D5" w:rsidRDefault="00C3186A" w:rsidP="006E67A9">
      <w:pPr>
        <w:ind w:firstLine="709"/>
        <w:jc w:val="both"/>
        <w:rPr>
          <w:rFonts w:eastAsia="ArialMT"/>
          <w:bCs/>
          <w:sz w:val="28"/>
          <w:szCs w:val="29"/>
        </w:rPr>
      </w:pPr>
      <w:r w:rsidRPr="00A036D5">
        <w:rPr>
          <w:rFonts w:eastAsia="ArialMT"/>
          <w:bCs/>
          <w:sz w:val="28"/>
          <w:szCs w:val="29"/>
        </w:rPr>
        <w:t>На рассматриваемый период до 20</w:t>
      </w:r>
      <w:r w:rsidR="00620A23" w:rsidRPr="00A036D5">
        <w:rPr>
          <w:rFonts w:eastAsia="ArialMT"/>
          <w:bCs/>
          <w:sz w:val="28"/>
          <w:szCs w:val="29"/>
        </w:rPr>
        <w:t>42</w:t>
      </w:r>
      <w:r w:rsidRPr="00A036D5">
        <w:rPr>
          <w:rFonts w:eastAsia="ArialMT"/>
          <w:bCs/>
          <w:sz w:val="28"/>
          <w:szCs w:val="29"/>
        </w:rPr>
        <w:t xml:space="preserve"> года основным видом топлива, используемым в котельных, остается </w:t>
      </w:r>
      <w:r w:rsidR="00F7433C" w:rsidRPr="00A036D5">
        <w:rPr>
          <w:rFonts w:eastAsia="ArialMT"/>
          <w:bCs/>
          <w:sz w:val="28"/>
          <w:szCs w:val="29"/>
        </w:rPr>
        <w:t>природный газ</w:t>
      </w:r>
      <w:r w:rsidR="00F07F1E" w:rsidRPr="00A036D5">
        <w:rPr>
          <w:rFonts w:eastAsia="ArialMT"/>
          <w:bCs/>
          <w:sz w:val="28"/>
          <w:szCs w:val="29"/>
        </w:rPr>
        <w:t>, дрова</w:t>
      </w:r>
      <w:r w:rsidR="00784655" w:rsidRPr="00A036D5">
        <w:rPr>
          <w:rFonts w:eastAsia="ArialMT"/>
          <w:bCs/>
          <w:sz w:val="28"/>
          <w:szCs w:val="29"/>
        </w:rPr>
        <w:t>.</w:t>
      </w:r>
      <w:r w:rsidR="00F7433C" w:rsidRPr="00A036D5">
        <w:rPr>
          <w:rFonts w:eastAsia="ArialMT"/>
          <w:bCs/>
          <w:sz w:val="28"/>
          <w:szCs w:val="29"/>
        </w:rPr>
        <w:t xml:space="preserve"> Вновь вводимые в эксплуатацию котельные будут использовать в качестве котельно-печного топлива природный газ.</w:t>
      </w:r>
    </w:p>
    <w:p w:rsidR="00106BD6" w:rsidRPr="00A036D5" w:rsidRDefault="00106BD6" w:rsidP="006E67A9">
      <w:pPr>
        <w:ind w:firstLine="709"/>
        <w:jc w:val="both"/>
        <w:rPr>
          <w:rFonts w:eastAsia="ArialMT"/>
          <w:bCs/>
          <w:sz w:val="28"/>
          <w:szCs w:val="29"/>
          <w:highlight w:val="yellow"/>
        </w:rPr>
      </w:pPr>
    </w:p>
    <w:p w:rsidR="004C29DD" w:rsidRPr="00A036D5" w:rsidRDefault="00D26B38" w:rsidP="00A50DB2">
      <w:pPr>
        <w:pStyle w:val="10"/>
        <w:spacing w:before="0" w:after="0"/>
        <w:jc w:val="center"/>
        <w:rPr>
          <w:rFonts w:ascii="Times New Roman" w:hAnsi="Times New Roman" w:cs="Times New Roman"/>
          <w:sz w:val="28"/>
          <w:szCs w:val="24"/>
        </w:rPr>
      </w:pPr>
      <w:bookmarkStart w:id="139" w:name="_Toc159358402"/>
      <w:bookmarkStart w:id="140" w:name="_Toc159358576"/>
      <w:bookmarkStart w:id="141" w:name="_Toc163747498"/>
      <w:r w:rsidRPr="00A036D5">
        <w:rPr>
          <w:rFonts w:ascii="Times New Roman" w:hAnsi="Times New Roman" w:cs="Times New Roman"/>
          <w:sz w:val="28"/>
          <w:szCs w:val="24"/>
        </w:rPr>
        <w:t>9</w:t>
      </w:r>
      <w:r w:rsidR="00680723" w:rsidRPr="00A036D5">
        <w:rPr>
          <w:rFonts w:ascii="Times New Roman" w:hAnsi="Times New Roman" w:cs="Times New Roman"/>
          <w:sz w:val="28"/>
          <w:szCs w:val="24"/>
        </w:rPr>
        <w:t xml:space="preserve">. </w:t>
      </w:r>
      <w:r w:rsidR="00477C19" w:rsidRPr="00A036D5">
        <w:rPr>
          <w:rFonts w:ascii="Times New Roman" w:hAnsi="Times New Roman" w:cs="Times New Roman"/>
          <w:sz w:val="28"/>
          <w:szCs w:val="24"/>
        </w:rPr>
        <w:t xml:space="preserve">Раздел 9. </w:t>
      </w:r>
      <w:r w:rsidR="00680723" w:rsidRPr="00A036D5">
        <w:rPr>
          <w:rFonts w:ascii="Times New Roman" w:hAnsi="Times New Roman" w:cs="Times New Roman"/>
          <w:sz w:val="28"/>
          <w:szCs w:val="24"/>
        </w:rPr>
        <w:t xml:space="preserve">Инвестиции в строительство, реконструкцию </w:t>
      </w:r>
      <w:r w:rsidR="00196EEA" w:rsidRPr="00A036D5">
        <w:rPr>
          <w:rFonts w:ascii="Times New Roman" w:hAnsi="Times New Roman" w:cs="Times New Roman"/>
          <w:sz w:val="28"/>
          <w:szCs w:val="24"/>
          <w:shd w:val="clear" w:color="auto" w:fill="FFFFFF"/>
        </w:rPr>
        <w:t>и (или) модернизацию</w:t>
      </w:r>
      <w:r w:rsidR="00196EEA" w:rsidRPr="00A036D5">
        <w:rPr>
          <w:rFonts w:ascii="Times New Roman" w:hAnsi="Times New Roman" w:cs="Times New Roman"/>
          <w:i/>
          <w:sz w:val="28"/>
          <w:szCs w:val="24"/>
          <w:shd w:val="clear" w:color="auto" w:fill="FFFFFF"/>
        </w:rPr>
        <w:t xml:space="preserve"> </w:t>
      </w:r>
      <w:r w:rsidR="00680723" w:rsidRPr="00A036D5">
        <w:rPr>
          <w:rFonts w:ascii="Times New Roman" w:hAnsi="Times New Roman" w:cs="Times New Roman"/>
          <w:sz w:val="28"/>
          <w:szCs w:val="24"/>
        </w:rPr>
        <w:t>техническое перевооружение</w:t>
      </w:r>
      <w:bookmarkEnd w:id="139"/>
      <w:bookmarkEnd w:id="140"/>
      <w:bookmarkEnd w:id="141"/>
    </w:p>
    <w:p w:rsidR="0079337D" w:rsidRPr="00A036D5" w:rsidRDefault="0079337D" w:rsidP="006E67A9">
      <w:pPr>
        <w:ind w:firstLine="709"/>
        <w:jc w:val="both"/>
        <w:rPr>
          <w:sz w:val="28"/>
        </w:rPr>
      </w:pPr>
    </w:p>
    <w:p w:rsidR="006D1EDB" w:rsidRPr="00A036D5" w:rsidRDefault="00D26B38" w:rsidP="00A036D5">
      <w:pPr>
        <w:pStyle w:val="21"/>
        <w:spacing w:before="0" w:after="0"/>
        <w:jc w:val="both"/>
        <w:rPr>
          <w:b w:val="0"/>
          <w:sz w:val="32"/>
          <w:highlight w:val="yellow"/>
        </w:rPr>
      </w:pPr>
      <w:bookmarkStart w:id="142" w:name="_Toc159358403"/>
      <w:bookmarkStart w:id="143" w:name="_Toc159358577"/>
      <w:bookmarkStart w:id="144" w:name="_Toc163747499"/>
      <w:r w:rsidRPr="00A036D5">
        <w:rPr>
          <w:rFonts w:ascii="Times New Roman" w:hAnsi="Times New Roman" w:cs="Times New Roman"/>
          <w:b w:val="0"/>
          <w:i w:val="0"/>
          <w:szCs w:val="24"/>
        </w:rPr>
        <w:t>9</w:t>
      </w:r>
      <w:r w:rsidR="00680723" w:rsidRPr="00A036D5">
        <w:rPr>
          <w:rFonts w:ascii="Times New Roman" w:hAnsi="Times New Roman" w:cs="Times New Roman"/>
          <w:b w:val="0"/>
          <w:i w:val="0"/>
          <w:szCs w:val="24"/>
        </w:rPr>
        <w:t>.1. Предложения по величине необходимых инвестиций в строительство, реконст</w:t>
      </w:r>
      <w:r w:rsidR="008D4A55" w:rsidRPr="00A036D5">
        <w:rPr>
          <w:rFonts w:ascii="Times New Roman" w:hAnsi="Times New Roman" w:cs="Times New Roman"/>
          <w:b w:val="0"/>
          <w:i w:val="0"/>
          <w:szCs w:val="24"/>
        </w:rPr>
        <w:softHyphen/>
      </w:r>
      <w:r w:rsidR="00680723" w:rsidRPr="00A036D5">
        <w:rPr>
          <w:rFonts w:ascii="Times New Roman" w:hAnsi="Times New Roman" w:cs="Times New Roman"/>
          <w:b w:val="0"/>
          <w:i w:val="0"/>
          <w:szCs w:val="24"/>
        </w:rPr>
        <w:t>рукцию</w:t>
      </w:r>
      <w:r w:rsidR="00196EEA" w:rsidRPr="00A036D5">
        <w:rPr>
          <w:rFonts w:ascii="Times New Roman" w:hAnsi="Times New Roman" w:cs="Times New Roman"/>
          <w:b w:val="0"/>
          <w:i w:val="0"/>
          <w:szCs w:val="24"/>
        </w:rPr>
        <w:t>,</w:t>
      </w:r>
      <w:r w:rsidR="00680723" w:rsidRPr="00A036D5">
        <w:rPr>
          <w:rFonts w:ascii="Times New Roman" w:hAnsi="Times New Roman" w:cs="Times New Roman"/>
          <w:b w:val="0"/>
          <w:i w:val="0"/>
          <w:szCs w:val="24"/>
        </w:rPr>
        <w:t xml:space="preserve"> технич</w:t>
      </w:r>
      <w:r w:rsidR="00200644" w:rsidRPr="00A036D5">
        <w:rPr>
          <w:rFonts w:ascii="Times New Roman" w:hAnsi="Times New Roman" w:cs="Times New Roman"/>
          <w:b w:val="0"/>
          <w:i w:val="0"/>
          <w:szCs w:val="24"/>
        </w:rPr>
        <w:t xml:space="preserve">еское перевооружение </w:t>
      </w:r>
      <w:r w:rsidR="00196EEA" w:rsidRPr="00A036D5">
        <w:rPr>
          <w:rFonts w:ascii="Times New Roman" w:hAnsi="Times New Roman" w:cs="Times New Roman"/>
          <w:b w:val="0"/>
          <w:i w:val="0"/>
          <w:szCs w:val="24"/>
          <w:shd w:val="clear" w:color="auto" w:fill="FFFFFF"/>
        </w:rPr>
        <w:t xml:space="preserve">и (или) модернизацию </w:t>
      </w:r>
      <w:r w:rsidR="00200644" w:rsidRPr="00A036D5">
        <w:rPr>
          <w:rFonts w:ascii="Times New Roman" w:hAnsi="Times New Roman" w:cs="Times New Roman"/>
          <w:b w:val="0"/>
          <w:i w:val="0"/>
          <w:szCs w:val="24"/>
        </w:rPr>
        <w:t xml:space="preserve">источников </w:t>
      </w:r>
      <w:r w:rsidR="00680723" w:rsidRPr="00A036D5">
        <w:rPr>
          <w:rFonts w:ascii="Times New Roman" w:hAnsi="Times New Roman" w:cs="Times New Roman"/>
          <w:b w:val="0"/>
          <w:i w:val="0"/>
          <w:szCs w:val="24"/>
        </w:rPr>
        <w:t>тепловой энергии на каждом этапе</w:t>
      </w:r>
      <w:bookmarkEnd w:id="142"/>
      <w:bookmarkEnd w:id="143"/>
      <w:bookmarkEnd w:id="144"/>
      <w:r w:rsidR="00A036D5" w:rsidRPr="00A036D5">
        <w:rPr>
          <w:rFonts w:ascii="Times New Roman" w:hAnsi="Times New Roman" w:cs="Times New Roman"/>
          <w:b w:val="0"/>
          <w:i w:val="0"/>
          <w:szCs w:val="24"/>
        </w:rPr>
        <w:t>.</w:t>
      </w:r>
    </w:p>
    <w:p w:rsidR="00100EFE" w:rsidRPr="00A036D5" w:rsidRDefault="00100EFE" w:rsidP="006E67A9">
      <w:pPr>
        <w:autoSpaceDE w:val="0"/>
        <w:autoSpaceDN w:val="0"/>
        <w:adjustRightInd w:val="0"/>
        <w:ind w:firstLine="709"/>
        <w:jc w:val="both"/>
        <w:rPr>
          <w:bCs/>
          <w:sz w:val="28"/>
        </w:rPr>
      </w:pPr>
      <w:r w:rsidRPr="00A036D5">
        <w:rPr>
          <w:bCs/>
          <w:sz w:val="28"/>
        </w:rPr>
        <w:t>Настоящая схема теплоснабжения предполагает строительство блочно-модульных ко</w:t>
      </w:r>
      <w:r w:rsidR="009E7536" w:rsidRPr="00A036D5">
        <w:rPr>
          <w:bCs/>
          <w:sz w:val="28"/>
        </w:rPr>
        <w:softHyphen/>
      </w:r>
      <w:r w:rsidRPr="00A036D5">
        <w:rPr>
          <w:bCs/>
          <w:sz w:val="28"/>
        </w:rPr>
        <w:t>тельных:</w:t>
      </w:r>
    </w:p>
    <w:p w:rsidR="005233D1" w:rsidRPr="00A036D5" w:rsidRDefault="005233D1" w:rsidP="006E67A9">
      <w:pPr>
        <w:autoSpaceDE w:val="0"/>
        <w:autoSpaceDN w:val="0"/>
        <w:adjustRightInd w:val="0"/>
        <w:ind w:firstLine="709"/>
        <w:jc w:val="both"/>
        <w:rPr>
          <w:sz w:val="28"/>
        </w:rPr>
      </w:pPr>
      <w:r w:rsidRPr="00A036D5">
        <w:rPr>
          <w:sz w:val="28"/>
        </w:rPr>
        <w:t xml:space="preserve">- строительство котельной </w:t>
      </w:r>
      <w:r w:rsidR="00032619" w:rsidRPr="00A036D5">
        <w:rPr>
          <w:bCs/>
          <w:color w:val="000000"/>
          <w:sz w:val="28"/>
        </w:rPr>
        <w:t>в центральной части города</w:t>
      </w:r>
      <w:r w:rsidR="00032619" w:rsidRPr="00A036D5">
        <w:rPr>
          <w:sz w:val="28"/>
        </w:rPr>
        <w:t xml:space="preserve"> Сокол </w:t>
      </w:r>
      <w:r w:rsidRPr="00A036D5">
        <w:rPr>
          <w:sz w:val="28"/>
        </w:rPr>
        <w:t>в 2024 году с установленной мощностью 22 МВт;</w:t>
      </w:r>
    </w:p>
    <w:p w:rsidR="005233D1" w:rsidRPr="00A036D5" w:rsidRDefault="005233D1" w:rsidP="006E67A9">
      <w:pPr>
        <w:autoSpaceDE w:val="0"/>
        <w:autoSpaceDN w:val="0"/>
        <w:adjustRightInd w:val="0"/>
        <w:ind w:firstLine="709"/>
        <w:jc w:val="both"/>
        <w:rPr>
          <w:sz w:val="28"/>
        </w:rPr>
      </w:pPr>
      <w:r w:rsidRPr="00A036D5">
        <w:rPr>
          <w:sz w:val="28"/>
        </w:rPr>
        <w:t xml:space="preserve">- строительство котельной </w:t>
      </w:r>
      <w:r w:rsidR="00032619" w:rsidRPr="00A036D5">
        <w:rPr>
          <w:bCs/>
          <w:color w:val="000000"/>
          <w:sz w:val="28"/>
        </w:rPr>
        <w:t>в центральной части города</w:t>
      </w:r>
      <w:r w:rsidR="00032619" w:rsidRPr="00A036D5">
        <w:rPr>
          <w:sz w:val="28"/>
        </w:rPr>
        <w:t xml:space="preserve"> Сокол </w:t>
      </w:r>
      <w:r w:rsidRPr="00A036D5">
        <w:rPr>
          <w:sz w:val="28"/>
        </w:rPr>
        <w:t>в 2025 году с установленной мощностью 42 МВт;</w:t>
      </w:r>
    </w:p>
    <w:p w:rsidR="00CE0C35" w:rsidRPr="00A036D5" w:rsidRDefault="00CE0C35" w:rsidP="006E67A9">
      <w:pPr>
        <w:autoSpaceDE w:val="0"/>
        <w:autoSpaceDN w:val="0"/>
        <w:adjustRightInd w:val="0"/>
        <w:ind w:firstLine="709"/>
        <w:jc w:val="both"/>
        <w:rPr>
          <w:sz w:val="28"/>
        </w:rPr>
      </w:pPr>
      <w:r w:rsidRPr="00A036D5">
        <w:rPr>
          <w:sz w:val="28"/>
        </w:rPr>
        <w:t xml:space="preserve">- строительство котельной </w:t>
      </w:r>
      <w:r w:rsidRPr="00A036D5">
        <w:rPr>
          <w:bCs/>
          <w:color w:val="000000"/>
          <w:sz w:val="28"/>
        </w:rPr>
        <w:t>в центральной части города</w:t>
      </w:r>
      <w:r w:rsidRPr="00A036D5">
        <w:rPr>
          <w:sz w:val="28"/>
        </w:rPr>
        <w:t xml:space="preserve"> Сокол в 2025 году с установленной мощностью 60 МВт</w:t>
      </w:r>
      <w:r w:rsidR="0003607C" w:rsidRPr="00A036D5">
        <w:rPr>
          <w:sz w:val="28"/>
        </w:rPr>
        <w:t>;</w:t>
      </w:r>
    </w:p>
    <w:p w:rsidR="00162B20" w:rsidRPr="00A036D5" w:rsidRDefault="00162B20" w:rsidP="006E67A9">
      <w:pPr>
        <w:autoSpaceDE w:val="0"/>
        <w:autoSpaceDN w:val="0"/>
        <w:adjustRightInd w:val="0"/>
        <w:ind w:firstLine="709"/>
        <w:jc w:val="both"/>
        <w:rPr>
          <w:sz w:val="28"/>
        </w:rPr>
      </w:pPr>
      <w:r w:rsidRPr="00A036D5">
        <w:rPr>
          <w:sz w:val="28"/>
        </w:rPr>
        <w:t>- строительство котельной в районе «Южное поле» в 2027 году с установленной мощностью 42 МВт;</w:t>
      </w:r>
    </w:p>
    <w:p w:rsidR="00162B20" w:rsidRPr="00A036D5" w:rsidRDefault="00162B20" w:rsidP="006E67A9">
      <w:pPr>
        <w:autoSpaceDE w:val="0"/>
        <w:autoSpaceDN w:val="0"/>
        <w:adjustRightInd w:val="0"/>
        <w:ind w:firstLine="709"/>
        <w:jc w:val="both"/>
        <w:rPr>
          <w:sz w:val="28"/>
        </w:rPr>
      </w:pPr>
      <w:r w:rsidRPr="00A036D5">
        <w:rPr>
          <w:sz w:val="28"/>
        </w:rPr>
        <w:t>- строительство котельной в городе Кадников в 202</w:t>
      </w:r>
      <w:r w:rsidR="00DF1700">
        <w:rPr>
          <w:sz w:val="28"/>
        </w:rPr>
        <w:t>6</w:t>
      </w:r>
      <w:r w:rsidRPr="00A036D5">
        <w:rPr>
          <w:sz w:val="28"/>
        </w:rPr>
        <w:t xml:space="preserve"> году с установленной мощностью 22 МВт;</w:t>
      </w:r>
    </w:p>
    <w:p w:rsidR="00162B20" w:rsidRPr="00A036D5" w:rsidRDefault="00162B20" w:rsidP="006E67A9">
      <w:pPr>
        <w:autoSpaceDE w:val="0"/>
        <w:autoSpaceDN w:val="0"/>
        <w:adjustRightInd w:val="0"/>
        <w:ind w:firstLine="709"/>
        <w:jc w:val="both"/>
        <w:rPr>
          <w:sz w:val="28"/>
        </w:rPr>
      </w:pPr>
      <w:r w:rsidRPr="00A036D5">
        <w:rPr>
          <w:sz w:val="28"/>
        </w:rPr>
        <w:t>- строительство котельной в селе Архангельское в 2025 году с установленной мощностью 1,2 МВт;</w:t>
      </w:r>
    </w:p>
    <w:p w:rsidR="00162B20" w:rsidRPr="00A036D5" w:rsidRDefault="00162B20" w:rsidP="006E67A9">
      <w:pPr>
        <w:autoSpaceDE w:val="0"/>
        <w:autoSpaceDN w:val="0"/>
        <w:adjustRightInd w:val="0"/>
        <w:ind w:firstLine="709"/>
        <w:jc w:val="both"/>
        <w:rPr>
          <w:sz w:val="28"/>
        </w:rPr>
      </w:pPr>
      <w:r w:rsidRPr="00A036D5">
        <w:rPr>
          <w:sz w:val="28"/>
        </w:rPr>
        <w:t>- строительство котельной в деревне Литега в 2024 году с установленной мощностью 1,2 МВт;</w:t>
      </w:r>
    </w:p>
    <w:p w:rsidR="0060740C" w:rsidRPr="00A036D5" w:rsidRDefault="0060740C" w:rsidP="006E67A9">
      <w:pPr>
        <w:ind w:firstLine="709"/>
        <w:jc w:val="both"/>
        <w:rPr>
          <w:bCs/>
          <w:sz w:val="28"/>
        </w:rPr>
      </w:pPr>
      <w:r w:rsidRPr="00A036D5">
        <w:rPr>
          <w:bCs/>
          <w:sz w:val="28"/>
        </w:rPr>
        <w:t>Настоящая схема теплоснабжения предполагает установку водоподготовительного оборудования на котельных:</w:t>
      </w:r>
    </w:p>
    <w:p w:rsidR="0060740C" w:rsidRPr="00A036D5" w:rsidRDefault="0060740C" w:rsidP="006E67A9">
      <w:pPr>
        <w:ind w:firstLine="709"/>
        <w:jc w:val="both"/>
        <w:rPr>
          <w:bCs/>
          <w:sz w:val="28"/>
        </w:rPr>
      </w:pPr>
      <w:r w:rsidRPr="00A036D5">
        <w:rPr>
          <w:bCs/>
          <w:sz w:val="28"/>
        </w:rPr>
        <w:t>- котельная села Биряково;</w:t>
      </w:r>
    </w:p>
    <w:p w:rsidR="0060740C" w:rsidRPr="00A036D5" w:rsidRDefault="0060740C" w:rsidP="006E67A9">
      <w:pPr>
        <w:ind w:firstLine="709"/>
        <w:jc w:val="both"/>
        <w:rPr>
          <w:sz w:val="28"/>
          <w:highlight w:val="yellow"/>
        </w:rPr>
      </w:pPr>
      <w:r w:rsidRPr="00A036D5">
        <w:rPr>
          <w:bCs/>
          <w:sz w:val="28"/>
        </w:rPr>
        <w:t>- котельная деревни Воробьево;</w:t>
      </w:r>
    </w:p>
    <w:p w:rsidR="005233D1" w:rsidRPr="00A036D5" w:rsidRDefault="0060740C" w:rsidP="006E67A9">
      <w:pPr>
        <w:ind w:firstLine="709"/>
        <w:jc w:val="both"/>
        <w:rPr>
          <w:bCs/>
          <w:sz w:val="28"/>
        </w:rPr>
      </w:pPr>
      <w:r w:rsidRPr="00A036D5">
        <w:rPr>
          <w:bCs/>
          <w:sz w:val="28"/>
        </w:rPr>
        <w:lastRenderedPageBreak/>
        <w:t>- котельная деревни Обросово</w:t>
      </w:r>
      <w:r w:rsidR="002D62C0" w:rsidRPr="00A036D5">
        <w:rPr>
          <w:bCs/>
          <w:sz w:val="28"/>
        </w:rPr>
        <w:t>.</w:t>
      </w:r>
    </w:p>
    <w:p w:rsidR="000B2473" w:rsidRPr="00A036D5" w:rsidRDefault="000B2473" w:rsidP="000B2473">
      <w:pPr>
        <w:ind w:firstLine="709"/>
        <w:jc w:val="both"/>
        <w:rPr>
          <w:bCs/>
          <w:sz w:val="28"/>
        </w:rPr>
      </w:pPr>
      <w:r w:rsidRPr="00A036D5">
        <w:rPr>
          <w:bCs/>
          <w:sz w:val="28"/>
        </w:rPr>
        <w:t>Настоящая схема теплоснабжения предполагает</w:t>
      </w:r>
      <w:r w:rsidR="00560AA8" w:rsidRPr="00A036D5">
        <w:rPr>
          <w:bCs/>
          <w:sz w:val="28"/>
        </w:rPr>
        <w:t xml:space="preserve"> полную</w:t>
      </w:r>
      <w:r w:rsidRPr="00A036D5">
        <w:rPr>
          <w:bCs/>
          <w:sz w:val="28"/>
        </w:rPr>
        <w:t xml:space="preserve"> реконструкцию котельных:</w:t>
      </w:r>
    </w:p>
    <w:p w:rsidR="000B2473" w:rsidRPr="00A036D5" w:rsidRDefault="000B2473" w:rsidP="006E67A9">
      <w:pPr>
        <w:ind w:firstLine="709"/>
        <w:jc w:val="both"/>
        <w:rPr>
          <w:sz w:val="28"/>
        </w:rPr>
      </w:pPr>
      <w:r w:rsidRPr="00A036D5">
        <w:rPr>
          <w:sz w:val="28"/>
        </w:rPr>
        <w:t>- котельная в г. Сокол (ул.Сосновая);</w:t>
      </w:r>
    </w:p>
    <w:p w:rsidR="000B2473" w:rsidRPr="00A036D5" w:rsidRDefault="000B2473" w:rsidP="006E67A9">
      <w:pPr>
        <w:ind w:firstLine="709"/>
        <w:jc w:val="both"/>
        <w:rPr>
          <w:sz w:val="28"/>
        </w:rPr>
      </w:pPr>
      <w:r w:rsidRPr="00A036D5">
        <w:rPr>
          <w:sz w:val="28"/>
        </w:rPr>
        <w:t>- котельная в д. Сосновая Роща.</w:t>
      </w:r>
    </w:p>
    <w:p w:rsidR="00997268" w:rsidRPr="00A036D5" w:rsidRDefault="00997268" w:rsidP="006E67A9">
      <w:pPr>
        <w:ind w:firstLine="709"/>
        <w:jc w:val="both"/>
        <w:rPr>
          <w:sz w:val="28"/>
        </w:rPr>
      </w:pPr>
      <w:r w:rsidRPr="00A036D5">
        <w:rPr>
          <w:sz w:val="28"/>
        </w:rPr>
        <w:t>Капитальные затраты на строительство и реконструкцию источников тепловой энер</w:t>
      </w:r>
      <w:r w:rsidR="00C46B51" w:rsidRPr="00A036D5">
        <w:rPr>
          <w:sz w:val="28"/>
        </w:rPr>
        <w:softHyphen/>
      </w:r>
      <w:r w:rsidRPr="00A036D5">
        <w:rPr>
          <w:sz w:val="28"/>
        </w:rPr>
        <w:t xml:space="preserve">гии определяются в соответствии </w:t>
      </w:r>
      <w:r w:rsidR="00F71EEB" w:rsidRPr="00A036D5">
        <w:rPr>
          <w:sz w:val="28"/>
        </w:rPr>
        <w:t xml:space="preserve">экспертными оценками стоимости оборудования, а также в соответствии с </w:t>
      </w:r>
      <w:r w:rsidRPr="00A036D5">
        <w:rPr>
          <w:sz w:val="28"/>
        </w:rPr>
        <w:t>ГОСУДАРСТВЕННЫМИ СМЕТНЫМИ НОРМАТИ</w:t>
      </w:r>
      <w:r w:rsidRPr="00A036D5">
        <w:rPr>
          <w:sz w:val="28"/>
        </w:rPr>
        <w:softHyphen/>
        <w:t>ВАМИ УКРУПНЕН</w:t>
      </w:r>
      <w:r w:rsidR="00F97F2E" w:rsidRPr="00A036D5">
        <w:rPr>
          <w:sz w:val="28"/>
        </w:rPr>
        <w:softHyphen/>
      </w:r>
      <w:r w:rsidRPr="00A036D5">
        <w:rPr>
          <w:sz w:val="28"/>
        </w:rPr>
        <w:t xml:space="preserve">НЫМИ НОРМАТИВАМИ ЦЕНЫ СТРОИТЕЛЬСТВА </w:t>
      </w:r>
      <w:r w:rsidRPr="00A036D5">
        <w:rPr>
          <w:rFonts w:eastAsiaTheme="minorHAnsi"/>
          <w:sz w:val="28"/>
          <w:lang w:eastAsia="en-US"/>
        </w:rPr>
        <w:t xml:space="preserve">НСЦ </w:t>
      </w:r>
      <w:r w:rsidR="00752C68" w:rsidRPr="00A036D5">
        <w:rPr>
          <w:rFonts w:eastAsiaTheme="minorHAnsi"/>
          <w:sz w:val="28"/>
          <w:lang w:eastAsia="en-US"/>
        </w:rPr>
        <w:t xml:space="preserve">81-02-19-2024 </w:t>
      </w:r>
      <w:r w:rsidRPr="00A036D5">
        <w:rPr>
          <w:rFonts w:eastAsiaTheme="minorHAnsi"/>
          <w:sz w:val="28"/>
          <w:lang w:eastAsia="en-US"/>
        </w:rPr>
        <w:t>СБОРНИК № 19</w:t>
      </w:r>
      <w:r w:rsidR="00142C23" w:rsidRPr="00A036D5">
        <w:rPr>
          <w:rFonts w:eastAsiaTheme="minorHAnsi"/>
          <w:sz w:val="28"/>
          <w:lang w:eastAsia="en-US"/>
        </w:rPr>
        <w:t xml:space="preserve"> «Здания и сооружения городской инфраструктуры»</w:t>
      </w:r>
      <w:r w:rsidRPr="00A036D5">
        <w:rPr>
          <w:rFonts w:eastAsiaTheme="minorHAnsi"/>
          <w:sz w:val="28"/>
          <w:lang w:eastAsia="en-US"/>
        </w:rPr>
        <w:t xml:space="preserve">. </w:t>
      </w:r>
    </w:p>
    <w:p w:rsidR="006B1A93" w:rsidRPr="00A036D5" w:rsidRDefault="00D26B38" w:rsidP="006E67A9">
      <w:pPr>
        <w:ind w:firstLine="709"/>
        <w:jc w:val="both"/>
        <w:rPr>
          <w:sz w:val="28"/>
          <w:highlight w:val="yellow"/>
        </w:rPr>
      </w:pPr>
      <w:r w:rsidRPr="00A036D5">
        <w:rPr>
          <w:color w:val="000000"/>
          <w:sz w:val="28"/>
        </w:rPr>
        <w:t xml:space="preserve">Капитальные затраты на </w:t>
      </w:r>
      <w:r w:rsidRPr="00A036D5">
        <w:rPr>
          <w:sz w:val="28"/>
        </w:rPr>
        <w:t>строительство, реконструкцию и техническое перевоору</w:t>
      </w:r>
      <w:r w:rsidR="008D4A55" w:rsidRPr="00A036D5">
        <w:rPr>
          <w:sz w:val="28"/>
        </w:rPr>
        <w:softHyphen/>
      </w:r>
      <w:r w:rsidRPr="00A036D5">
        <w:rPr>
          <w:sz w:val="28"/>
        </w:rPr>
        <w:t>же</w:t>
      </w:r>
      <w:r w:rsidR="00C46B51" w:rsidRPr="00A036D5">
        <w:rPr>
          <w:sz w:val="28"/>
        </w:rPr>
        <w:softHyphen/>
      </w:r>
      <w:r w:rsidRPr="00A036D5">
        <w:rPr>
          <w:sz w:val="28"/>
        </w:rPr>
        <w:t xml:space="preserve">ние </w:t>
      </w:r>
      <w:r w:rsidR="001B3B25" w:rsidRPr="00A036D5">
        <w:rPr>
          <w:sz w:val="28"/>
        </w:rPr>
        <w:t xml:space="preserve">источников тепловой энергии </w:t>
      </w:r>
      <w:r w:rsidRPr="00A036D5">
        <w:rPr>
          <w:color w:val="000000"/>
          <w:sz w:val="28"/>
        </w:rPr>
        <w:t xml:space="preserve">приведены в </w:t>
      </w:r>
      <w:r w:rsidR="00FF6F4F" w:rsidRPr="00A036D5">
        <w:rPr>
          <w:color w:val="000000"/>
          <w:sz w:val="28"/>
        </w:rPr>
        <w:t>таблице</w:t>
      </w:r>
      <w:r w:rsidR="00AE3630" w:rsidRPr="00A036D5">
        <w:rPr>
          <w:color w:val="000000"/>
          <w:sz w:val="28"/>
        </w:rPr>
        <w:t xml:space="preserve"> </w:t>
      </w:r>
      <w:r w:rsidR="00046B68" w:rsidRPr="00A036D5">
        <w:rPr>
          <w:color w:val="000000"/>
          <w:sz w:val="28"/>
        </w:rPr>
        <w:t>1.9.1.</w:t>
      </w:r>
    </w:p>
    <w:p w:rsidR="00046B68" w:rsidRPr="00A036D5" w:rsidRDefault="00D26B38" w:rsidP="00A036D5">
      <w:pPr>
        <w:pStyle w:val="21"/>
        <w:spacing w:before="0" w:after="0"/>
        <w:jc w:val="both"/>
        <w:rPr>
          <w:b w:val="0"/>
          <w:sz w:val="32"/>
          <w:highlight w:val="yellow"/>
        </w:rPr>
      </w:pPr>
      <w:bookmarkStart w:id="145" w:name="_Toc159358404"/>
      <w:bookmarkStart w:id="146" w:name="_Toc159358578"/>
      <w:bookmarkStart w:id="147" w:name="_Toc163747500"/>
      <w:r w:rsidRPr="00A036D5">
        <w:rPr>
          <w:rFonts w:ascii="Times New Roman" w:hAnsi="Times New Roman" w:cs="Times New Roman"/>
          <w:b w:val="0"/>
          <w:i w:val="0"/>
          <w:szCs w:val="24"/>
        </w:rPr>
        <w:t>9</w:t>
      </w:r>
      <w:r w:rsidR="00991A3C" w:rsidRPr="00A036D5">
        <w:rPr>
          <w:rFonts w:ascii="Times New Roman" w:hAnsi="Times New Roman" w:cs="Times New Roman"/>
          <w:b w:val="0"/>
          <w:i w:val="0"/>
          <w:szCs w:val="24"/>
        </w:rPr>
        <w:t>.2. Предложения по величине необходимых инвестиций в строительство, реконст</w:t>
      </w:r>
      <w:r w:rsidR="008D4A55" w:rsidRPr="00A036D5">
        <w:rPr>
          <w:rFonts w:ascii="Times New Roman" w:hAnsi="Times New Roman" w:cs="Times New Roman"/>
          <w:b w:val="0"/>
          <w:i w:val="0"/>
          <w:szCs w:val="24"/>
        </w:rPr>
        <w:softHyphen/>
      </w:r>
      <w:r w:rsidR="00991A3C" w:rsidRPr="00A036D5">
        <w:rPr>
          <w:rFonts w:ascii="Times New Roman" w:hAnsi="Times New Roman" w:cs="Times New Roman"/>
          <w:b w:val="0"/>
          <w:i w:val="0"/>
          <w:szCs w:val="24"/>
        </w:rPr>
        <w:t>рукцию</w:t>
      </w:r>
      <w:r w:rsidR="00196EEA" w:rsidRPr="00A036D5">
        <w:rPr>
          <w:rFonts w:ascii="Times New Roman" w:hAnsi="Times New Roman" w:cs="Times New Roman"/>
          <w:b w:val="0"/>
          <w:i w:val="0"/>
          <w:szCs w:val="24"/>
        </w:rPr>
        <w:t>,</w:t>
      </w:r>
      <w:r w:rsidR="00991A3C" w:rsidRPr="00A036D5">
        <w:rPr>
          <w:rFonts w:ascii="Times New Roman" w:hAnsi="Times New Roman" w:cs="Times New Roman"/>
          <w:b w:val="0"/>
          <w:i w:val="0"/>
          <w:szCs w:val="24"/>
        </w:rPr>
        <w:t xml:space="preserve"> техническое перевооружение </w:t>
      </w:r>
      <w:r w:rsidR="00196EEA" w:rsidRPr="00A036D5">
        <w:rPr>
          <w:rFonts w:ascii="Times New Roman" w:hAnsi="Times New Roman" w:cs="Times New Roman"/>
          <w:b w:val="0"/>
          <w:i w:val="0"/>
          <w:szCs w:val="24"/>
          <w:shd w:val="clear" w:color="auto" w:fill="FFFFFF"/>
        </w:rPr>
        <w:t xml:space="preserve">и (или) модернизации </w:t>
      </w:r>
      <w:r w:rsidR="00991A3C" w:rsidRPr="00A036D5">
        <w:rPr>
          <w:rFonts w:ascii="Times New Roman" w:hAnsi="Times New Roman" w:cs="Times New Roman"/>
          <w:b w:val="0"/>
          <w:i w:val="0"/>
          <w:szCs w:val="24"/>
        </w:rPr>
        <w:t>тепловых сетей, насосных станций и тепло</w:t>
      </w:r>
      <w:r w:rsidR="008D4A55" w:rsidRPr="00A036D5">
        <w:rPr>
          <w:rFonts w:ascii="Times New Roman" w:hAnsi="Times New Roman" w:cs="Times New Roman"/>
          <w:b w:val="0"/>
          <w:i w:val="0"/>
          <w:szCs w:val="24"/>
        </w:rPr>
        <w:softHyphen/>
      </w:r>
      <w:r w:rsidR="00991A3C" w:rsidRPr="00A036D5">
        <w:rPr>
          <w:rFonts w:ascii="Times New Roman" w:hAnsi="Times New Roman" w:cs="Times New Roman"/>
          <w:b w:val="0"/>
          <w:i w:val="0"/>
          <w:szCs w:val="24"/>
        </w:rPr>
        <w:t>вых пунктов на каждом этапе</w:t>
      </w:r>
      <w:bookmarkEnd w:id="145"/>
      <w:bookmarkEnd w:id="146"/>
      <w:bookmarkEnd w:id="147"/>
      <w:r w:rsidR="00A036D5" w:rsidRPr="00A036D5">
        <w:rPr>
          <w:rFonts w:ascii="Times New Roman" w:hAnsi="Times New Roman" w:cs="Times New Roman"/>
          <w:b w:val="0"/>
          <w:i w:val="0"/>
          <w:szCs w:val="24"/>
        </w:rPr>
        <w:t>.</w:t>
      </w:r>
    </w:p>
    <w:p w:rsidR="00D85F3F" w:rsidRPr="00A036D5" w:rsidRDefault="00D85F3F" w:rsidP="006E67A9">
      <w:pPr>
        <w:autoSpaceDE w:val="0"/>
        <w:autoSpaceDN w:val="0"/>
        <w:adjustRightInd w:val="0"/>
        <w:ind w:firstLine="709"/>
        <w:jc w:val="both"/>
        <w:rPr>
          <w:bCs/>
          <w:sz w:val="28"/>
        </w:rPr>
      </w:pPr>
      <w:r w:rsidRPr="00A036D5">
        <w:rPr>
          <w:bCs/>
          <w:sz w:val="28"/>
        </w:rPr>
        <w:t>Настоящая схема теплоснабжения предполагает реконструкцию тепловых сетей с за</w:t>
      </w:r>
      <w:r w:rsidR="009E7536" w:rsidRPr="00A036D5">
        <w:rPr>
          <w:bCs/>
          <w:sz w:val="28"/>
        </w:rPr>
        <w:softHyphen/>
      </w:r>
      <w:r w:rsidRPr="00A036D5">
        <w:rPr>
          <w:bCs/>
          <w:sz w:val="28"/>
        </w:rPr>
        <w:t>меной наиболее изношенных участков тепловой сети</w:t>
      </w:r>
      <w:r w:rsidR="00905B64" w:rsidRPr="00A036D5">
        <w:rPr>
          <w:bCs/>
          <w:sz w:val="28"/>
        </w:rPr>
        <w:t>.</w:t>
      </w:r>
    </w:p>
    <w:p w:rsidR="00FF6F4F" w:rsidRPr="00A036D5" w:rsidRDefault="00CB0927" w:rsidP="006E67A9">
      <w:pPr>
        <w:ind w:firstLine="709"/>
        <w:jc w:val="both"/>
        <w:rPr>
          <w:color w:val="000000"/>
          <w:sz w:val="28"/>
        </w:rPr>
      </w:pPr>
      <w:r w:rsidRPr="00A036D5">
        <w:rPr>
          <w:sz w:val="28"/>
        </w:rPr>
        <w:t>Капитальные затраты на строительство тепловых сетей определяются в соответствии ГОСУДАРСТВЕННЫМИ СМЕТНЫМИ НОРМАТИ</w:t>
      </w:r>
      <w:r w:rsidRPr="00A036D5">
        <w:rPr>
          <w:sz w:val="28"/>
        </w:rPr>
        <w:softHyphen/>
        <w:t>ВАМИ УКРУП</w:t>
      </w:r>
      <w:r w:rsidRPr="00A036D5">
        <w:rPr>
          <w:sz w:val="28"/>
        </w:rPr>
        <w:softHyphen/>
        <w:t>НЕННЫМИ НОРМА</w:t>
      </w:r>
      <w:r w:rsidRPr="00A036D5">
        <w:rPr>
          <w:sz w:val="28"/>
        </w:rPr>
        <w:softHyphen/>
        <w:t xml:space="preserve">ТИВАМИ ЦЕНЫ СТРОИТЕЛЬСТВА НЦС </w:t>
      </w:r>
      <w:r w:rsidRPr="00A036D5">
        <w:rPr>
          <w:color w:val="000000"/>
          <w:sz w:val="28"/>
        </w:rPr>
        <w:t xml:space="preserve">81-02-13-2020 </w:t>
      </w:r>
      <w:r w:rsidRPr="00A036D5">
        <w:rPr>
          <w:sz w:val="28"/>
        </w:rPr>
        <w:t>«НА</w:t>
      </w:r>
      <w:r w:rsidRPr="00A036D5">
        <w:rPr>
          <w:sz w:val="28"/>
        </w:rPr>
        <w:softHyphen/>
        <w:t xml:space="preserve">РУЖНЫЕ ТЕПЛОВЫЕ СЕТИ». </w:t>
      </w:r>
      <w:r w:rsidR="00FF6F4F" w:rsidRPr="00A036D5">
        <w:rPr>
          <w:color w:val="000000"/>
          <w:sz w:val="28"/>
        </w:rPr>
        <w:t xml:space="preserve">Капитальные затраты на </w:t>
      </w:r>
      <w:r w:rsidR="00F71EEB" w:rsidRPr="00A036D5">
        <w:rPr>
          <w:sz w:val="28"/>
        </w:rPr>
        <w:t>реконструкцию</w:t>
      </w:r>
      <w:r w:rsidR="00FF6F4F" w:rsidRPr="00A036D5">
        <w:rPr>
          <w:sz w:val="28"/>
        </w:rPr>
        <w:t xml:space="preserve"> тепловых сетей </w:t>
      </w:r>
      <w:r w:rsidR="00FF6F4F" w:rsidRPr="00A036D5">
        <w:rPr>
          <w:color w:val="000000"/>
          <w:sz w:val="28"/>
        </w:rPr>
        <w:t>приведены в таблице 1.9.1.</w:t>
      </w:r>
    </w:p>
    <w:p w:rsidR="000A7594" w:rsidRPr="00A036D5" w:rsidRDefault="00682D02" w:rsidP="00A036D5">
      <w:pPr>
        <w:pStyle w:val="21"/>
        <w:spacing w:before="0" w:after="0"/>
        <w:jc w:val="both"/>
        <w:rPr>
          <w:b w:val="0"/>
          <w:sz w:val="32"/>
        </w:rPr>
      </w:pPr>
      <w:bookmarkStart w:id="148" w:name="_Toc159358405"/>
      <w:bookmarkStart w:id="149" w:name="_Toc159358579"/>
      <w:bookmarkStart w:id="150" w:name="_Toc163747501"/>
      <w:r w:rsidRPr="00A036D5">
        <w:rPr>
          <w:rFonts w:ascii="Times New Roman" w:hAnsi="Times New Roman" w:cs="Times New Roman"/>
          <w:b w:val="0"/>
          <w:i w:val="0"/>
          <w:szCs w:val="24"/>
          <w:shd w:val="clear" w:color="auto" w:fill="FFFFFF"/>
        </w:rPr>
        <w:t>9</w:t>
      </w:r>
      <w:r w:rsidR="00346036" w:rsidRPr="00A036D5">
        <w:rPr>
          <w:rFonts w:ascii="Times New Roman" w:hAnsi="Times New Roman" w:cs="Times New Roman"/>
          <w:b w:val="0"/>
          <w:i w:val="0"/>
          <w:szCs w:val="24"/>
          <w:shd w:val="clear" w:color="auto" w:fill="FFFFFF"/>
        </w:rPr>
        <w:t xml:space="preserve">.3. Предложения по величине инвестиций в </w:t>
      </w:r>
      <w:r w:rsidR="00F71EEB" w:rsidRPr="00A036D5">
        <w:rPr>
          <w:rFonts w:ascii="Times New Roman" w:hAnsi="Times New Roman" w:cs="Times New Roman"/>
          <w:b w:val="0"/>
          <w:i w:val="0"/>
          <w:szCs w:val="24"/>
          <w:shd w:val="clear" w:color="auto" w:fill="FFFFFF"/>
        </w:rPr>
        <w:t>строительство, реконструкцию</w:t>
      </w:r>
      <w:r w:rsidR="00346036" w:rsidRPr="00A036D5">
        <w:rPr>
          <w:rFonts w:ascii="Times New Roman" w:hAnsi="Times New Roman" w:cs="Times New Roman"/>
          <w:b w:val="0"/>
          <w:i w:val="0"/>
          <w:szCs w:val="24"/>
          <w:shd w:val="clear" w:color="auto" w:fill="FFFFFF"/>
        </w:rPr>
        <w:t>, тех</w:t>
      </w:r>
      <w:r w:rsidR="008D4A55" w:rsidRPr="00A036D5">
        <w:rPr>
          <w:rFonts w:ascii="Times New Roman" w:hAnsi="Times New Roman" w:cs="Times New Roman"/>
          <w:b w:val="0"/>
          <w:i w:val="0"/>
          <w:szCs w:val="24"/>
          <w:shd w:val="clear" w:color="auto" w:fill="FFFFFF"/>
        </w:rPr>
        <w:softHyphen/>
      </w:r>
      <w:r w:rsidR="00346036" w:rsidRPr="00A036D5">
        <w:rPr>
          <w:rFonts w:ascii="Times New Roman" w:hAnsi="Times New Roman" w:cs="Times New Roman"/>
          <w:b w:val="0"/>
          <w:i w:val="0"/>
          <w:szCs w:val="24"/>
          <w:shd w:val="clear" w:color="auto" w:fill="FFFFFF"/>
        </w:rPr>
        <w:t>ни</w:t>
      </w:r>
      <w:r w:rsidR="00C46B51" w:rsidRPr="00A036D5">
        <w:rPr>
          <w:rFonts w:ascii="Times New Roman" w:hAnsi="Times New Roman" w:cs="Times New Roman"/>
          <w:b w:val="0"/>
          <w:i w:val="0"/>
          <w:szCs w:val="24"/>
          <w:shd w:val="clear" w:color="auto" w:fill="FFFFFF"/>
        </w:rPr>
        <w:softHyphen/>
      </w:r>
      <w:r w:rsidR="00346036" w:rsidRPr="00A036D5">
        <w:rPr>
          <w:rFonts w:ascii="Times New Roman" w:hAnsi="Times New Roman" w:cs="Times New Roman"/>
          <w:b w:val="0"/>
          <w:i w:val="0"/>
          <w:szCs w:val="24"/>
          <w:shd w:val="clear" w:color="auto" w:fill="FFFFFF"/>
        </w:rPr>
        <w:t>че</w:t>
      </w:r>
      <w:r w:rsidR="00F97F2E" w:rsidRPr="00A036D5">
        <w:rPr>
          <w:rFonts w:ascii="Times New Roman" w:hAnsi="Times New Roman" w:cs="Times New Roman"/>
          <w:b w:val="0"/>
          <w:i w:val="0"/>
          <w:szCs w:val="24"/>
          <w:shd w:val="clear" w:color="auto" w:fill="FFFFFF"/>
        </w:rPr>
        <w:softHyphen/>
      </w:r>
      <w:r w:rsidR="00346036" w:rsidRPr="00A036D5">
        <w:rPr>
          <w:rFonts w:ascii="Times New Roman" w:hAnsi="Times New Roman" w:cs="Times New Roman"/>
          <w:b w:val="0"/>
          <w:i w:val="0"/>
          <w:szCs w:val="24"/>
          <w:shd w:val="clear" w:color="auto" w:fill="FFFFFF"/>
        </w:rPr>
        <w:t xml:space="preserve">ское перевооружение и (или) </w:t>
      </w:r>
      <w:r w:rsidR="00F71EEB" w:rsidRPr="00A036D5">
        <w:rPr>
          <w:rFonts w:ascii="Times New Roman" w:hAnsi="Times New Roman" w:cs="Times New Roman"/>
          <w:b w:val="0"/>
          <w:i w:val="0"/>
          <w:szCs w:val="24"/>
          <w:shd w:val="clear" w:color="auto" w:fill="FFFFFF"/>
        </w:rPr>
        <w:t>модернизацию в</w:t>
      </w:r>
      <w:r w:rsidR="00346036" w:rsidRPr="00A036D5">
        <w:rPr>
          <w:rFonts w:ascii="Times New Roman" w:hAnsi="Times New Roman" w:cs="Times New Roman"/>
          <w:b w:val="0"/>
          <w:i w:val="0"/>
          <w:szCs w:val="24"/>
          <w:shd w:val="clear" w:color="auto" w:fill="FFFFFF"/>
        </w:rPr>
        <w:t xml:space="preserve"> связи с изменениями темпера</w:t>
      </w:r>
      <w:r w:rsidR="008D4A55" w:rsidRPr="00A036D5">
        <w:rPr>
          <w:rFonts w:ascii="Times New Roman" w:hAnsi="Times New Roman" w:cs="Times New Roman"/>
          <w:b w:val="0"/>
          <w:i w:val="0"/>
          <w:szCs w:val="24"/>
          <w:shd w:val="clear" w:color="auto" w:fill="FFFFFF"/>
        </w:rPr>
        <w:softHyphen/>
      </w:r>
      <w:r w:rsidR="00346036" w:rsidRPr="00A036D5">
        <w:rPr>
          <w:rFonts w:ascii="Times New Roman" w:hAnsi="Times New Roman" w:cs="Times New Roman"/>
          <w:b w:val="0"/>
          <w:i w:val="0"/>
          <w:szCs w:val="24"/>
          <w:shd w:val="clear" w:color="auto" w:fill="FFFFFF"/>
        </w:rPr>
        <w:t>турного графика и гидравлического режима работы системы теплоснабжения на каждом этапе</w:t>
      </w:r>
      <w:bookmarkEnd w:id="148"/>
      <w:bookmarkEnd w:id="149"/>
      <w:bookmarkEnd w:id="150"/>
      <w:r w:rsidR="00A036D5" w:rsidRPr="00A036D5">
        <w:rPr>
          <w:rFonts w:ascii="Times New Roman" w:hAnsi="Times New Roman" w:cs="Times New Roman"/>
          <w:b w:val="0"/>
          <w:i w:val="0"/>
          <w:szCs w:val="24"/>
          <w:shd w:val="clear" w:color="auto" w:fill="FFFFFF"/>
        </w:rPr>
        <w:t>.</w:t>
      </w:r>
    </w:p>
    <w:p w:rsidR="00D23ABA" w:rsidRPr="00A036D5" w:rsidRDefault="00AA3229" w:rsidP="006E67A9">
      <w:pPr>
        <w:ind w:firstLine="709"/>
        <w:jc w:val="both"/>
        <w:rPr>
          <w:sz w:val="28"/>
          <w:highlight w:val="yellow"/>
        </w:rPr>
      </w:pPr>
      <w:r w:rsidRPr="00A036D5">
        <w:rPr>
          <w:sz w:val="28"/>
        </w:rPr>
        <w:t xml:space="preserve">Тепловые сети </w:t>
      </w:r>
      <w:r w:rsidR="00C612AD" w:rsidRPr="00A036D5">
        <w:rPr>
          <w:sz w:val="28"/>
        </w:rPr>
        <w:t>Сокольского муниципального округа</w:t>
      </w:r>
      <w:r w:rsidR="00AD77D3" w:rsidRPr="00A036D5">
        <w:rPr>
          <w:sz w:val="28"/>
        </w:rPr>
        <w:t xml:space="preserve"> </w:t>
      </w:r>
      <w:r w:rsidRPr="00A036D5">
        <w:rPr>
          <w:sz w:val="28"/>
        </w:rPr>
        <w:t>обладают соответствую</w:t>
      </w:r>
      <w:r w:rsidR="008D4A55" w:rsidRPr="00A036D5">
        <w:rPr>
          <w:sz w:val="28"/>
        </w:rPr>
        <w:softHyphen/>
      </w:r>
      <w:r w:rsidRPr="00A036D5">
        <w:rPr>
          <w:sz w:val="28"/>
        </w:rPr>
        <w:t>щей пропу</w:t>
      </w:r>
      <w:r w:rsidR="000E714F" w:rsidRPr="00A036D5">
        <w:rPr>
          <w:sz w:val="28"/>
        </w:rPr>
        <w:softHyphen/>
      </w:r>
      <w:r w:rsidRPr="00A036D5">
        <w:rPr>
          <w:sz w:val="28"/>
        </w:rPr>
        <w:t>скной способностью, позволяющей осуществлять теплоснабжение потребите</w:t>
      </w:r>
      <w:r w:rsidR="008D4A55" w:rsidRPr="00A036D5">
        <w:rPr>
          <w:sz w:val="28"/>
        </w:rPr>
        <w:softHyphen/>
      </w:r>
      <w:r w:rsidRPr="00A036D5">
        <w:rPr>
          <w:sz w:val="28"/>
        </w:rPr>
        <w:t>лей. Меро</w:t>
      </w:r>
      <w:r w:rsidR="000E714F" w:rsidRPr="00A036D5">
        <w:rPr>
          <w:sz w:val="28"/>
        </w:rPr>
        <w:softHyphen/>
      </w:r>
      <w:r w:rsidRPr="00A036D5">
        <w:rPr>
          <w:sz w:val="28"/>
        </w:rPr>
        <w:t>прия</w:t>
      </w:r>
      <w:r w:rsidR="00C46B51" w:rsidRPr="00A036D5">
        <w:rPr>
          <w:sz w:val="28"/>
        </w:rPr>
        <w:softHyphen/>
      </w:r>
      <w:r w:rsidRPr="00A036D5">
        <w:rPr>
          <w:sz w:val="28"/>
        </w:rPr>
        <w:t>тий по реконструкции тепловых сетей, для обеспечения гидравличе</w:t>
      </w:r>
      <w:r w:rsidR="00F97F2E" w:rsidRPr="00A036D5">
        <w:rPr>
          <w:sz w:val="28"/>
        </w:rPr>
        <w:softHyphen/>
      </w:r>
      <w:r w:rsidRPr="00A036D5">
        <w:rPr>
          <w:sz w:val="28"/>
        </w:rPr>
        <w:t>ского режима ра</w:t>
      </w:r>
      <w:r w:rsidR="000E714F" w:rsidRPr="00A036D5">
        <w:rPr>
          <w:sz w:val="28"/>
        </w:rPr>
        <w:softHyphen/>
      </w:r>
      <w:r w:rsidRPr="00A036D5">
        <w:rPr>
          <w:sz w:val="28"/>
        </w:rPr>
        <w:t>боты не предполагается.</w:t>
      </w:r>
    </w:p>
    <w:p w:rsidR="00AA3229" w:rsidRPr="00A036D5" w:rsidRDefault="00682D02" w:rsidP="00A036D5">
      <w:pPr>
        <w:pStyle w:val="21"/>
        <w:spacing w:before="0" w:after="0"/>
        <w:jc w:val="both"/>
        <w:rPr>
          <w:b w:val="0"/>
          <w:sz w:val="32"/>
          <w:highlight w:val="yellow"/>
          <w:shd w:val="clear" w:color="auto" w:fill="FFFFFF"/>
        </w:rPr>
      </w:pPr>
      <w:bookmarkStart w:id="151" w:name="_Toc159358406"/>
      <w:bookmarkStart w:id="152" w:name="_Toc159358580"/>
      <w:bookmarkStart w:id="153" w:name="_Toc163747502"/>
      <w:r w:rsidRPr="00A036D5">
        <w:rPr>
          <w:rFonts w:ascii="Times New Roman" w:hAnsi="Times New Roman" w:cs="Times New Roman"/>
          <w:b w:val="0"/>
          <w:i w:val="0"/>
          <w:szCs w:val="24"/>
          <w:shd w:val="clear" w:color="auto" w:fill="FFFFFF"/>
        </w:rPr>
        <w:t>9</w:t>
      </w:r>
      <w:r w:rsidR="0032004C" w:rsidRPr="00A036D5">
        <w:rPr>
          <w:rFonts w:ascii="Times New Roman" w:hAnsi="Times New Roman" w:cs="Times New Roman"/>
          <w:b w:val="0"/>
          <w:i w:val="0"/>
          <w:szCs w:val="24"/>
          <w:shd w:val="clear" w:color="auto" w:fill="FFFFFF"/>
        </w:rPr>
        <w:t>.4. Предложения по величине необходимых инвестиций для перевода открытой сис</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темы теплоснабжения (горячего водоснабжения) в закрытую систему горячего водо</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снабжения на каждом этапе</w:t>
      </w:r>
      <w:bookmarkEnd w:id="151"/>
      <w:bookmarkEnd w:id="152"/>
      <w:bookmarkEnd w:id="153"/>
      <w:r w:rsidR="00A036D5" w:rsidRPr="00A036D5">
        <w:rPr>
          <w:rFonts w:ascii="Times New Roman" w:hAnsi="Times New Roman" w:cs="Times New Roman"/>
          <w:b w:val="0"/>
          <w:i w:val="0"/>
          <w:szCs w:val="24"/>
          <w:shd w:val="clear" w:color="auto" w:fill="FFFFFF"/>
        </w:rPr>
        <w:t>.</w:t>
      </w:r>
    </w:p>
    <w:p w:rsidR="00D22412" w:rsidRPr="00A036D5" w:rsidRDefault="00D22412" w:rsidP="00D22412">
      <w:pPr>
        <w:ind w:firstLine="709"/>
        <w:jc w:val="both"/>
        <w:rPr>
          <w:sz w:val="28"/>
        </w:rPr>
      </w:pPr>
      <w:r w:rsidRPr="00A036D5">
        <w:rPr>
          <w:sz w:val="28"/>
        </w:rPr>
        <w:t>На момент разработки настоящей Схемы теплоснабжения централизованное горя</w:t>
      </w:r>
      <w:r w:rsidRPr="00A036D5">
        <w:rPr>
          <w:sz w:val="28"/>
        </w:rPr>
        <w:softHyphen/>
        <w:t>чее водоснабжение потребителей, подключенных к тепловым сетям от «Бойлерной №1» осуществля</w:t>
      </w:r>
      <w:r w:rsidRPr="00A036D5">
        <w:rPr>
          <w:sz w:val="28"/>
        </w:rPr>
        <w:softHyphen/>
        <w:t>ется путем открытого во</w:t>
      </w:r>
      <w:r w:rsidRPr="00A036D5">
        <w:rPr>
          <w:sz w:val="28"/>
        </w:rPr>
        <w:softHyphen/>
        <w:t>дозабора, т.е. теплоноситель из системы отопления отбирается на нужды горячего водоснабжения.</w:t>
      </w:r>
    </w:p>
    <w:p w:rsidR="00D22412" w:rsidRPr="00A036D5" w:rsidRDefault="00D22412" w:rsidP="00D22412">
      <w:pPr>
        <w:pStyle w:val="affe"/>
        <w:spacing w:line="240" w:lineRule="auto"/>
        <w:ind w:firstLine="709"/>
        <w:jc w:val="both"/>
        <w:rPr>
          <w:rFonts w:ascii="Times New Roman" w:hAnsi="Times New Roman"/>
          <w:sz w:val="28"/>
          <w:szCs w:val="24"/>
        </w:rPr>
      </w:pPr>
      <w:r w:rsidRPr="00A036D5">
        <w:rPr>
          <w:rFonts w:ascii="Times New Roman" w:hAnsi="Times New Roman"/>
          <w:sz w:val="28"/>
          <w:szCs w:val="24"/>
        </w:rPr>
        <w:t>Для перехода на закрытую схему горячего водоснабжения необходимо установка теплообменников в индивидуальных тепловых пунктах потребителей.</w:t>
      </w:r>
    </w:p>
    <w:p w:rsidR="0059749B" w:rsidRPr="00A036D5" w:rsidRDefault="0059749B" w:rsidP="006E67A9">
      <w:pPr>
        <w:ind w:firstLine="709"/>
        <w:jc w:val="both"/>
        <w:rPr>
          <w:sz w:val="28"/>
        </w:rPr>
      </w:pPr>
      <w:r w:rsidRPr="00A036D5">
        <w:rPr>
          <w:sz w:val="28"/>
        </w:rPr>
        <w:t>Капитальные затраты на реализацию мероприятий для обеспечения перевода на за</w:t>
      </w:r>
      <w:r w:rsidRPr="00A036D5">
        <w:rPr>
          <w:sz w:val="28"/>
        </w:rPr>
        <w:softHyphen/>
        <w:t>крытую схему ГВС состоят из затрат:</w:t>
      </w:r>
    </w:p>
    <w:p w:rsidR="0059749B" w:rsidRPr="00A036D5" w:rsidRDefault="0059749B" w:rsidP="006E67A9">
      <w:pPr>
        <w:ind w:firstLine="709"/>
        <w:jc w:val="both"/>
        <w:rPr>
          <w:sz w:val="28"/>
        </w:rPr>
      </w:pPr>
      <w:r w:rsidRPr="00A036D5">
        <w:rPr>
          <w:sz w:val="28"/>
        </w:rPr>
        <w:t>- на формирование проектно-сметной документации;</w:t>
      </w:r>
    </w:p>
    <w:p w:rsidR="0059749B" w:rsidRPr="00A036D5" w:rsidRDefault="0059749B" w:rsidP="006E67A9">
      <w:pPr>
        <w:ind w:firstLine="709"/>
        <w:jc w:val="both"/>
        <w:rPr>
          <w:sz w:val="28"/>
        </w:rPr>
      </w:pPr>
      <w:r w:rsidRPr="00A036D5">
        <w:rPr>
          <w:sz w:val="28"/>
        </w:rPr>
        <w:t>- на подготовку помещений для проведения строительно-монтажных работ;</w:t>
      </w:r>
    </w:p>
    <w:p w:rsidR="0059749B" w:rsidRPr="00A036D5" w:rsidRDefault="0059749B" w:rsidP="006E67A9">
      <w:pPr>
        <w:ind w:firstLine="709"/>
        <w:jc w:val="both"/>
        <w:rPr>
          <w:sz w:val="28"/>
        </w:rPr>
      </w:pPr>
      <w:r w:rsidRPr="00A036D5">
        <w:rPr>
          <w:sz w:val="28"/>
        </w:rPr>
        <w:lastRenderedPageBreak/>
        <w:t>- на закупку оборудования;</w:t>
      </w:r>
    </w:p>
    <w:p w:rsidR="0059749B" w:rsidRPr="00A036D5" w:rsidRDefault="0059749B" w:rsidP="006E67A9">
      <w:pPr>
        <w:ind w:firstLine="709"/>
        <w:jc w:val="both"/>
        <w:rPr>
          <w:sz w:val="28"/>
        </w:rPr>
      </w:pPr>
      <w:r w:rsidRPr="00A036D5">
        <w:rPr>
          <w:sz w:val="28"/>
        </w:rPr>
        <w:t>- на доставку оборудования;</w:t>
      </w:r>
    </w:p>
    <w:p w:rsidR="0059749B" w:rsidRPr="00A036D5" w:rsidRDefault="0059749B" w:rsidP="006E67A9">
      <w:pPr>
        <w:ind w:firstLine="709"/>
        <w:jc w:val="both"/>
        <w:rPr>
          <w:sz w:val="28"/>
        </w:rPr>
      </w:pPr>
      <w:r w:rsidRPr="00A036D5">
        <w:rPr>
          <w:sz w:val="28"/>
        </w:rPr>
        <w:t xml:space="preserve">- на реконструкция внутридомовой разводки коммуникаций. </w:t>
      </w:r>
    </w:p>
    <w:p w:rsidR="0059749B" w:rsidRPr="00A036D5" w:rsidRDefault="0059749B" w:rsidP="006E67A9">
      <w:pPr>
        <w:ind w:firstLine="709"/>
        <w:jc w:val="both"/>
        <w:rPr>
          <w:sz w:val="28"/>
        </w:rPr>
      </w:pPr>
      <w:r w:rsidRPr="00A036D5">
        <w:rPr>
          <w:sz w:val="28"/>
        </w:rPr>
        <w:t>- на выполнение строительно-монтажных и пусконаладочных работ;</w:t>
      </w:r>
    </w:p>
    <w:p w:rsidR="0059749B" w:rsidRPr="00A036D5" w:rsidRDefault="0059749B" w:rsidP="006E67A9">
      <w:pPr>
        <w:ind w:firstLine="709"/>
        <w:jc w:val="both"/>
        <w:rPr>
          <w:sz w:val="28"/>
        </w:rPr>
      </w:pPr>
      <w:r w:rsidRPr="00A036D5">
        <w:rPr>
          <w:sz w:val="28"/>
        </w:rPr>
        <w:t>Для оценки капитальных вложений в проекты реконструкции существующих ИТП применен метод аналогов, с учетом коммерческих предложений организаций – производите</w:t>
      </w:r>
      <w:r w:rsidRPr="00A036D5">
        <w:rPr>
          <w:sz w:val="28"/>
        </w:rPr>
        <w:softHyphen/>
        <w:t>лей теплотехнического оборудования.</w:t>
      </w:r>
    </w:p>
    <w:p w:rsidR="00D71E12" w:rsidRPr="00A036D5" w:rsidRDefault="0059749B" w:rsidP="006E67A9">
      <w:pPr>
        <w:ind w:firstLine="709"/>
        <w:jc w:val="both"/>
        <w:rPr>
          <w:sz w:val="28"/>
          <w:highlight w:val="yellow"/>
          <w:shd w:val="clear" w:color="auto" w:fill="FFFFFF"/>
        </w:rPr>
      </w:pPr>
      <w:r w:rsidRPr="00A036D5">
        <w:rPr>
          <w:rFonts w:eastAsiaTheme="minorHAnsi"/>
          <w:sz w:val="28"/>
          <w:lang w:eastAsia="en-US"/>
        </w:rPr>
        <w:t>Сводные данные об объеме требуемых инвестиций приведены в таблице 1.9.1.</w:t>
      </w:r>
    </w:p>
    <w:p w:rsidR="0070503C" w:rsidRPr="00A036D5" w:rsidRDefault="00682D02" w:rsidP="00A036D5">
      <w:pPr>
        <w:pStyle w:val="21"/>
        <w:spacing w:before="0" w:after="0"/>
        <w:jc w:val="both"/>
        <w:rPr>
          <w:b w:val="0"/>
          <w:sz w:val="32"/>
          <w:shd w:val="clear" w:color="auto" w:fill="FFFFFF"/>
        </w:rPr>
      </w:pPr>
      <w:bookmarkStart w:id="154" w:name="_Toc159358407"/>
      <w:bookmarkStart w:id="155" w:name="_Toc159358581"/>
      <w:bookmarkStart w:id="156" w:name="_Toc163747503"/>
      <w:r w:rsidRPr="00A036D5">
        <w:rPr>
          <w:rFonts w:ascii="Times New Roman" w:hAnsi="Times New Roman" w:cs="Times New Roman"/>
          <w:b w:val="0"/>
          <w:i w:val="0"/>
          <w:szCs w:val="24"/>
          <w:shd w:val="clear" w:color="auto" w:fill="FFFFFF"/>
        </w:rPr>
        <w:t>9</w:t>
      </w:r>
      <w:r w:rsidR="0032004C" w:rsidRPr="00A036D5">
        <w:rPr>
          <w:rFonts w:ascii="Times New Roman" w:hAnsi="Times New Roman" w:cs="Times New Roman"/>
          <w:b w:val="0"/>
          <w:i w:val="0"/>
          <w:szCs w:val="24"/>
          <w:shd w:val="clear" w:color="auto" w:fill="FFFFFF"/>
        </w:rPr>
        <w:t xml:space="preserve">.5. </w:t>
      </w:r>
      <w:r w:rsidR="0033441F" w:rsidRPr="00A036D5">
        <w:rPr>
          <w:rFonts w:ascii="Times New Roman" w:hAnsi="Times New Roman" w:cs="Times New Roman"/>
          <w:b w:val="0"/>
          <w:i w:val="0"/>
          <w:szCs w:val="24"/>
          <w:shd w:val="clear" w:color="auto" w:fill="FFFFFF"/>
        </w:rPr>
        <w:t>О</w:t>
      </w:r>
      <w:r w:rsidR="0032004C" w:rsidRPr="00A036D5">
        <w:rPr>
          <w:rFonts w:ascii="Times New Roman" w:hAnsi="Times New Roman" w:cs="Times New Roman"/>
          <w:b w:val="0"/>
          <w:i w:val="0"/>
          <w:szCs w:val="24"/>
          <w:shd w:val="clear" w:color="auto" w:fill="FFFFFF"/>
        </w:rPr>
        <w:t>ценк</w:t>
      </w:r>
      <w:r w:rsidR="0033441F" w:rsidRPr="00A036D5">
        <w:rPr>
          <w:rFonts w:ascii="Times New Roman" w:hAnsi="Times New Roman" w:cs="Times New Roman"/>
          <w:b w:val="0"/>
          <w:i w:val="0"/>
          <w:szCs w:val="24"/>
          <w:shd w:val="clear" w:color="auto" w:fill="FFFFFF"/>
        </w:rPr>
        <w:t>а</w:t>
      </w:r>
      <w:r w:rsidR="0032004C" w:rsidRPr="00A036D5">
        <w:rPr>
          <w:rFonts w:ascii="Times New Roman" w:hAnsi="Times New Roman" w:cs="Times New Roman"/>
          <w:b w:val="0"/>
          <w:i w:val="0"/>
          <w:szCs w:val="24"/>
          <w:shd w:val="clear" w:color="auto" w:fill="FFFFFF"/>
        </w:rPr>
        <w:t xml:space="preserve"> эффективности инвестиций по отдельным предложениям</w:t>
      </w:r>
      <w:bookmarkEnd w:id="154"/>
      <w:bookmarkEnd w:id="155"/>
      <w:bookmarkEnd w:id="156"/>
      <w:r w:rsidR="00A036D5" w:rsidRPr="00A036D5">
        <w:rPr>
          <w:rFonts w:ascii="Times New Roman" w:hAnsi="Times New Roman" w:cs="Times New Roman"/>
          <w:b w:val="0"/>
          <w:i w:val="0"/>
          <w:szCs w:val="24"/>
          <w:shd w:val="clear" w:color="auto" w:fill="FFFFFF"/>
        </w:rPr>
        <w:t>.</w:t>
      </w:r>
    </w:p>
    <w:p w:rsidR="00D71E12" w:rsidRPr="00A036D5" w:rsidRDefault="0070503C" w:rsidP="006E67A9">
      <w:pPr>
        <w:pStyle w:val="S"/>
        <w:ind w:firstLine="709"/>
        <w:jc w:val="both"/>
        <w:rPr>
          <w:rFonts w:eastAsiaTheme="minorHAnsi"/>
          <w:sz w:val="28"/>
          <w:lang w:eastAsia="en-US"/>
        </w:rPr>
      </w:pPr>
      <w:r w:rsidRPr="00A036D5">
        <w:rPr>
          <w:rFonts w:eastAsiaTheme="minorHAnsi"/>
          <w:sz w:val="28"/>
          <w:lang w:eastAsia="en-US"/>
        </w:rPr>
        <w:t>Экономический эффект мероприятий при реализации мероприятий, предлагаемых на</w:t>
      </w:r>
      <w:r w:rsidR="00C46B51" w:rsidRPr="00A036D5">
        <w:rPr>
          <w:rFonts w:eastAsiaTheme="minorHAnsi"/>
          <w:sz w:val="28"/>
          <w:lang w:eastAsia="en-US"/>
        </w:rPr>
        <w:softHyphen/>
      </w:r>
      <w:r w:rsidRPr="00A036D5">
        <w:rPr>
          <w:rFonts w:eastAsiaTheme="minorHAnsi"/>
          <w:sz w:val="28"/>
          <w:lang w:eastAsia="en-US"/>
        </w:rPr>
        <w:t>стоящей Схемой теплоснабжения, достигается за счет повышения надежности системы теп</w:t>
      </w:r>
      <w:r w:rsidR="00C46B51" w:rsidRPr="00A036D5">
        <w:rPr>
          <w:rFonts w:eastAsiaTheme="minorHAnsi"/>
          <w:sz w:val="28"/>
          <w:lang w:eastAsia="en-US"/>
        </w:rPr>
        <w:softHyphen/>
      </w:r>
      <w:r w:rsidRPr="00A036D5">
        <w:rPr>
          <w:rFonts w:eastAsiaTheme="minorHAnsi"/>
          <w:sz w:val="28"/>
          <w:lang w:eastAsia="en-US"/>
        </w:rPr>
        <w:t>лоснабжения, сокращения аварий</w:t>
      </w:r>
      <w:r w:rsidR="00064D5D" w:rsidRPr="00A036D5">
        <w:rPr>
          <w:rFonts w:eastAsiaTheme="minorHAnsi"/>
          <w:sz w:val="28"/>
          <w:lang w:eastAsia="en-US"/>
        </w:rPr>
        <w:t>,</w:t>
      </w:r>
      <w:r w:rsidRPr="00A036D5">
        <w:rPr>
          <w:rFonts w:eastAsiaTheme="minorHAnsi"/>
          <w:sz w:val="28"/>
          <w:lang w:eastAsia="en-US"/>
        </w:rPr>
        <w:t xml:space="preserve"> уменьшения потерь тепловой энергии при транспор</w:t>
      </w:r>
      <w:r w:rsidR="008D4A55" w:rsidRPr="00A036D5">
        <w:rPr>
          <w:rFonts w:eastAsiaTheme="minorHAnsi"/>
          <w:sz w:val="28"/>
          <w:lang w:eastAsia="en-US"/>
        </w:rPr>
        <w:softHyphen/>
      </w:r>
      <w:r w:rsidRPr="00A036D5">
        <w:rPr>
          <w:rFonts w:eastAsiaTheme="minorHAnsi"/>
          <w:sz w:val="28"/>
          <w:lang w:eastAsia="en-US"/>
        </w:rPr>
        <w:t>ти</w:t>
      </w:r>
      <w:r w:rsidR="00C46B51" w:rsidRPr="00A036D5">
        <w:rPr>
          <w:rFonts w:eastAsiaTheme="minorHAnsi"/>
          <w:sz w:val="28"/>
          <w:lang w:eastAsia="en-US"/>
        </w:rPr>
        <w:softHyphen/>
      </w:r>
      <w:r w:rsidRPr="00A036D5">
        <w:rPr>
          <w:rFonts w:eastAsiaTheme="minorHAnsi"/>
          <w:sz w:val="28"/>
          <w:lang w:eastAsia="en-US"/>
        </w:rPr>
        <w:t>ровке, повышения энергоэффективности работы котельных.</w:t>
      </w:r>
    </w:p>
    <w:p w:rsidR="00340FCF" w:rsidRPr="00A036D5" w:rsidRDefault="00064D5D" w:rsidP="006E67A9">
      <w:pPr>
        <w:ind w:firstLine="709"/>
        <w:jc w:val="both"/>
        <w:rPr>
          <w:rFonts w:eastAsiaTheme="minorHAnsi"/>
          <w:sz w:val="28"/>
          <w:highlight w:val="yellow"/>
          <w:lang w:eastAsia="en-US"/>
        </w:rPr>
      </w:pPr>
      <w:r w:rsidRPr="00A036D5">
        <w:rPr>
          <w:rFonts w:eastAsiaTheme="minorHAnsi"/>
          <w:sz w:val="28"/>
          <w:lang w:eastAsia="en-US"/>
        </w:rPr>
        <w:t>Сводные данные об объеме требуемых инвестиций приведены в таблице</w:t>
      </w:r>
      <w:r w:rsidR="00FB26E2" w:rsidRPr="00A036D5">
        <w:rPr>
          <w:rFonts w:eastAsiaTheme="minorHAnsi"/>
          <w:sz w:val="28"/>
          <w:lang w:eastAsia="en-US"/>
        </w:rPr>
        <w:t xml:space="preserve"> 1.9.1.</w:t>
      </w:r>
    </w:p>
    <w:p w:rsidR="00487E70" w:rsidRDefault="00487E70" w:rsidP="00487E70">
      <w:pPr>
        <w:rPr>
          <w:rFonts w:eastAsiaTheme="minorHAnsi"/>
          <w:sz w:val="28"/>
          <w:szCs w:val="28"/>
          <w:lang w:eastAsia="en-US"/>
        </w:rPr>
      </w:pPr>
      <w:r w:rsidRPr="00487E70">
        <w:rPr>
          <w:rFonts w:eastAsiaTheme="minorHAnsi"/>
          <w:sz w:val="28"/>
          <w:szCs w:val="28"/>
          <w:lang w:eastAsia="en-US"/>
        </w:rPr>
        <w:t>9.6.</w:t>
      </w:r>
      <w:r>
        <w:rPr>
          <w:rFonts w:eastAsiaTheme="minorHAnsi"/>
          <w:sz w:val="28"/>
          <w:szCs w:val="28"/>
          <w:lang w:eastAsia="en-US"/>
        </w:rPr>
        <w:t xml:space="preserve"> </w:t>
      </w:r>
      <w:r w:rsidRPr="00487E70">
        <w:rPr>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sz w:val="28"/>
          <w:szCs w:val="28"/>
        </w:rPr>
        <w:t>.</w:t>
      </w:r>
    </w:p>
    <w:p w:rsidR="00487E70" w:rsidRPr="00487E70" w:rsidRDefault="00487E70" w:rsidP="00487E70">
      <w:pPr>
        <w:ind w:firstLine="708"/>
        <w:jc w:val="both"/>
        <w:rPr>
          <w:sz w:val="28"/>
          <w:szCs w:val="28"/>
        </w:rPr>
      </w:pPr>
      <w:r w:rsidRPr="00487E70">
        <w:rPr>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 отсутствует.</w:t>
      </w:r>
    </w:p>
    <w:p w:rsidR="00487E70" w:rsidRPr="00487E70" w:rsidRDefault="00487E70" w:rsidP="00CE72FA">
      <w:pPr>
        <w:rPr>
          <w:rFonts w:eastAsiaTheme="minorHAnsi"/>
          <w:sz w:val="28"/>
          <w:szCs w:val="28"/>
          <w:lang w:eastAsia="en-US"/>
        </w:rPr>
        <w:sectPr w:rsidR="00487E70" w:rsidRPr="00487E70" w:rsidSect="00FC2844">
          <w:pgSz w:w="11906" w:h="16838"/>
          <w:pgMar w:top="1134" w:right="567" w:bottom="1134" w:left="1701" w:header="709" w:footer="519" w:gutter="0"/>
          <w:cols w:space="720"/>
        </w:sectPr>
      </w:pPr>
    </w:p>
    <w:tbl>
      <w:tblPr>
        <w:tblW w:w="5000" w:type="pct"/>
        <w:tblLook w:val="04A0" w:firstRow="1" w:lastRow="0" w:firstColumn="1" w:lastColumn="0" w:noHBand="0" w:noVBand="1"/>
      </w:tblPr>
      <w:tblGrid>
        <w:gridCol w:w="4919"/>
        <w:gridCol w:w="971"/>
        <w:gridCol w:w="966"/>
        <w:gridCol w:w="997"/>
        <w:gridCol w:w="1022"/>
        <w:gridCol w:w="952"/>
        <w:gridCol w:w="343"/>
        <w:gridCol w:w="930"/>
        <w:gridCol w:w="1001"/>
        <w:gridCol w:w="1053"/>
        <w:gridCol w:w="163"/>
        <w:gridCol w:w="1253"/>
      </w:tblGrid>
      <w:tr w:rsidR="0033237E" w:rsidRPr="002C1BCC" w:rsidTr="000B2473">
        <w:trPr>
          <w:trHeight w:val="396"/>
        </w:trPr>
        <w:tc>
          <w:tcPr>
            <w:tcW w:w="5000" w:type="pct"/>
            <w:gridSpan w:val="12"/>
            <w:tcBorders>
              <w:top w:val="nil"/>
              <w:left w:val="nil"/>
              <w:bottom w:val="nil"/>
              <w:right w:val="nil"/>
            </w:tcBorders>
            <w:shd w:val="clear" w:color="auto" w:fill="auto"/>
            <w:noWrap/>
            <w:vAlign w:val="center"/>
            <w:hideMark/>
          </w:tcPr>
          <w:p w:rsidR="0033237E" w:rsidRPr="00A50DB2" w:rsidRDefault="0033237E" w:rsidP="0001135B">
            <w:pPr>
              <w:jc w:val="center"/>
              <w:rPr>
                <w:b/>
                <w:iCs/>
                <w:color w:val="000000"/>
              </w:rPr>
            </w:pPr>
            <w:r w:rsidRPr="00A50DB2">
              <w:rPr>
                <w:b/>
                <w:iCs/>
                <w:color w:val="000000"/>
              </w:rPr>
              <w:lastRenderedPageBreak/>
              <w:t>Капитальные затраты на реконструкцию и</w:t>
            </w:r>
            <w:r w:rsidR="005E5F5B">
              <w:rPr>
                <w:b/>
                <w:iCs/>
                <w:color w:val="000000"/>
              </w:rPr>
              <w:t xml:space="preserve"> (или)</w:t>
            </w:r>
            <w:r w:rsidRPr="00A50DB2">
              <w:rPr>
                <w:b/>
                <w:iCs/>
                <w:color w:val="000000"/>
              </w:rPr>
              <w:t xml:space="preserve"> модернизацию  тепловых сетей и котельных на период реали</w:t>
            </w:r>
            <w:r w:rsidR="00301692" w:rsidRPr="00A50DB2">
              <w:rPr>
                <w:b/>
                <w:iCs/>
                <w:color w:val="000000"/>
              </w:rPr>
              <w:t>зации Схемы теплоснабжения, млн.</w:t>
            </w:r>
            <w:r w:rsidRPr="00A50DB2">
              <w:rPr>
                <w:b/>
                <w:iCs/>
                <w:color w:val="000000"/>
              </w:rPr>
              <w:t xml:space="preserve"> руб.</w:t>
            </w:r>
          </w:p>
        </w:tc>
      </w:tr>
      <w:tr w:rsidR="00A63763" w:rsidRPr="002C1BCC" w:rsidTr="00DF1700">
        <w:trPr>
          <w:trHeight w:val="168"/>
        </w:trPr>
        <w:tc>
          <w:tcPr>
            <w:tcW w:w="1687" w:type="pct"/>
            <w:tcBorders>
              <w:top w:val="nil"/>
              <w:left w:val="nil"/>
              <w:bottom w:val="nil"/>
              <w:right w:val="nil"/>
            </w:tcBorders>
            <w:shd w:val="clear" w:color="auto" w:fill="auto"/>
            <w:noWrap/>
            <w:vAlign w:val="bottom"/>
            <w:hideMark/>
          </w:tcPr>
          <w:p w:rsidR="0033237E" w:rsidRPr="002C1BCC" w:rsidRDefault="0033237E" w:rsidP="0001135B">
            <w:pPr>
              <w:jc w:val="center"/>
              <w:rPr>
                <w:b/>
                <w:i/>
                <w:iCs/>
                <w:color w:val="000000"/>
              </w:rPr>
            </w:pPr>
          </w:p>
        </w:tc>
        <w:tc>
          <w:tcPr>
            <w:tcW w:w="335" w:type="pct"/>
            <w:tcBorders>
              <w:top w:val="nil"/>
              <w:left w:val="nil"/>
              <w:bottom w:val="nil"/>
              <w:right w:val="nil"/>
            </w:tcBorders>
            <w:shd w:val="clear" w:color="auto" w:fill="auto"/>
            <w:noWrap/>
            <w:vAlign w:val="bottom"/>
            <w:hideMark/>
          </w:tcPr>
          <w:p w:rsidR="0033237E" w:rsidRPr="002C1BCC" w:rsidRDefault="0033237E" w:rsidP="0001135B">
            <w:pPr>
              <w:rPr>
                <w:bCs/>
                <w:sz w:val="20"/>
                <w:szCs w:val="20"/>
              </w:rPr>
            </w:pPr>
          </w:p>
        </w:tc>
        <w:tc>
          <w:tcPr>
            <w:tcW w:w="333" w:type="pct"/>
            <w:tcBorders>
              <w:top w:val="nil"/>
              <w:left w:val="nil"/>
              <w:bottom w:val="nil"/>
              <w:right w:val="nil"/>
            </w:tcBorders>
            <w:shd w:val="clear" w:color="auto" w:fill="auto"/>
            <w:noWrap/>
            <w:vAlign w:val="bottom"/>
            <w:hideMark/>
          </w:tcPr>
          <w:p w:rsidR="0033237E" w:rsidRPr="002C1BCC" w:rsidRDefault="0033237E" w:rsidP="0001135B">
            <w:pPr>
              <w:rPr>
                <w:bCs/>
                <w:sz w:val="20"/>
                <w:szCs w:val="20"/>
              </w:rPr>
            </w:pPr>
          </w:p>
        </w:tc>
        <w:tc>
          <w:tcPr>
            <w:tcW w:w="344" w:type="pct"/>
            <w:tcBorders>
              <w:top w:val="nil"/>
              <w:left w:val="nil"/>
              <w:bottom w:val="nil"/>
              <w:right w:val="nil"/>
            </w:tcBorders>
            <w:shd w:val="clear" w:color="auto" w:fill="auto"/>
            <w:noWrap/>
            <w:vAlign w:val="bottom"/>
            <w:hideMark/>
          </w:tcPr>
          <w:p w:rsidR="0033237E" w:rsidRPr="002C1BCC" w:rsidRDefault="0033237E" w:rsidP="0001135B">
            <w:pPr>
              <w:rPr>
                <w:bCs/>
                <w:sz w:val="20"/>
                <w:szCs w:val="20"/>
              </w:rPr>
            </w:pPr>
          </w:p>
        </w:tc>
        <w:tc>
          <w:tcPr>
            <w:tcW w:w="353" w:type="pct"/>
            <w:tcBorders>
              <w:top w:val="nil"/>
              <w:left w:val="nil"/>
              <w:bottom w:val="nil"/>
              <w:right w:val="nil"/>
            </w:tcBorders>
            <w:shd w:val="clear" w:color="auto" w:fill="auto"/>
            <w:noWrap/>
            <w:vAlign w:val="bottom"/>
            <w:hideMark/>
          </w:tcPr>
          <w:p w:rsidR="0033237E" w:rsidRPr="002C1BCC" w:rsidRDefault="0033237E" w:rsidP="0001135B">
            <w:pPr>
              <w:rPr>
                <w:bCs/>
                <w:sz w:val="20"/>
                <w:szCs w:val="20"/>
              </w:rPr>
            </w:pPr>
          </w:p>
        </w:tc>
        <w:tc>
          <w:tcPr>
            <w:tcW w:w="438" w:type="pct"/>
            <w:gridSpan w:val="2"/>
            <w:tcBorders>
              <w:top w:val="nil"/>
              <w:left w:val="nil"/>
              <w:bottom w:val="nil"/>
              <w:right w:val="nil"/>
            </w:tcBorders>
            <w:shd w:val="clear" w:color="auto" w:fill="auto"/>
            <w:noWrap/>
            <w:vAlign w:val="bottom"/>
            <w:hideMark/>
          </w:tcPr>
          <w:p w:rsidR="0033237E" w:rsidRPr="002C1BCC" w:rsidRDefault="0033237E" w:rsidP="0001135B">
            <w:pPr>
              <w:rPr>
                <w:bCs/>
                <w:sz w:val="20"/>
                <w:szCs w:val="20"/>
              </w:rPr>
            </w:pPr>
          </w:p>
        </w:tc>
        <w:tc>
          <w:tcPr>
            <w:tcW w:w="1510" w:type="pct"/>
            <w:gridSpan w:val="5"/>
            <w:tcBorders>
              <w:top w:val="nil"/>
              <w:left w:val="nil"/>
              <w:bottom w:val="single" w:sz="4" w:space="0" w:color="auto"/>
              <w:right w:val="nil"/>
            </w:tcBorders>
            <w:shd w:val="clear" w:color="auto" w:fill="auto"/>
            <w:noWrap/>
            <w:vAlign w:val="bottom"/>
            <w:hideMark/>
          </w:tcPr>
          <w:p w:rsidR="0033237E" w:rsidRPr="002C1BCC" w:rsidRDefault="0033237E" w:rsidP="0001135B">
            <w:pPr>
              <w:jc w:val="right"/>
              <w:rPr>
                <w:bCs/>
                <w:color w:val="000000"/>
              </w:rPr>
            </w:pPr>
            <w:r w:rsidRPr="002C1BCC">
              <w:rPr>
                <w:bCs/>
                <w:color w:val="000000"/>
              </w:rPr>
              <w:t>Таблица 1.9.1.</w:t>
            </w:r>
          </w:p>
        </w:tc>
      </w:tr>
      <w:tr w:rsidR="00A63763" w:rsidRPr="00E25937"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237E" w:rsidRPr="00747AE1" w:rsidRDefault="0033237E" w:rsidP="00747AE1">
            <w:pPr>
              <w:jc w:val="center"/>
              <w:rPr>
                <w:bCs/>
                <w:sz w:val="22"/>
                <w:szCs w:val="22"/>
              </w:rPr>
            </w:pPr>
            <w:r w:rsidRPr="00747AE1">
              <w:rPr>
                <w:bCs/>
                <w:sz w:val="22"/>
                <w:szCs w:val="22"/>
              </w:rPr>
              <w:t>Мероприятие</w:t>
            </w:r>
          </w:p>
        </w:tc>
        <w:tc>
          <w:tcPr>
            <w:tcW w:w="335" w:type="pct"/>
            <w:tcBorders>
              <w:top w:val="single" w:sz="4" w:space="0" w:color="auto"/>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4</w:t>
            </w:r>
            <w:r w:rsidRPr="00747AE1">
              <w:rPr>
                <w:bCs/>
                <w:sz w:val="22"/>
                <w:szCs w:val="22"/>
              </w:rPr>
              <w:t xml:space="preserve"> год</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 xml:space="preserve">5 </w:t>
            </w:r>
            <w:r w:rsidRPr="00747AE1">
              <w:rPr>
                <w:bCs/>
                <w:sz w:val="22"/>
                <w:szCs w:val="22"/>
              </w:rPr>
              <w:t>год</w:t>
            </w: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6</w:t>
            </w:r>
            <w:r w:rsidRPr="00747AE1">
              <w:rPr>
                <w:bCs/>
                <w:sz w:val="22"/>
                <w:szCs w:val="22"/>
              </w:rPr>
              <w:t xml:space="preserve"> год</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7</w:t>
            </w:r>
            <w:r w:rsidRPr="00747AE1">
              <w:rPr>
                <w:bCs/>
                <w:sz w:val="22"/>
                <w:szCs w:val="22"/>
              </w:rPr>
              <w:t xml:space="preserve"> год</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8</w:t>
            </w:r>
            <w:r w:rsidRPr="00747AE1">
              <w:rPr>
                <w:bCs/>
                <w:sz w:val="22"/>
                <w:szCs w:val="22"/>
              </w:rPr>
              <w:t xml:space="preserve"> год</w:t>
            </w:r>
          </w:p>
        </w:tc>
        <w:tc>
          <w:tcPr>
            <w:tcW w:w="320" w:type="pct"/>
            <w:tcBorders>
              <w:top w:val="nil"/>
              <w:left w:val="nil"/>
              <w:bottom w:val="single" w:sz="4" w:space="0" w:color="auto"/>
              <w:right w:val="single" w:sz="4" w:space="0" w:color="auto"/>
            </w:tcBorders>
            <w:shd w:val="clear" w:color="auto" w:fill="auto"/>
            <w:vAlign w:val="center"/>
            <w:hideMark/>
          </w:tcPr>
          <w:p w:rsidR="0033237E" w:rsidRPr="00747AE1" w:rsidRDefault="0033237E" w:rsidP="00D22412">
            <w:pPr>
              <w:jc w:val="center"/>
              <w:rPr>
                <w:bCs/>
                <w:sz w:val="22"/>
                <w:szCs w:val="22"/>
              </w:rPr>
            </w:pPr>
            <w:r w:rsidRPr="00747AE1">
              <w:rPr>
                <w:bCs/>
                <w:sz w:val="22"/>
                <w:szCs w:val="22"/>
              </w:rPr>
              <w:t>202</w:t>
            </w:r>
            <w:r w:rsidR="00D22412" w:rsidRPr="00747AE1">
              <w:rPr>
                <w:bCs/>
                <w:sz w:val="22"/>
                <w:szCs w:val="22"/>
              </w:rPr>
              <w:t>9</w:t>
            </w:r>
            <w:r w:rsidRPr="00747AE1">
              <w:rPr>
                <w:bCs/>
                <w:sz w:val="22"/>
                <w:szCs w:val="22"/>
              </w:rPr>
              <w:t xml:space="preserve"> год</w:t>
            </w:r>
          </w:p>
        </w:tc>
        <w:tc>
          <w:tcPr>
            <w:tcW w:w="345" w:type="pct"/>
            <w:tcBorders>
              <w:top w:val="nil"/>
              <w:left w:val="nil"/>
              <w:bottom w:val="single" w:sz="4" w:space="0" w:color="auto"/>
              <w:right w:val="single" w:sz="4" w:space="0" w:color="auto"/>
            </w:tcBorders>
            <w:shd w:val="clear" w:color="auto" w:fill="auto"/>
            <w:vAlign w:val="center"/>
            <w:hideMark/>
          </w:tcPr>
          <w:p w:rsidR="0033237E" w:rsidRPr="00747AE1" w:rsidRDefault="0033237E" w:rsidP="0001135B">
            <w:pPr>
              <w:jc w:val="center"/>
              <w:rPr>
                <w:bCs/>
                <w:sz w:val="22"/>
                <w:szCs w:val="22"/>
              </w:rPr>
            </w:pPr>
            <w:r w:rsidRPr="00747AE1">
              <w:rPr>
                <w:bCs/>
                <w:sz w:val="22"/>
                <w:szCs w:val="22"/>
              </w:rPr>
              <w:t>2</w:t>
            </w:r>
            <w:r w:rsidR="00D22412" w:rsidRPr="00747AE1">
              <w:rPr>
                <w:bCs/>
                <w:sz w:val="22"/>
                <w:szCs w:val="22"/>
              </w:rPr>
              <w:t>030</w:t>
            </w:r>
            <w:r w:rsidRPr="00747AE1">
              <w:rPr>
                <w:bCs/>
                <w:sz w:val="22"/>
                <w:szCs w:val="22"/>
              </w:rPr>
              <w:t>-2033 гг.</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747AE1" w:rsidRDefault="0033237E" w:rsidP="0001135B">
            <w:pPr>
              <w:jc w:val="center"/>
              <w:rPr>
                <w:bCs/>
                <w:sz w:val="22"/>
                <w:szCs w:val="22"/>
              </w:rPr>
            </w:pPr>
            <w:r w:rsidRPr="00747AE1">
              <w:rPr>
                <w:bCs/>
                <w:sz w:val="22"/>
                <w:szCs w:val="22"/>
              </w:rPr>
              <w:t>2034-2038 гг.</w:t>
            </w:r>
          </w:p>
        </w:tc>
        <w:tc>
          <w:tcPr>
            <w:tcW w:w="435" w:type="pct"/>
            <w:tcBorders>
              <w:top w:val="nil"/>
              <w:left w:val="nil"/>
              <w:bottom w:val="single" w:sz="4" w:space="0" w:color="auto"/>
              <w:right w:val="single" w:sz="4" w:space="0" w:color="auto"/>
            </w:tcBorders>
            <w:shd w:val="clear" w:color="auto" w:fill="auto"/>
            <w:vAlign w:val="center"/>
            <w:hideMark/>
          </w:tcPr>
          <w:p w:rsidR="0033237E" w:rsidRPr="00747AE1" w:rsidRDefault="0033237E" w:rsidP="0001135B">
            <w:pPr>
              <w:jc w:val="center"/>
              <w:rPr>
                <w:bCs/>
                <w:sz w:val="22"/>
                <w:szCs w:val="22"/>
              </w:rPr>
            </w:pPr>
            <w:r w:rsidRPr="00747AE1">
              <w:rPr>
                <w:bCs/>
                <w:sz w:val="22"/>
                <w:szCs w:val="22"/>
              </w:rPr>
              <w:t>2039-2042 гг.</w:t>
            </w:r>
          </w:p>
        </w:tc>
      </w:tr>
      <w:tr w:rsidR="00A63763" w:rsidRPr="00E25937"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237E" w:rsidRPr="00747AE1" w:rsidRDefault="0033237E" w:rsidP="0001135B">
            <w:pPr>
              <w:jc w:val="center"/>
              <w:rPr>
                <w:bCs/>
                <w:sz w:val="22"/>
                <w:szCs w:val="22"/>
              </w:rPr>
            </w:pPr>
            <w:r w:rsidRPr="00747AE1">
              <w:rPr>
                <w:bCs/>
                <w:sz w:val="22"/>
                <w:szCs w:val="22"/>
              </w:rPr>
              <w:t>1</w:t>
            </w:r>
          </w:p>
        </w:tc>
        <w:tc>
          <w:tcPr>
            <w:tcW w:w="335" w:type="pct"/>
            <w:tcBorders>
              <w:top w:val="single" w:sz="4" w:space="0" w:color="auto"/>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2</w:t>
            </w:r>
          </w:p>
        </w:tc>
        <w:tc>
          <w:tcPr>
            <w:tcW w:w="333" w:type="pct"/>
            <w:tcBorders>
              <w:top w:val="single" w:sz="4" w:space="0" w:color="auto"/>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3</w:t>
            </w:r>
          </w:p>
        </w:tc>
        <w:tc>
          <w:tcPr>
            <w:tcW w:w="344" w:type="pct"/>
            <w:tcBorders>
              <w:top w:val="single" w:sz="4" w:space="0" w:color="auto"/>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4</w:t>
            </w:r>
          </w:p>
        </w:tc>
        <w:tc>
          <w:tcPr>
            <w:tcW w:w="353" w:type="pct"/>
            <w:tcBorders>
              <w:top w:val="single" w:sz="4" w:space="0" w:color="auto"/>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5</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6</w:t>
            </w:r>
          </w:p>
        </w:tc>
        <w:tc>
          <w:tcPr>
            <w:tcW w:w="320" w:type="pct"/>
            <w:tcBorders>
              <w:top w:val="nil"/>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7</w:t>
            </w:r>
          </w:p>
        </w:tc>
        <w:tc>
          <w:tcPr>
            <w:tcW w:w="345" w:type="pct"/>
            <w:tcBorders>
              <w:top w:val="nil"/>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8</w:t>
            </w:r>
          </w:p>
        </w:tc>
        <w:tc>
          <w:tcPr>
            <w:tcW w:w="410" w:type="pct"/>
            <w:gridSpan w:val="2"/>
            <w:tcBorders>
              <w:top w:val="nil"/>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9</w:t>
            </w:r>
          </w:p>
        </w:tc>
        <w:tc>
          <w:tcPr>
            <w:tcW w:w="435" w:type="pct"/>
            <w:tcBorders>
              <w:top w:val="nil"/>
              <w:left w:val="nil"/>
              <w:bottom w:val="single" w:sz="4" w:space="0" w:color="auto"/>
              <w:right w:val="single" w:sz="4" w:space="0" w:color="auto"/>
            </w:tcBorders>
            <w:shd w:val="clear" w:color="auto" w:fill="auto"/>
            <w:vAlign w:val="center"/>
          </w:tcPr>
          <w:p w:rsidR="0033237E" w:rsidRPr="00747AE1" w:rsidRDefault="0033237E" w:rsidP="0001135B">
            <w:pPr>
              <w:jc w:val="center"/>
              <w:rPr>
                <w:bCs/>
                <w:sz w:val="22"/>
                <w:szCs w:val="22"/>
              </w:rPr>
            </w:pPr>
            <w:r w:rsidRPr="00747AE1">
              <w:rPr>
                <w:bCs/>
                <w:sz w:val="22"/>
                <w:szCs w:val="22"/>
              </w:rPr>
              <w:t>10</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 xml:space="preserve">Строительство блочной модульной газовой котельной с установленной мощностью 22 МВт </w:t>
            </w:r>
            <w:r w:rsidR="00032619" w:rsidRPr="00A63763">
              <w:rPr>
                <w:bCs/>
                <w:color w:val="000000"/>
                <w:sz w:val="22"/>
                <w:szCs w:val="22"/>
              </w:rPr>
              <w:t xml:space="preserve">в центральной части города </w:t>
            </w:r>
            <w:r w:rsidRPr="00A63763">
              <w:rPr>
                <w:bCs/>
                <w:color w:val="000000"/>
                <w:sz w:val="22"/>
                <w:szCs w:val="22"/>
              </w:rPr>
              <w:t>Сокол</w:t>
            </w:r>
          </w:p>
        </w:tc>
        <w:tc>
          <w:tcPr>
            <w:tcW w:w="335" w:type="pct"/>
            <w:tcBorders>
              <w:top w:val="nil"/>
              <w:left w:val="nil"/>
              <w:bottom w:val="single" w:sz="4" w:space="0" w:color="auto"/>
              <w:right w:val="single" w:sz="4" w:space="0" w:color="auto"/>
            </w:tcBorders>
            <w:shd w:val="clear" w:color="auto" w:fill="auto"/>
            <w:noWrap/>
            <w:vAlign w:val="center"/>
            <w:hideMark/>
          </w:tcPr>
          <w:p w:rsidR="0033237E" w:rsidRPr="00A63763" w:rsidRDefault="0033237E" w:rsidP="0001135B">
            <w:pPr>
              <w:rPr>
                <w:bCs/>
                <w:color w:val="000000"/>
                <w:sz w:val="22"/>
                <w:szCs w:val="22"/>
              </w:rPr>
            </w:pPr>
            <w:r w:rsidRPr="00A63763">
              <w:rPr>
                <w:bCs/>
                <w:color w:val="000000"/>
                <w:sz w:val="22"/>
                <w:szCs w:val="22"/>
              </w:rPr>
              <w:t>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240</w:t>
            </w:r>
          </w:p>
        </w:tc>
        <w:tc>
          <w:tcPr>
            <w:tcW w:w="344"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Создание закрытой системы горячего водоснабжения в 75 зданиях, подключенных к тепловым сетям бойлерной № 1</w:t>
            </w:r>
          </w:p>
        </w:tc>
        <w:tc>
          <w:tcPr>
            <w:tcW w:w="335" w:type="pct"/>
            <w:tcBorders>
              <w:top w:val="nil"/>
              <w:left w:val="nil"/>
              <w:bottom w:val="single" w:sz="4" w:space="0" w:color="auto"/>
              <w:right w:val="single" w:sz="4" w:space="0" w:color="auto"/>
            </w:tcBorders>
            <w:shd w:val="clear" w:color="auto" w:fill="auto"/>
            <w:vAlign w:val="center"/>
            <w:hideMark/>
          </w:tcPr>
          <w:p w:rsidR="0033237E" w:rsidRPr="00A63763" w:rsidRDefault="0033237E" w:rsidP="0001135B">
            <w:pPr>
              <w:jc w:val="center"/>
              <w:rPr>
                <w:bCs/>
                <w:sz w:val="22"/>
                <w:szCs w:val="22"/>
              </w:rPr>
            </w:pPr>
            <w:r w:rsidRPr="00A63763">
              <w:rPr>
                <w:bCs/>
                <w:sz w:val="22"/>
                <w:szCs w:val="22"/>
              </w:rPr>
              <w:t> </w:t>
            </w:r>
          </w:p>
        </w:tc>
        <w:tc>
          <w:tcPr>
            <w:tcW w:w="333" w:type="pct"/>
            <w:vMerge/>
            <w:tcBorders>
              <w:top w:val="nil"/>
              <w:left w:val="single" w:sz="4" w:space="0" w:color="auto"/>
              <w:bottom w:val="single" w:sz="4" w:space="0" w:color="auto"/>
              <w:right w:val="single" w:sz="4" w:space="0" w:color="auto"/>
            </w:tcBorders>
            <w:vAlign w:val="center"/>
            <w:hideMark/>
          </w:tcPr>
          <w:p w:rsidR="0033237E" w:rsidRPr="00CB39DA" w:rsidRDefault="0033237E" w:rsidP="0001135B">
            <w:pPr>
              <w:rPr>
                <w:bCs/>
                <w:sz w:val="22"/>
                <w:szCs w:val="22"/>
              </w:rPr>
            </w:pPr>
          </w:p>
        </w:tc>
        <w:tc>
          <w:tcPr>
            <w:tcW w:w="344"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Строительство блочной модульной газовой котельной с установленной мощностью 42 МВт</w:t>
            </w:r>
          </w:p>
        </w:tc>
        <w:tc>
          <w:tcPr>
            <w:tcW w:w="335" w:type="pct"/>
            <w:tcBorders>
              <w:top w:val="nil"/>
              <w:left w:val="nil"/>
              <w:bottom w:val="single" w:sz="4" w:space="0" w:color="auto"/>
              <w:right w:val="single" w:sz="4" w:space="0" w:color="auto"/>
            </w:tcBorders>
            <w:shd w:val="clear" w:color="auto" w:fill="auto"/>
            <w:vAlign w:val="center"/>
            <w:hideMark/>
          </w:tcPr>
          <w:p w:rsidR="0033237E" w:rsidRPr="00A63763" w:rsidRDefault="0033237E" w:rsidP="0001135B">
            <w:pPr>
              <w:jc w:val="center"/>
              <w:rPr>
                <w:bCs/>
                <w:sz w:val="22"/>
                <w:szCs w:val="22"/>
              </w:rPr>
            </w:pPr>
            <w:r w:rsidRPr="00A63763">
              <w:rPr>
                <w:bCs/>
                <w:sz w:val="22"/>
                <w:szCs w:val="22"/>
              </w:rPr>
              <w:t> </w:t>
            </w:r>
          </w:p>
        </w:tc>
        <w:tc>
          <w:tcPr>
            <w:tcW w:w="33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430</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Создание закрытой системы горячего водоснабжения в 155 зданиях, подключенных к тепловым сетям бойлерной № 1 и 2</w:t>
            </w:r>
          </w:p>
        </w:tc>
        <w:tc>
          <w:tcPr>
            <w:tcW w:w="335" w:type="pct"/>
            <w:tcBorders>
              <w:top w:val="nil"/>
              <w:left w:val="nil"/>
              <w:bottom w:val="single" w:sz="4" w:space="0" w:color="auto"/>
              <w:right w:val="single" w:sz="4" w:space="0" w:color="auto"/>
            </w:tcBorders>
            <w:shd w:val="clear" w:color="auto" w:fill="auto"/>
            <w:noWrap/>
            <w:vAlign w:val="center"/>
            <w:hideMark/>
          </w:tcPr>
          <w:p w:rsidR="0033237E" w:rsidRPr="00A63763" w:rsidRDefault="0033237E" w:rsidP="0001135B">
            <w:pPr>
              <w:rPr>
                <w:bCs/>
                <w:color w:val="000000"/>
                <w:sz w:val="22"/>
                <w:szCs w:val="22"/>
              </w:rPr>
            </w:pPr>
            <w:r w:rsidRPr="00A63763">
              <w:rPr>
                <w:bCs/>
                <w:color w:val="000000"/>
                <w:sz w:val="22"/>
                <w:szCs w:val="22"/>
              </w:rPr>
              <w:t> </w:t>
            </w:r>
          </w:p>
        </w:tc>
        <w:tc>
          <w:tcPr>
            <w:tcW w:w="333"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44" w:type="pct"/>
            <w:vMerge/>
            <w:tcBorders>
              <w:top w:val="nil"/>
              <w:left w:val="single" w:sz="4" w:space="0" w:color="auto"/>
              <w:bottom w:val="single" w:sz="4" w:space="0" w:color="auto"/>
              <w:right w:val="single" w:sz="4" w:space="0" w:color="auto"/>
            </w:tcBorders>
            <w:vAlign w:val="center"/>
            <w:hideMark/>
          </w:tcPr>
          <w:p w:rsidR="0033237E" w:rsidRPr="00CB39DA" w:rsidRDefault="0033237E" w:rsidP="0001135B">
            <w:pPr>
              <w:rPr>
                <w:bCs/>
                <w:sz w:val="22"/>
                <w:szCs w:val="22"/>
              </w:rPr>
            </w:pPr>
          </w:p>
        </w:tc>
        <w:tc>
          <w:tcPr>
            <w:tcW w:w="353"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38" w:type="pct"/>
            <w:gridSpan w:val="2"/>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20"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45"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35"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tcPr>
          <w:p w:rsidR="00B8471C" w:rsidRPr="00932F16" w:rsidRDefault="00932F16" w:rsidP="00F217F4">
            <w:pPr>
              <w:jc w:val="both"/>
              <w:rPr>
                <w:bCs/>
                <w:color w:val="000000"/>
                <w:sz w:val="22"/>
                <w:szCs w:val="22"/>
              </w:rPr>
            </w:pPr>
            <w:r w:rsidRPr="00932F16">
              <w:rPr>
                <w:sz w:val="22"/>
                <w:szCs w:val="22"/>
                <w:highlight w:val="yellow"/>
              </w:rPr>
              <w:t>Строительство блочно-модульной котельной мощностью 60,0 МВт (51,6 Гкал/ч) с сетями инженерно-технического обеспечения, находящегося по адресу: Вологодская область, г.Сокол</w:t>
            </w:r>
          </w:p>
        </w:tc>
        <w:tc>
          <w:tcPr>
            <w:tcW w:w="335" w:type="pct"/>
            <w:tcBorders>
              <w:top w:val="nil"/>
              <w:left w:val="nil"/>
              <w:bottom w:val="single" w:sz="4" w:space="0" w:color="auto"/>
              <w:right w:val="single" w:sz="4" w:space="0" w:color="auto"/>
            </w:tcBorders>
            <w:shd w:val="clear" w:color="auto" w:fill="auto"/>
            <w:vAlign w:val="center"/>
          </w:tcPr>
          <w:p w:rsidR="00B8471C" w:rsidRPr="00A63763" w:rsidRDefault="00B8471C" w:rsidP="0001135B">
            <w:pPr>
              <w:jc w:val="center"/>
              <w:rPr>
                <w:bCs/>
                <w:sz w:val="22"/>
                <w:szCs w:val="22"/>
              </w:rPr>
            </w:pPr>
          </w:p>
        </w:tc>
        <w:tc>
          <w:tcPr>
            <w:tcW w:w="333" w:type="pct"/>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344" w:type="pct"/>
            <w:tcBorders>
              <w:top w:val="nil"/>
              <w:left w:val="nil"/>
              <w:bottom w:val="single" w:sz="4" w:space="0" w:color="auto"/>
              <w:right w:val="single" w:sz="4" w:space="0" w:color="auto"/>
            </w:tcBorders>
            <w:shd w:val="clear" w:color="auto" w:fill="auto"/>
            <w:vAlign w:val="center"/>
          </w:tcPr>
          <w:p w:rsidR="00B8471C" w:rsidRPr="00C64818" w:rsidRDefault="00B8471C" w:rsidP="00B8471C">
            <w:pPr>
              <w:jc w:val="center"/>
              <w:rPr>
                <w:bCs/>
                <w:sz w:val="22"/>
                <w:szCs w:val="22"/>
              </w:rPr>
            </w:pPr>
          </w:p>
        </w:tc>
        <w:tc>
          <w:tcPr>
            <w:tcW w:w="353" w:type="pct"/>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438" w:type="pct"/>
            <w:gridSpan w:val="2"/>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320"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345"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410" w:type="pct"/>
            <w:gridSpan w:val="2"/>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435"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tcPr>
          <w:p w:rsidR="00B8471C" w:rsidRPr="00A63763" w:rsidRDefault="00B8471C" w:rsidP="00F217F4">
            <w:pPr>
              <w:jc w:val="both"/>
              <w:rPr>
                <w:bCs/>
                <w:color w:val="000000"/>
                <w:sz w:val="22"/>
                <w:szCs w:val="22"/>
              </w:rPr>
            </w:pPr>
            <w:r w:rsidRPr="00A63763">
              <w:rPr>
                <w:bCs/>
                <w:color w:val="000000"/>
                <w:sz w:val="22"/>
                <w:szCs w:val="22"/>
              </w:rPr>
              <w:t>Создание закрытой системы горячего водоснабжения в 230 зданиях, подключенных к тепловым сетям бойлерной № 1 и 2</w:t>
            </w:r>
          </w:p>
        </w:tc>
        <w:tc>
          <w:tcPr>
            <w:tcW w:w="335" w:type="pct"/>
            <w:tcBorders>
              <w:top w:val="nil"/>
              <w:left w:val="nil"/>
              <w:bottom w:val="single" w:sz="4" w:space="0" w:color="auto"/>
              <w:right w:val="single" w:sz="4" w:space="0" w:color="auto"/>
            </w:tcBorders>
            <w:shd w:val="clear" w:color="auto" w:fill="auto"/>
            <w:vAlign w:val="center"/>
          </w:tcPr>
          <w:p w:rsidR="00B8471C" w:rsidRPr="00A63763" w:rsidRDefault="00B8471C" w:rsidP="0001135B">
            <w:pPr>
              <w:jc w:val="center"/>
              <w:rPr>
                <w:bCs/>
                <w:sz w:val="22"/>
                <w:szCs w:val="22"/>
              </w:rPr>
            </w:pPr>
          </w:p>
        </w:tc>
        <w:tc>
          <w:tcPr>
            <w:tcW w:w="333" w:type="pct"/>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344" w:type="pct"/>
            <w:tcBorders>
              <w:top w:val="single" w:sz="4" w:space="0" w:color="auto"/>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353" w:type="pct"/>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438" w:type="pct"/>
            <w:gridSpan w:val="2"/>
            <w:tcBorders>
              <w:top w:val="nil"/>
              <w:left w:val="nil"/>
              <w:bottom w:val="single" w:sz="4" w:space="0" w:color="auto"/>
              <w:right w:val="single" w:sz="4" w:space="0" w:color="auto"/>
            </w:tcBorders>
            <w:shd w:val="clear" w:color="auto" w:fill="auto"/>
            <w:vAlign w:val="center"/>
          </w:tcPr>
          <w:p w:rsidR="00B8471C" w:rsidRPr="00C64818" w:rsidRDefault="00B8471C" w:rsidP="0001135B">
            <w:pPr>
              <w:jc w:val="center"/>
              <w:rPr>
                <w:bCs/>
                <w:sz w:val="22"/>
                <w:szCs w:val="22"/>
              </w:rPr>
            </w:pPr>
          </w:p>
        </w:tc>
        <w:tc>
          <w:tcPr>
            <w:tcW w:w="320"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345"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410" w:type="pct"/>
            <w:gridSpan w:val="2"/>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c>
          <w:tcPr>
            <w:tcW w:w="435" w:type="pct"/>
            <w:tcBorders>
              <w:top w:val="nil"/>
              <w:left w:val="nil"/>
              <w:bottom w:val="single" w:sz="4" w:space="0" w:color="auto"/>
              <w:right w:val="single" w:sz="4" w:space="0" w:color="auto"/>
            </w:tcBorders>
            <w:shd w:val="clear" w:color="auto" w:fill="auto"/>
            <w:vAlign w:val="center"/>
          </w:tcPr>
          <w:p w:rsidR="00B8471C" w:rsidRPr="00CB39DA" w:rsidRDefault="00B8471C" w:rsidP="0001135B">
            <w:pPr>
              <w:jc w:val="center"/>
              <w:rPr>
                <w:bCs/>
                <w:sz w:val="22"/>
                <w:szCs w:val="22"/>
              </w:rPr>
            </w:pP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Строительство блочной модульной газовой котельной с установленной мощностью 42 МВт районе "Южное поле" город Сокол</w:t>
            </w:r>
          </w:p>
        </w:tc>
        <w:tc>
          <w:tcPr>
            <w:tcW w:w="335" w:type="pct"/>
            <w:tcBorders>
              <w:top w:val="nil"/>
              <w:left w:val="nil"/>
              <w:bottom w:val="single" w:sz="4" w:space="0" w:color="auto"/>
              <w:right w:val="single" w:sz="4" w:space="0" w:color="auto"/>
            </w:tcBorders>
            <w:shd w:val="clear" w:color="auto" w:fill="auto"/>
            <w:vAlign w:val="center"/>
            <w:hideMark/>
          </w:tcPr>
          <w:p w:rsidR="0033237E" w:rsidRPr="00A63763" w:rsidRDefault="0033237E" w:rsidP="0001135B">
            <w:pPr>
              <w:jc w:val="center"/>
              <w:rPr>
                <w:bCs/>
                <w:sz w:val="22"/>
                <w:szCs w:val="22"/>
              </w:rPr>
            </w:pPr>
            <w:r w:rsidRPr="00A63763">
              <w:rPr>
                <w:bCs/>
                <w:sz w:val="22"/>
                <w:szCs w:val="22"/>
              </w:rPr>
              <w:t> </w:t>
            </w:r>
          </w:p>
        </w:tc>
        <w:tc>
          <w:tcPr>
            <w:tcW w:w="33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4"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361</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48396C" w:rsidP="00F217F4">
            <w:pPr>
              <w:jc w:val="both"/>
              <w:rPr>
                <w:bCs/>
                <w:color w:val="000000"/>
                <w:sz w:val="22"/>
                <w:szCs w:val="22"/>
              </w:rPr>
            </w:pPr>
            <w:r w:rsidRPr="00A63763">
              <w:rPr>
                <w:bCs/>
                <w:color w:val="000000"/>
                <w:sz w:val="22"/>
                <w:szCs w:val="22"/>
              </w:rPr>
              <w:t>Строительство блочной модульной газовой котельной в г. Кадников Сокольского района Вологодской области, ул. Механизаторов, ул. Парковая</w:t>
            </w:r>
          </w:p>
        </w:tc>
        <w:tc>
          <w:tcPr>
            <w:tcW w:w="335" w:type="pct"/>
            <w:tcBorders>
              <w:top w:val="nil"/>
              <w:left w:val="nil"/>
              <w:bottom w:val="single" w:sz="4" w:space="0" w:color="auto"/>
              <w:right w:val="single" w:sz="4" w:space="0" w:color="auto"/>
            </w:tcBorders>
            <w:shd w:val="clear" w:color="auto" w:fill="auto"/>
            <w:noWrap/>
            <w:vAlign w:val="center"/>
            <w:hideMark/>
          </w:tcPr>
          <w:p w:rsidR="0033237E" w:rsidRPr="00A63763" w:rsidRDefault="0033237E" w:rsidP="0001135B">
            <w:pPr>
              <w:rPr>
                <w:bCs/>
                <w:color w:val="000000"/>
                <w:sz w:val="22"/>
                <w:szCs w:val="22"/>
              </w:rPr>
            </w:pPr>
            <w:r w:rsidRPr="00A63763">
              <w:rPr>
                <w:bCs/>
                <w:color w:val="000000"/>
                <w:sz w:val="22"/>
                <w:szCs w:val="22"/>
              </w:rPr>
              <w:t> </w:t>
            </w:r>
          </w:p>
        </w:tc>
        <w:tc>
          <w:tcPr>
            <w:tcW w:w="333"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44"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jc w:val="center"/>
              <w:rPr>
                <w:bCs/>
                <w:color w:val="000000"/>
                <w:sz w:val="22"/>
                <w:szCs w:val="22"/>
              </w:rPr>
            </w:pPr>
            <w:r w:rsidRPr="00CB39DA">
              <w:rPr>
                <w:bCs/>
                <w:color w:val="000000"/>
                <w:sz w:val="22"/>
                <w:szCs w:val="22"/>
              </w:rPr>
              <w:t>180</w:t>
            </w:r>
          </w:p>
        </w:tc>
        <w:tc>
          <w:tcPr>
            <w:tcW w:w="353"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38" w:type="pct"/>
            <w:gridSpan w:val="2"/>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20"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345"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c>
          <w:tcPr>
            <w:tcW w:w="435" w:type="pct"/>
            <w:tcBorders>
              <w:top w:val="nil"/>
              <w:left w:val="nil"/>
              <w:bottom w:val="single" w:sz="4" w:space="0" w:color="auto"/>
              <w:right w:val="single" w:sz="4" w:space="0" w:color="auto"/>
            </w:tcBorders>
            <w:shd w:val="clear" w:color="auto" w:fill="auto"/>
            <w:noWrap/>
            <w:vAlign w:val="center"/>
            <w:hideMark/>
          </w:tcPr>
          <w:p w:rsidR="0033237E" w:rsidRPr="00CB39DA" w:rsidRDefault="0033237E" w:rsidP="0001135B">
            <w:pPr>
              <w:rPr>
                <w:bCs/>
                <w:color w:val="000000"/>
                <w:sz w:val="22"/>
                <w:szCs w:val="22"/>
              </w:rPr>
            </w:pPr>
            <w:r w:rsidRPr="00CB39DA">
              <w:rPr>
                <w:bCs/>
                <w:color w:val="000000"/>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60336E">
            <w:pPr>
              <w:jc w:val="both"/>
              <w:rPr>
                <w:bCs/>
                <w:color w:val="000000"/>
                <w:sz w:val="22"/>
                <w:szCs w:val="22"/>
              </w:rPr>
            </w:pPr>
            <w:r w:rsidRPr="00A63763">
              <w:rPr>
                <w:bCs/>
                <w:color w:val="000000"/>
                <w:sz w:val="22"/>
                <w:szCs w:val="22"/>
              </w:rPr>
              <w:t>Строительство блочной модульной газовой котельной села Архангельское с установленной мощностью 1,2 МВт</w:t>
            </w:r>
          </w:p>
        </w:tc>
        <w:tc>
          <w:tcPr>
            <w:tcW w:w="335" w:type="pct"/>
            <w:tcBorders>
              <w:top w:val="nil"/>
              <w:left w:val="nil"/>
              <w:bottom w:val="single" w:sz="4" w:space="0" w:color="auto"/>
              <w:right w:val="single" w:sz="4" w:space="0" w:color="auto"/>
            </w:tcBorders>
            <w:shd w:val="clear" w:color="auto" w:fill="auto"/>
            <w:vAlign w:val="center"/>
            <w:hideMark/>
          </w:tcPr>
          <w:p w:rsidR="0033237E" w:rsidRPr="00A63763" w:rsidRDefault="0033237E" w:rsidP="0001135B">
            <w:pPr>
              <w:jc w:val="center"/>
              <w:rPr>
                <w:bCs/>
                <w:sz w:val="22"/>
                <w:szCs w:val="22"/>
              </w:rPr>
            </w:pPr>
            <w:r w:rsidRPr="00A63763">
              <w:rPr>
                <w:bCs/>
                <w:sz w:val="22"/>
                <w:szCs w:val="22"/>
              </w:rPr>
              <w:t> </w:t>
            </w:r>
          </w:p>
        </w:tc>
        <w:tc>
          <w:tcPr>
            <w:tcW w:w="33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4"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35</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rPr>
          <w:trHeight w:val="20"/>
        </w:trPr>
        <w:tc>
          <w:tcPr>
            <w:tcW w:w="1687" w:type="pct"/>
            <w:tcBorders>
              <w:top w:val="nil"/>
              <w:left w:val="single" w:sz="4" w:space="0" w:color="auto"/>
              <w:bottom w:val="single" w:sz="4" w:space="0" w:color="auto"/>
              <w:right w:val="single" w:sz="4" w:space="0" w:color="auto"/>
            </w:tcBorders>
            <w:shd w:val="clear" w:color="auto" w:fill="auto"/>
            <w:vAlign w:val="center"/>
            <w:hideMark/>
          </w:tcPr>
          <w:p w:rsidR="0033237E" w:rsidRPr="00A63763" w:rsidRDefault="0033237E" w:rsidP="0060336E">
            <w:pPr>
              <w:jc w:val="both"/>
              <w:rPr>
                <w:bCs/>
                <w:color w:val="000000"/>
                <w:sz w:val="22"/>
                <w:szCs w:val="22"/>
              </w:rPr>
            </w:pPr>
            <w:r w:rsidRPr="00A63763">
              <w:rPr>
                <w:bCs/>
                <w:color w:val="000000"/>
                <w:sz w:val="22"/>
                <w:szCs w:val="22"/>
              </w:rPr>
              <w:lastRenderedPageBreak/>
              <w:t xml:space="preserve">Строительство блочной модульной газовой котельной Литега с установленной мощностью </w:t>
            </w:r>
            <w:r w:rsidR="0073447B" w:rsidRPr="00A63763">
              <w:rPr>
                <w:bCs/>
                <w:color w:val="000000"/>
                <w:sz w:val="22"/>
                <w:szCs w:val="22"/>
              </w:rPr>
              <w:t>3,4</w:t>
            </w:r>
            <w:r w:rsidRPr="00A63763">
              <w:rPr>
                <w:bCs/>
                <w:color w:val="000000"/>
                <w:sz w:val="22"/>
                <w:szCs w:val="22"/>
              </w:rPr>
              <w:t xml:space="preserve"> МВт</w:t>
            </w:r>
          </w:p>
        </w:tc>
        <w:tc>
          <w:tcPr>
            <w:tcW w:w="335" w:type="pct"/>
            <w:tcBorders>
              <w:top w:val="nil"/>
              <w:left w:val="nil"/>
              <w:bottom w:val="single" w:sz="4" w:space="0" w:color="auto"/>
              <w:right w:val="single" w:sz="4" w:space="0" w:color="auto"/>
            </w:tcBorders>
            <w:shd w:val="clear" w:color="auto" w:fill="auto"/>
            <w:vAlign w:val="center"/>
            <w:hideMark/>
          </w:tcPr>
          <w:p w:rsidR="0033237E" w:rsidRPr="00A63763" w:rsidRDefault="0033237E" w:rsidP="0001135B">
            <w:pPr>
              <w:jc w:val="center"/>
              <w:rPr>
                <w:bCs/>
                <w:sz w:val="22"/>
                <w:szCs w:val="22"/>
              </w:rPr>
            </w:pPr>
            <w:r w:rsidRPr="00A63763">
              <w:rPr>
                <w:bCs/>
                <w:sz w:val="22"/>
                <w:szCs w:val="22"/>
              </w:rPr>
              <w:t> </w:t>
            </w:r>
          </w:p>
        </w:tc>
        <w:tc>
          <w:tcPr>
            <w:tcW w:w="33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75</w:t>
            </w:r>
          </w:p>
        </w:tc>
        <w:tc>
          <w:tcPr>
            <w:tcW w:w="344"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53"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8"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20"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34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10" w:type="pct"/>
            <w:gridSpan w:val="2"/>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c>
          <w:tcPr>
            <w:tcW w:w="435" w:type="pct"/>
            <w:tcBorders>
              <w:top w:val="nil"/>
              <w:left w:val="nil"/>
              <w:bottom w:val="single" w:sz="4" w:space="0" w:color="auto"/>
              <w:right w:val="single" w:sz="4" w:space="0" w:color="auto"/>
            </w:tcBorders>
            <w:shd w:val="clear" w:color="auto" w:fill="auto"/>
            <w:vAlign w:val="center"/>
            <w:hideMark/>
          </w:tcPr>
          <w:p w:rsidR="0033237E" w:rsidRPr="00CB39DA" w:rsidRDefault="0033237E" w:rsidP="0001135B">
            <w:pPr>
              <w:jc w:val="center"/>
              <w:rPr>
                <w:bCs/>
                <w:sz w:val="22"/>
                <w:szCs w:val="22"/>
              </w:rPr>
            </w:pPr>
            <w:r w:rsidRPr="00CB39DA">
              <w:rPr>
                <w:bCs/>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1687" w:type="pct"/>
            <w:tcBorders>
              <w:top w:val="nil"/>
              <w:left w:val="nil"/>
              <w:bottom w:val="single" w:sz="4" w:space="0" w:color="auto"/>
              <w:right w:val="nil"/>
            </w:tcBorders>
            <w:shd w:val="clear" w:color="auto" w:fill="auto"/>
            <w:noWrap/>
            <w:vAlign w:val="center"/>
            <w:hideMark/>
          </w:tcPr>
          <w:p w:rsidR="000B2473" w:rsidRPr="00A63763" w:rsidRDefault="000B2473" w:rsidP="0033237E">
            <w:pPr>
              <w:rPr>
                <w:sz w:val="20"/>
                <w:szCs w:val="20"/>
              </w:rPr>
            </w:pPr>
          </w:p>
        </w:tc>
        <w:tc>
          <w:tcPr>
            <w:tcW w:w="335" w:type="pct"/>
            <w:tcBorders>
              <w:top w:val="nil"/>
              <w:left w:val="nil"/>
              <w:bottom w:val="single" w:sz="4" w:space="0" w:color="auto"/>
              <w:right w:val="nil"/>
            </w:tcBorders>
            <w:shd w:val="clear" w:color="auto" w:fill="auto"/>
            <w:vAlign w:val="center"/>
            <w:hideMark/>
          </w:tcPr>
          <w:p w:rsidR="000B2473" w:rsidRPr="00A63763" w:rsidRDefault="000B2473" w:rsidP="0033237E">
            <w:pPr>
              <w:rPr>
                <w:bCs/>
                <w:sz w:val="20"/>
                <w:szCs w:val="20"/>
              </w:rPr>
            </w:pPr>
          </w:p>
        </w:tc>
        <w:tc>
          <w:tcPr>
            <w:tcW w:w="333" w:type="pct"/>
            <w:tcBorders>
              <w:top w:val="nil"/>
              <w:left w:val="nil"/>
              <w:bottom w:val="single" w:sz="4" w:space="0" w:color="auto"/>
              <w:right w:val="nil"/>
            </w:tcBorders>
            <w:shd w:val="clear" w:color="auto" w:fill="auto"/>
            <w:vAlign w:val="center"/>
            <w:hideMark/>
          </w:tcPr>
          <w:p w:rsidR="000B2473" w:rsidRPr="00CB39DA" w:rsidRDefault="000B2473" w:rsidP="0033237E">
            <w:pPr>
              <w:jc w:val="center"/>
              <w:rPr>
                <w:bCs/>
                <w:sz w:val="20"/>
                <w:szCs w:val="20"/>
              </w:rPr>
            </w:pPr>
          </w:p>
        </w:tc>
        <w:tc>
          <w:tcPr>
            <w:tcW w:w="344" w:type="pct"/>
            <w:tcBorders>
              <w:top w:val="nil"/>
              <w:left w:val="nil"/>
              <w:bottom w:val="single" w:sz="4" w:space="0" w:color="auto"/>
              <w:right w:val="nil"/>
            </w:tcBorders>
            <w:shd w:val="clear" w:color="auto" w:fill="auto"/>
            <w:vAlign w:val="center"/>
            <w:hideMark/>
          </w:tcPr>
          <w:p w:rsidR="000B2473" w:rsidRPr="00CB39DA" w:rsidRDefault="000B2473" w:rsidP="0033237E">
            <w:pPr>
              <w:jc w:val="center"/>
              <w:rPr>
                <w:bCs/>
                <w:sz w:val="20"/>
                <w:szCs w:val="20"/>
              </w:rPr>
            </w:pPr>
          </w:p>
        </w:tc>
        <w:tc>
          <w:tcPr>
            <w:tcW w:w="353" w:type="pct"/>
            <w:tcBorders>
              <w:top w:val="nil"/>
              <w:left w:val="nil"/>
              <w:bottom w:val="single" w:sz="4" w:space="0" w:color="auto"/>
              <w:right w:val="nil"/>
            </w:tcBorders>
            <w:shd w:val="clear" w:color="auto" w:fill="auto"/>
            <w:vAlign w:val="center"/>
            <w:hideMark/>
          </w:tcPr>
          <w:p w:rsidR="000B2473" w:rsidRPr="00CB39DA" w:rsidRDefault="000B2473" w:rsidP="0033237E">
            <w:pPr>
              <w:jc w:val="center"/>
              <w:rPr>
                <w:bCs/>
                <w:sz w:val="20"/>
                <w:szCs w:val="20"/>
              </w:rPr>
            </w:pPr>
          </w:p>
        </w:tc>
        <w:tc>
          <w:tcPr>
            <w:tcW w:w="328" w:type="pct"/>
            <w:tcBorders>
              <w:top w:val="nil"/>
              <w:left w:val="nil"/>
              <w:bottom w:val="single" w:sz="4" w:space="0" w:color="auto"/>
              <w:right w:val="nil"/>
            </w:tcBorders>
            <w:shd w:val="clear" w:color="auto" w:fill="auto"/>
            <w:vAlign w:val="center"/>
            <w:hideMark/>
          </w:tcPr>
          <w:p w:rsidR="000B2473" w:rsidRPr="00CB39DA" w:rsidRDefault="000B2473" w:rsidP="0033237E">
            <w:pPr>
              <w:jc w:val="center"/>
              <w:rPr>
                <w:bCs/>
                <w:sz w:val="20"/>
                <w:szCs w:val="20"/>
              </w:rPr>
            </w:pPr>
          </w:p>
        </w:tc>
        <w:tc>
          <w:tcPr>
            <w:tcW w:w="1619" w:type="pct"/>
            <w:gridSpan w:val="6"/>
            <w:tcBorders>
              <w:top w:val="nil"/>
              <w:left w:val="nil"/>
              <w:bottom w:val="single" w:sz="4" w:space="0" w:color="auto"/>
              <w:right w:val="nil"/>
            </w:tcBorders>
            <w:shd w:val="clear" w:color="auto" w:fill="auto"/>
            <w:noWrap/>
            <w:vAlign w:val="bottom"/>
            <w:hideMark/>
          </w:tcPr>
          <w:p w:rsidR="000B2473" w:rsidRPr="00CB39DA" w:rsidRDefault="000B2473" w:rsidP="0033237E">
            <w:pPr>
              <w:jc w:val="right"/>
              <w:rPr>
                <w:bCs/>
                <w:color w:val="000000"/>
              </w:rPr>
            </w:pPr>
            <w:r w:rsidRPr="00CB39DA">
              <w:rPr>
                <w:bCs/>
                <w:color w:val="000000"/>
              </w:rPr>
              <w:t>Продолжение Таблица 1.9.1.</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tcBorders>
              <w:top w:val="single" w:sz="4" w:space="0" w:color="auto"/>
            </w:tcBorders>
            <w:shd w:val="clear" w:color="auto" w:fill="auto"/>
            <w:noWrap/>
            <w:vAlign w:val="center"/>
            <w:hideMark/>
          </w:tcPr>
          <w:p w:rsidR="000B2473" w:rsidRPr="00A63763" w:rsidRDefault="000B2473" w:rsidP="0033237E">
            <w:pPr>
              <w:jc w:val="center"/>
              <w:rPr>
                <w:bCs/>
                <w:sz w:val="22"/>
                <w:szCs w:val="22"/>
              </w:rPr>
            </w:pPr>
            <w:r w:rsidRPr="00A63763">
              <w:rPr>
                <w:bCs/>
                <w:sz w:val="22"/>
                <w:szCs w:val="22"/>
              </w:rPr>
              <w:t>1</w:t>
            </w:r>
          </w:p>
        </w:tc>
        <w:tc>
          <w:tcPr>
            <w:tcW w:w="335" w:type="pct"/>
            <w:tcBorders>
              <w:top w:val="single" w:sz="4" w:space="0" w:color="auto"/>
            </w:tcBorders>
            <w:shd w:val="clear" w:color="auto" w:fill="auto"/>
            <w:noWrap/>
            <w:vAlign w:val="center"/>
            <w:hideMark/>
          </w:tcPr>
          <w:p w:rsidR="000B2473" w:rsidRPr="00A63763" w:rsidRDefault="000B2473" w:rsidP="0033237E">
            <w:pPr>
              <w:jc w:val="center"/>
              <w:rPr>
                <w:bCs/>
                <w:sz w:val="22"/>
                <w:szCs w:val="22"/>
              </w:rPr>
            </w:pPr>
            <w:r w:rsidRPr="00A63763">
              <w:rPr>
                <w:bCs/>
                <w:sz w:val="22"/>
                <w:szCs w:val="22"/>
              </w:rPr>
              <w:t>2</w:t>
            </w:r>
          </w:p>
        </w:tc>
        <w:tc>
          <w:tcPr>
            <w:tcW w:w="333"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3</w:t>
            </w:r>
          </w:p>
        </w:tc>
        <w:tc>
          <w:tcPr>
            <w:tcW w:w="344"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4</w:t>
            </w:r>
          </w:p>
        </w:tc>
        <w:tc>
          <w:tcPr>
            <w:tcW w:w="353"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5</w:t>
            </w:r>
          </w:p>
        </w:tc>
        <w:tc>
          <w:tcPr>
            <w:tcW w:w="328"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6</w:t>
            </w:r>
          </w:p>
        </w:tc>
        <w:tc>
          <w:tcPr>
            <w:tcW w:w="429" w:type="pct"/>
            <w:gridSpan w:val="2"/>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7</w:t>
            </w:r>
          </w:p>
        </w:tc>
        <w:tc>
          <w:tcPr>
            <w:tcW w:w="345"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8</w:t>
            </w:r>
          </w:p>
        </w:tc>
        <w:tc>
          <w:tcPr>
            <w:tcW w:w="364" w:type="pct"/>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9</w:t>
            </w:r>
          </w:p>
        </w:tc>
        <w:tc>
          <w:tcPr>
            <w:tcW w:w="482" w:type="pct"/>
            <w:gridSpan w:val="2"/>
            <w:tcBorders>
              <w:top w:val="single" w:sz="4" w:space="0" w:color="auto"/>
            </w:tcBorders>
            <w:shd w:val="clear" w:color="auto" w:fill="auto"/>
            <w:noWrap/>
            <w:vAlign w:val="center"/>
            <w:hideMark/>
          </w:tcPr>
          <w:p w:rsidR="000B2473" w:rsidRPr="00CB39DA" w:rsidRDefault="000B2473" w:rsidP="0033237E">
            <w:pPr>
              <w:jc w:val="center"/>
              <w:rPr>
                <w:bCs/>
                <w:sz w:val="22"/>
                <w:szCs w:val="22"/>
              </w:rPr>
            </w:pPr>
            <w:r w:rsidRPr="00CB39DA">
              <w:rPr>
                <w:bCs/>
                <w:sz w:val="22"/>
                <w:szCs w:val="22"/>
              </w:rPr>
              <w:t>10</w:t>
            </w:r>
          </w:p>
        </w:tc>
      </w:tr>
      <w:tr w:rsidR="00A63763" w:rsidRPr="00CB39DA"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2473" w:rsidRPr="00A63763" w:rsidRDefault="000B2473" w:rsidP="00F217F4">
            <w:pPr>
              <w:jc w:val="both"/>
              <w:rPr>
                <w:sz w:val="22"/>
                <w:szCs w:val="22"/>
              </w:rPr>
            </w:pPr>
            <w:r w:rsidRPr="00A63763">
              <w:rPr>
                <w:sz w:val="22"/>
                <w:szCs w:val="22"/>
              </w:rPr>
              <w:t xml:space="preserve">Реконструкция котельной в г. Сокол (ул. Сосновая) </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0B2473" w:rsidRPr="00A63763" w:rsidRDefault="000B2473" w:rsidP="00301692">
            <w:pPr>
              <w:jc w:val="center"/>
              <w:rPr>
                <w:sz w:val="22"/>
                <w:szCs w:val="22"/>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301692">
            <w:pPr>
              <w:jc w:val="center"/>
              <w:rPr>
                <w:bCs/>
                <w:sz w:val="22"/>
                <w:szCs w:val="22"/>
              </w:rPr>
            </w:pPr>
          </w:p>
        </w:tc>
        <w:tc>
          <w:tcPr>
            <w:tcW w:w="344"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225A05" w:rsidP="00301692">
            <w:pPr>
              <w:jc w:val="center"/>
              <w:rPr>
                <w:bCs/>
                <w:sz w:val="22"/>
                <w:szCs w:val="22"/>
              </w:rPr>
            </w:pPr>
            <w:r w:rsidRPr="005E5F5B">
              <w:rPr>
                <w:bCs/>
                <w:sz w:val="22"/>
                <w:szCs w:val="22"/>
              </w:rPr>
              <w:t>6</w:t>
            </w:r>
            <w:r w:rsidR="007B36B4" w:rsidRPr="005E5F5B">
              <w:rPr>
                <w:bCs/>
                <w:sz w:val="22"/>
                <w:szCs w:val="22"/>
              </w:rPr>
              <w:t>5</w:t>
            </w:r>
          </w:p>
          <w:p w:rsidR="00225A05" w:rsidRPr="005E5F5B" w:rsidRDefault="00225A05" w:rsidP="00301692">
            <w:pPr>
              <w:jc w:val="center"/>
              <w:rPr>
                <w:bCs/>
                <w:sz w:val="22"/>
                <w:szCs w:val="22"/>
              </w:rPr>
            </w:pPr>
          </w:p>
        </w:tc>
        <w:tc>
          <w:tcPr>
            <w:tcW w:w="353"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301692">
            <w:pPr>
              <w:jc w:val="center"/>
              <w:rPr>
                <w:bCs/>
                <w:sz w:val="22"/>
                <w:szCs w:val="22"/>
              </w:rPr>
            </w:pPr>
          </w:p>
        </w:tc>
        <w:tc>
          <w:tcPr>
            <w:tcW w:w="328"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301692">
            <w:pPr>
              <w:jc w:val="center"/>
              <w:rPr>
                <w:bCs/>
                <w:sz w:val="22"/>
                <w:szCs w:val="22"/>
              </w:rPr>
            </w:pP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301692">
            <w:pPr>
              <w:jc w:val="center"/>
              <w:rPr>
                <w:bCs/>
                <w:sz w:val="22"/>
                <w:szCs w:val="22"/>
              </w:rPr>
            </w:pPr>
          </w:p>
        </w:tc>
        <w:tc>
          <w:tcPr>
            <w:tcW w:w="345"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301692">
            <w:pPr>
              <w:jc w:val="center"/>
              <w:rPr>
                <w:bCs/>
                <w:sz w:val="22"/>
                <w:szCs w:val="22"/>
              </w:rPr>
            </w:pPr>
          </w:p>
        </w:tc>
        <w:tc>
          <w:tcPr>
            <w:tcW w:w="364" w:type="pct"/>
            <w:tcBorders>
              <w:top w:val="single" w:sz="4" w:space="0" w:color="auto"/>
              <w:left w:val="nil"/>
              <w:bottom w:val="single" w:sz="4" w:space="0" w:color="auto"/>
              <w:right w:val="single" w:sz="4" w:space="0" w:color="auto"/>
            </w:tcBorders>
            <w:shd w:val="clear" w:color="auto" w:fill="auto"/>
            <w:vAlign w:val="center"/>
          </w:tcPr>
          <w:p w:rsidR="000B2473" w:rsidRPr="00CB39DA" w:rsidRDefault="000B2473" w:rsidP="00301692">
            <w:pPr>
              <w:jc w:val="center"/>
              <w:rPr>
                <w:bCs/>
                <w:sz w:val="22"/>
                <w:szCs w:val="22"/>
              </w:rPr>
            </w:pP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0B2473" w:rsidRPr="00CB39DA" w:rsidRDefault="000B2473" w:rsidP="00301692">
            <w:pPr>
              <w:jc w:val="center"/>
              <w:rPr>
                <w:bCs/>
                <w:sz w:val="22"/>
                <w:szCs w:val="22"/>
              </w:rPr>
            </w:pPr>
          </w:p>
        </w:tc>
      </w:tr>
      <w:tr w:rsidR="00A63763" w:rsidRPr="00CB39DA"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2473" w:rsidRPr="00A63763" w:rsidRDefault="000B2473" w:rsidP="000B2473">
            <w:pPr>
              <w:jc w:val="both"/>
              <w:rPr>
                <w:sz w:val="22"/>
                <w:szCs w:val="22"/>
              </w:rPr>
            </w:pPr>
            <w:r w:rsidRPr="00A63763">
              <w:rPr>
                <w:sz w:val="22"/>
                <w:szCs w:val="22"/>
              </w:rPr>
              <w:t xml:space="preserve">Реконструкция котельной в д. Сосновая Роща </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0B2473" w:rsidRPr="00A63763" w:rsidRDefault="000B2473" w:rsidP="000B2473">
            <w:pPr>
              <w:jc w:val="center"/>
              <w:rPr>
                <w:sz w:val="22"/>
                <w:szCs w:val="22"/>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0B2473">
            <w:pPr>
              <w:jc w:val="center"/>
              <w:rPr>
                <w:bCs/>
                <w:sz w:val="22"/>
                <w:szCs w:val="22"/>
              </w:rPr>
            </w:pPr>
          </w:p>
        </w:tc>
        <w:tc>
          <w:tcPr>
            <w:tcW w:w="344"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0B2473">
            <w:pPr>
              <w:jc w:val="center"/>
              <w:rPr>
                <w:bCs/>
                <w:sz w:val="22"/>
                <w:szCs w:val="22"/>
              </w:rPr>
            </w:pPr>
          </w:p>
        </w:tc>
        <w:tc>
          <w:tcPr>
            <w:tcW w:w="353"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0B2473">
            <w:pPr>
              <w:jc w:val="center"/>
              <w:rPr>
                <w:bCs/>
                <w:sz w:val="22"/>
                <w:szCs w:val="22"/>
              </w:rPr>
            </w:pPr>
          </w:p>
        </w:tc>
        <w:tc>
          <w:tcPr>
            <w:tcW w:w="328"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0B2473">
            <w:pPr>
              <w:jc w:val="center"/>
              <w:rPr>
                <w:bCs/>
                <w:sz w:val="22"/>
                <w:szCs w:val="22"/>
              </w:rPr>
            </w:pP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0B2473" w:rsidRPr="005E5F5B" w:rsidRDefault="000B2473" w:rsidP="000B2473">
            <w:pPr>
              <w:jc w:val="center"/>
              <w:rPr>
                <w:bCs/>
                <w:sz w:val="22"/>
                <w:szCs w:val="22"/>
              </w:rPr>
            </w:pPr>
          </w:p>
        </w:tc>
        <w:tc>
          <w:tcPr>
            <w:tcW w:w="345" w:type="pct"/>
            <w:tcBorders>
              <w:top w:val="single" w:sz="4" w:space="0" w:color="auto"/>
              <w:left w:val="nil"/>
              <w:bottom w:val="single" w:sz="4" w:space="0" w:color="auto"/>
              <w:right w:val="single" w:sz="4" w:space="0" w:color="auto"/>
            </w:tcBorders>
            <w:shd w:val="clear" w:color="auto" w:fill="auto"/>
            <w:vAlign w:val="center"/>
          </w:tcPr>
          <w:p w:rsidR="000B2473" w:rsidRPr="005E5F5B" w:rsidRDefault="00225A05" w:rsidP="000B2473">
            <w:pPr>
              <w:jc w:val="center"/>
              <w:rPr>
                <w:bCs/>
                <w:sz w:val="22"/>
                <w:szCs w:val="22"/>
              </w:rPr>
            </w:pPr>
            <w:r w:rsidRPr="005E5F5B">
              <w:rPr>
                <w:bCs/>
                <w:sz w:val="22"/>
                <w:szCs w:val="22"/>
              </w:rPr>
              <w:t>6</w:t>
            </w:r>
            <w:r w:rsidR="007B36B4" w:rsidRPr="005E5F5B">
              <w:rPr>
                <w:bCs/>
                <w:sz w:val="22"/>
                <w:szCs w:val="22"/>
              </w:rPr>
              <w:t>5</w:t>
            </w:r>
          </w:p>
          <w:p w:rsidR="00225A05" w:rsidRPr="005E5F5B" w:rsidRDefault="00225A05" w:rsidP="000B2473">
            <w:pPr>
              <w:jc w:val="center"/>
              <w:rPr>
                <w:bCs/>
                <w:sz w:val="22"/>
                <w:szCs w:val="22"/>
              </w:rPr>
            </w:pPr>
          </w:p>
        </w:tc>
        <w:tc>
          <w:tcPr>
            <w:tcW w:w="364" w:type="pct"/>
            <w:tcBorders>
              <w:top w:val="single" w:sz="4" w:space="0" w:color="auto"/>
              <w:left w:val="nil"/>
              <w:bottom w:val="single" w:sz="4" w:space="0" w:color="auto"/>
              <w:right w:val="single" w:sz="4" w:space="0" w:color="auto"/>
            </w:tcBorders>
            <w:shd w:val="clear" w:color="auto" w:fill="auto"/>
            <w:vAlign w:val="center"/>
          </w:tcPr>
          <w:p w:rsidR="000B2473" w:rsidRPr="00CB39DA" w:rsidRDefault="000B2473" w:rsidP="000B2473">
            <w:pPr>
              <w:jc w:val="center"/>
              <w:rPr>
                <w:bCs/>
                <w:sz w:val="22"/>
                <w:szCs w:val="22"/>
              </w:rPr>
            </w:pP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0B2473" w:rsidRPr="00CB39DA" w:rsidRDefault="000B2473" w:rsidP="000B2473">
            <w:pPr>
              <w:jc w:val="center"/>
              <w:rPr>
                <w:bCs/>
                <w:sz w:val="22"/>
                <w:szCs w:val="22"/>
              </w:rPr>
            </w:pPr>
          </w:p>
        </w:tc>
      </w:tr>
      <w:tr w:rsidR="00A63763" w:rsidRPr="00CB39DA"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473" w:rsidRPr="00A63763" w:rsidRDefault="000B2473" w:rsidP="000B2473">
            <w:pPr>
              <w:jc w:val="both"/>
              <w:rPr>
                <w:bCs/>
                <w:sz w:val="22"/>
                <w:szCs w:val="22"/>
              </w:rPr>
            </w:pPr>
            <w:r w:rsidRPr="00A63763">
              <w:br w:type="page"/>
            </w:r>
            <w:r w:rsidRPr="00A63763">
              <w:rPr>
                <w:bCs/>
                <w:sz w:val="22"/>
                <w:szCs w:val="22"/>
              </w:rPr>
              <w:t>Установка системы химводоподготовки села Биряково</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0B2473" w:rsidRPr="00A63763" w:rsidRDefault="000B2473" w:rsidP="000B2473">
            <w:pPr>
              <w:jc w:val="center"/>
              <w:rPr>
                <w:sz w:val="22"/>
                <w:szCs w:val="22"/>
              </w:rPr>
            </w:pPr>
            <w:r w:rsidRPr="00A63763">
              <w:rPr>
                <w:sz w:val="22"/>
                <w:szCs w:val="22"/>
              </w:rPr>
              <w:t>0,348</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482" w:type="pct"/>
            <w:gridSpan w:val="2"/>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r>
      <w:tr w:rsidR="00A63763" w:rsidRPr="00CB39DA" w:rsidTr="00DF1700">
        <w:trPr>
          <w:trHeight w:val="20"/>
        </w:trPr>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473" w:rsidRPr="00A63763" w:rsidRDefault="000B2473" w:rsidP="000B2473">
            <w:pPr>
              <w:jc w:val="both"/>
              <w:rPr>
                <w:bCs/>
                <w:sz w:val="22"/>
                <w:szCs w:val="22"/>
              </w:rPr>
            </w:pPr>
            <w:r w:rsidRPr="00A63763">
              <w:rPr>
                <w:bCs/>
                <w:sz w:val="22"/>
                <w:szCs w:val="22"/>
              </w:rPr>
              <w:t>Установка системы химводоподготовки деревни Воробьево</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0B2473" w:rsidRPr="00A63763" w:rsidRDefault="000B2473" w:rsidP="000B2473">
            <w:pPr>
              <w:jc w:val="center"/>
              <w:rPr>
                <w:sz w:val="22"/>
                <w:szCs w:val="22"/>
              </w:rPr>
            </w:pPr>
            <w:r w:rsidRPr="00A63763">
              <w:rPr>
                <w:sz w:val="22"/>
                <w:szCs w:val="22"/>
              </w:rPr>
              <w:t>0,262</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c>
          <w:tcPr>
            <w:tcW w:w="482" w:type="pct"/>
            <w:gridSpan w:val="2"/>
            <w:tcBorders>
              <w:top w:val="single" w:sz="4" w:space="0" w:color="auto"/>
              <w:left w:val="nil"/>
              <w:bottom w:val="single" w:sz="4" w:space="0" w:color="auto"/>
              <w:right w:val="single" w:sz="4" w:space="0" w:color="auto"/>
            </w:tcBorders>
            <w:shd w:val="clear" w:color="auto" w:fill="auto"/>
            <w:vAlign w:val="center"/>
            <w:hideMark/>
          </w:tcPr>
          <w:p w:rsidR="000B2473" w:rsidRPr="00CB39DA" w:rsidRDefault="000B2473" w:rsidP="000B2473">
            <w:pPr>
              <w:jc w:val="center"/>
              <w:rPr>
                <w:bCs/>
                <w:sz w:val="22"/>
                <w:szCs w:val="22"/>
              </w:rPr>
            </w:pPr>
            <w:r w:rsidRPr="00CB39DA">
              <w:rPr>
                <w:bCs/>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noWrap/>
            <w:vAlign w:val="center"/>
            <w:hideMark/>
          </w:tcPr>
          <w:p w:rsidR="0033237E" w:rsidRPr="00A63763" w:rsidRDefault="0033237E" w:rsidP="00F217F4">
            <w:pPr>
              <w:jc w:val="both"/>
              <w:rPr>
                <w:bCs/>
                <w:sz w:val="22"/>
                <w:szCs w:val="22"/>
              </w:rPr>
            </w:pPr>
            <w:r w:rsidRPr="00A63763">
              <w:rPr>
                <w:bCs/>
                <w:sz w:val="22"/>
                <w:szCs w:val="22"/>
              </w:rPr>
              <w:t>Установка системы химводоподготовки деревни Обросово</w:t>
            </w:r>
          </w:p>
        </w:tc>
        <w:tc>
          <w:tcPr>
            <w:tcW w:w="335" w:type="pct"/>
            <w:shd w:val="clear" w:color="auto" w:fill="auto"/>
            <w:vAlign w:val="center"/>
            <w:hideMark/>
          </w:tcPr>
          <w:p w:rsidR="0033237E" w:rsidRPr="00A63763" w:rsidRDefault="00301692" w:rsidP="0033237E">
            <w:pPr>
              <w:jc w:val="center"/>
              <w:rPr>
                <w:bCs/>
                <w:sz w:val="22"/>
                <w:szCs w:val="22"/>
              </w:rPr>
            </w:pPr>
            <w:r w:rsidRPr="00A63763">
              <w:rPr>
                <w:bCs/>
                <w:sz w:val="22"/>
                <w:szCs w:val="22"/>
              </w:rPr>
              <w:t>0,</w:t>
            </w:r>
            <w:r w:rsidR="0033237E" w:rsidRPr="00A63763">
              <w:rPr>
                <w:bCs/>
                <w:sz w:val="22"/>
                <w:szCs w:val="22"/>
              </w:rPr>
              <w:t>264</w:t>
            </w:r>
          </w:p>
        </w:tc>
        <w:tc>
          <w:tcPr>
            <w:tcW w:w="333"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344"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353"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328"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429" w:type="pct"/>
            <w:gridSpan w:val="2"/>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345"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364" w:type="pct"/>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c>
          <w:tcPr>
            <w:tcW w:w="482" w:type="pct"/>
            <w:gridSpan w:val="2"/>
            <w:shd w:val="clear" w:color="auto" w:fill="auto"/>
            <w:vAlign w:val="center"/>
            <w:hideMark/>
          </w:tcPr>
          <w:p w:rsidR="0033237E" w:rsidRPr="00CB39DA" w:rsidRDefault="0033237E" w:rsidP="0033237E">
            <w:pPr>
              <w:jc w:val="center"/>
              <w:rPr>
                <w:bCs/>
                <w:sz w:val="22"/>
                <w:szCs w:val="22"/>
              </w:rPr>
            </w:pPr>
            <w:r w:rsidRPr="00CB39DA">
              <w:rPr>
                <w:bCs/>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D13C14" w:rsidRDefault="0033237E" w:rsidP="0026244F">
            <w:pPr>
              <w:jc w:val="both"/>
              <w:rPr>
                <w:bCs/>
                <w:sz w:val="22"/>
                <w:szCs w:val="22"/>
              </w:rPr>
            </w:pPr>
            <w:r w:rsidRPr="00D13C14">
              <w:rPr>
                <w:bCs/>
                <w:sz w:val="22"/>
                <w:szCs w:val="22"/>
              </w:rPr>
              <w:t xml:space="preserve">Капитальный ремонт </w:t>
            </w:r>
            <w:r w:rsidR="0026244F" w:rsidRPr="00D13C14">
              <w:rPr>
                <w:bCs/>
                <w:sz w:val="22"/>
                <w:szCs w:val="22"/>
              </w:rPr>
              <w:t xml:space="preserve">магистральной </w:t>
            </w:r>
            <w:r w:rsidRPr="00D13C14">
              <w:rPr>
                <w:bCs/>
                <w:sz w:val="22"/>
                <w:szCs w:val="22"/>
              </w:rPr>
              <w:t xml:space="preserve">тепловой сети от ул. Советский пр-т до ул. Горького, д.17 </w:t>
            </w:r>
          </w:p>
        </w:tc>
        <w:tc>
          <w:tcPr>
            <w:tcW w:w="335" w:type="pct"/>
            <w:shd w:val="clear" w:color="auto" w:fill="auto"/>
            <w:noWrap/>
            <w:vAlign w:val="center"/>
            <w:hideMark/>
          </w:tcPr>
          <w:p w:rsidR="0033237E" w:rsidRPr="00D13C14" w:rsidRDefault="0033237E" w:rsidP="0033237E">
            <w:pPr>
              <w:jc w:val="center"/>
              <w:rPr>
                <w:bCs/>
                <w:sz w:val="22"/>
                <w:szCs w:val="22"/>
              </w:rPr>
            </w:pPr>
            <w:r w:rsidRPr="00D13C14">
              <w:rPr>
                <w:bCs/>
                <w:sz w:val="22"/>
                <w:szCs w:val="22"/>
              </w:rPr>
              <w:t> </w:t>
            </w:r>
          </w:p>
        </w:tc>
        <w:tc>
          <w:tcPr>
            <w:tcW w:w="333" w:type="pct"/>
            <w:shd w:val="clear" w:color="auto" w:fill="auto"/>
            <w:vAlign w:val="center"/>
            <w:hideMark/>
          </w:tcPr>
          <w:p w:rsidR="0033237E" w:rsidRPr="00D13C14" w:rsidRDefault="0033237E" w:rsidP="0033237E">
            <w:pPr>
              <w:jc w:val="center"/>
              <w:rPr>
                <w:bCs/>
                <w:color w:val="000000"/>
                <w:sz w:val="22"/>
                <w:szCs w:val="22"/>
              </w:rPr>
            </w:pPr>
            <w:r w:rsidRPr="00D13C14">
              <w:rPr>
                <w:bCs/>
                <w:color w:val="000000"/>
                <w:sz w:val="22"/>
                <w:szCs w:val="22"/>
              </w:rPr>
              <w:t>39,42</w:t>
            </w:r>
          </w:p>
        </w:tc>
        <w:tc>
          <w:tcPr>
            <w:tcW w:w="344" w:type="pct"/>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353" w:type="pct"/>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328" w:type="pct"/>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429" w:type="pct"/>
            <w:gridSpan w:val="2"/>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345" w:type="pct"/>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364" w:type="pct"/>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c>
          <w:tcPr>
            <w:tcW w:w="482" w:type="pct"/>
            <w:gridSpan w:val="2"/>
            <w:shd w:val="clear" w:color="auto" w:fill="auto"/>
            <w:noWrap/>
            <w:vAlign w:val="center"/>
            <w:hideMark/>
          </w:tcPr>
          <w:p w:rsidR="0033237E" w:rsidRPr="00CB39DA" w:rsidRDefault="0033237E" w:rsidP="0033237E">
            <w:pPr>
              <w:jc w:val="center"/>
              <w:rPr>
                <w:bCs/>
                <w:sz w:val="22"/>
                <w:szCs w:val="22"/>
              </w:rPr>
            </w:pPr>
            <w:r w:rsidRPr="00CB39DA">
              <w:rPr>
                <w:bCs/>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932F16" w:rsidRDefault="00D13C14" w:rsidP="00D13C14">
            <w:pPr>
              <w:jc w:val="both"/>
              <w:rPr>
                <w:bCs/>
                <w:color w:val="000000"/>
                <w:sz w:val="22"/>
                <w:szCs w:val="22"/>
                <w:highlight w:val="yellow"/>
              </w:rPr>
            </w:pPr>
            <w:r w:rsidRPr="00932F16">
              <w:rPr>
                <w:sz w:val="22"/>
                <w:szCs w:val="22"/>
                <w:highlight w:val="yellow"/>
              </w:rPr>
              <w:t>Капитальный ремонт тепловой сети от ул. Горького, д.</w:t>
            </w:r>
            <w:r w:rsidR="00932F16">
              <w:rPr>
                <w:sz w:val="22"/>
                <w:szCs w:val="22"/>
                <w:highlight w:val="yellow"/>
              </w:rPr>
              <w:t xml:space="preserve"> </w:t>
            </w:r>
            <w:r w:rsidRPr="00932F16">
              <w:rPr>
                <w:sz w:val="22"/>
                <w:szCs w:val="22"/>
                <w:highlight w:val="yellow"/>
              </w:rPr>
              <w:t>17 до ул. 40 лет Октября в г. Соколе Вологодской области</w:t>
            </w:r>
          </w:p>
        </w:tc>
        <w:tc>
          <w:tcPr>
            <w:tcW w:w="335" w:type="pct"/>
            <w:shd w:val="clear" w:color="auto" w:fill="auto"/>
            <w:noWrap/>
            <w:vAlign w:val="center"/>
            <w:hideMark/>
          </w:tcPr>
          <w:p w:rsidR="0033237E" w:rsidRPr="00932F16" w:rsidRDefault="0033237E" w:rsidP="0033237E">
            <w:pPr>
              <w:jc w:val="center"/>
              <w:rPr>
                <w:bCs/>
                <w:color w:val="000000"/>
                <w:sz w:val="22"/>
                <w:szCs w:val="22"/>
                <w:highlight w:val="yellow"/>
              </w:rPr>
            </w:pPr>
            <w:r w:rsidRPr="00932F16">
              <w:rPr>
                <w:bCs/>
                <w:color w:val="000000"/>
                <w:sz w:val="22"/>
                <w:szCs w:val="22"/>
                <w:highlight w:val="yellow"/>
              </w:rPr>
              <w:t> </w:t>
            </w:r>
          </w:p>
        </w:tc>
        <w:tc>
          <w:tcPr>
            <w:tcW w:w="333" w:type="pct"/>
            <w:shd w:val="clear" w:color="auto" w:fill="auto"/>
            <w:vAlign w:val="center"/>
            <w:hideMark/>
          </w:tcPr>
          <w:p w:rsidR="0033237E" w:rsidRPr="00932F16" w:rsidRDefault="00155E22" w:rsidP="00932F16">
            <w:pPr>
              <w:jc w:val="center"/>
              <w:rPr>
                <w:bCs/>
                <w:color w:val="000000"/>
                <w:sz w:val="22"/>
                <w:szCs w:val="22"/>
                <w:highlight w:val="yellow"/>
              </w:rPr>
            </w:pPr>
            <w:r w:rsidRPr="00932F16">
              <w:rPr>
                <w:bCs/>
                <w:color w:val="000000"/>
                <w:sz w:val="22"/>
                <w:szCs w:val="22"/>
                <w:highlight w:val="yellow"/>
              </w:rPr>
              <w:t>3</w:t>
            </w:r>
            <w:r w:rsidR="00932F16">
              <w:rPr>
                <w:bCs/>
                <w:color w:val="000000"/>
                <w:sz w:val="22"/>
                <w:szCs w:val="22"/>
                <w:highlight w:val="yellow"/>
              </w:rPr>
              <w:t>7</w:t>
            </w:r>
          </w:p>
        </w:tc>
        <w:tc>
          <w:tcPr>
            <w:tcW w:w="34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932F16"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tcPr>
          <w:p w:rsidR="00932F16" w:rsidRPr="00932F16" w:rsidRDefault="00932F16" w:rsidP="00D13C14">
            <w:pPr>
              <w:jc w:val="both"/>
              <w:rPr>
                <w:sz w:val="22"/>
                <w:szCs w:val="22"/>
                <w:highlight w:val="yellow"/>
              </w:rPr>
            </w:pPr>
            <w:r w:rsidRPr="00932F16">
              <w:rPr>
                <w:sz w:val="22"/>
                <w:szCs w:val="22"/>
                <w:highlight w:val="yellow"/>
              </w:rPr>
              <w:t>Выполнение комплекса работ по разработке проектной документации по объекту «Техническое перевооружение системы теплоснабжения потребителей от источников Бойлерная №1 и №2, с целью переключения потребителей горячего водоснабжения на закрытую схему с подключением к новому источнику блочно-модульная котельная мощностью 60,0 МВт (51,6Гкал/ч, находящаяся по адресу: Вологодская, обл., г. Сокол»</w:t>
            </w:r>
          </w:p>
        </w:tc>
        <w:tc>
          <w:tcPr>
            <w:tcW w:w="335" w:type="pct"/>
            <w:shd w:val="clear" w:color="auto" w:fill="auto"/>
            <w:noWrap/>
            <w:vAlign w:val="center"/>
          </w:tcPr>
          <w:p w:rsidR="00932F16" w:rsidRPr="00932F16" w:rsidRDefault="00932F16" w:rsidP="0033237E">
            <w:pPr>
              <w:jc w:val="center"/>
              <w:rPr>
                <w:bCs/>
                <w:color w:val="000000"/>
                <w:sz w:val="22"/>
                <w:szCs w:val="22"/>
                <w:highlight w:val="yellow"/>
              </w:rPr>
            </w:pPr>
          </w:p>
        </w:tc>
        <w:tc>
          <w:tcPr>
            <w:tcW w:w="333" w:type="pct"/>
            <w:shd w:val="clear" w:color="auto" w:fill="auto"/>
            <w:vAlign w:val="center"/>
          </w:tcPr>
          <w:p w:rsidR="00932F16" w:rsidRPr="00932F16" w:rsidRDefault="00932F16" w:rsidP="00932F16">
            <w:pPr>
              <w:jc w:val="center"/>
              <w:rPr>
                <w:bCs/>
                <w:color w:val="000000"/>
                <w:sz w:val="22"/>
                <w:szCs w:val="22"/>
                <w:highlight w:val="yellow"/>
              </w:rPr>
            </w:pPr>
            <w:r>
              <w:rPr>
                <w:bCs/>
                <w:color w:val="000000"/>
                <w:sz w:val="22"/>
                <w:szCs w:val="22"/>
                <w:highlight w:val="yellow"/>
              </w:rPr>
              <w:t>19</w:t>
            </w:r>
          </w:p>
        </w:tc>
        <w:tc>
          <w:tcPr>
            <w:tcW w:w="344" w:type="pct"/>
            <w:shd w:val="clear" w:color="auto" w:fill="auto"/>
            <w:noWrap/>
            <w:vAlign w:val="center"/>
          </w:tcPr>
          <w:p w:rsidR="00932F16" w:rsidRPr="00CB39DA" w:rsidRDefault="00932F16" w:rsidP="0033237E">
            <w:pPr>
              <w:jc w:val="center"/>
              <w:rPr>
                <w:bCs/>
                <w:color w:val="000000"/>
                <w:sz w:val="22"/>
                <w:szCs w:val="22"/>
              </w:rPr>
            </w:pPr>
          </w:p>
        </w:tc>
        <w:tc>
          <w:tcPr>
            <w:tcW w:w="353" w:type="pct"/>
            <w:shd w:val="clear" w:color="auto" w:fill="auto"/>
            <w:noWrap/>
            <w:vAlign w:val="center"/>
          </w:tcPr>
          <w:p w:rsidR="00932F16" w:rsidRPr="00CB39DA" w:rsidRDefault="00932F16" w:rsidP="0033237E">
            <w:pPr>
              <w:jc w:val="center"/>
              <w:rPr>
                <w:bCs/>
                <w:color w:val="000000"/>
                <w:sz w:val="22"/>
                <w:szCs w:val="22"/>
              </w:rPr>
            </w:pPr>
          </w:p>
        </w:tc>
        <w:tc>
          <w:tcPr>
            <w:tcW w:w="328" w:type="pct"/>
            <w:shd w:val="clear" w:color="auto" w:fill="auto"/>
            <w:noWrap/>
            <w:vAlign w:val="center"/>
          </w:tcPr>
          <w:p w:rsidR="00932F16" w:rsidRPr="00CB39DA" w:rsidRDefault="00932F16" w:rsidP="0033237E">
            <w:pPr>
              <w:jc w:val="center"/>
              <w:rPr>
                <w:bCs/>
                <w:color w:val="000000"/>
                <w:sz w:val="22"/>
                <w:szCs w:val="22"/>
              </w:rPr>
            </w:pPr>
          </w:p>
        </w:tc>
        <w:tc>
          <w:tcPr>
            <w:tcW w:w="429" w:type="pct"/>
            <w:gridSpan w:val="2"/>
            <w:shd w:val="clear" w:color="auto" w:fill="auto"/>
            <w:noWrap/>
            <w:vAlign w:val="center"/>
          </w:tcPr>
          <w:p w:rsidR="00932F16" w:rsidRPr="00CB39DA" w:rsidRDefault="00932F16" w:rsidP="0033237E">
            <w:pPr>
              <w:jc w:val="center"/>
              <w:rPr>
                <w:bCs/>
                <w:color w:val="000000"/>
                <w:sz w:val="22"/>
                <w:szCs w:val="22"/>
              </w:rPr>
            </w:pPr>
          </w:p>
        </w:tc>
        <w:tc>
          <w:tcPr>
            <w:tcW w:w="345" w:type="pct"/>
            <w:shd w:val="clear" w:color="auto" w:fill="auto"/>
            <w:noWrap/>
            <w:vAlign w:val="center"/>
          </w:tcPr>
          <w:p w:rsidR="00932F16" w:rsidRPr="00CB39DA" w:rsidRDefault="00932F16" w:rsidP="0033237E">
            <w:pPr>
              <w:jc w:val="center"/>
              <w:rPr>
                <w:bCs/>
                <w:color w:val="000000"/>
                <w:sz w:val="22"/>
                <w:szCs w:val="22"/>
              </w:rPr>
            </w:pPr>
          </w:p>
        </w:tc>
        <w:tc>
          <w:tcPr>
            <w:tcW w:w="364" w:type="pct"/>
            <w:shd w:val="clear" w:color="auto" w:fill="auto"/>
            <w:noWrap/>
            <w:vAlign w:val="center"/>
          </w:tcPr>
          <w:p w:rsidR="00932F16" w:rsidRPr="00CB39DA" w:rsidRDefault="00932F16" w:rsidP="0033237E">
            <w:pPr>
              <w:jc w:val="center"/>
              <w:rPr>
                <w:bCs/>
                <w:color w:val="000000"/>
                <w:sz w:val="22"/>
                <w:szCs w:val="22"/>
              </w:rPr>
            </w:pPr>
          </w:p>
        </w:tc>
        <w:tc>
          <w:tcPr>
            <w:tcW w:w="482" w:type="pct"/>
            <w:gridSpan w:val="2"/>
            <w:shd w:val="clear" w:color="auto" w:fill="auto"/>
            <w:noWrap/>
            <w:vAlign w:val="center"/>
          </w:tcPr>
          <w:p w:rsidR="00932F16" w:rsidRPr="00CB39DA" w:rsidRDefault="00932F16" w:rsidP="0033237E">
            <w:pPr>
              <w:jc w:val="center"/>
              <w:rPr>
                <w:bCs/>
                <w:color w:val="000000"/>
                <w:sz w:val="22"/>
                <w:szCs w:val="22"/>
              </w:rPr>
            </w:pPr>
          </w:p>
        </w:tc>
      </w:tr>
      <w:tr w:rsidR="00932F16"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tcPr>
          <w:p w:rsidR="00932F16" w:rsidRPr="00932F16" w:rsidRDefault="00932F16" w:rsidP="00D13C14">
            <w:pPr>
              <w:jc w:val="both"/>
              <w:rPr>
                <w:sz w:val="22"/>
                <w:szCs w:val="22"/>
                <w:highlight w:val="yellow"/>
              </w:rPr>
            </w:pPr>
            <w:r w:rsidRPr="00932F16">
              <w:rPr>
                <w:sz w:val="22"/>
                <w:szCs w:val="22"/>
                <w:highlight w:val="yellow"/>
              </w:rPr>
              <w:t xml:space="preserve">Выполнение комплекса работ по разработке проектной документации по объекту «Строительство блочно-модульной котельной мощностью 60,0 </w:t>
            </w:r>
            <w:r w:rsidRPr="00932F16">
              <w:rPr>
                <w:sz w:val="22"/>
                <w:szCs w:val="22"/>
                <w:highlight w:val="yellow"/>
              </w:rPr>
              <w:lastRenderedPageBreak/>
              <w:t>МВт (51,6 Гкал/ч) с сетями инженерно-технического обеспечения, находящегося по адресу: Вологодская область, г.Сокол»</w:t>
            </w:r>
          </w:p>
        </w:tc>
        <w:tc>
          <w:tcPr>
            <w:tcW w:w="335" w:type="pct"/>
            <w:shd w:val="clear" w:color="auto" w:fill="auto"/>
            <w:noWrap/>
            <w:vAlign w:val="center"/>
          </w:tcPr>
          <w:p w:rsidR="00932F16" w:rsidRPr="00932F16" w:rsidRDefault="00932F16" w:rsidP="0033237E">
            <w:pPr>
              <w:jc w:val="center"/>
              <w:rPr>
                <w:bCs/>
                <w:color w:val="000000"/>
                <w:sz w:val="22"/>
                <w:szCs w:val="22"/>
                <w:highlight w:val="yellow"/>
              </w:rPr>
            </w:pPr>
          </w:p>
        </w:tc>
        <w:tc>
          <w:tcPr>
            <w:tcW w:w="333" w:type="pct"/>
            <w:shd w:val="clear" w:color="auto" w:fill="auto"/>
            <w:vAlign w:val="center"/>
          </w:tcPr>
          <w:p w:rsidR="00932F16" w:rsidRPr="00932F16" w:rsidRDefault="00932F16" w:rsidP="00932F16">
            <w:pPr>
              <w:jc w:val="center"/>
              <w:rPr>
                <w:bCs/>
                <w:color w:val="000000"/>
                <w:sz w:val="22"/>
                <w:szCs w:val="22"/>
                <w:highlight w:val="yellow"/>
              </w:rPr>
            </w:pPr>
            <w:r>
              <w:rPr>
                <w:bCs/>
                <w:color w:val="000000"/>
                <w:sz w:val="22"/>
                <w:szCs w:val="22"/>
                <w:highlight w:val="yellow"/>
              </w:rPr>
              <w:t>19</w:t>
            </w:r>
          </w:p>
        </w:tc>
        <w:tc>
          <w:tcPr>
            <w:tcW w:w="344" w:type="pct"/>
            <w:shd w:val="clear" w:color="auto" w:fill="auto"/>
            <w:noWrap/>
            <w:vAlign w:val="center"/>
          </w:tcPr>
          <w:p w:rsidR="00932F16" w:rsidRPr="00CB39DA" w:rsidRDefault="00932F16" w:rsidP="0033237E">
            <w:pPr>
              <w:jc w:val="center"/>
              <w:rPr>
                <w:bCs/>
                <w:color w:val="000000"/>
                <w:sz w:val="22"/>
                <w:szCs w:val="22"/>
              </w:rPr>
            </w:pPr>
          </w:p>
        </w:tc>
        <w:tc>
          <w:tcPr>
            <w:tcW w:w="353" w:type="pct"/>
            <w:shd w:val="clear" w:color="auto" w:fill="auto"/>
            <w:noWrap/>
            <w:vAlign w:val="center"/>
          </w:tcPr>
          <w:p w:rsidR="00932F16" w:rsidRPr="00CB39DA" w:rsidRDefault="00932F16" w:rsidP="0033237E">
            <w:pPr>
              <w:jc w:val="center"/>
              <w:rPr>
                <w:bCs/>
                <w:color w:val="000000"/>
                <w:sz w:val="22"/>
                <w:szCs w:val="22"/>
              </w:rPr>
            </w:pPr>
          </w:p>
        </w:tc>
        <w:tc>
          <w:tcPr>
            <w:tcW w:w="328" w:type="pct"/>
            <w:shd w:val="clear" w:color="auto" w:fill="auto"/>
            <w:noWrap/>
            <w:vAlign w:val="center"/>
          </w:tcPr>
          <w:p w:rsidR="00932F16" w:rsidRPr="00CB39DA" w:rsidRDefault="00932F16" w:rsidP="0033237E">
            <w:pPr>
              <w:jc w:val="center"/>
              <w:rPr>
                <w:bCs/>
                <w:color w:val="000000"/>
                <w:sz w:val="22"/>
                <w:szCs w:val="22"/>
              </w:rPr>
            </w:pPr>
          </w:p>
        </w:tc>
        <w:tc>
          <w:tcPr>
            <w:tcW w:w="429" w:type="pct"/>
            <w:gridSpan w:val="2"/>
            <w:shd w:val="clear" w:color="auto" w:fill="auto"/>
            <w:noWrap/>
            <w:vAlign w:val="center"/>
          </w:tcPr>
          <w:p w:rsidR="00932F16" w:rsidRPr="00CB39DA" w:rsidRDefault="00932F16" w:rsidP="0033237E">
            <w:pPr>
              <w:jc w:val="center"/>
              <w:rPr>
                <w:bCs/>
                <w:color w:val="000000"/>
                <w:sz w:val="22"/>
                <w:szCs w:val="22"/>
              </w:rPr>
            </w:pPr>
          </w:p>
        </w:tc>
        <w:tc>
          <w:tcPr>
            <w:tcW w:w="345" w:type="pct"/>
            <w:shd w:val="clear" w:color="auto" w:fill="auto"/>
            <w:noWrap/>
            <w:vAlign w:val="center"/>
          </w:tcPr>
          <w:p w:rsidR="00932F16" w:rsidRPr="00CB39DA" w:rsidRDefault="00932F16" w:rsidP="0033237E">
            <w:pPr>
              <w:jc w:val="center"/>
              <w:rPr>
                <w:bCs/>
                <w:color w:val="000000"/>
                <w:sz w:val="22"/>
                <w:szCs w:val="22"/>
              </w:rPr>
            </w:pPr>
          </w:p>
        </w:tc>
        <w:tc>
          <w:tcPr>
            <w:tcW w:w="364" w:type="pct"/>
            <w:shd w:val="clear" w:color="auto" w:fill="auto"/>
            <w:noWrap/>
            <w:vAlign w:val="center"/>
          </w:tcPr>
          <w:p w:rsidR="00932F16" w:rsidRPr="00CB39DA" w:rsidRDefault="00932F16" w:rsidP="0033237E">
            <w:pPr>
              <w:jc w:val="center"/>
              <w:rPr>
                <w:bCs/>
                <w:color w:val="000000"/>
                <w:sz w:val="22"/>
                <w:szCs w:val="22"/>
              </w:rPr>
            </w:pPr>
          </w:p>
        </w:tc>
        <w:tc>
          <w:tcPr>
            <w:tcW w:w="482" w:type="pct"/>
            <w:gridSpan w:val="2"/>
            <w:shd w:val="clear" w:color="auto" w:fill="auto"/>
            <w:noWrap/>
            <w:vAlign w:val="center"/>
          </w:tcPr>
          <w:p w:rsidR="00932F16" w:rsidRPr="00CB39DA" w:rsidRDefault="00932F16" w:rsidP="0033237E">
            <w:pPr>
              <w:jc w:val="center"/>
              <w:rPr>
                <w:bCs/>
                <w:color w:val="000000"/>
                <w:sz w:val="22"/>
                <w:szCs w:val="22"/>
              </w:rPr>
            </w:pPr>
          </w:p>
        </w:tc>
      </w:tr>
      <w:tr w:rsidR="00932F16"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tcPr>
          <w:p w:rsidR="00932F16" w:rsidRPr="00932F16" w:rsidRDefault="00932F16" w:rsidP="00D13C14">
            <w:pPr>
              <w:jc w:val="both"/>
              <w:rPr>
                <w:highlight w:val="yellow"/>
              </w:rPr>
            </w:pPr>
          </w:p>
        </w:tc>
        <w:tc>
          <w:tcPr>
            <w:tcW w:w="335" w:type="pct"/>
            <w:shd w:val="clear" w:color="auto" w:fill="auto"/>
            <w:noWrap/>
            <w:vAlign w:val="center"/>
          </w:tcPr>
          <w:p w:rsidR="00932F16" w:rsidRPr="00932F16" w:rsidRDefault="00932F16" w:rsidP="0033237E">
            <w:pPr>
              <w:jc w:val="center"/>
              <w:rPr>
                <w:bCs/>
                <w:color w:val="000000"/>
                <w:sz w:val="22"/>
                <w:szCs w:val="22"/>
                <w:highlight w:val="yellow"/>
              </w:rPr>
            </w:pPr>
          </w:p>
        </w:tc>
        <w:tc>
          <w:tcPr>
            <w:tcW w:w="333" w:type="pct"/>
            <w:shd w:val="clear" w:color="auto" w:fill="auto"/>
            <w:vAlign w:val="center"/>
          </w:tcPr>
          <w:p w:rsidR="00932F16" w:rsidRDefault="00932F16" w:rsidP="00932F16">
            <w:pPr>
              <w:jc w:val="center"/>
              <w:rPr>
                <w:bCs/>
                <w:color w:val="000000"/>
                <w:sz w:val="22"/>
                <w:szCs w:val="22"/>
                <w:highlight w:val="yellow"/>
              </w:rPr>
            </w:pPr>
          </w:p>
        </w:tc>
        <w:tc>
          <w:tcPr>
            <w:tcW w:w="344" w:type="pct"/>
            <w:shd w:val="clear" w:color="auto" w:fill="auto"/>
            <w:noWrap/>
            <w:vAlign w:val="center"/>
          </w:tcPr>
          <w:p w:rsidR="00932F16" w:rsidRPr="00CB39DA" w:rsidRDefault="00932F16" w:rsidP="0033237E">
            <w:pPr>
              <w:jc w:val="center"/>
              <w:rPr>
                <w:bCs/>
                <w:color w:val="000000"/>
                <w:sz w:val="22"/>
                <w:szCs w:val="22"/>
              </w:rPr>
            </w:pPr>
          </w:p>
        </w:tc>
        <w:tc>
          <w:tcPr>
            <w:tcW w:w="353" w:type="pct"/>
            <w:shd w:val="clear" w:color="auto" w:fill="auto"/>
            <w:noWrap/>
            <w:vAlign w:val="center"/>
          </w:tcPr>
          <w:p w:rsidR="00932F16" w:rsidRPr="00CB39DA" w:rsidRDefault="00932F16" w:rsidP="0033237E">
            <w:pPr>
              <w:jc w:val="center"/>
              <w:rPr>
                <w:bCs/>
                <w:color w:val="000000"/>
                <w:sz w:val="22"/>
                <w:szCs w:val="22"/>
              </w:rPr>
            </w:pPr>
          </w:p>
        </w:tc>
        <w:tc>
          <w:tcPr>
            <w:tcW w:w="328" w:type="pct"/>
            <w:shd w:val="clear" w:color="auto" w:fill="auto"/>
            <w:noWrap/>
            <w:vAlign w:val="center"/>
          </w:tcPr>
          <w:p w:rsidR="00932F16" w:rsidRPr="00CB39DA" w:rsidRDefault="00932F16" w:rsidP="0033237E">
            <w:pPr>
              <w:jc w:val="center"/>
              <w:rPr>
                <w:bCs/>
                <w:color w:val="000000"/>
                <w:sz w:val="22"/>
                <w:szCs w:val="22"/>
              </w:rPr>
            </w:pPr>
          </w:p>
        </w:tc>
        <w:tc>
          <w:tcPr>
            <w:tcW w:w="429" w:type="pct"/>
            <w:gridSpan w:val="2"/>
            <w:shd w:val="clear" w:color="auto" w:fill="auto"/>
            <w:noWrap/>
            <w:vAlign w:val="center"/>
          </w:tcPr>
          <w:p w:rsidR="00932F16" w:rsidRPr="00CB39DA" w:rsidRDefault="00932F16" w:rsidP="0033237E">
            <w:pPr>
              <w:jc w:val="center"/>
              <w:rPr>
                <w:bCs/>
                <w:color w:val="000000"/>
                <w:sz w:val="22"/>
                <w:szCs w:val="22"/>
              </w:rPr>
            </w:pPr>
          </w:p>
        </w:tc>
        <w:tc>
          <w:tcPr>
            <w:tcW w:w="345" w:type="pct"/>
            <w:shd w:val="clear" w:color="auto" w:fill="auto"/>
            <w:noWrap/>
            <w:vAlign w:val="center"/>
          </w:tcPr>
          <w:p w:rsidR="00932F16" w:rsidRPr="00CB39DA" w:rsidRDefault="00932F16" w:rsidP="0033237E">
            <w:pPr>
              <w:jc w:val="center"/>
              <w:rPr>
                <w:bCs/>
                <w:color w:val="000000"/>
                <w:sz w:val="22"/>
                <w:szCs w:val="22"/>
              </w:rPr>
            </w:pPr>
          </w:p>
        </w:tc>
        <w:tc>
          <w:tcPr>
            <w:tcW w:w="364" w:type="pct"/>
            <w:shd w:val="clear" w:color="auto" w:fill="auto"/>
            <w:noWrap/>
            <w:vAlign w:val="center"/>
          </w:tcPr>
          <w:p w:rsidR="00932F16" w:rsidRPr="00CB39DA" w:rsidRDefault="00932F16" w:rsidP="0033237E">
            <w:pPr>
              <w:jc w:val="center"/>
              <w:rPr>
                <w:bCs/>
                <w:color w:val="000000"/>
                <w:sz w:val="22"/>
                <w:szCs w:val="22"/>
              </w:rPr>
            </w:pPr>
          </w:p>
        </w:tc>
        <w:tc>
          <w:tcPr>
            <w:tcW w:w="482" w:type="pct"/>
            <w:gridSpan w:val="2"/>
            <w:shd w:val="clear" w:color="auto" w:fill="auto"/>
            <w:noWrap/>
            <w:vAlign w:val="center"/>
          </w:tcPr>
          <w:p w:rsidR="00932F16" w:rsidRPr="00CB39DA" w:rsidRDefault="00932F16" w:rsidP="0033237E">
            <w:pPr>
              <w:jc w:val="center"/>
              <w:rPr>
                <w:bCs/>
                <w:color w:val="000000"/>
                <w:sz w:val="22"/>
                <w:szCs w:val="22"/>
              </w:rPr>
            </w:pP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Капитальный ремонт магистральной ул. Гражданская</w:t>
            </w:r>
            <w:r w:rsidR="0026244F" w:rsidRPr="00A63763">
              <w:rPr>
                <w:bCs/>
                <w:color w:val="000000"/>
                <w:sz w:val="22"/>
                <w:szCs w:val="22"/>
              </w:rPr>
              <w:t xml:space="preserve"> </w:t>
            </w:r>
            <w:r w:rsidRPr="00A63763">
              <w:rPr>
                <w:bCs/>
                <w:color w:val="000000"/>
                <w:sz w:val="22"/>
                <w:szCs w:val="22"/>
              </w:rPr>
              <w:t>-</w:t>
            </w:r>
            <w:r w:rsidR="0026244F" w:rsidRPr="00A63763">
              <w:rPr>
                <w:bCs/>
                <w:color w:val="000000"/>
                <w:sz w:val="22"/>
                <w:szCs w:val="22"/>
              </w:rPr>
              <w:t xml:space="preserve"> </w:t>
            </w:r>
            <w:r w:rsidRPr="00A63763">
              <w:rPr>
                <w:bCs/>
                <w:color w:val="000000"/>
                <w:sz w:val="22"/>
                <w:szCs w:val="22"/>
              </w:rPr>
              <w:t>ул. Интернатная  в г. Соколе</w:t>
            </w:r>
          </w:p>
        </w:tc>
        <w:tc>
          <w:tcPr>
            <w:tcW w:w="335" w:type="pct"/>
            <w:shd w:val="clear" w:color="auto" w:fill="auto"/>
            <w:noWrap/>
            <w:vAlign w:val="center"/>
            <w:hideMark/>
          </w:tcPr>
          <w:p w:rsidR="0033237E" w:rsidRPr="00A63763" w:rsidRDefault="0033237E" w:rsidP="0033237E">
            <w:pPr>
              <w:jc w:val="cente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10</w:t>
            </w:r>
          </w:p>
        </w:tc>
        <w:tc>
          <w:tcPr>
            <w:tcW w:w="34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Капитальный ремонт магистральной тепловая сети от ул. 40 лет Октября,д.8 до ул. Архангельская, д.35  в г. Соколе</w:t>
            </w:r>
          </w:p>
        </w:tc>
        <w:tc>
          <w:tcPr>
            <w:tcW w:w="335" w:type="pct"/>
            <w:shd w:val="clear" w:color="auto" w:fill="auto"/>
            <w:noWrap/>
            <w:vAlign w:val="center"/>
            <w:hideMark/>
          </w:tcPr>
          <w:p w:rsidR="0033237E" w:rsidRPr="00A63763" w:rsidRDefault="0033237E" w:rsidP="0033237E">
            <w:pPr>
              <w:jc w:val="cente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4" w:type="pct"/>
            <w:shd w:val="clear" w:color="auto" w:fill="auto"/>
            <w:vAlign w:val="center"/>
            <w:hideMark/>
          </w:tcPr>
          <w:p w:rsidR="0033237E" w:rsidRPr="00CB39DA" w:rsidRDefault="00301692" w:rsidP="0033237E">
            <w:pPr>
              <w:jc w:val="center"/>
              <w:rPr>
                <w:bCs/>
                <w:color w:val="000000"/>
                <w:sz w:val="22"/>
                <w:szCs w:val="22"/>
              </w:rPr>
            </w:pPr>
            <w:r w:rsidRPr="00CB39DA">
              <w:rPr>
                <w:bCs/>
                <w:color w:val="000000"/>
                <w:sz w:val="22"/>
                <w:szCs w:val="22"/>
              </w:rPr>
              <w:t>70</w:t>
            </w: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Капитальный ремонт магистральной тепловая сети от ул. Архангельская, д.35 до ТК3 ул. Орешкова  в г. Соколе</w:t>
            </w:r>
          </w:p>
        </w:tc>
        <w:tc>
          <w:tcPr>
            <w:tcW w:w="335" w:type="pct"/>
            <w:shd w:val="clear" w:color="auto" w:fill="auto"/>
            <w:noWrap/>
            <w:vAlign w:val="center"/>
            <w:hideMark/>
          </w:tcPr>
          <w:p w:rsidR="0033237E" w:rsidRPr="00A63763" w:rsidRDefault="0033237E" w:rsidP="0033237E">
            <w:pPr>
              <w:jc w:val="cente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4" w:type="pct"/>
            <w:shd w:val="clear" w:color="auto" w:fill="auto"/>
            <w:vAlign w:val="center"/>
            <w:hideMark/>
          </w:tcPr>
          <w:p w:rsidR="0033237E" w:rsidRPr="00CB39DA" w:rsidRDefault="00301692" w:rsidP="0033237E">
            <w:pPr>
              <w:jc w:val="center"/>
              <w:rPr>
                <w:bCs/>
                <w:color w:val="000000"/>
                <w:sz w:val="22"/>
                <w:szCs w:val="22"/>
              </w:rPr>
            </w:pPr>
            <w:r w:rsidRPr="00CB39DA">
              <w:rPr>
                <w:bCs/>
                <w:color w:val="000000"/>
                <w:sz w:val="22"/>
                <w:szCs w:val="22"/>
              </w:rPr>
              <w:t>30</w:t>
            </w: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A63763" w:rsidRDefault="0033237E" w:rsidP="0040385D">
            <w:pPr>
              <w:jc w:val="both"/>
              <w:rPr>
                <w:bCs/>
                <w:color w:val="000000"/>
                <w:sz w:val="22"/>
                <w:szCs w:val="22"/>
              </w:rPr>
            </w:pPr>
            <w:r w:rsidRPr="00A63763">
              <w:rPr>
                <w:bCs/>
                <w:color w:val="000000"/>
                <w:sz w:val="22"/>
                <w:szCs w:val="22"/>
              </w:rPr>
              <w:t xml:space="preserve">Капитальный ремонт тепловой сети ТЦ «Агат» - ул.40 лет Октября, 20  </w:t>
            </w:r>
          </w:p>
        </w:tc>
        <w:tc>
          <w:tcPr>
            <w:tcW w:w="335" w:type="pct"/>
            <w:shd w:val="clear" w:color="auto" w:fill="auto"/>
            <w:noWrap/>
            <w:vAlign w:val="center"/>
            <w:hideMark/>
          </w:tcPr>
          <w:p w:rsidR="0033237E" w:rsidRPr="00A63763" w:rsidRDefault="0033237E" w:rsidP="0033237E">
            <w:pPr>
              <w:jc w:val="cente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4" w:type="pct"/>
            <w:shd w:val="clear" w:color="auto" w:fill="auto"/>
            <w:vAlign w:val="center"/>
            <w:hideMark/>
          </w:tcPr>
          <w:p w:rsidR="0033237E" w:rsidRPr="00CB39DA" w:rsidRDefault="0033237E" w:rsidP="0033237E">
            <w:pPr>
              <w:jc w:val="center"/>
              <w:rPr>
                <w:bCs/>
                <w:color w:val="000000"/>
                <w:sz w:val="22"/>
                <w:szCs w:val="22"/>
              </w:rPr>
            </w:pPr>
            <w:r w:rsidRPr="00CB39DA">
              <w:rPr>
                <w:bCs/>
                <w:color w:val="000000"/>
                <w:sz w:val="22"/>
                <w:szCs w:val="22"/>
              </w:rPr>
              <w:t>7,6</w:t>
            </w: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Капитальный ремонт тепловой сети  от Мастерской ул. Шатенево до ж/д № 49  в г. Соколе</w:t>
            </w:r>
          </w:p>
        </w:tc>
        <w:tc>
          <w:tcPr>
            <w:tcW w:w="335" w:type="pct"/>
            <w:shd w:val="clear" w:color="auto" w:fill="auto"/>
            <w:noWrap/>
            <w:vAlign w:val="center"/>
            <w:hideMark/>
          </w:tcPr>
          <w:p w:rsidR="0033237E" w:rsidRPr="00A63763" w:rsidRDefault="00CB39DA" w:rsidP="0033237E">
            <w:pPr>
              <w:jc w:val="center"/>
              <w:rPr>
                <w:bCs/>
                <w:color w:val="000000"/>
                <w:sz w:val="22"/>
                <w:szCs w:val="22"/>
              </w:rPr>
            </w:pPr>
            <w:r w:rsidRPr="00A63763">
              <w:rPr>
                <w:bCs/>
                <w:color w:val="000000"/>
                <w:sz w:val="22"/>
                <w:szCs w:val="22"/>
              </w:rPr>
              <w:t>6,0</w:t>
            </w:r>
            <w:r w:rsidR="0033237E" w:rsidRPr="00A63763">
              <w:rPr>
                <w:bCs/>
                <w:color w:val="000000"/>
                <w:sz w:val="22"/>
                <w:szCs w:val="22"/>
              </w:rPr>
              <w:t> </w:t>
            </w:r>
          </w:p>
        </w:tc>
        <w:tc>
          <w:tcPr>
            <w:tcW w:w="33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4" w:type="pct"/>
            <w:shd w:val="clear" w:color="auto" w:fill="auto"/>
            <w:vAlign w:val="center"/>
            <w:hideMark/>
          </w:tcPr>
          <w:p w:rsidR="0033237E" w:rsidRPr="00CB39DA" w:rsidRDefault="0033237E" w:rsidP="0033237E">
            <w:pPr>
              <w:jc w:val="center"/>
              <w:rPr>
                <w:bCs/>
                <w:color w:val="000000"/>
                <w:sz w:val="22"/>
                <w:szCs w:val="22"/>
              </w:rPr>
            </w:pPr>
          </w:p>
        </w:tc>
        <w:tc>
          <w:tcPr>
            <w:tcW w:w="353"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28"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jc w:val="cente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shd w:val="clear" w:color="auto" w:fill="auto"/>
            <w:vAlign w:val="center"/>
          </w:tcPr>
          <w:p w:rsidR="0040385D" w:rsidRPr="00A63763" w:rsidRDefault="0040385D" w:rsidP="0040385D">
            <w:pPr>
              <w:jc w:val="both"/>
              <w:rPr>
                <w:bCs/>
                <w:color w:val="000000"/>
                <w:sz w:val="22"/>
                <w:szCs w:val="22"/>
              </w:rPr>
            </w:pPr>
            <w:r w:rsidRPr="00A63763">
              <w:rPr>
                <w:bCs/>
                <w:color w:val="000000"/>
                <w:sz w:val="22"/>
                <w:szCs w:val="22"/>
              </w:rPr>
              <w:t>Капитальный ремонт сетей теплоснабжения в г. Сокол Квартал от Мастерской ул. Шатенево до ж/д № 75</w:t>
            </w:r>
          </w:p>
        </w:tc>
        <w:tc>
          <w:tcPr>
            <w:tcW w:w="335" w:type="pct"/>
            <w:shd w:val="clear" w:color="auto" w:fill="auto"/>
            <w:noWrap/>
            <w:vAlign w:val="center"/>
          </w:tcPr>
          <w:p w:rsidR="0040385D" w:rsidRPr="00A63763" w:rsidRDefault="0040385D" w:rsidP="0033237E">
            <w:pPr>
              <w:jc w:val="center"/>
              <w:rPr>
                <w:bCs/>
                <w:color w:val="000000"/>
                <w:sz w:val="22"/>
                <w:szCs w:val="22"/>
              </w:rPr>
            </w:pPr>
          </w:p>
        </w:tc>
        <w:tc>
          <w:tcPr>
            <w:tcW w:w="333" w:type="pct"/>
            <w:shd w:val="clear" w:color="auto" w:fill="auto"/>
            <w:noWrap/>
            <w:vAlign w:val="center"/>
          </w:tcPr>
          <w:p w:rsidR="0040385D" w:rsidRPr="00CB39DA" w:rsidRDefault="0040385D" w:rsidP="0033237E">
            <w:pPr>
              <w:jc w:val="center"/>
              <w:rPr>
                <w:bCs/>
                <w:color w:val="000000"/>
                <w:sz w:val="22"/>
                <w:szCs w:val="22"/>
              </w:rPr>
            </w:pPr>
          </w:p>
        </w:tc>
        <w:tc>
          <w:tcPr>
            <w:tcW w:w="344" w:type="pct"/>
            <w:shd w:val="clear" w:color="auto" w:fill="auto"/>
            <w:vAlign w:val="center"/>
          </w:tcPr>
          <w:p w:rsidR="0040385D" w:rsidRPr="00CB39DA" w:rsidRDefault="0040385D" w:rsidP="0033237E">
            <w:pPr>
              <w:jc w:val="center"/>
              <w:rPr>
                <w:bCs/>
                <w:color w:val="000000"/>
                <w:sz w:val="22"/>
                <w:szCs w:val="22"/>
              </w:rPr>
            </w:pPr>
          </w:p>
        </w:tc>
        <w:tc>
          <w:tcPr>
            <w:tcW w:w="353" w:type="pct"/>
            <w:shd w:val="clear" w:color="auto" w:fill="auto"/>
            <w:noWrap/>
            <w:vAlign w:val="center"/>
          </w:tcPr>
          <w:p w:rsidR="0040385D" w:rsidRPr="00CB39DA" w:rsidRDefault="0040385D" w:rsidP="0033237E">
            <w:pPr>
              <w:jc w:val="center"/>
              <w:rPr>
                <w:bCs/>
                <w:color w:val="000000"/>
                <w:sz w:val="22"/>
                <w:szCs w:val="22"/>
              </w:rPr>
            </w:pPr>
          </w:p>
        </w:tc>
        <w:tc>
          <w:tcPr>
            <w:tcW w:w="328" w:type="pct"/>
            <w:shd w:val="clear" w:color="auto" w:fill="auto"/>
            <w:noWrap/>
            <w:vAlign w:val="center"/>
          </w:tcPr>
          <w:p w:rsidR="0040385D" w:rsidRPr="00CB39DA" w:rsidRDefault="0040385D" w:rsidP="0033237E">
            <w:pPr>
              <w:jc w:val="center"/>
              <w:rPr>
                <w:bCs/>
                <w:color w:val="000000"/>
                <w:sz w:val="22"/>
                <w:szCs w:val="22"/>
              </w:rPr>
            </w:pPr>
          </w:p>
        </w:tc>
        <w:tc>
          <w:tcPr>
            <w:tcW w:w="429" w:type="pct"/>
            <w:gridSpan w:val="2"/>
            <w:shd w:val="clear" w:color="auto" w:fill="auto"/>
            <w:noWrap/>
            <w:vAlign w:val="center"/>
          </w:tcPr>
          <w:p w:rsidR="0040385D" w:rsidRPr="00CB39DA" w:rsidRDefault="0040385D" w:rsidP="0033237E">
            <w:pPr>
              <w:jc w:val="center"/>
              <w:rPr>
                <w:bCs/>
                <w:color w:val="000000"/>
                <w:sz w:val="22"/>
                <w:szCs w:val="22"/>
              </w:rPr>
            </w:pPr>
          </w:p>
        </w:tc>
        <w:tc>
          <w:tcPr>
            <w:tcW w:w="345" w:type="pct"/>
            <w:shd w:val="clear" w:color="auto" w:fill="auto"/>
            <w:noWrap/>
            <w:vAlign w:val="center"/>
          </w:tcPr>
          <w:p w:rsidR="0040385D" w:rsidRPr="00CB39DA" w:rsidRDefault="0040385D" w:rsidP="0033237E">
            <w:pPr>
              <w:jc w:val="center"/>
              <w:rPr>
                <w:bCs/>
                <w:color w:val="000000"/>
                <w:sz w:val="22"/>
                <w:szCs w:val="22"/>
              </w:rPr>
            </w:pPr>
          </w:p>
        </w:tc>
        <w:tc>
          <w:tcPr>
            <w:tcW w:w="364" w:type="pct"/>
            <w:shd w:val="clear" w:color="auto" w:fill="auto"/>
            <w:noWrap/>
            <w:vAlign w:val="center"/>
          </w:tcPr>
          <w:p w:rsidR="0040385D" w:rsidRPr="00CB39DA" w:rsidRDefault="0040385D" w:rsidP="0033237E">
            <w:pPr>
              <w:jc w:val="center"/>
              <w:rPr>
                <w:bCs/>
                <w:color w:val="000000"/>
                <w:sz w:val="22"/>
                <w:szCs w:val="22"/>
              </w:rPr>
            </w:pPr>
          </w:p>
        </w:tc>
        <w:tc>
          <w:tcPr>
            <w:tcW w:w="482" w:type="pct"/>
            <w:gridSpan w:val="2"/>
            <w:shd w:val="clear" w:color="auto" w:fill="auto"/>
            <w:noWrap/>
            <w:vAlign w:val="center"/>
          </w:tcPr>
          <w:p w:rsidR="0040385D" w:rsidRPr="00CB39DA" w:rsidRDefault="0040385D" w:rsidP="0033237E">
            <w:pPr>
              <w:jc w:val="center"/>
              <w:rPr>
                <w:bCs/>
                <w:color w:val="000000"/>
                <w:sz w:val="22"/>
                <w:szCs w:val="22"/>
              </w:rPr>
            </w:pP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33237E" w:rsidRPr="00A63763" w:rsidRDefault="0033237E" w:rsidP="003E16F7">
            <w:pPr>
              <w:jc w:val="both"/>
              <w:rPr>
                <w:bCs/>
                <w:color w:val="000000"/>
                <w:sz w:val="22"/>
                <w:szCs w:val="22"/>
              </w:rPr>
            </w:pPr>
            <w:r w:rsidRPr="00A63763">
              <w:rPr>
                <w:bCs/>
                <w:color w:val="000000"/>
                <w:sz w:val="22"/>
                <w:szCs w:val="22"/>
              </w:rPr>
              <w:t>Капитальный ремонт тепловой сети от ТК3 ул. Орешкова</w:t>
            </w:r>
            <w:r w:rsidR="003E16F7" w:rsidRPr="00A63763">
              <w:rPr>
                <w:bCs/>
                <w:color w:val="000000"/>
                <w:sz w:val="22"/>
                <w:szCs w:val="22"/>
              </w:rPr>
              <w:t xml:space="preserve"> </w:t>
            </w:r>
            <w:r w:rsidRPr="00A63763">
              <w:rPr>
                <w:bCs/>
                <w:color w:val="000000"/>
                <w:sz w:val="22"/>
                <w:szCs w:val="22"/>
              </w:rPr>
              <w:t xml:space="preserve">- до ул. Советская, д.64  </w:t>
            </w:r>
            <w:r w:rsidR="003E16F7" w:rsidRPr="00A63763">
              <w:rPr>
                <w:bCs/>
                <w:color w:val="000000"/>
                <w:sz w:val="22"/>
                <w:szCs w:val="22"/>
              </w:rPr>
              <w:t>Ø200мм</w:t>
            </w:r>
          </w:p>
        </w:tc>
        <w:tc>
          <w:tcPr>
            <w:tcW w:w="335" w:type="pct"/>
            <w:shd w:val="clear" w:color="auto" w:fill="auto"/>
            <w:noWrap/>
            <w:vAlign w:val="center"/>
            <w:hideMark/>
          </w:tcPr>
          <w:p w:rsidR="0033237E" w:rsidRPr="00A63763" w:rsidRDefault="0033237E" w:rsidP="0033237E">
            <w:pP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44"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53" w:type="pct"/>
            <w:shd w:val="clear" w:color="auto" w:fill="auto"/>
            <w:vAlign w:val="center"/>
            <w:hideMark/>
          </w:tcPr>
          <w:p w:rsidR="0033237E" w:rsidRPr="00CB39DA" w:rsidRDefault="00155E22" w:rsidP="0033237E">
            <w:pPr>
              <w:jc w:val="center"/>
              <w:rPr>
                <w:bCs/>
                <w:color w:val="000000"/>
                <w:sz w:val="22"/>
                <w:szCs w:val="22"/>
              </w:rPr>
            </w:pPr>
            <w:r w:rsidRPr="00CB39DA">
              <w:rPr>
                <w:bCs/>
                <w:color w:val="000000"/>
                <w:sz w:val="22"/>
                <w:szCs w:val="22"/>
              </w:rPr>
              <w:t>15</w:t>
            </w:r>
          </w:p>
        </w:tc>
        <w:tc>
          <w:tcPr>
            <w:tcW w:w="328"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33237E" w:rsidRPr="00A63763" w:rsidRDefault="0033237E" w:rsidP="00F217F4">
            <w:pPr>
              <w:jc w:val="both"/>
              <w:rPr>
                <w:bCs/>
                <w:color w:val="000000"/>
                <w:sz w:val="22"/>
                <w:szCs w:val="22"/>
              </w:rPr>
            </w:pPr>
            <w:r w:rsidRPr="00A63763">
              <w:rPr>
                <w:bCs/>
                <w:color w:val="000000"/>
                <w:sz w:val="22"/>
                <w:szCs w:val="22"/>
              </w:rPr>
              <w:t>Капитальный ремонт тепловой сети от ТК3 ул. Орешкова - до ул. Лесная  в г. Соколе</w:t>
            </w:r>
          </w:p>
        </w:tc>
        <w:tc>
          <w:tcPr>
            <w:tcW w:w="335" w:type="pct"/>
            <w:shd w:val="clear" w:color="auto" w:fill="auto"/>
            <w:noWrap/>
            <w:vAlign w:val="center"/>
            <w:hideMark/>
          </w:tcPr>
          <w:p w:rsidR="0033237E" w:rsidRPr="00A63763" w:rsidRDefault="0033237E" w:rsidP="0033237E">
            <w:pPr>
              <w:rPr>
                <w:bCs/>
                <w:color w:val="000000"/>
                <w:sz w:val="22"/>
                <w:szCs w:val="22"/>
              </w:rPr>
            </w:pPr>
            <w:r w:rsidRPr="00A63763">
              <w:rPr>
                <w:bCs/>
                <w:color w:val="000000"/>
                <w:sz w:val="22"/>
                <w:szCs w:val="22"/>
              </w:rPr>
              <w:t> </w:t>
            </w:r>
          </w:p>
        </w:tc>
        <w:tc>
          <w:tcPr>
            <w:tcW w:w="333"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44"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53" w:type="pct"/>
            <w:shd w:val="clear" w:color="auto" w:fill="auto"/>
            <w:vAlign w:val="center"/>
            <w:hideMark/>
          </w:tcPr>
          <w:p w:rsidR="0033237E" w:rsidRPr="00CB39DA" w:rsidRDefault="00155E22" w:rsidP="0033237E">
            <w:pPr>
              <w:jc w:val="center"/>
              <w:rPr>
                <w:bCs/>
                <w:color w:val="000000"/>
                <w:sz w:val="22"/>
                <w:szCs w:val="22"/>
              </w:rPr>
            </w:pPr>
            <w:r w:rsidRPr="00CB39DA">
              <w:rPr>
                <w:bCs/>
                <w:color w:val="000000"/>
                <w:sz w:val="22"/>
                <w:szCs w:val="22"/>
              </w:rPr>
              <w:t>20</w:t>
            </w:r>
          </w:p>
        </w:tc>
        <w:tc>
          <w:tcPr>
            <w:tcW w:w="328"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429" w:type="pct"/>
            <w:gridSpan w:val="2"/>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45"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364" w:type="pct"/>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c>
          <w:tcPr>
            <w:tcW w:w="482" w:type="pct"/>
            <w:gridSpan w:val="2"/>
            <w:shd w:val="clear" w:color="auto" w:fill="auto"/>
            <w:noWrap/>
            <w:vAlign w:val="center"/>
            <w:hideMark/>
          </w:tcPr>
          <w:p w:rsidR="0033237E" w:rsidRPr="00CB39DA" w:rsidRDefault="0033237E" w:rsidP="0033237E">
            <w:pPr>
              <w:rPr>
                <w:bCs/>
                <w:color w:val="000000"/>
                <w:sz w:val="22"/>
                <w:szCs w:val="22"/>
              </w:rPr>
            </w:pPr>
            <w:r w:rsidRPr="00CB39DA">
              <w:rPr>
                <w:bCs/>
                <w:color w:val="000000"/>
                <w:sz w:val="22"/>
                <w:szCs w:val="22"/>
              </w:rPr>
              <w:t> </w:t>
            </w: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Капитальный ремонт сетей теплоснабжения в  г.Сокол Квартал ул. Проходная, ул. Первомайская</w:t>
            </w:r>
          </w:p>
        </w:tc>
        <w:tc>
          <w:tcPr>
            <w:tcW w:w="335" w:type="pct"/>
            <w:shd w:val="clear" w:color="auto" w:fill="auto"/>
            <w:noWrap/>
            <w:vAlign w:val="center"/>
            <w:hideMark/>
          </w:tcPr>
          <w:p w:rsidR="00F901E0" w:rsidRPr="00A63763" w:rsidRDefault="00F901E0" w:rsidP="0033237E">
            <w:pPr>
              <w:rPr>
                <w:bCs/>
                <w:color w:val="000000"/>
                <w:sz w:val="22"/>
                <w:szCs w:val="22"/>
              </w:rPr>
            </w:pP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CB39DA" w:rsidP="0033237E">
            <w:pPr>
              <w:rPr>
                <w:bCs/>
                <w:color w:val="000000"/>
                <w:sz w:val="22"/>
                <w:szCs w:val="22"/>
              </w:rPr>
            </w:pPr>
            <w:r w:rsidRPr="00CB39DA">
              <w:rPr>
                <w:bCs/>
                <w:color w:val="000000"/>
                <w:sz w:val="22"/>
                <w:szCs w:val="22"/>
              </w:rPr>
              <w:t>22,0</w:t>
            </w: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CB39DA" w:rsidRDefault="00F901E0" w:rsidP="0033237E">
            <w:pPr>
              <w:rPr>
                <w:bCs/>
                <w:color w:val="000000"/>
                <w:sz w:val="22"/>
                <w:szCs w:val="22"/>
              </w:rPr>
            </w:pPr>
          </w:p>
        </w:tc>
        <w:tc>
          <w:tcPr>
            <w:tcW w:w="482" w:type="pct"/>
            <w:gridSpan w:val="2"/>
            <w:shd w:val="clear" w:color="auto" w:fill="auto"/>
            <w:noWrap/>
            <w:vAlign w:val="center"/>
            <w:hideMark/>
          </w:tcPr>
          <w:p w:rsidR="00F901E0" w:rsidRPr="00CB39DA" w:rsidRDefault="00F901E0" w:rsidP="0033237E">
            <w:pPr>
              <w:rPr>
                <w:bCs/>
                <w:color w:val="000000"/>
                <w:sz w:val="22"/>
                <w:szCs w:val="22"/>
              </w:rPr>
            </w:pPr>
          </w:p>
        </w:tc>
      </w:tr>
      <w:tr w:rsidR="00A63763" w:rsidRPr="00CB39DA"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B8471C" w:rsidRPr="00A63763" w:rsidRDefault="00B8471C" w:rsidP="00F217F4">
            <w:pPr>
              <w:jc w:val="both"/>
              <w:rPr>
                <w:sz w:val="22"/>
                <w:szCs w:val="22"/>
              </w:rPr>
            </w:pPr>
            <w:r w:rsidRPr="00A63763">
              <w:rPr>
                <w:sz w:val="22"/>
                <w:szCs w:val="22"/>
              </w:rPr>
              <w:t xml:space="preserve">Замена тепловой сети ул.Заводская, д.9 до ул.Клубная, д.6 </w:t>
            </w:r>
          </w:p>
        </w:tc>
        <w:tc>
          <w:tcPr>
            <w:tcW w:w="335" w:type="pct"/>
            <w:shd w:val="clear" w:color="auto" w:fill="auto"/>
            <w:noWrap/>
            <w:vAlign w:val="center"/>
          </w:tcPr>
          <w:p w:rsidR="00B8471C" w:rsidRPr="00A63763" w:rsidRDefault="00B8471C" w:rsidP="0033237E">
            <w:pPr>
              <w:rPr>
                <w:bCs/>
                <w:color w:val="000000"/>
                <w:sz w:val="22"/>
                <w:szCs w:val="22"/>
              </w:rPr>
            </w:pPr>
            <w:r w:rsidRPr="00A63763">
              <w:rPr>
                <w:bCs/>
                <w:color w:val="000000"/>
                <w:sz w:val="22"/>
                <w:szCs w:val="22"/>
              </w:rPr>
              <w:t>4,0</w:t>
            </w:r>
          </w:p>
        </w:tc>
        <w:tc>
          <w:tcPr>
            <w:tcW w:w="333" w:type="pct"/>
            <w:shd w:val="clear" w:color="auto" w:fill="auto"/>
            <w:noWrap/>
            <w:vAlign w:val="center"/>
          </w:tcPr>
          <w:p w:rsidR="00B8471C" w:rsidRPr="00CB39DA" w:rsidRDefault="00B8471C" w:rsidP="0033237E">
            <w:pPr>
              <w:rPr>
                <w:bCs/>
                <w:color w:val="000000"/>
                <w:sz w:val="22"/>
                <w:szCs w:val="22"/>
              </w:rPr>
            </w:pPr>
          </w:p>
        </w:tc>
        <w:tc>
          <w:tcPr>
            <w:tcW w:w="344" w:type="pct"/>
            <w:shd w:val="clear" w:color="auto" w:fill="auto"/>
            <w:noWrap/>
            <w:vAlign w:val="center"/>
          </w:tcPr>
          <w:p w:rsidR="00B8471C" w:rsidRPr="00CB39DA" w:rsidRDefault="00B8471C" w:rsidP="0033237E">
            <w:pPr>
              <w:rPr>
                <w:bCs/>
                <w:color w:val="000000"/>
                <w:sz w:val="22"/>
                <w:szCs w:val="22"/>
              </w:rPr>
            </w:pPr>
          </w:p>
        </w:tc>
        <w:tc>
          <w:tcPr>
            <w:tcW w:w="353" w:type="pct"/>
            <w:shd w:val="clear" w:color="auto" w:fill="auto"/>
            <w:vAlign w:val="center"/>
          </w:tcPr>
          <w:p w:rsidR="00B8471C" w:rsidRPr="00CB39DA" w:rsidRDefault="00B8471C" w:rsidP="0033237E">
            <w:pPr>
              <w:jc w:val="center"/>
              <w:rPr>
                <w:bCs/>
                <w:color w:val="000000"/>
                <w:sz w:val="22"/>
                <w:szCs w:val="22"/>
              </w:rPr>
            </w:pPr>
          </w:p>
        </w:tc>
        <w:tc>
          <w:tcPr>
            <w:tcW w:w="328" w:type="pct"/>
            <w:shd w:val="clear" w:color="auto" w:fill="auto"/>
            <w:noWrap/>
            <w:vAlign w:val="center"/>
          </w:tcPr>
          <w:p w:rsidR="00B8471C" w:rsidRPr="00CB39DA" w:rsidRDefault="00B8471C" w:rsidP="0033237E">
            <w:pPr>
              <w:rPr>
                <w:bCs/>
                <w:color w:val="000000"/>
                <w:sz w:val="22"/>
                <w:szCs w:val="22"/>
              </w:rPr>
            </w:pPr>
          </w:p>
        </w:tc>
        <w:tc>
          <w:tcPr>
            <w:tcW w:w="429" w:type="pct"/>
            <w:gridSpan w:val="2"/>
            <w:shd w:val="clear" w:color="auto" w:fill="auto"/>
            <w:noWrap/>
            <w:vAlign w:val="center"/>
          </w:tcPr>
          <w:p w:rsidR="00B8471C" w:rsidRPr="00CB39DA" w:rsidRDefault="00B8471C" w:rsidP="0033237E">
            <w:pPr>
              <w:rPr>
                <w:bCs/>
                <w:color w:val="000000"/>
                <w:sz w:val="22"/>
                <w:szCs w:val="22"/>
              </w:rPr>
            </w:pPr>
          </w:p>
        </w:tc>
        <w:tc>
          <w:tcPr>
            <w:tcW w:w="345" w:type="pct"/>
            <w:shd w:val="clear" w:color="auto" w:fill="auto"/>
            <w:noWrap/>
            <w:vAlign w:val="center"/>
          </w:tcPr>
          <w:p w:rsidR="00B8471C" w:rsidRPr="00CB39DA" w:rsidRDefault="00B8471C" w:rsidP="0033237E">
            <w:pPr>
              <w:rPr>
                <w:bCs/>
                <w:color w:val="000000"/>
                <w:sz w:val="22"/>
                <w:szCs w:val="22"/>
              </w:rPr>
            </w:pPr>
          </w:p>
        </w:tc>
        <w:tc>
          <w:tcPr>
            <w:tcW w:w="364" w:type="pct"/>
            <w:shd w:val="clear" w:color="auto" w:fill="auto"/>
            <w:noWrap/>
            <w:vAlign w:val="center"/>
          </w:tcPr>
          <w:p w:rsidR="00B8471C" w:rsidRPr="00CB39DA" w:rsidRDefault="00B8471C" w:rsidP="0033237E">
            <w:pPr>
              <w:rPr>
                <w:bCs/>
                <w:color w:val="000000"/>
                <w:sz w:val="22"/>
                <w:szCs w:val="22"/>
              </w:rPr>
            </w:pPr>
          </w:p>
        </w:tc>
        <w:tc>
          <w:tcPr>
            <w:tcW w:w="482" w:type="pct"/>
            <w:gridSpan w:val="2"/>
            <w:shd w:val="clear" w:color="auto" w:fill="auto"/>
            <w:noWrap/>
            <w:vAlign w:val="center"/>
          </w:tcPr>
          <w:p w:rsidR="00B8471C" w:rsidRPr="00CB39DA" w:rsidRDefault="00B8471C"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3E16F7">
            <w:pPr>
              <w:jc w:val="both"/>
              <w:rPr>
                <w:sz w:val="22"/>
                <w:szCs w:val="22"/>
              </w:rPr>
            </w:pPr>
            <w:r w:rsidRPr="00A63763">
              <w:rPr>
                <w:sz w:val="22"/>
                <w:szCs w:val="22"/>
              </w:rPr>
              <w:t>Капитальный ремонт сетей теплоснабжения в  г.</w:t>
            </w:r>
            <w:r w:rsidR="003E16F7" w:rsidRPr="00A63763">
              <w:rPr>
                <w:sz w:val="22"/>
                <w:szCs w:val="22"/>
              </w:rPr>
              <w:t xml:space="preserve"> </w:t>
            </w:r>
            <w:r w:rsidRPr="00A63763">
              <w:rPr>
                <w:sz w:val="22"/>
                <w:szCs w:val="22"/>
              </w:rPr>
              <w:t>Сокол Квартал от ТК ул. 40</w:t>
            </w:r>
            <w:r w:rsidR="003E16F7" w:rsidRPr="00A63763">
              <w:rPr>
                <w:sz w:val="22"/>
                <w:szCs w:val="22"/>
              </w:rPr>
              <w:t xml:space="preserve"> л</w:t>
            </w:r>
            <w:r w:rsidRPr="00A63763">
              <w:rPr>
                <w:sz w:val="22"/>
                <w:szCs w:val="22"/>
              </w:rPr>
              <w:t>ет Октября 7 до ж/д. ул. Школьная 3А</w:t>
            </w:r>
          </w:p>
        </w:tc>
        <w:tc>
          <w:tcPr>
            <w:tcW w:w="335" w:type="pct"/>
            <w:shd w:val="clear" w:color="auto" w:fill="auto"/>
            <w:noWrap/>
            <w:vAlign w:val="center"/>
            <w:hideMark/>
          </w:tcPr>
          <w:p w:rsidR="00F901E0" w:rsidRPr="00A63763" w:rsidRDefault="00F901E0" w:rsidP="0033237E">
            <w:pPr>
              <w:rPr>
                <w:bCs/>
                <w:color w:val="000000"/>
                <w:sz w:val="22"/>
                <w:szCs w:val="22"/>
              </w:rPr>
            </w:pP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CB39DA" w:rsidP="0033237E">
            <w:pPr>
              <w:jc w:val="center"/>
              <w:rPr>
                <w:bCs/>
                <w:color w:val="000000"/>
                <w:sz w:val="22"/>
                <w:szCs w:val="22"/>
              </w:rPr>
            </w:pPr>
            <w:r w:rsidRPr="00CB39DA">
              <w:rPr>
                <w:bCs/>
                <w:color w:val="000000"/>
                <w:sz w:val="22"/>
                <w:szCs w:val="22"/>
              </w:rPr>
              <w:t>20,0</w:t>
            </w:r>
          </w:p>
        </w:tc>
        <w:tc>
          <w:tcPr>
            <w:tcW w:w="328" w:type="pct"/>
            <w:shd w:val="clear" w:color="auto" w:fill="auto"/>
            <w:noWrap/>
            <w:vAlign w:val="center"/>
            <w:hideMark/>
          </w:tcPr>
          <w:p w:rsidR="00F901E0" w:rsidRPr="00301692" w:rsidRDefault="00F901E0" w:rsidP="0033237E">
            <w:pPr>
              <w:rPr>
                <w:bCs/>
                <w:color w:val="000000"/>
                <w:sz w:val="22"/>
                <w:szCs w:val="22"/>
              </w:rPr>
            </w:pPr>
          </w:p>
        </w:tc>
        <w:tc>
          <w:tcPr>
            <w:tcW w:w="429" w:type="pct"/>
            <w:gridSpan w:val="2"/>
            <w:shd w:val="clear" w:color="auto" w:fill="auto"/>
            <w:noWrap/>
            <w:vAlign w:val="center"/>
            <w:hideMark/>
          </w:tcPr>
          <w:p w:rsidR="00F901E0" w:rsidRPr="00301692" w:rsidRDefault="00F901E0" w:rsidP="0033237E">
            <w:pPr>
              <w:rPr>
                <w:bCs/>
                <w:color w:val="000000"/>
                <w:sz w:val="22"/>
                <w:szCs w:val="22"/>
              </w:rPr>
            </w:pPr>
          </w:p>
        </w:tc>
        <w:tc>
          <w:tcPr>
            <w:tcW w:w="345" w:type="pct"/>
            <w:shd w:val="clear" w:color="auto" w:fill="auto"/>
            <w:noWrap/>
            <w:vAlign w:val="center"/>
            <w:hideMark/>
          </w:tcPr>
          <w:p w:rsidR="00F901E0" w:rsidRPr="00301692"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Капитальный ремонт сетей теплоснабжения в  г.</w:t>
            </w:r>
            <w:r w:rsidR="003E16F7" w:rsidRPr="00A63763">
              <w:rPr>
                <w:sz w:val="22"/>
                <w:szCs w:val="22"/>
              </w:rPr>
              <w:t xml:space="preserve"> </w:t>
            </w:r>
            <w:r w:rsidRPr="00A63763">
              <w:rPr>
                <w:sz w:val="22"/>
                <w:szCs w:val="22"/>
              </w:rPr>
              <w:t>Сокол Квартал от ТК №</w:t>
            </w:r>
            <w:r w:rsidR="003E16F7" w:rsidRPr="00A63763">
              <w:rPr>
                <w:sz w:val="22"/>
                <w:szCs w:val="22"/>
              </w:rPr>
              <w:t xml:space="preserve"> </w:t>
            </w:r>
            <w:r w:rsidRPr="00A63763">
              <w:rPr>
                <w:sz w:val="22"/>
                <w:szCs w:val="22"/>
              </w:rPr>
              <w:t>5 ул. Суворова д.</w:t>
            </w:r>
            <w:r w:rsidR="003E16F7" w:rsidRPr="00A63763">
              <w:rPr>
                <w:sz w:val="22"/>
                <w:szCs w:val="22"/>
              </w:rPr>
              <w:t xml:space="preserve"> </w:t>
            </w:r>
            <w:r w:rsidRPr="00A63763">
              <w:rPr>
                <w:sz w:val="22"/>
                <w:szCs w:val="22"/>
              </w:rPr>
              <w:t>2</w:t>
            </w:r>
          </w:p>
        </w:tc>
        <w:tc>
          <w:tcPr>
            <w:tcW w:w="335" w:type="pct"/>
            <w:shd w:val="clear" w:color="auto" w:fill="auto"/>
            <w:noWrap/>
            <w:vAlign w:val="center"/>
            <w:hideMark/>
          </w:tcPr>
          <w:p w:rsidR="00F901E0" w:rsidRPr="00A63763" w:rsidRDefault="00F901E0" w:rsidP="0033237E">
            <w:pPr>
              <w:rPr>
                <w:bCs/>
                <w:color w:val="000000"/>
                <w:sz w:val="22"/>
                <w:szCs w:val="22"/>
              </w:rPr>
            </w:pP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CB39DA" w:rsidP="0033237E">
            <w:pPr>
              <w:rPr>
                <w:bCs/>
                <w:color w:val="000000"/>
                <w:sz w:val="22"/>
                <w:szCs w:val="22"/>
              </w:rPr>
            </w:pPr>
            <w:r w:rsidRPr="00CB39DA">
              <w:rPr>
                <w:bCs/>
                <w:color w:val="000000"/>
                <w:sz w:val="22"/>
                <w:szCs w:val="22"/>
              </w:rPr>
              <w:t>21,0</w:t>
            </w: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hideMark/>
          </w:tcPr>
          <w:p w:rsidR="00F901E0" w:rsidRPr="00A63763" w:rsidRDefault="00F901E0" w:rsidP="00F217F4">
            <w:pPr>
              <w:jc w:val="both"/>
              <w:rPr>
                <w:sz w:val="22"/>
                <w:szCs w:val="22"/>
              </w:rPr>
            </w:pPr>
            <w:r w:rsidRPr="00A63763">
              <w:rPr>
                <w:sz w:val="22"/>
                <w:szCs w:val="22"/>
              </w:rPr>
              <w:lastRenderedPageBreak/>
              <w:t xml:space="preserve">Капитальный ремонт участка тепловой сети ул.Комсомольская до Каляева  </w:t>
            </w:r>
          </w:p>
        </w:tc>
        <w:tc>
          <w:tcPr>
            <w:tcW w:w="335" w:type="pct"/>
            <w:shd w:val="clear" w:color="auto" w:fill="auto"/>
            <w:noWrap/>
            <w:vAlign w:val="center"/>
            <w:hideMark/>
          </w:tcPr>
          <w:p w:rsidR="00F901E0" w:rsidRPr="00A63763" w:rsidRDefault="001003F7" w:rsidP="0033237E">
            <w:pPr>
              <w:rPr>
                <w:bCs/>
                <w:color w:val="000000"/>
                <w:sz w:val="22"/>
                <w:szCs w:val="22"/>
              </w:rPr>
            </w:pPr>
            <w:r w:rsidRPr="00A63763">
              <w:rPr>
                <w:bCs/>
                <w:color w:val="000000"/>
                <w:sz w:val="22"/>
                <w:szCs w:val="22"/>
              </w:rPr>
              <w:t>9,0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hideMark/>
          </w:tcPr>
          <w:p w:rsidR="00F901E0" w:rsidRPr="00A63763" w:rsidRDefault="00F901E0" w:rsidP="00F217F4">
            <w:pPr>
              <w:jc w:val="both"/>
              <w:rPr>
                <w:sz w:val="22"/>
                <w:szCs w:val="22"/>
              </w:rPr>
            </w:pPr>
            <w:r w:rsidRPr="00A63763">
              <w:rPr>
                <w:sz w:val="22"/>
                <w:szCs w:val="22"/>
              </w:rPr>
              <w:t xml:space="preserve">Капитальный ремонт участка тепловой сети ул.Некрасова до Добролюбова </w:t>
            </w:r>
          </w:p>
        </w:tc>
        <w:tc>
          <w:tcPr>
            <w:tcW w:w="335" w:type="pct"/>
            <w:shd w:val="clear" w:color="auto" w:fill="auto"/>
            <w:noWrap/>
            <w:vAlign w:val="center"/>
            <w:hideMark/>
          </w:tcPr>
          <w:p w:rsidR="00F901E0" w:rsidRPr="00A63763" w:rsidRDefault="001003F7" w:rsidP="0033237E">
            <w:pPr>
              <w:rPr>
                <w:bCs/>
                <w:color w:val="000000"/>
                <w:sz w:val="22"/>
                <w:szCs w:val="22"/>
              </w:rPr>
            </w:pPr>
            <w:r w:rsidRPr="00A63763">
              <w:rPr>
                <w:bCs/>
                <w:color w:val="000000"/>
                <w:sz w:val="22"/>
                <w:szCs w:val="22"/>
              </w:rPr>
              <w:t>9,0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по ул. Советская д.114-116  в г.Соколе Вологодской области   </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20,0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от ул. Мусинского д.7 до ул. Майская д.3 в г. Соколе Вологодской области   </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6,0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по ул. Орешкова, ул. Лесная, ул.Суворова в г. Соколе Вологодской области    </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17,5</w:t>
            </w:r>
          </w:p>
          <w:p w:rsidR="0083056F" w:rsidRPr="00A63763" w:rsidRDefault="0083056F" w:rsidP="0033237E">
            <w:pPr>
              <w:rPr>
                <w:bCs/>
                <w:color w:val="000000"/>
                <w:sz w:val="22"/>
                <w:szCs w:val="22"/>
              </w:rPr>
            </w:pP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г.Сокол  ул.Малая Архангельская </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13,0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г.Сокол ул.Советская 49,51,53,59 </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12,2</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 xml:space="preserve">Капитальный ремонт тепловой сети г.Сокол  ул.Орешкова </w:t>
            </w:r>
          </w:p>
        </w:tc>
        <w:tc>
          <w:tcPr>
            <w:tcW w:w="335" w:type="pct"/>
            <w:shd w:val="clear" w:color="auto" w:fill="auto"/>
            <w:noWrap/>
            <w:vAlign w:val="center"/>
            <w:hideMark/>
          </w:tcPr>
          <w:p w:rsidR="00F901E0" w:rsidRPr="00A63763" w:rsidRDefault="00F901E0" w:rsidP="0033237E">
            <w:pPr>
              <w:rPr>
                <w:bCs/>
                <w:color w:val="000000"/>
                <w:sz w:val="22"/>
                <w:szCs w:val="22"/>
              </w:rPr>
            </w:pP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CB39DA" w:rsidP="00CB39DA">
            <w:pPr>
              <w:rPr>
                <w:bCs/>
                <w:color w:val="000000"/>
                <w:sz w:val="22"/>
                <w:szCs w:val="22"/>
              </w:rPr>
            </w:pPr>
            <w:r w:rsidRPr="00CB39DA">
              <w:rPr>
                <w:bCs/>
                <w:color w:val="000000"/>
                <w:sz w:val="22"/>
                <w:szCs w:val="22"/>
              </w:rPr>
              <w:t>15,0</w:t>
            </w: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F901E0" w:rsidRPr="00A63763" w:rsidRDefault="00F901E0" w:rsidP="00F217F4">
            <w:pPr>
              <w:jc w:val="both"/>
              <w:rPr>
                <w:sz w:val="22"/>
                <w:szCs w:val="22"/>
              </w:rPr>
            </w:pPr>
            <w:r w:rsidRPr="00A63763">
              <w:rPr>
                <w:sz w:val="22"/>
                <w:szCs w:val="22"/>
              </w:rPr>
              <w:t>Капитальный ремонт тепловой сети по ул. Орешкова от У11” до ж/д по ул. Орешкова д.16 в г. Соколе Вологодская область</w:t>
            </w:r>
          </w:p>
        </w:tc>
        <w:tc>
          <w:tcPr>
            <w:tcW w:w="335" w:type="pct"/>
            <w:shd w:val="clear" w:color="auto" w:fill="auto"/>
            <w:noWrap/>
            <w:vAlign w:val="center"/>
            <w:hideMark/>
          </w:tcPr>
          <w:p w:rsidR="00F901E0" w:rsidRPr="00A63763" w:rsidRDefault="0083056F" w:rsidP="0033237E">
            <w:pPr>
              <w:rPr>
                <w:bCs/>
                <w:color w:val="000000"/>
                <w:sz w:val="22"/>
                <w:szCs w:val="22"/>
              </w:rPr>
            </w:pPr>
            <w:r w:rsidRPr="00A63763">
              <w:rPr>
                <w:bCs/>
                <w:color w:val="000000"/>
                <w:sz w:val="22"/>
                <w:szCs w:val="22"/>
              </w:rPr>
              <w:t>9,0</w:t>
            </w:r>
          </w:p>
        </w:tc>
        <w:tc>
          <w:tcPr>
            <w:tcW w:w="333" w:type="pct"/>
            <w:shd w:val="clear" w:color="auto" w:fill="auto"/>
            <w:noWrap/>
            <w:vAlign w:val="center"/>
            <w:hideMark/>
          </w:tcPr>
          <w:p w:rsidR="00F901E0" w:rsidRPr="00CB39DA" w:rsidRDefault="00F901E0" w:rsidP="0033237E">
            <w:pPr>
              <w:rPr>
                <w:bCs/>
                <w:color w:val="000000"/>
                <w:sz w:val="22"/>
                <w:szCs w:val="22"/>
              </w:rPr>
            </w:pPr>
          </w:p>
        </w:tc>
        <w:tc>
          <w:tcPr>
            <w:tcW w:w="344" w:type="pct"/>
            <w:shd w:val="clear" w:color="auto" w:fill="auto"/>
            <w:noWrap/>
            <w:vAlign w:val="center"/>
            <w:hideMark/>
          </w:tcPr>
          <w:p w:rsidR="00F901E0" w:rsidRPr="00CB39DA" w:rsidRDefault="00F901E0" w:rsidP="0033237E">
            <w:pPr>
              <w:rPr>
                <w:bCs/>
                <w:color w:val="000000"/>
                <w:sz w:val="22"/>
                <w:szCs w:val="22"/>
              </w:rPr>
            </w:pPr>
          </w:p>
        </w:tc>
        <w:tc>
          <w:tcPr>
            <w:tcW w:w="353" w:type="pct"/>
            <w:shd w:val="clear" w:color="auto" w:fill="auto"/>
            <w:vAlign w:val="center"/>
            <w:hideMark/>
          </w:tcPr>
          <w:p w:rsidR="00F901E0" w:rsidRPr="00CB39DA" w:rsidRDefault="00F901E0" w:rsidP="0033237E">
            <w:pPr>
              <w:jc w:val="center"/>
              <w:rPr>
                <w:bCs/>
                <w:color w:val="000000"/>
                <w:sz w:val="22"/>
                <w:szCs w:val="22"/>
              </w:rPr>
            </w:pPr>
          </w:p>
        </w:tc>
        <w:tc>
          <w:tcPr>
            <w:tcW w:w="328" w:type="pct"/>
            <w:shd w:val="clear" w:color="auto" w:fill="auto"/>
            <w:noWrap/>
            <w:vAlign w:val="center"/>
            <w:hideMark/>
          </w:tcPr>
          <w:p w:rsidR="00F901E0" w:rsidRPr="00CB39DA" w:rsidRDefault="00F901E0" w:rsidP="0033237E">
            <w:pPr>
              <w:rPr>
                <w:bCs/>
                <w:color w:val="000000"/>
                <w:sz w:val="22"/>
                <w:szCs w:val="22"/>
              </w:rPr>
            </w:pPr>
          </w:p>
        </w:tc>
        <w:tc>
          <w:tcPr>
            <w:tcW w:w="429" w:type="pct"/>
            <w:gridSpan w:val="2"/>
            <w:shd w:val="clear" w:color="auto" w:fill="auto"/>
            <w:noWrap/>
            <w:vAlign w:val="center"/>
            <w:hideMark/>
          </w:tcPr>
          <w:p w:rsidR="00F901E0" w:rsidRPr="00CB39DA" w:rsidRDefault="00F901E0" w:rsidP="0033237E">
            <w:pPr>
              <w:rPr>
                <w:bCs/>
                <w:color w:val="000000"/>
                <w:sz w:val="22"/>
                <w:szCs w:val="22"/>
              </w:rPr>
            </w:pPr>
          </w:p>
        </w:tc>
        <w:tc>
          <w:tcPr>
            <w:tcW w:w="345" w:type="pct"/>
            <w:shd w:val="clear" w:color="auto" w:fill="auto"/>
            <w:noWrap/>
            <w:vAlign w:val="center"/>
            <w:hideMark/>
          </w:tcPr>
          <w:p w:rsidR="00F901E0" w:rsidRPr="00CB39DA" w:rsidRDefault="00F901E0" w:rsidP="0033237E">
            <w:pPr>
              <w:rPr>
                <w:bCs/>
                <w:color w:val="000000"/>
                <w:sz w:val="22"/>
                <w:szCs w:val="22"/>
              </w:rPr>
            </w:pPr>
          </w:p>
        </w:tc>
        <w:tc>
          <w:tcPr>
            <w:tcW w:w="364" w:type="pct"/>
            <w:shd w:val="clear" w:color="auto" w:fill="auto"/>
            <w:noWrap/>
            <w:vAlign w:val="center"/>
            <w:hideMark/>
          </w:tcPr>
          <w:p w:rsidR="00F901E0" w:rsidRPr="00301692" w:rsidRDefault="00F901E0" w:rsidP="0033237E">
            <w:pPr>
              <w:rPr>
                <w:bCs/>
                <w:color w:val="000000"/>
                <w:sz w:val="22"/>
                <w:szCs w:val="22"/>
              </w:rPr>
            </w:pPr>
          </w:p>
        </w:tc>
        <w:tc>
          <w:tcPr>
            <w:tcW w:w="482" w:type="pct"/>
            <w:gridSpan w:val="2"/>
            <w:shd w:val="clear" w:color="auto" w:fill="auto"/>
            <w:noWrap/>
            <w:vAlign w:val="center"/>
            <w:hideMark/>
          </w:tcPr>
          <w:p w:rsidR="00F901E0" w:rsidRPr="00301692" w:rsidRDefault="00F901E0"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B8471C" w:rsidRPr="00A63763" w:rsidRDefault="00B8471C" w:rsidP="00D13C14">
            <w:pPr>
              <w:jc w:val="both"/>
              <w:rPr>
                <w:sz w:val="22"/>
                <w:szCs w:val="22"/>
              </w:rPr>
            </w:pPr>
            <w:r w:rsidRPr="00A63763">
              <w:rPr>
                <w:sz w:val="22"/>
                <w:szCs w:val="22"/>
              </w:rPr>
              <w:t>Капит</w:t>
            </w:r>
            <w:r w:rsidR="00D13C14">
              <w:rPr>
                <w:sz w:val="22"/>
                <w:szCs w:val="22"/>
              </w:rPr>
              <w:t>а</w:t>
            </w:r>
            <w:r w:rsidRPr="00A63763">
              <w:rPr>
                <w:sz w:val="22"/>
                <w:szCs w:val="22"/>
              </w:rPr>
              <w:t>льный ремонт тепловой сети от ТК-13 до Стадиона (Суворовская ветка)</w:t>
            </w:r>
          </w:p>
        </w:tc>
        <w:tc>
          <w:tcPr>
            <w:tcW w:w="335" w:type="pct"/>
            <w:shd w:val="clear" w:color="auto" w:fill="auto"/>
            <w:noWrap/>
            <w:vAlign w:val="center"/>
          </w:tcPr>
          <w:p w:rsidR="00B8471C" w:rsidRPr="00A63763" w:rsidRDefault="00B8471C" w:rsidP="0033237E">
            <w:pPr>
              <w:rPr>
                <w:bCs/>
                <w:color w:val="000000"/>
                <w:sz w:val="22"/>
                <w:szCs w:val="22"/>
              </w:rPr>
            </w:pPr>
          </w:p>
        </w:tc>
        <w:tc>
          <w:tcPr>
            <w:tcW w:w="333" w:type="pct"/>
            <w:shd w:val="clear" w:color="auto" w:fill="auto"/>
            <w:noWrap/>
            <w:vAlign w:val="center"/>
          </w:tcPr>
          <w:p w:rsidR="00B8471C" w:rsidRPr="00C64818" w:rsidRDefault="00B8471C" w:rsidP="0033237E">
            <w:pPr>
              <w:rPr>
                <w:bCs/>
                <w:color w:val="000000"/>
                <w:sz w:val="22"/>
                <w:szCs w:val="22"/>
              </w:rPr>
            </w:pPr>
            <w:r w:rsidRPr="00C64818">
              <w:rPr>
                <w:bCs/>
                <w:color w:val="000000"/>
                <w:sz w:val="22"/>
                <w:szCs w:val="22"/>
              </w:rPr>
              <w:t>1,7</w:t>
            </w:r>
          </w:p>
        </w:tc>
        <w:tc>
          <w:tcPr>
            <w:tcW w:w="344" w:type="pct"/>
            <w:shd w:val="clear" w:color="auto" w:fill="auto"/>
            <w:noWrap/>
            <w:vAlign w:val="center"/>
          </w:tcPr>
          <w:p w:rsidR="00B8471C" w:rsidRPr="00CB39DA" w:rsidRDefault="00B8471C" w:rsidP="0033237E">
            <w:pPr>
              <w:rPr>
                <w:bCs/>
                <w:color w:val="000000"/>
                <w:sz w:val="22"/>
                <w:szCs w:val="22"/>
              </w:rPr>
            </w:pPr>
          </w:p>
        </w:tc>
        <w:tc>
          <w:tcPr>
            <w:tcW w:w="353" w:type="pct"/>
            <w:shd w:val="clear" w:color="auto" w:fill="auto"/>
            <w:vAlign w:val="center"/>
          </w:tcPr>
          <w:p w:rsidR="00B8471C" w:rsidRPr="00CB39DA" w:rsidRDefault="00B8471C" w:rsidP="0033237E">
            <w:pPr>
              <w:jc w:val="center"/>
              <w:rPr>
                <w:bCs/>
                <w:color w:val="000000"/>
                <w:sz w:val="22"/>
                <w:szCs w:val="22"/>
              </w:rPr>
            </w:pPr>
          </w:p>
        </w:tc>
        <w:tc>
          <w:tcPr>
            <w:tcW w:w="328" w:type="pct"/>
            <w:shd w:val="clear" w:color="auto" w:fill="auto"/>
            <w:noWrap/>
            <w:vAlign w:val="center"/>
          </w:tcPr>
          <w:p w:rsidR="00B8471C" w:rsidRPr="00CB39DA" w:rsidRDefault="00B8471C" w:rsidP="0033237E">
            <w:pPr>
              <w:rPr>
                <w:bCs/>
                <w:color w:val="000000"/>
                <w:sz w:val="22"/>
                <w:szCs w:val="22"/>
              </w:rPr>
            </w:pPr>
          </w:p>
        </w:tc>
        <w:tc>
          <w:tcPr>
            <w:tcW w:w="429" w:type="pct"/>
            <w:gridSpan w:val="2"/>
            <w:shd w:val="clear" w:color="auto" w:fill="auto"/>
            <w:noWrap/>
            <w:vAlign w:val="center"/>
          </w:tcPr>
          <w:p w:rsidR="00B8471C" w:rsidRPr="00CB39DA" w:rsidRDefault="00B8471C" w:rsidP="0033237E">
            <w:pPr>
              <w:rPr>
                <w:bCs/>
                <w:color w:val="000000"/>
                <w:sz w:val="22"/>
                <w:szCs w:val="22"/>
              </w:rPr>
            </w:pPr>
          </w:p>
        </w:tc>
        <w:tc>
          <w:tcPr>
            <w:tcW w:w="345" w:type="pct"/>
            <w:shd w:val="clear" w:color="auto" w:fill="auto"/>
            <w:noWrap/>
            <w:vAlign w:val="center"/>
          </w:tcPr>
          <w:p w:rsidR="00B8471C" w:rsidRPr="00CB39DA" w:rsidRDefault="00B8471C" w:rsidP="0033237E">
            <w:pPr>
              <w:rPr>
                <w:bCs/>
                <w:color w:val="000000"/>
                <w:sz w:val="22"/>
                <w:szCs w:val="22"/>
              </w:rPr>
            </w:pPr>
          </w:p>
        </w:tc>
        <w:tc>
          <w:tcPr>
            <w:tcW w:w="364" w:type="pct"/>
            <w:shd w:val="clear" w:color="auto" w:fill="auto"/>
            <w:noWrap/>
            <w:vAlign w:val="center"/>
          </w:tcPr>
          <w:p w:rsidR="00B8471C" w:rsidRPr="00301692" w:rsidRDefault="00B8471C" w:rsidP="0033237E">
            <w:pPr>
              <w:rPr>
                <w:bCs/>
                <w:color w:val="000000"/>
                <w:sz w:val="22"/>
                <w:szCs w:val="22"/>
              </w:rPr>
            </w:pPr>
          </w:p>
        </w:tc>
        <w:tc>
          <w:tcPr>
            <w:tcW w:w="482" w:type="pct"/>
            <w:gridSpan w:val="2"/>
            <w:shd w:val="clear" w:color="auto" w:fill="auto"/>
            <w:noWrap/>
            <w:vAlign w:val="center"/>
          </w:tcPr>
          <w:p w:rsidR="00B8471C" w:rsidRPr="00301692" w:rsidRDefault="00B8471C"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CF7722" w:rsidRPr="00A63763" w:rsidRDefault="00CF7722" w:rsidP="00F217F4">
            <w:pPr>
              <w:jc w:val="both"/>
              <w:rPr>
                <w:bCs/>
                <w:sz w:val="22"/>
                <w:szCs w:val="22"/>
              </w:rPr>
            </w:pPr>
            <w:r w:rsidRPr="00A63763">
              <w:rPr>
                <w:color w:val="000000"/>
                <w:sz w:val="22"/>
                <w:szCs w:val="22"/>
              </w:rPr>
              <w:t>Капитальный ремонт магистральной тепловая сети от ул. 40 лет Октября до ул. Архангельская, д.39 в г.Соколе Вологодской области</w:t>
            </w:r>
          </w:p>
        </w:tc>
        <w:tc>
          <w:tcPr>
            <w:tcW w:w="335" w:type="pct"/>
            <w:shd w:val="clear" w:color="auto" w:fill="auto"/>
            <w:noWrap/>
            <w:vAlign w:val="center"/>
          </w:tcPr>
          <w:p w:rsidR="00CF7722" w:rsidRPr="00A63763" w:rsidRDefault="00CF7722" w:rsidP="0033237E">
            <w:pPr>
              <w:rPr>
                <w:bCs/>
                <w:color w:val="000000"/>
                <w:sz w:val="22"/>
                <w:szCs w:val="22"/>
              </w:rPr>
            </w:pPr>
          </w:p>
        </w:tc>
        <w:tc>
          <w:tcPr>
            <w:tcW w:w="333" w:type="pct"/>
            <w:shd w:val="clear" w:color="auto" w:fill="auto"/>
            <w:noWrap/>
            <w:vAlign w:val="center"/>
          </w:tcPr>
          <w:p w:rsidR="00CF7722" w:rsidRPr="00C64818" w:rsidRDefault="00CF7722" w:rsidP="0033237E">
            <w:pPr>
              <w:rPr>
                <w:bCs/>
                <w:color w:val="000000"/>
                <w:sz w:val="22"/>
                <w:szCs w:val="22"/>
              </w:rPr>
            </w:pPr>
          </w:p>
        </w:tc>
        <w:tc>
          <w:tcPr>
            <w:tcW w:w="344" w:type="pct"/>
            <w:shd w:val="clear" w:color="auto" w:fill="auto"/>
            <w:noWrap/>
            <w:vAlign w:val="center"/>
          </w:tcPr>
          <w:p w:rsidR="00CF7722" w:rsidRPr="00CB39DA" w:rsidRDefault="00CF7722" w:rsidP="0033237E">
            <w:pPr>
              <w:rPr>
                <w:bCs/>
                <w:color w:val="000000"/>
                <w:sz w:val="22"/>
                <w:szCs w:val="22"/>
              </w:rPr>
            </w:pPr>
          </w:p>
        </w:tc>
        <w:tc>
          <w:tcPr>
            <w:tcW w:w="353" w:type="pct"/>
            <w:shd w:val="clear" w:color="auto" w:fill="auto"/>
            <w:vAlign w:val="center"/>
          </w:tcPr>
          <w:p w:rsidR="00CF7722" w:rsidRPr="00CB39DA" w:rsidRDefault="00CF7722" w:rsidP="0033237E">
            <w:pPr>
              <w:jc w:val="center"/>
              <w:rPr>
                <w:bCs/>
                <w:color w:val="000000"/>
                <w:sz w:val="22"/>
                <w:szCs w:val="22"/>
              </w:rPr>
            </w:pPr>
          </w:p>
        </w:tc>
        <w:tc>
          <w:tcPr>
            <w:tcW w:w="328" w:type="pct"/>
            <w:shd w:val="clear" w:color="auto" w:fill="auto"/>
            <w:noWrap/>
            <w:vAlign w:val="center"/>
          </w:tcPr>
          <w:p w:rsidR="00CF7722" w:rsidRPr="00CB39DA" w:rsidRDefault="00CF7722" w:rsidP="0033237E">
            <w:pPr>
              <w:rPr>
                <w:bCs/>
                <w:color w:val="000000"/>
                <w:sz w:val="22"/>
                <w:szCs w:val="22"/>
              </w:rPr>
            </w:pPr>
          </w:p>
        </w:tc>
        <w:tc>
          <w:tcPr>
            <w:tcW w:w="429" w:type="pct"/>
            <w:gridSpan w:val="2"/>
            <w:shd w:val="clear" w:color="auto" w:fill="auto"/>
            <w:noWrap/>
            <w:vAlign w:val="center"/>
          </w:tcPr>
          <w:p w:rsidR="00CF7722" w:rsidRPr="00CB39DA" w:rsidRDefault="00CF7722" w:rsidP="0033237E">
            <w:pPr>
              <w:rPr>
                <w:bCs/>
                <w:color w:val="000000"/>
                <w:sz w:val="22"/>
                <w:szCs w:val="22"/>
              </w:rPr>
            </w:pPr>
          </w:p>
        </w:tc>
        <w:tc>
          <w:tcPr>
            <w:tcW w:w="345" w:type="pct"/>
            <w:shd w:val="clear" w:color="auto" w:fill="auto"/>
            <w:noWrap/>
            <w:vAlign w:val="center"/>
          </w:tcPr>
          <w:p w:rsidR="00CF7722" w:rsidRPr="00CB39DA" w:rsidRDefault="00CF7722" w:rsidP="0033237E">
            <w:pPr>
              <w:rPr>
                <w:bCs/>
                <w:color w:val="000000"/>
                <w:sz w:val="22"/>
                <w:szCs w:val="22"/>
              </w:rPr>
            </w:pPr>
          </w:p>
        </w:tc>
        <w:tc>
          <w:tcPr>
            <w:tcW w:w="364" w:type="pct"/>
            <w:shd w:val="clear" w:color="auto" w:fill="auto"/>
            <w:noWrap/>
            <w:vAlign w:val="center"/>
          </w:tcPr>
          <w:p w:rsidR="00CF7722" w:rsidRPr="00301692" w:rsidRDefault="00CF7722" w:rsidP="0033237E">
            <w:pPr>
              <w:rPr>
                <w:bCs/>
                <w:color w:val="000000"/>
                <w:sz w:val="22"/>
                <w:szCs w:val="22"/>
              </w:rPr>
            </w:pPr>
          </w:p>
        </w:tc>
        <w:tc>
          <w:tcPr>
            <w:tcW w:w="482" w:type="pct"/>
            <w:gridSpan w:val="2"/>
            <w:shd w:val="clear" w:color="auto" w:fill="auto"/>
            <w:noWrap/>
            <w:vAlign w:val="center"/>
          </w:tcPr>
          <w:p w:rsidR="00CF7722" w:rsidRPr="00301692" w:rsidRDefault="00CF7722"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CF7722" w:rsidRPr="00A63763" w:rsidRDefault="00CF7722" w:rsidP="00F217F4">
            <w:pPr>
              <w:jc w:val="both"/>
              <w:rPr>
                <w:bCs/>
                <w:sz w:val="22"/>
                <w:szCs w:val="22"/>
              </w:rPr>
            </w:pPr>
            <w:r w:rsidRPr="00A63763">
              <w:rPr>
                <w:sz w:val="22"/>
                <w:szCs w:val="22"/>
              </w:rPr>
              <w:t>Капитальный ремонт участка тепловой сети от улицы Островского до улицы Орешкова</w:t>
            </w:r>
          </w:p>
        </w:tc>
        <w:tc>
          <w:tcPr>
            <w:tcW w:w="335" w:type="pct"/>
            <w:shd w:val="clear" w:color="auto" w:fill="auto"/>
            <w:noWrap/>
            <w:vAlign w:val="center"/>
          </w:tcPr>
          <w:p w:rsidR="00CF7722" w:rsidRPr="00A63763" w:rsidRDefault="00CF7722" w:rsidP="0033237E">
            <w:pPr>
              <w:rPr>
                <w:bCs/>
                <w:color w:val="000000"/>
                <w:sz w:val="22"/>
                <w:szCs w:val="22"/>
              </w:rPr>
            </w:pPr>
          </w:p>
        </w:tc>
        <w:tc>
          <w:tcPr>
            <w:tcW w:w="333" w:type="pct"/>
            <w:shd w:val="clear" w:color="auto" w:fill="auto"/>
            <w:noWrap/>
            <w:vAlign w:val="center"/>
          </w:tcPr>
          <w:p w:rsidR="00CF7722" w:rsidRPr="00C64818" w:rsidRDefault="00CF7722" w:rsidP="0033237E">
            <w:pPr>
              <w:rPr>
                <w:bCs/>
                <w:color w:val="000000"/>
                <w:sz w:val="22"/>
                <w:szCs w:val="22"/>
              </w:rPr>
            </w:pPr>
          </w:p>
        </w:tc>
        <w:tc>
          <w:tcPr>
            <w:tcW w:w="344" w:type="pct"/>
            <w:shd w:val="clear" w:color="auto" w:fill="auto"/>
            <w:noWrap/>
            <w:vAlign w:val="center"/>
          </w:tcPr>
          <w:p w:rsidR="00CF7722" w:rsidRPr="00CB39DA" w:rsidRDefault="00CF7722" w:rsidP="0033237E">
            <w:pPr>
              <w:rPr>
                <w:bCs/>
                <w:color w:val="000000"/>
                <w:sz w:val="22"/>
                <w:szCs w:val="22"/>
              </w:rPr>
            </w:pPr>
          </w:p>
        </w:tc>
        <w:tc>
          <w:tcPr>
            <w:tcW w:w="353" w:type="pct"/>
            <w:shd w:val="clear" w:color="auto" w:fill="auto"/>
            <w:vAlign w:val="center"/>
          </w:tcPr>
          <w:p w:rsidR="00CF7722" w:rsidRPr="00CB39DA" w:rsidRDefault="00CF7722" w:rsidP="0033237E">
            <w:pPr>
              <w:jc w:val="center"/>
              <w:rPr>
                <w:bCs/>
                <w:color w:val="000000"/>
                <w:sz w:val="22"/>
                <w:szCs w:val="22"/>
              </w:rPr>
            </w:pPr>
          </w:p>
        </w:tc>
        <w:tc>
          <w:tcPr>
            <w:tcW w:w="328" w:type="pct"/>
            <w:shd w:val="clear" w:color="auto" w:fill="auto"/>
            <w:noWrap/>
            <w:vAlign w:val="center"/>
          </w:tcPr>
          <w:p w:rsidR="00CF7722" w:rsidRPr="00CB39DA" w:rsidRDefault="00CF7722" w:rsidP="0033237E">
            <w:pPr>
              <w:rPr>
                <w:bCs/>
                <w:color w:val="000000"/>
                <w:sz w:val="22"/>
                <w:szCs w:val="22"/>
              </w:rPr>
            </w:pPr>
          </w:p>
        </w:tc>
        <w:tc>
          <w:tcPr>
            <w:tcW w:w="429" w:type="pct"/>
            <w:gridSpan w:val="2"/>
            <w:shd w:val="clear" w:color="auto" w:fill="auto"/>
            <w:noWrap/>
            <w:vAlign w:val="center"/>
          </w:tcPr>
          <w:p w:rsidR="00CF7722" w:rsidRPr="00CB39DA" w:rsidRDefault="00CF7722" w:rsidP="0033237E">
            <w:pPr>
              <w:rPr>
                <w:bCs/>
                <w:color w:val="000000"/>
                <w:sz w:val="22"/>
                <w:szCs w:val="22"/>
              </w:rPr>
            </w:pPr>
          </w:p>
        </w:tc>
        <w:tc>
          <w:tcPr>
            <w:tcW w:w="345" w:type="pct"/>
            <w:shd w:val="clear" w:color="auto" w:fill="auto"/>
            <w:noWrap/>
            <w:vAlign w:val="center"/>
          </w:tcPr>
          <w:p w:rsidR="00CF7722" w:rsidRPr="00CB39DA" w:rsidRDefault="00CF7722" w:rsidP="0033237E">
            <w:pPr>
              <w:rPr>
                <w:bCs/>
                <w:color w:val="000000"/>
                <w:sz w:val="22"/>
                <w:szCs w:val="22"/>
              </w:rPr>
            </w:pPr>
          </w:p>
        </w:tc>
        <w:tc>
          <w:tcPr>
            <w:tcW w:w="364" w:type="pct"/>
            <w:shd w:val="clear" w:color="auto" w:fill="auto"/>
            <w:noWrap/>
            <w:vAlign w:val="center"/>
          </w:tcPr>
          <w:p w:rsidR="00CF7722" w:rsidRPr="00301692" w:rsidRDefault="00CF7722" w:rsidP="0033237E">
            <w:pPr>
              <w:rPr>
                <w:bCs/>
                <w:color w:val="000000"/>
                <w:sz w:val="22"/>
                <w:szCs w:val="22"/>
              </w:rPr>
            </w:pPr>
          </w:p>
        </w:tc>
        <w:tc>
          <w:tcPr>
            <w:tcW w:w="482" w:type="pct"/>
            <w:gridSpan w:val="2"/>
            <w:shd w:val="clear" w:color="auto" w:fill="auto"/>
            <w:noWrap/>
            <w:vAlign w:val="center"/>
          </w:tcPr>
          <w:p w:rsidR="00CF7722" w:rsidRPr="00301692" w:rsidRDefault="00CF7722"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CF7722" w:rsidRPr="00A63763" w:rsidRDefault="00CF7722" w:rsidP="00F217F4">
            <w:pPr>
              <w:jc w:val="both"/>
              <w:rPr>
                <w:bCs/>
                <w:sz w:val="22"/>
                <w:szCs w:val="22"/>
              </w:rPr>
            </w:pPr>
            <w:r w:rsidRPr="00A63763">
              <w:rPr>
                <w:sz w:val="22"/>
                <w:szCs w:val="22"/>
              </w:rPr>
              <w:t>Капитальный ремонт участка тепловой сети  улицы Орешкова</w:t>
            </w:r>
          </w:p>
        </w:tc>
        <w:tc>
          <w:tcPr>
            <w:tcW w:w="335" w:type="pct"/>
            <w:shd w:val="clear" w:color="auto" w:fill="auto"/>
            <w:noWrap/>
            <w:vAlign w:val="center"/>
          </w:tcPr>
          <w:p w:rsidR="00CF7722" w:rsidRPr="00A63763" w:rsidRDefault="00CF7722" w:rsidP="0033237E">
            <w:pPr>
              <w:rPr>
                <w:bCs/>
                <w:color w:val="000000"/>
                <w:sz w:val="22"/>
                <w:szCs w:val="22"/>
              </w:rPr>
            </w:pPr>
          </w:p>
        </w:tc>
        <w:tc>
          <w:tcPr>
            <w:tcW w:w="333" w:type="pct"/>
            <w:shd w:val="clear" w:color="auto" w:fill="auto"/>
            <w:noWrap/>
            <w:vAlign w:val="center"/>
          </w:tcPr>
          <w:p w:rsidR="00CF7722" w:rsidRPr="00C64818" w:rsidRDefault="00CF7722" w:rsidP="0033237E">
            <w:pPr>
              <w:rPr>
                <w:bCs/>
                <w:color w:val="000000"/>
                <w:sz w:val="22"/>
                <w:szCs w:val="22"/>
              </w:rPr>
            </w:pPr>
          </w:p>
        </w:tc>
        <w:tc>
          <w:tcPr>
            <w:tcW w:w="344" w:type="pct"/>
            <w:shd w:val="clear" w:color="auto" w:fill="auto"/>
            <w:noWrap/>
            <w:vAlign w:val="center"/>
          </w:tcPr>
          <w:p w:rsidR="00CF7722" w:rsidRPr="00CB39DA" w:rsidRDefault="00CF7722" w:rsidP="0033237E">
            <w:pPr>
              <w:rPr>
                <w:bCs/>
                <w:color w:val="000000"/>
                <w:sz w:val="22"/>
                <w:szCs w:val="22"/>
              </w:rPr>
            </w:pPr>
          </w:p>
        </w:tc>
        <w:tc>
          <w:tcPr>
            <w:tcW w:w="353" w:type="pct"/>
            <w:shd w:val="clear" w:color="auto" w:fill="auto"/>
            <w:vAlign w:val="center"/>
          </w:tcPr>
          <w:p w:rsidR="00CF7722" w:rsidRPr="00CB39DA" w:rsidRDefault="00CF7722" w:rsidP="0033237E">
            <w:pPr>
              <w:jc w:val="center"/>
              <w:rPr>
                <w:bCs/>
                <w:color w:val="000000"/>
                <w:sz w:val="22"/>
                <w:szCs w:val="22"/>
              </w:rPr>
            </w:pPr>
          </w:p>
        </w:tc>
        <w:tc>
          <w:tcPr>
            <w:tcW w:w="328" w:type="pct"/>
            <w:shd w:val="clear" w:color="auto" w:fill="auto"/>
            <w:noWrap/>
            <w:vAlign w:val="center"/>
          </w:tcPr>
          <w:p w:rsidR="00CF7722" w:rsidRPr="00CB39DA" w:rsidRDefault="00CF7722" w:rsidP="0033237E">
            <w:pPr>
              <w:rPr>
                <w:bCs/>
                <w:color w:val="000000"/>
                <w:sz w:val="22"/>
                <w:szCs w:val="22"/>
              </w:rPr>
            </w:pPr>
          </w:p>
        </w:tc>
        <w:tc>
          <w:tcPr>
            <w:tcW w:w="429" w:type="pct"/>
            <w:gridSpan w:val="2"/>
            <w:shd w:val="clear" w:color="auto" w:fill="auto"/>
            <w:noWrap/>
            <w:vAlign w:val="center"/>
          </w:tcPr>
          <w:p w:rsidR="00CF7722" w:rsidRPr="00CB39DA" w:rsidRDefault="00CF7722" w:rsidP="0033237E">
            <w:pPr>
              <w:rPr>
                <w:bCs/>
                <w:color w:val="000000"/>
                <w:sz w:val="22"/>
                <w:szCs w:val="22"/>
              </w:rPr>
            </w:pPr>
          </w:p>
        </w:tc>
        <w:tc>
          <w:tcPr>
            <w:tcW w:w="345" w:type="pct"/>
            <w:shd w:val="clear" w:color="auto" w:fill="auto"/>
            <w:noWrap/>
            <w:vAlign w:val="center"/>
          </w:tcPr>
          <w:p w:rsidR="00CF7722" w:rsidRPr="00CB39DA" w:rsidRDefault="00CF7722" w:rsidP="0033237E">
            <w:pPr>
              <w:rPr>
                <w:bCs/>
                <w:color w:val="000000"/>
                <w:sz w:val="22"/>
                <w:szCs w:val="22"/>
              </w:rPr>
            </w:pPr>
          </w:p>
        </w:tc>
        <w:tc>
          <w:tcPr>
            <w:tcW w:w="364" w:type="pct"/>
            <w:shd w:val="clear" w:color="auto" w:fill="auto"/>
            <w:noWrap/>
            <w:vAlign w:val="center"/>
          </w:tcPr>
          <w:p w:rsidR="00CF7722" w:rsidRPr="00301692" w:rsidRDefault="00CF7722" w:rsidP="0033237E">
            <w:pPr>
              <w:rPr>
                <w:bCs/>
                <w:color w:val="000000"/>
                <w:sz w:val="22"/>
                <w:szCs w:val="22"/>
              </w:rPr>
            </w:pPr>
          </w:p>
        </w:tc>
        <w:tc>
          <w:tcPr>
            <w:tcW w:w="482" w:type="pct"/>
            <w:gridSpan w:val="2"/>
            <w:shd w:val="clear" w:color="auto" w:fill="auto"/>
            <w:noWrap/>
            <w:vAlign w:val="center"/>
          </w:tcPr>
          <w:p w:rsidR="00CF7722" w:rsidRPr="00301692" w:rsidRDefault="00CF7722"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CF7722" w:rsidRPr="00A63763" w:rsidRDefault="00CF7722" w:rsidP="00F217F4">
            <w:pPr>
              <w:jc w:val="both"/>
              <w:rPr>
                <w:color w:val="000000"/>
                <w:sz w:val="22"/>
                <w:szCs w:val="22"/>
              </w:rPr>
            </w:pPr>
            <w:r w:rsidRPr="00A63763">
              <w:rPr>
                <w:sz w:val="22"/>
                <w:szCs w:val="22"/>
              </w:rPr>
              <w:t xml:space="preserve">Капитальный ремонт участка тепловой сети от улицы 40 лет Октября до улицы Островского </w:t>
            </w:r>
          </w:p>
        </w:tc>
        <w:tc>
          <w:tcPr>
            <w:tcW w:w="335" w:type="pct"/>
            <w:shd w:val="clear" w:color="auto" w:fill="auto"/>
            <w:noWrap/>
            <w:vAlign w:val="center"/>
          </w:tcPr>
          <w:p w:rsidR="00CF7722" w:rsidRPr="00A63763" w:rsidRDefault="00CF7722" w:rsidP="0033237E">
            <w:pPr>
              <w:rPr>
                <w:bCs/>
                <w:color w:val="000000"/>
                <w:sz w:val="22"/>
                <w:szCs w:val="22"/>
              </w:rPr>
            </w:pPr>
          </w:p>
        </w:tc>
        <w:tc>
          <w:tcPr>
            <w:tcW w:w="333" w:type="pct"/>
            <w:shd w:val="clear" w:color="auto" w:fill="auto"/>
            <w:noWrap/>
            <w:vAlign w:val="center"/>
          </w:tcPr>
          <w:p w:rsidR="00CF7722" w:rsidRPr="00C64818" w:rsidRDefault="00CF7722" w:rsidP="0033237E">
            <w:pPr>
              <w:rPr>
                <w:bCs/>
                <w:color w:val="000000"/>
                <w:sz w:val="22"/>
                <w:szCs w:val="22"/>
              </w:rPr>
            </w:pPr>
          </w:p>
        </w:tc>
        <w:tc>
          <w:tcPr>
            <w:tcW w:w="344" w:type="pct"/>
            <w:shd w:val="clear" w:color="auto" w:fill="auto"/>
            <w:noWrap/>
            <w:vAlign w:val="center"/>
          </w:tcPr>
          <w:p w:rsidR="00CF7722" w:rsidRPr="00CB39DA" w:rsidRDefault="00CF7722" w:rsidP="0033237E">
            <w:pPr>
              <w:rPr>
                <w:bCs/>
                <w:color w:val="000000"/>
                <w:sz w:val="22"/>
                <w:szCs w:val="22"/>
              </w:rPr>
            </w:pPr>
          </w:p>
        </w:tc>
        <w:tc>
          <w:tcPr>
            <w:tcW w:w="353" w:type="pct"/>
            <w:shd w:val="clear" w:color="auto" w:fill="auto"/>
            <w:vAlign w:val="center"/>
          </w:tcPr>
          <w:p w:rsidR="00CF7722" w:rsidRPr="00CB39DA" w:rsidRDefault="00CF7722" w:rsidP="0033237E">
            <w:pPr>
              <w:jc w:val="center"/>
              <w:rPr>
                <w:bCs/>
                <w:color w:val="000000"/>
                <w:sz w:val="22"/>
                <w:szCs w:val="22"/>
              </w:rPr>
            </w:pPr>
          </w:p>
        </w:tc>
        <w:tc>
          <w:tcPr>
            <w:tcW w:w="328" w:type="pct"/>
            <w:shd w:val="clear" w:color="auto" w:fill="auto"/>
            <w:noWrap/>
            <w:vAlign w:val="center"/>
          </w:tcPr>
          <w:p w:rsidR="00CF7722" w:rsidRPr="00CB39DA" w:rsidRDefault="00CF7722" w:rsidP="0033237E">
            <w:pPr>
              <w:rPr>
                <w:bCs/>
                <w:color w:val="000000"/>
                <w:sz w:val="22"/>
                <w:szCs w:val="22"/>
              </w:rPr>
            </w:pPr>
          </w:p>
        </w:tc>
        <w:tc>
          <w:tcPr>
            <w:tcW w:w="429" w:type="pct"/>
            <w:gridSpan w:val="2"/>
            <w:shd w:val="clear" w:color="auto" w:fill="auto"/>
            <w:noWrap/>
            <w:vAlign w:val="center"/>
          </w:tcPr>
          <w:p w:rsidR="00CF7722" w:rsidRPr="00CB39DA" w:rsidRDefault="00CF7722" w:rsidP="0033237E">
            <w:pPr>
              <w:rPr>
                <w:bCs/>
                <w:color w:val="000000"/>
                <w:sz w:val="22"/>
                <w:szCs w:val="22"/>
              </w:rPr>
            </w:pPr>
          </w:p>
        </w:tc>
        <w:tc>
          <w:tcPr>
            <w:tcW w:w="345" w:type="pct"/>
            <w:shd w:val="clear" w:color="auto" w:fill="auto"/>
            <w:noWrap/>
            <w:vAlign w:val="center"/>
          </w:tcPr>
          <w:p w:rsidR="00CF7722" w:rsidRPr="00CB39DA" w:rsidRDefault="00CF7722" w:rsidP="0033237E">
            <w:pPr>
              <w:rPr>
                <w:bCs/>
                <w:color w:val="000000"/>
                <w:sz w:val="22"/>
                <w:szCs w:val="22"/>
              </w:rPr>
            </w:pPr>
          </w:p>
        </w:tc>
        <w:tc>
          <w:tcPr>
            <w:tcW w:w="364" w:type="pct"/>
            <w:shd w:val="clear" w:color="auto" w:fill="auto"/>
            <w:noWrap/>
            <w:vAlign w:val="center"/>
          </w:tcPr>
          <w:p w:rsidR="00CF7722" w:rsidRPr="00301692" w:rsidRDefault="00CF7722" w:rsidP="0033237E">
            <w:pPr>
              <w:rPr>
                <w:bCs/>
                <w:color w:val="000000"/>
                <w:sz w:val="22"/>
                <w:szCs w:val="22"/>
              </w:rPr>
            </w:pPr>
          </w:p>
        </w:tc>
        <w:tc>
          <w:tcPr>
            <w:tcW w:w="482" w:type="pct"/>
            <w:gridSpan w:val="2"/>
            <w:shd w:val="clear" w:color="auto" w:fill="auto"/>
            <w:noWrap/>
            <w:vAlign w:val="center"/>
          </w:tcPr>
          <w:p w:rsidR="00CF7722" w:rsidRPr="00301692" w:rsidRDefault="00CF7722"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CF7722" w:rsidRPr="00A63763" w:rsidRDefault="00CF7722" w:rsidP="00F217F4">
            <w:pPr>
              <w:jc w:val="both"/>
              <w:rPr>
                <w:color w:val="000000"/>
                <w:sz w:val="22"/>
                <w:szCs w:val="22"/>
              </w:rPr>
            </w:pPr>
            <w:r w:rsidRPr="00A63763">
              <w:rPr>
                <w:sz w:val="22"/>
                <w:szCs w:val="22"/>
              </w:rPr>
              <w:lastRenderedPageBreak/>
              <w:t>Капитальный ремонт 2,5 км тепловых сетей Архангельской ветки в г. Соколе</w:t>
            </w:r>
          </w:p>
        </w:tc>
        <w:tc>
          <w:tcPr>
            <w:tcW w:w="335" w:type="pct"/>
            <w:shd w:val="clear" w:color="auto" w:fill="auto"/>
            <w:noWrap/>
            <w:vAlign w:val="center"/>
          </w:tcPr>
          <w:p w:rsidR="00CF7722" w:rsidRPr="00A63763" w:rsidRDefault="00CF7722" w:rsidP="0033237E">
            <w:pPr>
              <w:rPr>
                <w:bCs/>
                <w:color w:val="000000"/>
                <w:sz w:val="22"/>
                <w:szCs w:val="22"/>
              </w:rPr>
            </w:pPr>
          </w:p>
        </w:tc>
        <w:tc>
          <w:tcPr>
            <w:tcW w:w="333" w:type="pct"/>
            <w:shd w:val="clear" w:color="auto" w:fill="auto"/>
            <w:noWrap/>
            <w:vAlign w:val="center"/>
          </w:tcPr>
          <w:p w:rsidR="00CF7722" w:rsidRPr="00C64818" w:rsidRDefault="00CF7722" w:rsidP="0033237E">
            <w:pPr>
              <w:rPr>
                <w:bCs/>
                <w:color w:val="000000"/>
                <w:sz w:val="22"/>
                <w:szCs w:val="22"/>
              </w:rPr>
            </w:pPr>
          </w:p>
        </w:tc>
        <w:tc>
          <w:tcPr>
            <w:tcW w:w="344" w:type="pct"/>
            <w:shd w:val="clear" w:color="auto" w:fill="auto"/>
            <w:noWrap/>
            <w:vAlign w:val="center"/>
          </w:tcPr>
          <w:p w:rsidR="00CF7722" w:rsidRPr="00CB39DA" w:rsidRDefault="00CF7722" w:rsidP="0033237E">
            <w:pPr>
              <w:rPr>
                <w:bCs/>
                <w:color w:val="000000"/>
                <w:sz w:val="22"/>
                <w:szCs w:val="22"/>
              </w:rPr>
            </w:pPr>
          </w:p>
        </w:tc>
        <w:tc>
          <w:tcPr>
            <w:tcW w:w="353" w:type="pct"/>
            <w:shd w:val="clear" w:color="auto" w:fill="auto"/>
            <w:vAlign w:val="center"/>
          </w:tcPr>
          <w:p w:rsidR="00CF7722" w:rsidRPr="00CB39DA" w:rsidRDefault="00CF7722" w:rsidP="0033237E">
            <w:pPr>
              <w:jc w:val="center"/>
              <w:rPr>
                <w:bCs/>
                <w:color w:val="000000"/>
                <w:sz w:val="22"/>
                <w:szCs w:val="22"/>
              </w:rPr>
            </w:pPr>
          </w:p>
        </w:tc>
        <w:tc>
          <w:tcPr>
            <w:tcW w:w="328" w:type="pct"/>
            <w:shd w:val="clear" w:color="auto" w:fill="auto"/>
            <w:noWrap/>
            <w:vAlign w:val="center"/>
          </w:tcPr>
          <w:p w:rsidR="00CF7722" w:rsidRPr="00CB39DA" w:rsidRDefault="00CF7722" w:rsidP="0033237E">
            <w:pPr>
              <w:rPr>
                <w:bCs/>
                <w:color w:val="000000"/>
                <w:sz w:val="22"/>
                <w:szCs w:val="22"/>
              </w:rPr>
            </w:pPr>
          </w:p>
        </w:tc>
        <w:tc>
          <w:tcPr>
            <w:tcW w:w="429" w:type="pct"/>
            <w:gridSpan w:val="2"/>
            <w:shd w:val="clear" w:color="auto" w:fill="auto"/>
            <w:noWrap/>
            <w:vAlign w:val="center"/>
          </w:tcPr>
          <w:p w:rsidR="00CF7722" w:rsidRPr="00CB39DA" w:rsidRDefault="00CF7722" w:rsidP="0033237E">
            <w:pPr>
              <w:rPr>
                <w:bCs/>
                <w:color w:val="000000"/>
                <w:sz w:val="22"/>
                <w:szCs w:val="22"/>
              </w:rPr>
            </w:pPr>
          </w:p>
        </w:tc>
        <w:tc>
          <w:tcPr>
            <w:tcW w:w="345" w:type="pct"/>
            <w:shd w:val="clear" w:color="auto" w:fill="auto"/>
            <w:noWrap/>
            <w:vAlign w:val="center"/>
          </w:tcPr>
          <w:p w:rsidR="00CF7722" w:rsidRPr="00CB39DA" w:rsidRDefault="00CF7722" w:rsidP="0033237E">
            <w:pPr>
              <w:rPr>
                <w:bCs/>
                <w:color w:val="000000"/>
                <w:sz w:val="22"/>
                <w:szCs w:val="22"/>
              </w:rPr>
            </w:pPr>
          </w:p>
        </w:tc>
        <w:tc>
          <w:tcPr>
            <w:tcW w:w="364" w:type="pct"/>
            <w:shd w:val="clear" w:color="auto" w:fill="auto"/>
            <w:noWrap/>
            <w:vAlign w:val="center"/>
          </w:tcPr>
          <w:p w:rsidR="00CF7722" w:rsidRPr="00301692" w:rsidRDefault="00CF7722" w:rsidP="0033237E">
            <w:pPr>
              <w:rPr>
                <w:bCs/>
                <w:color w:val="000000"/>
                <w:sz w:val="22"/>
                <w:szCs w:val="22"/>
              </w:rPr>
            </w:pPr>
          </w:p>
        </w:tc>
        <w:tc>
          <w:tcPr>
            <w:tcW w:w="482" w:type="pct"/>
            <w:gridSpan w:val="2"/>
            <w:shd w:val="clear" w:color="auto" w:fill="auto"/>
            <w:noWrap/>
            <w:vAlign w:val="center"/>
          </w:tcPr>
          <w:p w:rsidR="00CF7722" w:rsidRPr="00301692" w:rsidRDefault="00CF7722"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26244F" w:rsidRPr="00D13C14" w:rsidRDefault="00FC1233" w:rsidP="0026244F">
            <w:pPr>
              <w:jc w:val="both"/>
              <w:rPr>
                <w:sz w:val="22"/>
                <w:szCs w:val="22"/>
                <w:highlight w:val="yellow"/>
              </w:rPr>
            </w:pPr>
            <w:r w:rsidRPr="00D13C14">
              <w:rPr>
                <w:sz w:val="22"/>
                <w:szCs w:val="22"/>
                <w:highlight w:val="yellow"/>
              </w:rPr>
              <w:t>Капитальный ремонт тепловой сети г. Сокол от ул. Кирова до ул. Орешкова</w:t>
            </w:r>
          </w:p>
        </w:tc>
        <w:tc>
          <w:tcPr>
            <w:tcW w:w="335" w:type="pct"/>
            <w:shd w:val="clear" w:color="auto" w:fill="auto"/>
            <w:noWrap/>
            <w:vAlign w:val="center"/>
          </w:tcPr>
          <w:p w:rsidR="0026244F" w:rsidRPr="00D13C14" w:rsidRDefault="0026244F" w:rsidP="0033237E">
            <w:pPr>
              <w:rPr>
                <w:bCs/>
                <w:color w:val="000000"/>
                <w:sz w:val="22"/>
                <w:szCs w:val="22"/>
                <w:highlight w:val="yellow"/>
              </w:rPr>
            </w:pPr>
          </w:p>
        </w:tc>
        <w:tc>
          <w:tcPr>
            <w:tcW w:w="333" w:type="pct"/>
            <w:shd w:val="clear" w:color="auto" w:fill="auto"/>
            <w:noWrap/>
            <w:vAlign w:val="center"/>
          </w:tcPr>
          <w:p w:rsidR="0026244F" w:rsidRPr="00D13C14" w:rsidRDefault="006A4F2A" w:rsidP="0026244F">
            <w:pPr>
              <w:jc w:val="center"/>
              <w:rPr>
                <w:bCs/>
                <w:color w:val="000000"/>
                <w:sz w:val="22"/>
                <w:szCs w:val="22"/>
                <w:highlight w:val="yellow"/>
              </w:rPr>
            </w:pPr>
            <w:r w:rsidRPr="00D13C14">
              <w:rPr>
                <w:bCs/>
                <w:color w:val="000000"/>
                <w:sz w:val="22"/>
                <w:szCs w:val="22"/>
                <w:highlight w:val="yellow"/>
              </w:rPr>
              <w:t>8</w:t>
            </w:r>
            <w:r w:rsidR="0026244F" w:rsidRPr="00D13C14">
              <w:rPr>
                <w:bCs/>
                <w:color w:val="000000"/>
                <w:sz w:val="22"/>
                <w:szCs w:val="22"/>
                <w:highlight w:val="yellow"/>
              </w:rPr>
              <w:t>0,0</w:t>
            </w:r>
          </w:p>
        </w:tc>
        <w:tc>
          <w:tcPr>
            <w:tcW w:w="344" w:type="pct"/>
            <w:shd w:val="clear" w:color="auto" w:fill="auto"/>
            <w:noWrap/>
            <w:vAlign w:val="center"/>
          </w:tcPr>
          <w:p w:rsidR="0026244F" w:rsidRPr="00CB39DA" w:rsidRDefault="0026244F" w:rsidP="0033237E">
            <w:pPr>
              <w:rPr>
                <w:bCs/>
                <w:color w:val="000000"/>
                <w:sz w:val="22"/>
                <w:szCs w:val="22"/>
              </w:rPr>
            </w:pPr>
          </w:p>
        </w:tc>
        <w:tc>
          <w:tcPr>
            <w:tcW w:w="353" w:type="pct"/>
            <w:shd w:val="clear" w:color="auto" w:fill="auto"/>
            <w:vAlign w:val="center"/>
          </w:tcPr>
          <w:p w:rsidR="0026244F" w:rsidRPr="00CB39DA" w:rsidRDefault="0026244F" w:rsidP="0033237E">
            <w:pPr>
              <w:jc w:val="center"/>
              <w:rPr>
                <w:bCs/>
                <w:color w:val="000000"/>
                <w:sz w:val="22"/>
                <w:szCs w:val="22"/>
              </w:rPr>
            </w:pPr>
          </w:p>
        </w:tc>
        <w:tc>
          <w:tcPr>
            <w:tcW w:w="328" w:type="pct"/>
            <w:shd w:val="clear" w:color="auto" w:fill="auto"/>
            <w:noWrap/>
            <w:vAlign w:val="center"/>
          </w:tcPr>
          <w:p w:rsidR="0026244F" w:rsidRPr="00CB39DA" w:rsidRDefault="0026244F" w:rsidP="0033237E">
            <w:pPr>
              <w:rPr>
                <w:bCs/>
                <w:color w:val="000000"/>
                <w:sz w:val="22"/>
                <w:szCs w:val="22"/>
              </w:rPr>
            </w:pPr>
          </w:p>
        </w:tc>
        <w:tc>
          <w:tcPr>
            <w:tcW w:w="429" w:type="pct"/>
            <w:gridSpan w:val="2"/>
            <w:shd w:val="clear" w:color="auto" w:fill="auto"/>
            <w:noWrap/>
            <w:vAlign w:val="center"/>
          </w:tcPr>
          <w:p w:rsidR="0026244F" w:rsidRPr="00CB39DA" w:rsidRDefault="0026244F" w:rsidP="0033237E">
            <w:pPr>
              <w:rPr>
                <w:bCs/>
                <w:color w:val="000000"/>
                <w:sz w:val="22"/>
                <w:szCs w:val="22"/>
              </w:rPr>
            </w:pPr>
          </w:p>
        </w:tc>
        <w:tc>
          <w:tcPr>
            <w:tcW w:w="345" w:type="pct"/>
            <w:shd w:val="clear" w:color="auto" w:fill="auto"/>
            <w:noWrap/>
            <w:vAlign w:val="center"/>
          </w:tcPr>
          <w:p w:rsidR="0026244F" w:rsidRPr="00CB39DA" w:rsidRDefault="0026244F" w:rsidP="0033237E">
            <w:pPr>
              <w:rPr>
                <w:bCs/>
                <w:color w:val="000000"/>
                <w:sz w:val="22"/>
                <w:szCs w:val="22"/>
              </w:rPr>
            </w:pPr>
          </w:p>
        </w:tc>
        <w:tc>
          <w:tcPr>
            <w:tcW w:w="364" w:type="pct"/>
            <w:shd w:val="clear" w:color="auto" w:fill="auto"/>
            <w:noWrap/>
            <w:vAlign w:val="center"/>
          </w:tcPr>
          <w:p w:rsidR="0026244F" w:rsidRPr="00301692" w:rsidRDefault="0026244F" w:rsidP="0033237E">
            <w:pPr>
              <w:rPr>
                <w:bCs/>
                <w:color w:val="000000"/>
                <w:sz w:val="22"/>
                <w:szCs w:val="22"/>
              </w:rPr>
            </w:pPr>
          </w:p>
        </w:tc>
        <w:tc>
          <w:tcPr>
            <w:tcW w:w="482" w:type="pct"/>
            <w:gridSpan w:val="2"/>
            <w:shd w:val="clear" w:color="auto" w:fill="auto"/>
            <w:noWrap/>
            <w:vAlign w:val="center"/>
          </w:tcPr>
          <w:p w:rsidR="0026244F" w:rsidRPr="00301692" w:rsidRDefault="0026244F"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FC1233" w:rsidRPr="0026244F" w:rsidRDefault="00FC1233" w:rsidP="0026244F">
            <w:pPr>
              <w:jc w:val="both"/>
              <w:rPr>
                <w:sz w:val="22"/>
                <w:szCs w:val="22"/>
              </w:rPr>
            </w:pPr>
            <w:r w:rsidRPr="0026244F">
              <w:rPr>
                <w:sz w:val="22"/>
                <w:szCs w:val="22"/>
              </w:rPr>
              <w:t>Капитальный ремонт тепловой сети г. Сокол от ул. 40 лет Октября до ул. Кирова</w:t>
            </w:r>
          </w:p>
        </w:tc>
        <w:tc>
          <w:tcPr>
            <w:tcW w:w="335" w:type="pct"/>
            <w:shd w:val="clear" w:color="auto" w:fill="auto"/>
            <w:noWrap/>
            <w:vAlign w:val="center"/>
          </w:tcPr>
          <w:p w:rsidR="00FC1233" w:rsidRPr="00C64818" w:rsidRDefault="00FC1233" w:rsidP="0033237E">
            <w:pPr>
              <w:rPr>
                <w:bCs/>
                <w:color w:val="000000"/>
                <w:sz w:val="22"/>
                <w:szCs w:val="22"/>
              </w:rPr>
            </w:pPr>
          </w:p>
        </w:tc>
        <w:tc>
          <w:tcPr>
            <w:tcW w:w="333" w:type="pct"/>
            <w:shd w:val="clear" w:color="auto" w:fill="auto"/>
            <w:noWrap/>
            <w:vAlign w:val="center"/>
          </w:tcPr>
          <w:p w:rsidR="00FC1233" w:rsidRDefault="006A4F2A" w:rsidP="0026244F">
            <w:pPr>
              <w:jc w:val="center"/>
              <w:rPr>
                <w:bCs/>
                <w:color w:val="000000"/>
                <w:sz w:val="22"/>
                <w:szCs w:val="22"/>
              </w:rPr>
            </w:pPr>
            <w:r>
              <w:rPr>
                <w:bCs/>
                <w:color w:val="000000"/>
                <w:sz w:val="22"/>
                <w:szCs w:val="22"/>
              </w:rPr>
              <w:t>70,0</w:t>
            </w:r>
          </w:p>
        </w:tc>
        <w:tc>
          <w:tcPr>
            <w:tcW w:w="344" w:type="pct"/>
            <w:shd w:val="clear" w:color="auto" w:fill="auto"/>
            <w:noWrap/>
            <w:vAlign w:val="center"/>
          </w:tcPr>
          <w:p w:rsidR="00FC1233" w:rsidRPr="00CB39DA" w:rsidRDefault="00FC1233" w:rsidP="0033237E">
            <w:pPr>
              <w:rPr>
                <w:bCs/>
                <w:color w:val="000000"/>
                <w:sz w:val="22"/>
                <w:szCs w:val="22"/>
              </w:rPr>
            </w:pPr>
          </w:p>
        </w:tc>
        <w:tc>
          <w:tcPr>
            <w:tcW w:w="353" w:type="pct"/>
            <w:shd w:val="clear" w:color="auto" w:fill="auto"/>
            <w:vAlign w:val="center"/>
          </w:tcPr>
          <w:p w:rsidR="00FC1233" w:rsidRPr="00CB39DA" w:rsidRDefault="00FC1233" w:rsidP="0033237E">
            <w:pPr>
              <w:jc w:val="center"/>
              <w:rPr>
                <w:bCs/>
                <w:color w:val="000000"/>
                <w:sz w:val="22"/>
                <w:szCs w:val="22"/>
              </w:rPr>
            </w:pPr>
          </w:p>
        </w:tc>
        <w:tc>
          <w:tcPr>
            <w:tcW w:w="328" w:type="pct"/>
            <w:shd w:val="clear" w:color="auto" w:fill="auto"/>
            <w:noWrap/>
            <w:vAlign w:val="center"/>
          </w:tcPr>
          <w:p w:rsidR="00FC1233" w:rsidRPr="00CB39DA" w:rsidRDefault="00FC1233" w:rsidP="0033237E">
            <w:pPr>
              <w:rPr>
                <w:bCs/>
                <w:color w:val="000000"/>
                <w:sz w:val="22"/>
                <w:szCs w:val="22"/>
              </w:rPr>
            </w:pPr>
          </w:p>
        </w:tc>
        <w:tc>
          <w:tcPr>
            <w:tcW w:w="429" w:type="pct"/>
            <w:gridSpan w:val="2"/>
            <w:shd w:val="clear" w:color="auto" w:fill="auto"/>
            <w:noWrap/>
            <w:vAlign w:val="center"/>
          </w:tcPr>
          <w:p w:rsidR="00FC1233" w:rsidRPr="00CB39DA" w:rsidRDefault="00FC1233" w:rsidP="0033237E">
            <w:pPr>
              <w:rPr>
                <w:bCs/>
                <w:color w:val="000000"/>
                <w:sz w:val="22"/>
                <w:szCs w:val="22"/>
              </w:rPr>
            </w:pPr>
          </w:p>
        </w:tc>
        <w:tc>
          <w:tcPr>
            <w:tcW w:w="345" w:type="pct"/>
            <w:shd w:val="clear" w:color="auto" w:fill="auto"/>
            <w:noWrap/>
            <w:vAlign w:val="center"/>
          </w:tcPr>
          <w:p w:rsidR="00FC1233" w:rsidRPr="00CB39DA" w:rsidRDefault="00FC1233" w:rsidP="0033237E">
            <w:pPr>
              <w:rPr>
                <w:bCs/>
                <w:color w:val="000000"/>
                <w:sz w:val="22"/>
                <w:szCs w:val="22"/>
              </w:rPr>
            </w:pPr>
          </w:p>
        </w:tc>
        <w:tc>
          <w:tcPr>
            <w:tcW w:w="364" w:type="pct"/>
            <w:shd w:val="clear" w:color="auto" w:fill="auto"/>
            <w:noWrap/>
            <w:vAlign w:val="center"/>
          </w:tcPr>
          <w:p w:rsidR="00FC1233" w:rsidRPr="00301692" w:rsidRDefault="00FC1233" w:rsidP="0033237E">
            <w:pPr>
              <w:rPr>
                <w:bCs/>
                <w:color w:val="000000"/>
                <w:sz w:val="22"/>
                <w:szCs w:val="22"/>
              </w:rPr>
            </w:pPr>
          </w:p>
        </w:tc>
        <w:tc>
          <w:tcPr>
            <w:tcW w:w="482" w:type="pct"/>
            <w:gridSpan w:val="2"/>
            <w:shd w:val="clear" w:color="auto" w:fill="auto"/>
            <w:noWrap/>
            <w:vAlign w:val="center"/>
          </w:tcPr>
          <w:p w:rsidR="00FC1233" w:rsidRPr="00301692" w:rsidRDefault="00FC1233"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FC1233" w:rsidRPr="00932F16" w:rsidRDefault="00932F16" w:rsidP="0026244F">
            <w:pPr>
              <w:jc w:val="both"/>
              <w:rPr>
                <w:sz w:val="22"/>
                <w:szCs w:val="22"/>
              </w:rPr>
            </w:pPr>
            <w:r w:rsidRPr="00932F16">
              <w:rPr>
                <w:sz w:val="22"/>
                <w:szCs w:val="22"/>
                <w:highlight w:val="yellow"/>
              </w:rPr>
              <w:t>Техническое перевооружение системы теплоснабжения потребителей от источников Бойлерная №1 и №2, с целью переключения потребителей горячего водоснабжения на закрытую схему с подключением к новому источнику блочно-модульная котельная мощностью 60,0 МВт (51,6Гкал/ч), находящаяся по адресу: Вологодская, обл., г. Сокол</w:t>
            </w:r>
          </w:p>
        </w:tc>
        <w:tc>
          <w:tcPr>
            <w:tcW w:w="335" w:type="pct"/>
            <w:shd w:val="clear" w:color="auto" w:fill="auto"/>
            <w:noWrap/>
            <w:vAlign w:val="center"/>
          </w:tcPr>
          <w:p w:rsidR="00FC1233" w:rsidRPr="00C64818" w:rsidRDefault="00FC1233" w:rsidP="0033237E">
            <w:pPr>
              <w:rPr>
                <w:bCs/>
                <w:color w:val="000000"/>
                <w:sz w:val="22"/>
                <w:szCs w:val="22"/>
              </w:rPr>
            </w:pPr>
          </w:p>
        </w:tc>
        <w:tc>
          <w:tcPr>
            <w:tcW w:w="333" w:type="pct"/>
            <w:shd w:val="clear" w:color="auto" w:fill="auto"/>
            <w:noWrap/>
            <w:vAlign w:val="center"/>
          </w:tcPr>
          <w:p w:rsidR="00FC1233" w:rsidRDefault="00FC1233" w:rsidP="0026244F">
            <w:pPr>
              <w:jc w:val="center"/>
              <w:rPr>
                <w:bCs/>
                <w:color w:val="000000"/>
                <w:sz w:val="22"/>
                <w:szCs w:val="22"/>
              </w:rPr>
            </w:pPr>
          </w:p>
        </w:tc>
        <w:tc>
          <w:tcPr>
            <w:tcW w:w="344" w:type="pct"/>
            <w:shd w:val="clear" w:color="auto" w:fill="auto"/>
            <w:noWrap/>
            <w:vAlign w:val="center"/>
          </w:tcPr>
          <w:p w:rsidR="00FC1233" w:rsidRPr="00CB39DA" w:rsidRDefault="00FC1233" w:rsidP="0033237E">
            <w:pPr>
              <w:rPr>
                <w:bCs/>
                <w:color w:val="000000"/>
                <w:sz w:val="22"/>
                <w:szCs w:val="22"/>
              </w:rPr>
            </w:pPr>
          </w:p>
        </w:tc>
        <w:tc>
          <w:tcPr>
            <w:tcW w:w="353" w:type="pct"/>
            <w:shd w:val="clear" w:color="auto" w:fill="auto"/>
            <w:vAlign w:val="center"/>
          </w:tcPr>
          <w:p w:rsidR="00FC1233" w:rsidRPr="00CB39DA" w:rsidRDefault="00FC1233" w:rsidP="0033237E">
            <w:pPr>
              <w:jc w:val="center"/>
              <w:rPr>
                <w:bCs/>
                <w:color w:val="000000"/>
                <w:sz w:val="22"/>
                <w:szCs w:val="22"/>
              </w:rPr>
            </w:pPr>
          </w:p>
        </w:tc>
        <w:tc>
          <w:tcPr>
            <w:tcW w:w="328" w:type="pct"/>
            <w:shd w:val="clear" w:color="auto" w:fill="auto"/>
            <w:noWrap/>
            <w:vAlign w:val="center"/>
          </w:tcPr>
          <w:p w:rsidR="00FC1233" w:rsidRPr="00CB39DA" w:rsidRDefault="00FC1233" w:rsidP="0033237E">
            <w:pPr>
              <w:rPr>
                <w:bCs/>
                <w:color w:val="000000"/>
                <w:sz w:val="22"/>
                <w:szCs w:val="22"/>
              </w:rPr>
            </w:pPr>
          </w:p>
        </w:tc>
        <w:tc>
          <w:tcPr>
            <w:tcW w:w="429" w:type="pct"/>
            <w:gridSpan w:val="2"/>
            <w:shd w:val="clear" w:color="auto" w:fill="auto"/>
            <w:noWrap/>
            <w:vAlign w:val="center"/>
          </w:tcPr>
          <w:p w:rsidR="00FC1233" w:rsidRPr="00CB39DA" w:rsidRDefault="00FC1233" w:rsidP="0033237E">
            <w:pPr>
              <w:rPr>
                <w:bCs/>
                <w:color w:val="000000"/>
                <w:sz w:val="22"/>
                <w:szCs w:val="22"/>
              </w:rPr>
            </w:pPr>
          </w:p>
        </w:tc>
        <w:tc>
          <w:tcPr>
            <w:tcW w:w="345" w:type="pct"/>
            <w:shd w:val="clear" w:color="auto" w:fill="auto"/>
            <w:noWrap/>
            <w:vAlign w:val="center"/>
          </w:tcPr>
          <w:p w:rsidR="00FC1233" w:rsidRPr="00CB39DA" w:rsidRDefault="00FC1233" w:rsidP="0033237E">
            <w:pPr>
              <w:rPr>
                <w:bCs/>
                <w:color w:val="000000"/>
                <w:sz w:val="22"/>
                <w:szCs w:val="22"/>
              </w:rPr>
            </w:pPr>
          </w:p>
        </w:tc>
        <w:tc>
          <w:tcPr>
            <w:tcW w:w="364" w:type="pct"/>
            <w:shd w:val="clear" w:color="auto" w:fill="auto"/>
            <w:noWrap/>
            <w:vAlign w:val="center"/>
          </w:tcPr>
          <w:p w:rsidR="00FC1233" w:rsidRPr="00301692" w:rsidRDefault="00FC1233" w:rsidP="0033237E">
            <w:pPr>
              <w:rPr>
                <w:bCs/>
                <w:color w:val="000000"/>
                <w:sz w:val="22"/>
                <w:szCs w:val="22"/>
              </w:rPr>
            </w:pPr>
          </w:p>
        </w:tc>
        <w:tc>
          <w:tcPr>
            <w:tcW w:w="482" w:type="pct"/>
            <w:gridSpan w:val="2"/>
            <w:shd w:val="clear" w:color="auto" w:fill="auto"/>
            <w:noWrap/>
            <w:vAlign w:val="center"/>
          </w:tcPr>
          <w:p w:rsidR="00FC1233" w:rsidRPr="00301692" w:rsidRDefault="00FC1233"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3E16F7" w:rsidRPr="0040385D" w:rsidRDefault="003E16F7" w:rsidP="0026244F">
            <w:pPr>
              <w:jc w:val="both"/>
              <w:rPr>
                <w:sz w:val="22"/>
                <w:szCs w:val="22"/>
              </w:rPr>
            </w:pPr>
            <w:r w:rsidRPr="003E16F7">
              <w:rPr>
                <w:sz w:val="22"/>
                <w:szCs w:val="22"/>
              </w:rPr>
              <w:t>Капитальный ремонт сетей теплоснабжения в  г.Сокол ул. Капитана Воронина, ул. Суворова</w:t>
            </w:r>
          </w:p>
        </w:tc>
        <w:tc>
          <w:tcPr>
            <w:tcW w:w="335" w:type="pct"/>
            <w:shd w:val="clear" w:color="auto" w:fill="auto"/>
            <w:noWrap/>
            <w:vAlign w:val="center"/>
          </w:tcPr>
          <w:p w:rsidR="003E16F7" w:rsidRPr="00C64818" w:rsidRDefault="003E16F7" w:rsidP="0033237E">
            <w:pPr>
              <w:rPr>
                <w:bCs/>
                <w:color w:val="000000"/>
                <w:sz w:val="22"/>
                <w:szCs w:val="22"/>
              </w:rPr>
            </w:pPr>
          </w:p>
        </w:tc>
        <w:tc>
          <w:tcPr>
            <w:tcW w:w="333" w:type="pct"/>
            <w:shd w:val="clear" w:color="auto" w:fill="auto"/>
            <w:noWrap/>
            <w:vAlign w:val="center"/>
          </w:tcPr>
          <w:p w:rsidR="003E16F7" w:rsidRDefault="003E16F7" w:rsidP="0026244F">
            <w:pPr>
              <w:jc w:val="center"/>
              <w:rPr>
                <w:bCs/>
                <w:color w:val="000000"/>
                <w:sz w:val="22"/>
                <w:szCs w:val="22"/>
              </w:rPr>
            </w:pPr>
          </w:p>
        </w:tc>
        <w:tc>
          <w:tcPr>
            <w:tcW w:w="344" w:type="pct"/>
            <w:shd w:val="clear" w:color="auto" w:fill="auto"/>
            <w:noWrap/>
            <w:vAlign w:val="center"/>
          </w:tcPr>
          <w:p w:rsidR="003E16F7" w:rsidRPr="00CB39DA" w:rsidRDefault="003E16F7" w:rsidP="0033237E">
            <w:pPr>
              <w:rPr>
                <w:bCs/>
                <w:color w:val="000000"/>
                <w:sz w:val="22"/>
                <w:szCs w:val="22"/>
              </w:rPr>
            </w:pPr>
          </w:p>
        </w:tc>
        <w:tc>
          <w:tcPr>
            <w:tcW w:w="353" w:type="pct"/>
            <w:shd w:val="clear" w:color="auto" w:fill="auto"/>
            <w:vAlign w:val="center"/>
          </w:tcPr>
          <w:p w:rsidR="003E16F7" w:rsidRPr="00CB39DA" w:rsidRDefault="003E16F7" w:rsidP="0033237E">
            <w:pPr>
              <w:jc w:val="center"/>
              <w:rPr>
                <w:bCs/>
                <w:color w:val="000000"/>
                <w:sz w:val="22"/>
                <w:szCs w:val="22"/>
              </w:rPr>
            </w:pPr>
          </w:p>
        </w:tc>
        <w:tc>
          <w:tcPr>
            <w:tcW w:w="328" w:type="pct"/>
            <w:shd w:val="clear" w:color="auto" w:fill="auto"/>
            <w:noWrap/>
            <w:vAlign w:val="center"/>
          </w:tcPr>
          <w:p w:rsidR="003E16F7" w:rsidRPr="00CB39DA" w:rsidRDefault="003E16F7" w:rsidP="003E16F7">
            <w:pPr>
              <w:jc w:val="center"/>
              <w:rPr>
                <w:bCs/>
                <w:color w:val="000000"/>
                <w:sz w:val="22"/>
                <w:szCs w:val="22"/>
              </w:rPr>
            </w:pPr>
            <w:r>
              <w:rPr>
                <w:bCs/>
                <w:color w:val="000000"/>
                <w:sz w:val="22"/>
                <w:szCs w:val="22"/>
              </w:rPr>
              <w:t>20,0</w:t>
            </w:r>
          </w:p>
        </w:tc>
        <w:tc>
          <w:tcPr>
            <w:tcW w:w="429" w:type="pct"/>
            <w:gridSpan w:val="2"/>
            <w:shd w:val="clear" w:color="auto" w:fill="auto"/>
            <w:noWrap/>
            <w:vAlign w:val="center"/>
          </w:tcPr>
          <w:p w:rsidR="003E16F7" w:rsidRPr="00CB39DA" w:rsidRDefault="003E16F7" w:rsidP="0033237E">
            <w:pPr>
              <w:rPr>
                <w:bCs/>
                <w:color w:val="000000"/>
                <w:sz w:val="22"/>
                <w:szCs w:val="22"/>
              </w:rPr>
            </w:pPr>
          </w:p>
        </w:tc>
        <w:tc>
          <w:tcPr>
            <w:tcW w:w="345" w:type="pct"/>
            <w:shd w:val="clear" w:color="auto" w:fill="auto"/>
            <w:noWrap/>
            <w:vAlign w:val="center"/>
          </w:tcPr>
          <w:p w:rsidR="003E16F7" w:rsidRPr="00CB39DA" w:rsidRDefault="003E16F7" w:rsidP="0033237E">
            <w:pPr>
              <w:rPr>
                <w:bCs/>
                <w:color w:val="000000"/>
                <w:sz w:val="22"/>
                <w:szCs w:val="22"/>
              </w:rPr>
            </w:pPr>
          </w:p>
        </w:tc>
        <w:tc>
          <w:tcPr>
            <w:tcW w:w="364" w:type="pct"/>
            <w:shd w:val="clear" w:color="auto" w:fill="auto"/>
            <w:noWrap/>
            <w:vAlign w:val="center"/>
          </w:tcPr>
          <w:p w:rsidR="003E16F7" w:rsidRPr="00301692" w:rsidRDefault="003E16F7" w:rsidP="0033237E">
            <w:pPr>
              <w:rPr>
                <w:bCs/>
                <w:color w:val="000000"/>
                <w:sz w:val="22"/>
                <w:szCs w:val="22"/>
              </w:rPr>
            </w:pPr>
          </w:p>
        </w:tc>
        <w:tc>
          <w:tcPr>
            <w:tcW w:w="482" w:type="pct"/>
            <w:gridSpan w:val="2"/>
            <w:shd w:val="clear" w:color="auto" w:fill="auto"/>
            <w:noWrap/>
            <w:vAlign w:val="center"/>
          </w:tcPr>
          <w:p w:rsidR="003E16F7" w:rsidRPr="00301692" w:rsidRDefault="003E16F7"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030EBD" w:rsidRPr="003E16F7" w:rsidRDefault="00030EBD" w:rsidP="0026244F">
            <w:pPr>
              <w:jc w:val="both"/>
              <w:rPr>
                <w:sz w:val="22"/>
                <w:szCs w:val="22"/>
              </w:rPr>
            </w:pPr>
            <w:r w:rsidRPr="00030EBD">
              <w:rPr>
                <w:sz w:val="22"/>
                <w:szCs w:val="22"/>
              </w:rPr>
              <w:t>Приобретение автоматической модульной котельной в г. Сокол, ул. Шатенево</w:t>
            </w:r>
          </w:p>
        </w:tc>
        <w:tc>
          <w:tcPr>
            <w:tcW w:w="335" w:type="pct"/>
            <w:shd w:val="clear" w:color="auto" w:fill="auto"/>
            <w:noWrap/>
            <w:vAlign w:val="center"/>
          </w:tcPr>
          <w:p w:rsidR="00030EBD" w:rsidRPr="00C64818" w:rsidRDefault="00030EBD" w:rsidP="0033237E">
            <w:pPr>
              <w:rPr>
                <w:bCs/>
                <w:color w:val="000000"/>
                <w:sz w:val="22"/>
                <w:szCs w:val="22"/>
              </w:rPr>
            </w:pPr>
          </w:p>
        </w:tc>
        <w:tc>
          <w:tcPr>
            <w:tcW w:w="333" w:type="pct"/>
            <w:shd w:val="clear" w:color="auto" w:fill="auto"/>
            <w:noWrap/>
            <w:vAlign w:val="center"/>
          </w:tcPr>
          <w:p w:rsidR="00030EBD" w:rsidRDefault="00030EBD" w:rsidP="0026244F">
            <w:pPr>
              <w:jc w:val="center"/>
              <w:rPr>
                <w:bCs/>
                <w:color w:val="000000"/>
                <w:sz w:val="22"/>
                <w:szCs w:val="22"/>
              </w:rPr>
            </w:pPr>
          </w:p>
        </w:tc>
        <w:tc>
          <w:tcPr>
            <w:tcW w:w="344" w:type="pct"/>
            <w:shd w:val="clear" w:color="auto" w:fill="auto"/>
            <w:noWrap/>
            <w:vAlign w:val="center"/>
          </w:tcPr>
          <w:p w:rsidR="00030EBD" w:rsidRPr="00CB39DA" w:rsidRDefault="00030EBD" w:rsidP="00030EBD">
            <w:pPr>
              <w:jc w:val="center"/>
              <w:rPr>
                <w:bCs/>
                <w:color w:val="000000"/>
                <w:sz w:val="22"/>
                <w:szCs w:val="22"/>
              </w:rPr>
            </w:pPr>
            <w:r>
              <w:rPr>
                <w:bCs/>
                <w:color w:val="000000"/>
                <w:sz w:val="22"/>
                <w:szCs w:val="22"/>
              </w:rPr>
              <w:t>70,0</w:t>
            </w:r>
          </w:p>
        </w:tc>
        <w:tc>
          <w:tcPr>
            <w:tcW w:w="353" w:type="pct"/>
            <w:shd w:val="clear" w:color="auto" w:fill="auto"/>
            <w:vAlign w:val="center"/>
          </w:tcPr>
          <w:p w:rsidR="00030EBD" w:rsidRPr="00CB39DA" w:rsidRDefault="00030EBD" w:rsidP="0033237E">
            <w:pPr>
              <w:jc w:val="center"/>
              <w:rPr>
                <w:bCs/>
                <w:color w:val="000000"/>
                <w:sz w:val="22"/>
                <w:szCs w:val="22"/>
              </w:rPr>
            </w:pPr>
          </w:p>
        </w:tc>
        <w:tc>
          <w:tcPr>
            <w:tcW w:w="328" w:type="pct"/>
            <w:shd w:val="clear" w:color="auto" w:fill="auto"/>
            <w:noWrap/>
            <w:vAlign w:val="center"/>
          </w:tcPr>
          <w:p w:rsidR="00030EBD" w:rsidRDefault="00030EBD" w:rsidP="003E16F7">
            <w:pPr>
              <w:jc w:val="center"/>
              <w:rPr>
                <w:bCs/>
                <w:color w:val="000000"/>
                <w:sz w:val="22"/>
                <w:szCs w:val="22"/>
              </w:rPr>
            </w:pPr>
          </w:p>
        </w:tc>
        <w:tc>
          <w:tcPr>
            <w:tcW w:w="429" w:type="pct"/>
            <w:gridSpan w:val="2"/>
            <w:shd w:val="clear" w:color="auto" w:fill="auto"/>
            <w:noWrap/>
            <w:vAlign w:val="center"/>
          </w:tcPr>
          <w:p w:rsidR="00030EBD" w:rsidRPr="00CB39DA" w:rsidRDefault="00030EBD" w:rsidP="0033237E">
            <w:pPr>
              <w:rPr>
                <w:bCs/>
                <w:color w:val="000000"/>
                <w:sz w:val="22"/>
                <w:szCs w:val="22"/>
              </w:rPr>
            </w:pPr>
          </w:p>
        </w:tc>
        <w:tc>
          <w:tcPr>
            <w:tcW w:w="345" w:type="pct"/>
            <w:shd w:val="clear" w:color="auto" w:fill="auto"/>
            <w:noWrap/>
            <w:vAlign w:val="center"/>
          </w:tcPr>
          <w:p w:rsidR="00030EBD" w:rsidRPr="00CB39DA" w:rsidRDefault="00030EBD" w:rsidP="0033237E">
            <w:pPr>
              <w:rPr>
                <w:bCs/>
                <w:color w:val="000000"/>
                <w:sz w:val="22"/>
                <w:szCs w:val="22"/>
              </w:rPr>
            </w:pPr>
          </w:p>
        </w:tc>
        <w:tc>
          <w:tcPr>
            <w:tcW w:w="364" w:type="pct"/>
            <w:shd w:val="clear" w:color="auto" w:fill="auto"/>
            <w:noWrap/>
            <w:vAlign w:val="center"/>
          </w:tcPr>
          <w:p w:rsidR="00030EBD" w:rsidRPr="00301692" w:rsidRDefault="00030EBD" w:rsidP="0033237E">
            <w:pPr>
              <w:rPr>
                <w:bCs/>
                <w:color w:val="000000"/>
                <w:sz w:val="22"/>
                <w:szCs w:val="22"/>
              </w:rPr>
            </w:pPr>
          </w:p>
        </w:tc>
        <w:tc>
          <w:tcPr>
            <w:tcW w:w="482" w:type="pct"/>
            <w:gridSpan w:val="2"/>
            <w:shd w:val="clear" w:color="auto" w:fill="auto"/>
            <w:noWrap/>
            <w:vAlign w:val="center"/>
          </w:tcPr>
          <w:p w:rsidR="00030EBD" w:rsidRPr="00301692" w:rsidRDefault="00030EBD" w:rsidP="0033237E">
            <w:pPr>
              <w:rPr>
                <w:bCs/>
                <w:color w:val="000000"/>
                <w:sz w:val="22"/>
                <w:szCs w:val="22"/>
              </w:rPr>
            </w:pPr>
          </w:p>
        </w:tc>
      </w:tr>
      <w:tr w:rsidR="00A63763"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CF7722" w:rsidRPr="00C37B1C" w:rsidRDefault="00CF7722" w:rsidP="0083056F">
            <w:pPr>
              <w:jc w:val="center"/>
              <w:rPr>
                <w:b/>
                <w:bCs/>
                <w:color w:val="000000"/>
                <w:sz w:val="22"/>
                <w:szCs w:val="22"/>
              </w:rPr>
            </w:pPr>
            <w:r w:rsidRPr="00C37B1C">
              <w:rPr>
                <w:b/>
                <w:bCs/>
                <w:color w:val="000000"/>
                <w:sz w:val="22"/>
                <w:szCs w:val="22"/>
              </w:rPr>
              <w:t>г. Кадников</w:t>
            </w:r>
          </w:p>
        </w:tc>
        <w:tc>
          <w:tcPr>
            <w:tcW w:w="335" w:type="pct"/>
            <w:shd w:val="clear" w:color="auto" w:fill="auto"/>
            <w:noWrap/>
            <w:vAlign w:val="center"/>
            <w:hideMark/>
          </w:tcPr>
          <w:p w:rsidR="00CF7722" w:rsidRPr="00E25937" w:rsidRDefault="00CF7722" w:rsidP="0033237E">
            <w:pPr>
              <w:rPr>
                <w:bCs/>
                <w:color w:val="000000"/>
                <w:sz w:val="22"/>
                <w:szCs w:val="22"/>
                <w:highlight w:val="yellow"/>
              </w:rPr>
            </w:pPr>
          </w:p>
        </w:tc>
        <w:tc>
          <w:tcPr>
            <w:tcW w:w="333" w:type="pct"/>
            <w:shd w:val="clear" w:color="auto" w:fill="auto"/>
            <w:noWrap/>
            <w:vAlign w:val="center"/>
            <w:hideMark/>
          </w:tcPr>
          <w:p w:rsidR="00CF7722" w:rsidRPr="00E25937" w:rsidRDefault="00CF7722" w:rsidP="0033237E">
            <w:pPr>
              <w:rPr>
                <w:bCs/>
                <w:color w:val="000000"/>
                <w:sz w:val="22"/>
                <w:szCs w:val="22"/>
                <w:highlight w:val="yellow"/>
              </w:rPr>
            </w:pPr>
          </w:p>
        </w:tc>
        <w:tc>
          <w:tcPr>
            <w:tcW w:w="344" w:type="pct"/>
            <w:shd w:val="clear" w:color="auto" w:fill="auto"/>
            <w:noWrap/>
            <w:vAlign w:val="center"/>
            <w:hideMark/>
          </w:tcPr>
          <w:p w:rsidR="00CF7722" w:rsidRPr="00E25937" w:rsidRDefault="00CF7722" w:rsidP="0033237E">
            <w:pPr>
              <w:rPr>
                <w:bCs/>
                <w:color w:val="000000"/>
                <w:sz w:val="22"/>
                <w:szCs w:val="22"/>
                <w:highlight w:val="yellow"/>
              </w:rPr>
            </w:pPr>
          </w:p>
        </w:tc>
        <w:tc>
          <w:tcPr>
            <w:tcW w:w="353" w:type="pct"/>
            <w:shd w:val="clear" w:color="auto" w:fill="auto"/>
            <w:vAlign w:val="center"/>
            <w:hideMark/>
          </w:tcPr>
          <w:p w:rsidR="00CF7722" w:rsidRPr="00E25937" w:rsidRDefault="00CF7722" w:rsidP="0033237E">
            <w:pPr>
              <w:jc w:val="center"/>
              <w:rPr>
                <w:bCs/>
                <w:color w:val="000000"/>
                <w:sz w:val="22"/>
                <w:szCs w:val="22"/>
                <w:highlight w:val="yellow"/>
              </w:rPr>
            </w:pPr>
          </w:p>
        </w:tc>
        <w:tc>
          <w:tcPr>
            <w:tcW w:w="328" w:type="pct"/>
            <w:shd w:val="clear" w:color="auto" w:fill="auto"/>
            <w:noWrap/>
            <w:vAlign w:val="center"/>
            <w:hideMark/>
          </w:tcPr>
          <w:p w:rsidR="00CF7722" w:rsidRPr="00301692" w:rsidRDefault="00CF7722" w:rsidP="0033237E">
            <w:pPr>
              <w:rPr>
                <w:bCs/>
                <w:color w:val="000000"/>
                <w:sz w:val="22"/>
                <w:szCs w:val="22"/>
              </w:rPr>
            </w:pPr>
          </w:p>
        </w:tc>
        <w:tc>
          <w:tcPr>
            <w:tcW w:w="429" w:type="pct"/>
            <w:gridSpan w:val="2"/>
            <w:shd w:val="clear" w:color="auto" w:fill="auto"/>
            <w:noWrap/>
            <w:vAlign w:val="center"/>
            <w:hideMark/>
          </w:tcPr>
          <w:p w:rsidR="00CF7722" w:rsidRPr="00301692" w:rsidRDefault="00CF7722" w:rsidP="0033237E">
            <w:pPr>
              <w:rPr>
                <w:bCs/>
                <w:color w:val="000000"/>
                <w:sz w:val="22"/>
                <w:szCs w:val="22"/>
              </w:rPr>
            </w:pPr>
          </w:p>
        </w:tc>
        <w:tc>
          <w:tcPr>
            <w:tcW w:w="345" w:type="pct"/>
            <w:shd w:val="clear" w:color="auto" w:fill="auto"/>
            <w:noWrap/>
            <w:vAlign w:val="center"/>
            <w:hideMark/>
          </w:tcPr>
          <w:p w:rsidR="00CF7722" w:rsidRPr="00301692" w:rsidRDefault="00CF7722" w:rsidP="0033237E">
            <w:pPr>
              <w:rPr>
                <w:bCs/>
                <w:color w:val="000000"/>
                <w:sz w:val="22"/>
                <w:szCs w:val="22"/>
              </w:rPr>
            </w:pPr>
          </w:p>
        </w:tc>
        <w:tc>
          <w:tcPr>
            <w:tcW w:w="364" w:type="pct"/>
            <w:shd w:val="clear" w:color="auto" w:fill="auto"/>
            <w:noWrap/>
            <w:vAlign w:val="center"/>
            <w:hideMark/>
          </w:tcPr>
          <w:p w:rsidR="00CF7722" w:rsidRPr="00301692" w:rsidRDefault="00CF7722" w:rsidP="0033237E">
            <w:pPr>
              <w:rPr>
                <w:bCs/>
                <w:color w:val="000000"/>
                <w:sz w:val="22"/>
                <w:szCs w:val="22"/>
              </w:rPr>
            </w:pPr>
          </w:p>
        </w:tc>
        <w:tc>
          <w:tcPr>
            <w:tcW w:w="482" w:type="pct"/>
            <w:gridSpan w:val="2"/>
            <w:shd w:val="clear" w:color="auto" w:fill="auto"/>
            <w:noWrap/>
            <w:vAlign w:val="center"/>
            <w:hideMark/>
          </w:tcPr>
          <w:p w:rsidR="00CF7722" w:rsidRPr="00301692" w:rsidRDefault="00CF7722" w:rsidP="0033237E">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г.Кадников  ул. Пушкинская </w:t>
            </w:r>
            <w:r w:rsidRPr="00C37B1C">
              <w:rPr>
                <w:color w:val="000000"/>
                <w:sz w:val="22"/>
                <w:szCs w:val="22"/>
              </w:rPr>
              <w:br/>
              <w:t>ТК1 – ТК19-ТК20-ТК21-ТК23</w:t>
            </w:r>
          </w:p>
        </w:tc>
        <w:tc>
          <w:tcPr>
            <w:tcW w:w="335" w:type="pct"/>
            <w:shd w:val="clear" w:color="auto" w:fill="auto"/>
            <w:noWrap/>
            <w:vAlign w:val="center"/>
            <w:hideMark/>
          </w:tcPr>
          <w:p w:rsidR="00DF1700" w:rsidRPr="00E25937" w:rsidRDefault="00DF1700" w:rsidP="00DF1700">
            <w:pPr>
              <w:rPr>
                <w:bCs/>
                <w:color w:val="000000"/>
                <w:sz w:val="22"/>
                <w:szCs w:val="22"/>
                <w:highlight w:val="yellow"/>
              </w:rPr>
            </w:pPr>
          </w:p>
        </w:tc>
        <w:tc>
          <w:tcPr>
            <w:tcW w:w="333" w:type="pct"/>
            <w:shd w:val="clear" w:color="auto" w:fill="auto"/>
            <w:noWrap/>
            <w:vAlign w:val="center"/>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25,0</w:t>
            </w:r>
          </w:p>
        </w:tc>
        <w:tc>
          <w:tcPr>
            <w:tcW w:w="353" w:type="pct"/>
            <w:shd w:val="clear" w:color="auto" w:fill="auto"/>
            <w:vAlign w:val="center"/>
            <w:hideMark/>
          </w:tcPr>
          <w:p w:rsidR="00DF1700" w:rsidRPr="00E25937" w:rsidRDefault="00DF1700" w:rsidP="00DF1700">
            <w:pPr>
              <w:jc w:val="center"/>
              <w:rPr>
                <w:bCs/>
                <w:color w:val="000000"/>
                <w:sz w:val="22"/>
                <w:szCs w:val="22"/>
                <w:highlight w:val="yellow"/>
              </w:rPr>
            </w:pPr>
          </w:p>
        </w:tc>
        <w:tc>
          <w:tcPr>
            <w:tcW w:w="328" w:type="pct"/>
            <w:shd w:val="clear" w:color="auto" w:fill="auto"/>
            <w:noWrap/>
            <w:vAlign w:val="center"/>
            <w:hideMark/>
          </w:tcPr>
          <w:p w:rsidR="00DF1700" w:rsidRPr="00301692"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Капитальный ремонт сетей теплоснабжения в  г.Кадников  ул. Красноармейская от ТК19 до ТК28</w:t>
            </w:r>
          </w:p>
        </w:tc>
        <w:tc>
          <w:tcPr>
            <w:tcW w:w="335" w:type="pct"/>
            <w:shd w:val="clear" w:color="auto" w:fill="auto"/>
            <w:noWrap/>
            <w:vAlign w:val="center"/>
            <w:hideMark/>
          </w:tcPr>
          <w:p w:rsidR="00DF1700" w:rsidRPr="00E25937" w:rsidRDefault="00DF1700" w:rsidP="00DF1700">
            <w:pPr>
              <w:rPr>
                <w:bCs/>
                <w:color w:val="000000"/>
                <w:sz w:val="22"/>
                <w:szCs w:val="22"/>
                <w:highlight w:val="yellow"/>
              </w:rPr>
            </w:pPr>
          </w:p>
        </w:tc>
        <w:tc>
          <w:tcPr>
            <w:tcW w:w="333" w:type="pct"/>
            <w:shd w:val="clear" w:color="auto" w:fill="auto"/>
            <w:noWrap/>
            <w:vAlign w:val="center"/>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25,0</w:t>
            </w:r>
          </w:p>
        </w:tc>
        <w:tc>
          <w:tcPr>
            <w:tcW w:w="353" w:type="pct"/>
            <w:shd w:val="clear" w:color="auto" w:fill="auto"/>
            <w:vAlign w:val="center"/>
            <w:hideMark/>
          </w:tcPr>
          <w:p w:rsidR="00DF1700" w:rsidRPr="00E25937" w:rsidRDefault="00DF1700" w:rsidP="00DF1700">
            <w:pPr>
              <w:jc w:val="center"/>
              <w:rPr>
                <w:bCs/>
                <w:color w:val="000000"/>
                <w:sz w:val="22"/>
                <w:szCs w:val="22"/>
                <w:highlight w:val="yellow"/>
              </w:rPr>
            </w:pPr>
          </w:p>
        </w:tc>
        <w:tc>
          <w:tcPr>
            <w:tcW w:w="328" w:type="pct"/>
            <w:shd w:val="clear" w:color="auto" w:fill="auto"/>
            <w:noWrap/>
            <w:vAlign w:val="center"/>
            <w:hideMark/>
          </w:tcPr>
          <w:p w:rsidR="00DF1700" w:rsidRPr="00301692"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tcPr>
          <w:p w:rsidR="00DF1700" w:rsidRPr="00C37B1C" w:rsidRDefault="00DF1700" w:rsidP="00DF1700">
            <w:pPr>
              <w:jc w:val="both"/>
              <w:rPr>
                <w:color w:val="000000"/>
                <w:sz w:val="22"/>
                <w:szCs w:val="22"/>
              </w:rPr>
            </w:pPr>
            <w:r>
              <w:rPr>
                <w:color w:val="000000"/>
                <w:sz w:val="22"/>
                <w:szCs w:val="22"/>
              </w:rPr>
              <w:t>Строительство блочной модульной газовой котельной в г. Кадников Сокольского района Вологодской области, ул. Механизаторов, ул. Парковая</w:t>
            </w:r>
          </w:p>
        </w:tc>
        <w:tc>
          <w:tcPr>
            <w:tcW w:w="335" w:type="pct"/>
            <w:shd w:val="clear" w:color="auto" w:fill="auto"/>
            <w:noWrap/>
            <w:vAlign w:val="center"/>
          </w:tcPr>
          <w:p w:rsidR="00DF1700" w:rsidRPr="00E25937" w:rsidRDefault="00DF1700" w:rsidP="00DF1700">
            <w:pPr>
              <w:rPr>
                <w:bCs/>
                <w:color w:val="000000"/>
                <w:sz w:val="22"/>
                <w:szCs w:val="22"/>
                <w:highlight w:val="yellow"/>
              </w:rPr>
            </w:pPr>
          </w:p>
        </w:tc>
        <w:tc>
          <w:tcPr>
            <w:tcW w:w="333" w:type="pct"/>
            <w:shd w:val="clear" w:color="auto" w:fill="auto"/>
            <w:noWrap/>
            <w:vAlign w:val="center"/>
          </w:tcPr>
          <w:p w:rsidR="00DF1700" w:rsidRPr="00CB39DA" w:rsidRDefault="00DF1700" w:rsidP="00DF1700">
            <w:pPr>
              <w:rPr>
                <w:bCs/>
                <w:color w:val="000000"/>
                <w:sz w:val="22"/>
                <w:szCs w:val="22"/>
              </w:rPr>
            </w:pPr>
          </w:p>
        </w:tc>
        <w:tc>
          <w:tcPr>
            <w:tcW w:w="344" w:type="pct"/>
            <w:shd w:val="clear" w:color="auto" w:fill="auto"/>
            <w:noWrap/>
            <w:vAlign w:val="center"/>
          </w:tcPr>
          <w:p w:rsidR="00DF1700" w:rsidRPr="00E25937" w:rsidRDefault="00DF1700" w:rsidP="00DF1700">
            <w:pPr>
              <w:rPr>
                <w:bCs/>
                <w:color w:val="000000"/>
                <w:sz w:val="22"/>
                <w:szCs w:val="22"/>
                <w:highlight w:val="yellow"/>
              </w:rPr>
            </w:pPr>
          </w:p>
        </w:tc>
        <w:tc>
          <w:tcPr>
            <w:tcW w:w="353" w:type="pct"/>
            <w:shd w:val="clear" w:color="auto" w:fill="auto"/>
            <w:vAlign w:val="center"/>
          </w:tcPr>
          <w:p w:rsidR="00DF1700" w:rsidRPr="00E25937" w:rsidRDefault="00DF1700" w:rsidP="00DF1700">
            <w:pPr>
              <w:jc w:val="center"/>
              <w:rPr>
                <w:bCs/>
                <w:color w:val="000000"/>
                <w:sz w:val="22"/>
                <w:szCs w:val="22"/>
                <w:highlight w:val="yellow"/>
              </w:rPr>
            </w:pPr>
          </w:p>
        </w:tc>
        <w:tc>
          <w:tcPr>
            <w:tcW w:w="328" w:type="pct"/>
            <w:shd w:val="clear" w:color="auto" w:fill="auto"/>
            <w:noWrap/>
            <w:vAlign w:val="center"/>
          </w:tcPr>
          <w:p w:rsidR="00DF1700" w:rsidRPr="00301692" w:rsidRDefault="00DF1700" w:rsidP="00DF1700">
            <w:pPr>
              <w:rPr>
                <w:bCs/>
                <w:color w:val="000000"/>
                <w:sz w:val="22"/>
                <w:szCs w:val="22"/>
              </w:rPr>
            </w:pPr>
          </w:p>
        </w:tc>
        <w:tc>
          <w:tcPr>
            <w:tcW w:w="429" w:type="pct"/>
            <w:gridSpan w:val="2"/>
            <w:shd w:val="clear" w:color="auto" w:fill="auto"/>
            <w:noWrap/>
            <w:vAlign w:val="center"/>
          </w:tcPr>
          <w:p w:rsidR="00DF1700" w:rsidRPr="00301692" w:rsidRDefault="00DF1700" w:rsidP="00DF1700">
            <w:pPr>
              <w:rPr>
                <w:bCs/>
                <w:color w:val="000000"/>
                <w:sz w:val="22"/>
                <w:szCs w:val="22"/>
              </w:rPr>
            </w:pPr>
          </w:p>
        </w:tc>
        <w:tc>
          <w:tcPr>
            <w:tcW w:w="345" w:type="pct"/>
            <w:shd w:val="clear" w:color="auto" w:fill="auto"/>
            <w:noWrap/>
            <w:vAlign w:val="center"/>
          </w:tcPr>
          <w:p w:rsidR="00DF1700" w:rsidRPr="00301692" w:rsidRDefault="00DF1700" w:rsidP="00DF1700">
            <w:pPr>
              <w:rPr>
                <w:bCs/>
                <w:color w:val="000000"/>
                <w:sz w:val="22"/>
                <w:szCs w:val="22"/>
              </w:rPr>
            </w:pPr>
          </w:p>
        </w:tc>
        <w:tc>
          <w:tcPr>
            <w:tcW w:w="364" w:type="pct"/>
            <w:shd w:val="clear" w:color="auto" w:fill="auto"/>
            <w:noWrap/>
            <w:vAlign w:val="center"/>
          </w:tcPr>
          <w:p w:rsidR="00DF1700" w:rsidRPr="00301692" w:rsidRDefault="00DF1700" w:rsidP="00DF1700">
            <w:pPr>
              <w:rPr>
                <w:bCs/>
                <w:color w:val="000000"/>
                <w:sz w:val="22"/>
                <w:szCs w:val="22"/>
              </w:rPr>
            </w:pPr>
          </w:p>
        </w:tc>
        <w:tc>
          <w:tcPr>
            <w:tcW w:w="482" w:type="pct"/>
            <w:gridSpan w:val="2"/>
            <w:shd w:val="clear" w:color="auto" w:fill="auto"/>
            <w:noWrap/>
            <w:vAlign w:val="center"/>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center"/>
              <w:rPr>
                <w:b/>
                <w:bCs/>
                <w:color w:val="000000"/>
                <w:sz w:val="22"/>
                <w:szCs w:val="22"/>
              </w:rPr>
            </w:pPr>
            <w:r w:rsidRPr="00C37B1C">
              <w:rPr>
                <w:b/>
                <w:bCs/>
                <w:color w:val="000000"/>
                <w:sz w:val="22"/>
                <w:szCs w:val="22"/>
              </w:rPr>
              <w:t>Сельские населенные пункты</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с.Биряково </w:t>
            </w:r>
          </w:p>
        </w:tc>
        <w:tc>
          <w:tcPr>
            <w:tcW w:w="335"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30,4</w:t>
            </w: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lastRenderedPageBreak/>
              <w:t xml:space="preserve">Капитальный ремонт сетей теплоснабжения в д. Обросово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20,0</w:t>
            </w: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д. Марковское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r w:rsidRPr="00CB39DA">
              <w:rPr>
                <w:bCs/>
                <w:color w:val="000000"/>
                <w:sz w:val="22"/>
                <w:szCs w:val="22"/>
              </w:rPr>
              <w:t>15,4</w:t>
            </w: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д. Чекшино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32,0</w:t>
            </w: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с. Архангельское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r w:rsidRPr="00CB39DA">
              <w:rPr>
                <w:bCs/>
                <w:color w:val="000000"/>
                <w:sz w:val="22"/>
                <w:szCs w:val="22"/>
              </w:rPr>
              <w:t>11,2</w:t>
            </w: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д. Огарово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8,0</w:t>
            </w: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301692" w:rsidRDefault="00DF1700" w:rsidP="00DF1700">
            <w:pPr>
              <w:rPr>
                <w:bCs/>
                <w:color w:val="000000"/>
                <w:sz w:val="22"/>
                <w:szCs w:val="22"/>
              </w:rPr>
            </w:pPr>
          </w:p>
        </w:tc>
        <w:tc>
          <w:tcPr>
            <w:tcW w:w="345" w:type="pct"/>
            <w:shd w:val="clear" w:color="auto" w:fill="auto"/>
            <w:noWrap/>
            <w:vAlign w:val="center"/>
            <w:hideMark/>
          </w:tcPr>
          <w:p w:rsidR="00DF1700" w:rsidRPr="00301692" w:rsidRDefault="00DF1700" w:rsidP="00DF1700">
            <w:pPr>
              <w:rPr>
                <w:bCs/>
                <w:color w:val="000000"/>
                <w:sz w:val="22"/>
                <w:szCs w:val="22"/>
              </w:rPr>
            </w:pPr>
          </w:p>
        </w:tc>
        <w:tc>
          <w:tcPr>
            <w:tcW w:w="364" w:type="pct"/>
            <w:shd w:val="clear" w:color="auto" w:fill="auto"/>
            <w:noWrap/>
            <w:vAlign w:val="center"/>
            <w:hideMark/>
          </w:tcPr>
          <w:p w:rsidR="00DF1700" w:rsidRPr="00301692" w:rsidRDefault="00DF1700" w:rsidP="00DF1700">
            <w:pPr>
              <w:rPr>
                <w:bCs/>
                <w:color w:val="000000"/>
                <w:sz w:val="22"/>
                <w:szCs w:val="22"/>
              </w:rPr>
            </w:pPr>
          </w:p>
        </w:tc>
        <w:tc>
          <w:tcPr>
            <w:tcW w:w="482" w:type="pct"/>
            <w:gridSpan w:val="2"/>
            <w:shd w:val="clear" w:color="auto" w:fill="auto"/>
            <w:noWrap/>
            <w:vAlign w:val="center"/>
            <w:hideMark/>
          </w:tcPr>
          <w:p w:rsidR="00DF1700" w:rsidRPr="00301692"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д. Чучково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7,5</w:t>
            </w: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CB39DA" w:rsidRDefault="00DF1700" w:rsidP="00DF1700">
            <w:pPr>
              <w:rPr>
                <w:bCs/>
                <w:color w:val="000000"/>
                <w:sz w:val="22"/>
                <w:szCs w:val="22"/>
              </w:rPr>
            </w:pPr>
          </w:p>
        </w:tc>
        <w:tc>
          <w:tcPr>
            <w:tcW w:w="345" w:type="pct"/>
            <w:shd w:val="clear" w:color="auto" w:fill="auto"/>
            <w:noWrap/>
            <w:vAlign w:val="center"/>
            <w:hideMark/>
          </w:tcPr>
          <w:p w:rsidR="00DF1700" w:rsidRPr="00CB39DA" w:rsidRDefault="00DF1700" w:rsidP="00DF1700">
            <w:pPr>
              <w:rPr>
                <w:bCs/>
                <w:color w:val="000000"/>
                <w:sz w:val="22"/>
                <w:szCs w:val="22"/>
              </w:rPr>
            </w:pPr>
          </w:p>
        </w:tc>
        <w:tc>
          <w:tcPr>
            <w:tcW w:w="364" w:type="pct"/>
            <w:shd w:val="clear" w:color="auto" w:fill="auto"/>
            <w:noWrap/>
            <w:vAlign w:val="center"/>
            <w:hideMark/>
          </w:tcPr>
          <w:p w:rsidR="00DF1700" w:rsidRPr="00CB39DA" w:rsidRDefault="00DF1700" w:rsidP="00DF1700">
            <w:pPr>
              <w:rPr>
                <w:bCs/>
                <w:color w:val="000000"/>
                <w:sz w:val="22"/>
                <w:szCs w:val="22"/>
              </w:rPr>
            </w:pPr>
          </w:p>
        </w:tc>
        <w:tc>
          <w:tcPr>
            <w:tcW w:w="482" w:type="pct"/>
            <w:gridSpan w:val="2"/>
            <w:shd w:val="clear" w:color="auto" w:fill="auto"/>
            <w:noWrap/>
            <w:vAlign w:val="center"/>
            <w:hideMark/>
          </w:tcPr>
          <w:p w:rsidR="00DF1700" w:rsidRPr="00CB39DA"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color w:val="000000"/>
                <w:sz w:val="22"/>
                <w:szCs w:val="22"/>
              </w:rPr>
              <w:t xml:space="preserve">Капитальный ремонт сетей теплоснабжения в  д. Горбово </w:t>
            </w:r>
          </w:p>
        </w:tc>
        <w:tc>
          <w:tcPr>
            <w:tcW w:w="335" w:type="pct"/>
            <w:shd w:val="clear" w:color="auto" w:fill="auto"/>
            <w:noWrap/>
            <w:vAlign w:val="center"/>
            <w:hideMark/>
          </w:tcPr>
          <w:p w:rsidR="00DF1700" w:rsidRPr="00CB39DA" w:rsidRDefault="00DF1700" w:rsidP="00DF1700">
            <w:pPr>
              <w:rPr>
                <w:bCs/>
                <w:color w:val="000000"/>
                <w:sz w:val="22"/>
                <w:szCs w:val="22"/>
              </w:rPr>
            </w:pP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8,0</w:t>
            </w:r>
          </w:p>
        </w:tc>
        <w:tc>
          <w:tcPr>
            <w:tcW w:w="429" w:type="pct"/>
            <w:gridSpan w:val="2"/>
            <w:shd w:val="clear" w:color="auto" w:fill="auto"/>
            <w:noWrap/>
            <w:vAlign w:val="center"/>
            <w:hideMark/>
          </w:tcPr>
          <w:p w:rsidR="00DF1700" w:rsidRPr="00CB39DA" w:rsidRDefault="00DF1700" w:rsidP="00DF1700">
            <w:pPr>
              <w:rPr>
                <w:bCs/>
                <w:color w:val="000000"/>
                <w:sz w:val="22"/>
                <w:szCs w:val="22"/>
              </w:rPr>
            </w:pPr>
          </w:p>
        </w:tc>
        <w:tc>
          <w:tcPr>
            <w:tcW w:w="345" w:type="pct"/>
            <w:shd w:val="clear" w:color="auto" w:fill="auto"/>
            <w:noWrap/>
            <w:vAlign w:val="center"/>
            <w:hideMark/>
          </w:tcPr>
          <w:p w:rsidR="00DF1700" w:rsidRPr="00CB39DA" w:rsidRDefault="00DF1700" w:rsidP="00DF1700">
            <w:pPr>
              <w:rPr>
                <w:bCs/>
                <w:color w:val="000000"/>
                <w:sz w:val="22"/>
                <w:szCs w:val="22"/>
              </w:rPr>
            </w:pPr>
          </w:p>
        </w:tc>
        <w:tc>
          <w:tcPr>
            <w:tcW w:w="364" w:type="pct"/>
            <w:shd w:val="clear" w:color="auto" w:fill="auto"/>
            <w:noWrap/>
            <w:vAlign w:val="center"/>
            <w:hideMark/>
          </w:tcPr>
          <w:p w:rsidR="00DF1700" w:rsidRPr="00CB39DA" w:rsidRDefault="00DF1700" w:rsidP="00DF1700">
            <w:pPr>
              <w:rPr>
                <w:bCs/>
                <w:color w:val="000000"/>
                <w:sz w:val="22"/>
                <w:szCs w:val="22"/>
              </w:rPr>
            </w:pPr>
          </w:p>
        </w:tc>
        <w:tc>
          <w:tcPr>
            <w:tcW w:w="482" w:type="pct"/>
            <w:gridSpan w:val="2"/>
            <w:shd w:val="clear" w:color="auto" w:fill="auto"/>
            <w:noWrap/>
            <w:vAlign w:val="center"/>
            <w:hideMark/>
          </w:tcPr>
          <w:p w:rsidR="00DF1700" w:rsidRPr="00CB39DA" w:rsidRDefault="00DF1700" w:rsidP="00DF1700">
            <w:pPr>
              <w:rPr>
                <w:bCs/>
                <w:color w:val="000000"/>
                <w:sz w:val="22"/>
                <w:szCs w:val="22"/>
              </w:rPr>
            </w:pPr>
          </w:p>
        </w:tc>
      </w:tr>
      <w:tr w:rsidR="00DF1700" w:rsidRPr="0033237E" w:rsidTr="00DF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687" w:type="pct"/>
            <w:shd w:val="clear" w:color="auto" w:fill="auto"/>
            <w:vAlign w:val="center"/>
            <w:hideMark/>
          </w:tcPr>
          <w:p w:rsidR="00DF1700" w:rsidRPr="00C37B1C" w:rsidRDefault="00DF1700" w:rsidP="00DF1700">
            <w:pPr>
              <w:jc w:val="both"/>
              <w:rPr>
                <w:color w:val="000000"/>
                <w:sz w:val="22"/>
                <w:szCs w:val="22"/>
              </w:rPr>
            </w:pPr>
            <w:r w:rsidRPr="00C37B1C">
              <w:rPr>
                <w:sz w:val="22"/>
                <w:szCs w:val="22"/>
              </w:rPr>
              <w:t xml:space="preserve">Капитальный ремонт тепловой сети д.Воробьево </w:t>
            </w:r>
          </w:p>
        </w:tc>
        <w:tc>
          <w:tcPr>
            <w:tcW w:w="335" w:type="pct"/>
            <w:shd w:val="clear" w:color="auto" w:fill="auto"/>
            <w:noWrap/>
            <w:vAlign w:val="center"/>
            <w:hideMark/>
          </w:tcPr>
          <w:p w:rsidR="00DF1700" w:rsidRPr="00CB39DA" w:rsidRDefault="00DF1700" w:rsidP="00DF1700">
            <w:pPr>
              <w:rPr>
                <w:bCs/>
                <w:color w:val="000000"/>
                <w:sz w:val="22"/>
                <w:szCs w:val="22"/>
              </w:rPr>
            </w:pPr>
            <w:r w:rsidRPr="00CB39DA">
              <w:rPr>
                <w:bCs/>
                <w:color w:val="000000"/>
                <w:sz w:val="22"/>
                <w:szCs w:val="22"/>
              </w:rPr>
              <w:t>25,5</w:t>
            </w:r>
          </w:p>
        </w:tc>
        <w:tc>
          <w:tcPr>
            <w:tcW w:w="333" w:type="pct"/>
            <w:shd w:val="clear" w:color="auto" w:fill="auto"/>
            <w:noWrap/>
            <w:vAlign w:val="center"/>
            <w:hideMark/>
          </w:tcPr>
          <w:p w:rsidR="00DF1700" w:rsidRPr="00CB39DA" w:rsidRDefault="00DF1700" w:rsidP="00DF1700">
            <w:pPr>
              <w:rPr>
                <w:bCs/>
                <w:color w:val="000000"/>
                <w:sz w:val="22"/>
                <w:szCs w:val="22"/>
              </w:rPr>
            </w:pPr>
          </w:p>
        </w:tc>
        <w:tc>
          <w:tcPr>
            <w:tcW w:w="344" w:type="pct"/>
            <w:shd w:val="clear" w:color="auto" w:fill="auto"/>
            <w:noWrap/>
            <w:vAlign w:val="center"/>
            <w:hideMark/>
          </w:tcPr>
          <w:p w:rsidR="00DF1700" w:rsidRPr="00CB39DA" w:rsidRDefault="00DF1700" w:rsidP="00DF1700">
            <w:pPr>
              <w:rPr>
                <w:bCs/>
                <w:color w:val="000000"/>
                <w:sz w:val="22"/>
                <w:szCs w:val="22"/>
              </w:rPr>
            </w:pPr>
          </w:p>
        </w:tc>
        <w:tc>
          <w:tcPr>
            <w:tcW w:w="353" w:type="pct"/>
            <w:shd w:val="clear" w:color="auto" w:fill="auto"/>
            <w:vAlign w:val="center"/>
            <w:hideMark/>
          </w:tcPr>
          <w:p w:rsidR="00DF1700" w:rsidRPr="00CB39DA" w:rsidRDefault="00DF1700" w:rsidP="00DF1700">
            <w:pPr>
              <w:jc w:val="center"/>
              <w:rPr>
                <w:bCs/>
                <w:color w:val="000000"/>
                <w:sz w:val="22"/>
                <w:szCs w:val="22"/>
              </w:rPr>
            </w:pPr>
          </w:p>
        </w:tc>
        <w:tc>
          <w:tcPr>
            <w:tcW w:w="328" w:type="pct"/>
            <w:shd w:val="clear" w:color="auto" w:fill="auto"/>
            <w:noWrap/>
            <w:vAlign w:val="center"/>
            <w:hideMark/>
          </w:tcPr>
          <w:p w:rsidR="00DF1700" w:rsidRPr="00CB39DA" w:rsidRDefault="00DF1700" w:rsidP="00DF1700">
            <w:pPr>
              <w:rPr>
                <w:bCs/>
                <w:color w:val="000000"/>
                <w:sz w:val="22"/>
                <w:szCs w:val="22"/>
              </w:rPr>
            </w:pPr>
          </w:p>
        </w:tc>
        <w:tc>
          <w:tcPr>
            <w:tcW w:w="429" w:type="pct"/>
            <w:gridSpan w:val="2"/>
            <w:shd w:val="clear" w:color="auto" w:fill="auto"/>
            <w:noWrap/>
            <w:vAlign w:val="center"/>
            <w:hideMark/>
          </w:tcPr>
          <w:p w:rsidR="00DF1700" w:rsidRPr="00CB39DA" w:rsidRDefault="00DF1700" w:rsidP="00DF1700">
            <w:pPr>
              <w:rPr>
                <w:bCs/>
                <w:color w:val="000000"/>
                <w:sz w:val="22"/>
                <w:szCs w:val="22"/>
              </w:rPr>
            </w:pPr>
          </w:p>
        </w:tc>
        <w:tc>
          <w:tcPr>
            <w:tcW w:w="345" w:type="pct"/>
            <w:shd w:val="clear" w:color="auto" w:fill="auto"/>
            <w:noWrap/>
            <w:vAlign w:val="center"/>
            <w:hideMark/>
          </w:tcPr>
          <w:p w:rsidR="00DF1700" w:rsidRPr="00CB39DA" w:rsidRDefault="00DF1700" w:rsidP="00DF1700">
            <w:pPr>
              <w:rPr>
                <w:bCs/>
                <w:color w:val="000000"/>
                <w:sz w:val="22"/>
                <w:szCs w:val="22"/>
              </w:rPr>
            </w:pPr>
          </w:p>
        </w:tc>
        <w:tc>
          <w:tcPr>
            <w:tcW w:w="364" w:type="pct"/>
            <w:shd w:val="clear" w:color="auto" w:fill="auto"/>
            <w:noWrap/>
            <w:vAlign w:val="center"/>
            <w:hideMark/>
          </w:tcPr>
          <w:p w:rsidR="00DF1700" w:rsidRPr="00CB39DA" w:rsidRDefault="00DF1700" w:rsidP="00DF1700">
            <w:pPr>
              <w:rPr>
                <w:bCs/>
                <w:color w:val="000000"/>
                <w:sz w:val="22"/>
                <w:szCs w:val="22"/>
              </w:rPr>
            </w:pPr>
          </w:p>
        </w:tc>
        <w:tc>
          <w:tcPr>
            <w:tcW w:w="482" w:type="pct"/>
            <w:gridSpan w:val="2"/>
            <w:shd w:val="clear" w:color="auto" w:fill="auto"/>
            <w:noWrap/>
            <w:vAlign w:val="center"/>
            <w:hideMark/>
          </w:tcPr>
          <w:p w:rsidR="00DF1700" w:rsidRPr="00CB39DA" w:rsidRDefault="00DF1700" w:rsidP="00DF1700">
            <w:pPr>
              <w:rPr>
                <w:bCs/>
                <w:color w:val="000000"/>
                <w:sz w:val="22"/>
                <w:szCs w:val="22"/>
              </w:rPr>
            </w:pPr>
          </w:p>
        </w:tc>
      </w:tr>
    </w:tbl>
    <w:p w:rsidR="0033237E" w:rsidRDefault="0033237E" w:rsidP="00CE72FA">
      <w:pPr>
        <w:rPr>
          <w:rFonts w:eastAsiaTheme="minorHAnsi"/>
          <w:highlight w:val="yellow"/>
          <w:lang w:eastAsia="en-US"/>
        </w:rPr>
      </w:pPr>
    </w:p>
    <w:p w:rsidR="0033237E" w:rsidRDefault="0033237E" w:rsidP="00CE72FA">
      <w:pPr>
        <w:rPr>
          <w:rFonts w:eastAsiaTheme="minorHAnsi"/>
          <w:highlight w:val="yellow"/>
          <w:lang w:eastAsia="en-US"/>
        </w:rPr>
      </w:pPr>
    </w:p>
    <w:p w:rsidR="0033237E" w:rsidRPr="00C612AD" w:rsidRDefault="0033237E" w:rsidP="0033237E">
      <w:pPr>
        <w:rPr>
          <w:rFonts w:eastAsiaTheme="minorHAnsi"/>
          <w:highlight w:val="yellow"/>
          <w:lang w:eastAsia="en-US"/>
        </w:rPr>
        <w:sectPr w:rsidR="0033237E" w:rsidRPr="00C612AD" w:rsidSect="00FC2844">
          <w:pgSz w:w="16838" w:h="11906" w:orient="landscape"/>
          <w:pgMar w:top="567" w:right="1134" w:bottom="1701" w:left="1134" w:header="709" w:footer="519" w:gutter="0"/>
          <w:cols w:space="720"/>
        </w:sectPr>
      </w:pPr>
    </w:p>
    <w:p w:rsidR="00305B28" w:rsidRPr="00A036D5" w:rsidRDefault="006F6B2C" w:rsidP="00A50DB2">
      <w:pPr>
        <w:pStyle w:val="21"/>
        <w:spacing w:before="0" w:after="0"/>
        <w:jc w:val="center"/>
        <w:rPr>
          <w:rFonts w:ascii="Times New Roman" w:hAnsi="Times New Roman" w:cs="Times New Roman"/>
          <w:i w:val="0"/>
          <w:szCs w:val="24"/>
          <w:shd w:val="clear" w:color="auto" w:fill="FFFFFF"/>
        </w:rPr>
      </w:pPr>
      <w:bookmarkStart w:id="157" w:name="_Toc159358408"/>
      <w:bookmarkStart w:id="158" w:name="_Toc159358582"/>
      <w:bookmarkStart w:id="159" w:name="_Toc163747504"/>
      <w:r w:rsidRPr="00A036D5">
        <w:rPr>
          <w:rFonts w:ascii="Times New Roman" w:hAnsi="Times New Roman" w:cs="Times New Roman"/>
          <w:i w:val="0"/>
          <w:szCs w:val="24"/>
        </w:rPr>
        <w:lastRenderedPageBreak/>
        <w:t>10</w:t>
      </w:r>
      <w:r w:rsidR="008D1A23" w:rsidRPr="00A036D5">
        <w:rPr>
          <w:rFonts w:ascii="Times New Roman" w:hAnsi="Times New Roman" w:cs="Times New Roman"/>
          <w:i w:val="0"/>
          <w:szCs w:val="24"/>
        </w:rPr>
        <w:t xml:space="preserve">. </w:t>
      </w:r>
      <w:r w:rsidR="00477C19" w:rsidRPr="00A036D5">
        <w:rPr>
          <w:rFonts w:ascii="Times New Roman" w:hAnsi="Times New Roman" w:cs="Times New Roman"/>
          <w:i w:val="0"/>
          <w:szCs w:val="24"/>
        </w:rPr>
        <w:t xml:space="preserve">Раздел 10. </w:t>
      </w:r>
      <w:r w:rsidR="00911883" w:rsidRPr="00A036D5">
        <w:rPr>
          <w:rFonts w:ascii="Times New Roman" w:hAnsi="Times New Roman" w:cs="Times New Roman"/>
          <w:i w:val="0"/>
          <w:szCs w:val="24"/>
          <w:shd w:val="clear" w:color="auto" w:fill="FFFFFF"/>
        </w:rPr>
        <w:t>Решение о</w:t>
      </w:r>
      <w:r w:rsidR="00305B28" w:rsidRPr="00A036D5">
        <w:rPr>
          <w:rFonts w:ascii="Times New Roman" w:hAnsi="Times New Roman" w:cs="Times New Roman"/>
          <w:i w:val="0"/>
          <w:szCs w:val="24"/>
          <w:shd w:val="clear" w:color="auto" w:fill="FFFFFF"/>
        </w:rPr>
        <w:t xml:space="preserve"> присвоении статуса единой теплоснабжающей организации (орга</w:t>
      </w:r>
      <w:r w:rsidR="008D4A55" w:rsidRPr="00A036D5">
        <w:rPr>
          <w:rFonts w:ascii="Times New Roman" w:hAnsi="Times New Roman" w:cs="Times New Roman"/>
          <w:i w:val="0"/>
          <w:szCs w:val="24"/>
          <w:shd w:val="clear" w:color="auto" w:fill="FFFFFF"/>
        </w:rPr>
        <w:softHyphen/>
      </w:r>
      <w:r w:rsidR="00305B28" w:rsidRPr="00A036D5">
        <w:rPr>
          <w:rFonts w:ascii="Times New Roman" w:hAnsi="Times New Roman" w:cs="Times New Roman"/>
          <w:i w:val="0"/>
          <w:szCs w:val="24"/>
          <w:shd w:val="clear" w:color="auto" w:fill="FFFFFF"/>
        </w:rPr>
        <w:t>низа</w:t>
      </w:r>
      <w:r w:rsidR="00C46B51" w:rsidRPr="00A036D5">
        <w:rPr>
          <w:rFonts w:ascii="Times New Roman" w:hAnsi="Times New Roman" w:cs="Times New Roman"/>
          <w:i w:val="0"/>
          <w:szCs w:val="24"/>
          <w:shd w:val="clear" w:color="auto" w:fill="FFFFFF"/>
        </w:rPr>
        <w:softHyphen/>
      </w:r>
      <w:r w:rsidR="00305B28" w:rsidRPr="00A036D5">
        <w:rPr>
          <w:rFonts w:ascii="Times New Roman" w:hAnsi="Times New Roman" w:cs="Times New Roman"/>
          <w:i w:val="0"/>
          <w:szCs w:val="24"/>
          <w:shd w:val="clear" w:color="auto" w:fill="FFFFFF"/>
        </w:rPr>
        <w:t>циям</w:t>
      </w:r>
      <w:r w:rsidR="00064D5D" w:rsidRPr="00A036D5">
        <w:rPr>
          <w:rFonts w:ascii="Times New Roman" w:hAnsi="Times New Roman" w:cs="Times New Roman"/>
          <w:i w:val="0"/>
          <w:szCs w:val="24"/>
          <w:shd w:val="clear" w:color="auto" w:fill="FFFFFF"/>
        </w:rPr>
        <w:t>)</w:t>
      </w:r>
      <w:bookmarkEnd w:id="157"/>
      <w:bookmarkEnd w:id="158"/>
      <w:bookmarkEnd w:id="159"/>
    </w:p>
    <w:p w:rsidR="00A50DB2" w:rsidRPr="00A036D5" w:rsidRDefault="00A50DB2" w:rsidP="00A50DB2">
      <w:pPr>
        <w:rPr>
          <w:sz w:val="28"/>
          <w:lang w:eastAsia="en-US"/>
        </w:rPr>
      </w:pPr>
    </w:p>
    <w:p w:rsidR="00305B28" w:rsidRPr="00A036D5" w:rsidRDefault="006F6B2C" w:rsidP="00BA092F">
      <w:pPr>
        <w:pStyle w:val="21"/>
        <w:spacing w:before="0" w:after="0"/>
        <w:jc w:val="both"/>
        <w:rPr>
          <w:rFonts w:ascii="Times New Roman" w:hAnsi="Times New Roman" w:cs="Times New Roman"/>
          <w:b w:val="0"/>
          <w:i w:val="0"/>
          <w:szCs w:val="24"/>
          <w:shd w:val="clear" w:color="auto" w:fill="FFFFFF"/>
        </w:rPr>
      </w:pPr>
      <w:bookmarkStart w:id="160" w:name="_Toc159358409"/>
      <w:bookmarkStart w:id="161" w:name="_Toc159358583"/>
      <w:bookmarkStart w:id="162" w:name="_Toc163747505"/>
      <w:r w:rsidRPr="00A036D5">
        <w:rPr>
          <w:rFonts w:ascii="Times New Roman" w:hAnsi="Times New Roman" w:cs="Times New Roman"/>
          <w:b w:val="0"/>
          <w:i w:val="0"/>
          <w:szCs w:val="24"/>
          <w:shd w:val="clear" w:color="auto" w:fill="FFFFFF"/>
        </w:rPr>
        <w:t>10</w:t>
      </w:r>
      <w:r w:rsidR="001D66B3" w:rsidRPr="00A036D5">
        <w:rPr>
          <w:rFonts w:ascii="Times New Roman" w:hAnsi="Times New Roman" w:cs="Times New Roman"/>
          <w:b w:val="0"/>
          <w:i w:val="0"/>
          <w:szCs w:val="24"/>
          <w:shd w:val="clear" w:color="auto" w:fill="FFFFFF"/>
        </w:rPr>
        <w:t xml:space="preserve">.1. </w:t>
      </w:r>
      <w:r w:rsidR="00305B28" w:rsidRPr="00A036D5">
        <w:rPr>
          <w:rFonts w:ascii="Times New Roman" w:hAnsi="Times New Roman" w:cs="Times New Roman"/>
          <w:b w:val="0"/>
          <w:i w:val="0"/>
          <w:szCs w:val="24"/>
          <w:shd w:val="clear" w:color="auto" w:fill="FFFFFF"/>
        </w:rPr>
        <w:t>Решение о присвоении статуса единой теплоснабжающей организации (орга</w:t>
      </w:r>
      <w:r w:rsidR="008D4A55" w:rsidRPr="00A036D5">
        <w:rPr>
          <w:rFonts w:ascii="Times New Roman" w:hAnsi="Times New Roman" w:cs="Times New Roman"/>
          <w:b w:val="0"/>
          <w:i w:val="0"/>
          <w:szCs w:val="24"/>
          <w:shd w:val="clear" w:color="auto" w:fill="FFFFFF"/>
        </w:rPr>
        <w:softHyphen/>
      </w:r>
      <w:r w:rsidR="00305B28" w:rsidRPr="00A036D5">
        <w:rPr>
          <w:rFonts w:ascii="Times New Roman" w:hAnsi="Times New Roman" w:cs="Times New Roman"/>
          <w:b w:val="0"/>
          <w:i w:val="0"/>
          <w:szCs w:val="24"/>
          <w:shd w:val="clear" w:color="auto" w:fill="FFFFFF"/>
        </w:rPr>
        <w:t>ни</w:t>
      </w:r>
      <w:r w:rsidR="00C46B51" w:rsidRPr="00A036D5">
        <w:rPr>
          <w:rFonts w:ascii="Times New Roman" w:hAnsi="Times New Roman" w:cs="Times New Roman"/>
          <w:b w:val="0"/>
          <w:i w:val="0"/>
          <w:szCs w:val="24"/>
          <w:shd w:val="clear" w:color="auto" w:fill="FFFFFF"/>
        </w:rPr>
        <w:softHyphen/>
      </w:r>
      <w:r w:rsidR="00305B28" w:rsidRPr="00A036D5">
        <w:rPr>
          <w:rFonts w:ascii="Times New Roman" w:hAnsi="Times New Roman" w:cs="Times New Roman"/>
          <w:b w:val="0"/>
          <w:i w:val="0"/>
          <w:szCs w:val="24"/>
          <w:shd w:val="clear" w:color="auto" w:fill="FFFFFF"/>
        </w:rPr>
        <w:t>заци</w:t>
      </w:r>
      <w:r w:rsidR="001D66B3" w:rsidRPr="00A036D5">
        <w:rPr>
          <w:rFonts w:ascii="Times New Roman" w:hAnsi="Times New Roman" w:cs="Times New Roman"/>
          <w:b w:val="0"/>
          <w:i w:val="0"/>
          <w:szCs w:val="24"/>
          <w:shd w:val="clear" w:color="auto" w:fill="FFFFFF"/>
        </w:rPr>
        <w:t>ям)</w:t>
      </w:r>
      <w:bookmarkEnd w:id="160"/>
      <w:bookmarkEnd w:id="161"/>
      <w:bookmarkEnd w:id="162"/>
      <w:r w:rsidR="00A036D5" w:rsidRPr="00A036D5">
        <w:rPr>
          <w:rFonts w:ascii="Times New Roman" w:hAnsi="Times New Roman" w:cs="Times New Roman"/>
          <w:b w:val="0"/>
          <w:i w:val="0"/>
          <w:szCs w:val="24"/>
          <w:shd w:val="clear" w:color="auto" w:fill="FFFFFF"/>
        </w:rPr>
        <w:t>.</w:t>
      </w:r>
    </w:p>
    <w:p w:rsidR="004C44C8" w:rsidRPr="00A036D5" w:rsidRDefault="004C44C8" w:rsidP="00A63763">
      <w:pPr>
        <w:ind w:firstLine="567"/>
        <w:rPr>
          <w:sz w:val="28"/>
          <w:szCs w:val="28"/>
        </w:rPr>
      </w:pPr>
      <w:r w:rsidRPr="00A036D5">
        <w:rPr>
          <w:sz w:val="28"/>
          <w:szCs w:val="28"/>
        </w:rPr>
        <w:t xml:space="preserve">1. </w:t>
      </w:r>
      <w:r w:rsidR="00F71373" w:rsidRPr="00A036D5">
        <w:rPr>
          <w:sz w:val="28"/>
          <w:szCs w:val="28"/>
        </w:rPr>
        <w:t>Присвоить</w:t>
      </w:r>
      <w:r w:rsidR="00F71373" w:rsidRPr="00A036D5">
        <w:rPr>
          <w:sz w:val="28"/>
        </w:rPr>
        <w:t xml:space="preserve"> </w:t>
      </w:r>
      <w:r w:rsidR="00F71373" w:rsidRPr="00A036D5">
        <w:rPr>
          <w:sz w:val="28"/>
          <w:szCs w:val="28"/>
        </w:rPr>
        <w:t>МУП «Коммунальные системы» статус единой теплоснабжающей орга</w:t>
      </w:r>
      <w:r w:rsidRPr="00A036D5">
        <w:rPr>
          <w:sz w:val="28"/>
          <w:szCs w:val="28"/>
        </w:rPr>
        <w:t>низации на территории г. Сокола, на территории с. Архангельское, с. Биряково, д. Воробьево, д. Чекшино, д. Марковское, д. Литега, д. Обросово, д. Чучково, д. Горбово, д. Огарово.</w:t>
      </w:r>
    </w:p>
    <w:p w:rsidR="00F71373" w:rsidRPr="00A036D5" w:rsidRDefault="00F71373" w:rsidP="00A63763">
      <w:pPr>
        <w:pStyle w:val="ad"/>
        <w:numPr>
          <w:ilvl w:val="0"/>
          <w:numId w:val="16"/>
        </w:numPr>
        <w:ind w:left="0" w:firstLine="567"/>
        <w:jc w:val="both"/>
        <w:rPr>
          <w:sz w:val="28"/>
          <w:szCs w:val="28"/>
        </w:rPr>
      </w:pPr>
      <w:r w:rsidRPr="00A036D5">
        <w:rPr>
          <w:sz w:val="28"/>
          <w:szCs w:val="28"/>
        </w:rPr>
        <w:t>Присвоить</w:t>
      </w:r>
      <w:r w:rsidRPr="00A036D5">
        <w:rPr>
          <w:sz w:val="28"/>
        </w:rPr>
        <w:t xml:space="preserve"> </w:t>
      </w:r>
      <w:r w:rsidR="004C44C8" w:rsidRPr="00A036D5">
        <w:rPr>
          <w:sz w:val="28"/>
        </w:rPr>
        <w:t>МУП</w:t>
      </w:r>
      <w:r w:rsidR="009A2C26" w:rsidRPr="00A036D5">
        <w:rPr>
          <w:sz w:val="28"/>
        </w:rPr>
        <w:t xml:space="preserve"> «Теплоэнергия» </w:t>
      </w:r>
      <w:r w:rsidRPr="00A036D5">
        <w:rPr>
          <w:sz w:val="28"/>
          <w:szCs w:val="28"/>
        </w:rPr>
        <w:t>статус единой теплоснабжающей организации на территории г. Кадникова (в зоне сетей теплоснабжения, находящихся в собственности Сокольского муниципального округа).</w:t>
      </w:r>
    </w:p>
    <w:p w:rsidR="00F71373" w:rsidRPr="00A036D5" w:rsidRDefault="00F71373" w:rsidP="00A63763">
      <w:pPr>
        <w:pStyle w:val="ad"/>
        <w:numPr>
          <w:ilvl w:val="0"/>
          <w:numId w:val="16"/>
        </w:numPr>
        <w:ind w:left="0" w:firstLine="567"/>
        <w:jc w:val="both"/>
        <w:rPr>
          <w:sz w:val="28"/>
          <w:szCs w:val="28"/>
        </w:rPr>
      </w:pPr>
      <w:r w:rsidRPr="00A036D5">
        <w:rPr>
          <w:sz w:val="28"/>
          <w:szCs w:val="28"/>
        </w:rPr>
        <w:t>Присвоить</w:t>
      </w:r>
      <w:r w:rsidRPr="00A036D5">
        <w:rPr>
          <w:sz w:val="28"/>
        </w:rPr>
        <w:t xml:space="preserve"> </w:t>
      </w:r>
      <w:r w:rsidRPr="00A036D5">
        <w:rPr>
          <w:sz w:val="28"/>
          <w:szCs w:val="28"/>
        </w:rPr>
        <w:t>АО «ПК«Вологодский» статус единой теплоснабжающей организации на территории г. Кадникова (в зоне сетей теплоснабжения, находящихся в собственности АО «ПК«Вологодский»).</w:t>
      </w:r>
    </w:p>
    <w:p w:rsidR="00F71373" w:rsidRPr="00A036D5" w:rsidRDefault="00F71373" w:rsidP="00A63763">
      <w:pPr>
        <w:numPr>
          <w:ilvl w:val="0"/>
          <w:numId w:val="16"/>
        </w:numPr>
        <w:ind w:left="0" w:firstLine="567"/>
        <w:jc w:val="both"/>
        <w:rPr>
          <w:sz w:val="28"/>
          <w:szCs w:val="28"/>
        </w:rPr>
      </w:pPr>
      <w:r w:rsidRPr="00A036D5">
        <w:rPr>
          <w:sz w:val="28"/>
          <w:szCs w:val="28"/>
        </w:rPr>
        <w:t>Присвоить</w:t>
      </w:r>
      <w:r w:rsidRPr="00A036D5">
        <w:rPr>
          <w:sz w:val="28"/>
        </w:rPr>
        <w:t xml:space="preserve"> </w:t>
      </w:r>
      <w:r w:rsidRPr="00A036D5">
        <w:rPr>
          <w:sz w:val="28"/>
          <w:szCs w:val="28"/>
        </w:rPr>
        <w:t>ООО «Коммунальные системы» статус единой теплоснабжающей организации на территории д. Сосновая Роща.</w:t>
      </w:r>
    </w:p>
    <w:p w:rsidR="004874BE" w:rsidRPr="00A036D5" w:rsidRDefault="004874BE" w:rsidP="00A63763">
      <w:pPr>
        <w:pStyle w:val="ad"/>
        <w:numPr>
          <w:ilvl w:val="0"/>
          <w:numId w:val="16"/>
        </w:numPr>
        <w:ind w:left="0" w:firstLine="567"/>
        <w:jc w:val="both"/>
        <w:rPr>
          <w:sz w:val="28"/>
          <w:szCs w:val="28"/>
        </w:rPr>
      </w:pPr>
      <w:r w:rsidRPr="00A036D5">
        <w:rPr>
          <w:sz w:val="28"/>
          <w:szCs w:val="28"/>
        </w:rPr>
        <w:t>Присвоить</w:t>
      </w:r>
      <w:r w:rsidRPr="00A036D5">
        <w:rPr>
          <w:sz w:val="28"/>
        </w:rPr>
        <w:t xml:space="preserve"> </w:t>
      </w:r>
      <w:r w:rsidRPr="00A036D5">
        <w:rPr>
          <w:sz w:val="28"/>
          <w:szCs w:val="28"/>
        </w:rPr>
        <w:t xml:space="preserve">ИП Горохов С.Ж. статус единой теплоснабжающей организации на территории г. </w:t>
      </w:r>
      <w:r w:rsidR="00085B1C" w:rsidRPr="00A036D5">
        <w:rPr>
          <w:sz w:val="28"/>
          <w:szCs w:val="28"/>
        </w:rPr>
        <w:t>Сокола</w:t>
      </w:r>
      <w:r w:rsidRPr="00A036D5">
        <w:rPr>
          <w:sz w:val="28"/>
          <w:szCs w:val="28"/>
        </w:rPr>
        <w:t xml:space="preserve"> (в зоне сетей теплоснабжения, находящихся в собственности </w:t>
      </w:r>
      <w:r w:rsidR="00085B1C" w:rsidRPr="00A036D5">
        <w:rPr>
          <w:sz w:val="28"/>
          <w:szCs w:val="28"/>
        </w:rPr>
        <w:t>ИП Горохов С.Ж.</w:t>
      </w:r>
      <w:r w:rsidRPr="00A036D5">
        <w:rPr>
          <w:sz w:val="28"/>
          <w:szCs w:val="28"/>
        </w:rPr>
        <w:t>).</w:t>
      </w:r>
    </w:p>
    <w:p w:rsidR="001F1B6F" w:rsidRPr="00A036D5" w:rsidRDefault="006F6B2C" w:rsidP="00A036D5">
      <w:pPr>
        <w:pStyle w:val="21"/>
        <w:spacing w:before="0" w:after="0"/>
        <w:jc w:val="both"/>
        <w:rPr>
          <w:b w:val="0"/>
          <w:sz w:val="32"/>
          <w:shd w:val="clear" w:color="auto" w:fill="FFFFFF"/>
        </w:rPr>
      </w:pPr>
      <w:bookmarkStart w:id="163" w:name="_Toc159358410"/>
      <w:bookmarkStart w:id="164" w:name="_Toc159358584"/>
      <w:bookmarkStart w:id="165" w:name="_Toc163747506"/>
      <w:r w:rsidRPr="00A036D5">
        <w:rPr>
          <w:rFonts w:ascii="Times New Roman" w:hAnsi="Times New Roman" w:cs="Times New Roman"/>
          <w:b w:val="0"/>
          <w:i w:val="0"/>
          <w:szCs w:val="24"/>
          <w:shd w:val="clear" w:color="auto" w:fill="FFFFFF"/>
        </w:rPr>
        <w:t>10</w:t>
      </w:r>
      <w:r w:rsidR="001D66B3" w:rsidRPr="00A036D5">
        <w:rPr>
          <w:rFonts w:ascii="Times New Roman" w:hAnsi="Times New Roman" w:cs="Times New Roman"/>
          <w:b w:val="0"/>
          <w:i w:val="0"/>
          <w:szCs w:val="24"/>
          <w:shd w:val="clear" w:color="auto" w:fill="FFFFFF"/>
        </w:rPr>
        <w:t>.2. Реестр зон деятельности единой теплоснабжающей организации (организа</w:t>
      </w:r>
      <w:r w:rsidR="008D4A55" w:rsidRPr="00A036D5">
        <w:rPr>
          <w:rFonts w:ascii="Times New Roman" w:hAnsi="Times New Roman" w:cs="Times New Roman"/>
          <w:b w:val="0"/>
          <w:i w:val="0"/>
          <w:szCs w:val="24"/>
          <w:shd w:val="clear" w:color="auto" w:fill="FFFFFF"/>
        </w:rPr>
        <w:softHyphen/>
      </w:r>
      <w:r w:rsidR="001D66B3" w:rsidRPr="00A036D5">
        <w:rPr>
          <w:rFonts w:ascii="Times New Roman" w:hAnsi="Times New Roman" w:cs="Times New Roman"/>
          <w:b w:val="0"/>
          <w:i w:val="0"/>
          <w:szCs w:val="24"/>
          <w:shd w:val="clear" w:color="auto" w:fill="FFFFFF"/>
        </w:rPr>
        <w:t>ций)</w:t>
      </w:r>
      <w:bookmarkEnd w:id="163"/>
      <w:bookmarkEnd w:id="164"/>
      <w:bookmarkEnd w:id="165"/>
      <w:r w:rsidR="00A036D5" w:rsidRPr="00A036D5">
        <w:rPr>
          <w:rFonts w:ascii="Times New Roman" w:hAnsi="Times New Roman" w:cs="Times New Roman"/>
          <w:b w:val="0"/>
          <w:i w:val="0"/>
          <w:szCs w:val="24"/>
          <w:shd w:val="clear" w:color="auto" w:fill="FFFFFF"/>
        </w:rPr>
        <w:t>.</w:t>
      </w:r>
    </w:p>
    <w:p w:rsidR="006E67A9" w:rsidRPr="00A036D5" w:rsidRDefault="00DA2CEE" w:rsidP="00BE55E1">
      <w:pPr>
        <w:ind w:firstLine="709"/>
        <w:jc w:val="both"/>
        <w:rPr>
          <w:spacing w:val="2"/>
          <w:sz w:val="28"/>
          <w:shd w:val="clear" w:color="auto" w:fill="FFFFFF"/>
        </w:rPr>
      </w:pPr>
      <w:r w:rsidRPr="00A036D5">
        <w:rPr>
          <w:spacing w:val="2"/>
          <w:sz w:val="28"/>
          <w:shd w:val="clear" w:color="auto" w:fill="FFFFFF"/>
        </w:rPr>
        <w:t>Реестр зон деятельности единой теплоснабжающей организации приведен в таб</w:t>
      </w:r>
      <w:r w:rsidR="008D4A55" w:rsidRPr="00A036D5">
        <w:rPr>
          <w:spacing w:val="2"/>
          <w:sz w:val="28"/>
          <w:shd w:val="clear" w:color="auto" w:fill="FFFFFF"/>
        </w:rPr>
        <w:softHyphen/>
      </w:r>
      <w:r w:rsidRPr="00A036D5">
        <w:rPr>
          <w:spacing w:val="2"/>
          <w:sz w:val="28"/>
          <w:shd w:val="clear" w:color="auto" w:fill="FFFFFF"/>
        </w:rPr>
        <w:t>лице</w:t>
      </w:r>
      <w:r w:rsidR="006F6B2C" w:rsidRPr="00A036D5">
        <w:rPr>
          <w:spacing w:val="2"/>
          <w:sz w:val="28"/>
          <w:shd w:val="clear" w:color="auto" w:fill="FFFFFF"/>
        </w:rPr>
        <w:t xml:space="preserve"> 1.10.1.</w:t>
      </w:r>
    </w:p>
    <w:p w:rsidR="001268F1" w:rsidRDefault="001268F1" w:rsidP="00CE72FA">
      <w:pPr>
        <w:rPr>
          <w:spacing w:val="2"/>
          <w:highlight w:val="yellow"/>
          <w:shd w:val="clear" w:color="auto" w:fill="FFFFFF"/>
        </w:rPr>
      </w:pPr>
    </w:p>
    <w:tbl>
      <w:tblPr>
        <w:tblW w:w="4945" w:type="pct"/>
        <w:tblInd w:w="108" w:type="dxa"/>
        <w:tblLook w:val="04A0" w:firstRow="1" w:lastRow="0" w:firstColumn="1" w:lastColumn="0" w:noHBand="0" w:noVBand="1"/>
      </w:tblPr>
      <w:tblGrid>
        <w:gridCol w:w="713"/>
        <w:gridCol w:w="40"/>
        <w:gridCol w:w="3154"/>
        <w:gridCol w:w="2927"/>
        <w:gridCol w:w="2833"/>
      </w:tblGrid>
      <w:tr w:rsidR="00105F8F" w:rsidRPr="00105F8F" w:rsidTr="001268F1">
        <w:trPr>
          <w:trHeight w:val="504"/>
        </w:trPr>
        <w:tc>
          <w:tcPr>
            <w:tcW w:w="5000" w:type="pct"/>
            <w:gridSpan w:val="5"/>
            <w:tcBorders>
              <w:top w:val="nil"/>
              <w:left w:val="nil"/>
              <w:bottom w:val="nil"/>
              <w:right w:val="nil"/>
            </w:tcBorders>
            <w:shd w:val="clear" w:color="auto" w:fill="auto"/>
            <w:noWrap/>
            <w:vAlign w:val="center"/>
            <w:hideMark/>
          </w:tcPr>
          <w:p w:rsidR="00105F8F" w:rsidRPr="00A50DB2" w:rsidRDefault="00105F8F" w:rsidP="00105F8F">
            <w:pPr>
              <w:jc w:val="center"/>
              <w:rPr>
                <w:b/>
                <w:iCs/>
                <w:color w:val="000000"/>
              </w:rPr>
            </w:pPr>
            <w:r w:rsidRPr="00A50DB2">
              <w:rPr>
                <w:b/>
                <w:iCs/>
                <w:color w:val="000000"/>
              </w:rPr>
              <w:t>Реестр систем теплоснабжения, содержащий перечень теплоснабжающих организаций</w:t>
            </w:r>
          </w:p>
        </w:tc>
      </w:tr>
      <w:tr w:rsidR="008F5D12" w:rsidRPr="00105F8F" w:rsidTr="00792280">
        <w:trPr>
          <w:trHeight w:val="312"/>
        </w:trPr>
        <w:tc>
          <w:tcPr>
            <w:tcW w:w="390" w:type="pct"/>
            <w:gridSpan w:val="2"/>
            <w:tcBorders>
              <w:top w:val="nil"/>
              <w:left w:val="nil"/>
              <w:bottom w:val="nil"/>
              <w:right w:val="nil"/>
            </w:tcBorders>
            <w:shd w:val="clear" w:color="auto" w:fill="auto"/>
            <w:noWrap/>
            <w:vAlign w:val="center"/>
            <w:hideMark/>
          </w:tcPr>
          <w:p w:rsidR="00105F8F" w:rsidRPr="00105F8F" w:rsidRDefault="00105F8F" w:rsidP="00105F8F">
            <w:pPr>
              <w:jc w:val="center"/>
              <w:rPr>
                <w:b/>
                <w:i/>
                <w:iCs/>
                <w:color w:val="000000"/>
              </w:rPr>
            </w:pPr>
          </w:p>
        </w:tc>
        <w:tc>
          <w:tcPr>
            <w:tcW w:w="1631" w:type="pct"/>
            <w:tcBorders>
              <w:top w:val="nil"/>
              <w:left w:val="nil"/>
              <w:bottom w:val="nil"/>
              <w:right w:val="nil"/>
            </w:tcBorders>
            <w:shd w:val="clear" w:color="auto" w:fill="auto"/>
            <w:noWrap/>
            <w:vAlign w:val="bottom"/>
            <w:hideMark/>
          </w:tcPr>
          <w:p w:rsidR="00105F8F" w:rsidRPr="00105F8F" w:rsidRDefault="00105F8F" w:rsidP="00105F8F">
            <w:pPr>
              <w:jc w:val="center"/>
              <w:rPr>
                <w:bCs/>
                <w:sz w:val="20"/>
                <w:szCs w:val="20"/>
              </w:rPr>
            </w:pPr>
          </w:p>
        </w:tc>
        <w:tc>
          <w:tcPr>
            <w:tcW w:w="2979" w:type="pct"/>
            <w:gridSpan w:val="2"/>
            <w:tcBorders>
              <w:top w:val="nil"/>
              <w:left w:val="nil"/>
              <w:bottom w:val="single" w:sz="4" w:space="0" w:color="auto"/>
              <w:right w:val="nil"/>
            </w:tcBorders>
            <w:shd w:val="clear" w:color="auto" w:fill="auto"/>
            <w:noWrap/>
            <w:vAlign w:val="bottom"/>
            <w:hideMark/>
          </w:tcPr>
          <w:p w:rsidR="00105F8F" w:rsidRPr="00105F8F" w:rsidRDefault="00105F8F" w:rsidP="00105F8F">
            <w:pPr>
              <w:jc w:val="right"/>
              <w:rPr>
                <w:bCs/>
                <w:color w:val="000000"/>
              </w:rPr>
            </w:pPr>
            <w:r w:rsidRPr="00105F8F">
              <w:rPr>
                <w:bCs/>
                <w:color w:val="000000"/>
              </w:rPr>
              <w:t>Таблица 1.10.1.</w:t>
            </w:r>
          </w:p>
        </w:tc>
      </w:tr>
      <w:tr w:rsidR="00105F8F" w:rsidRPr="00105F8F" w:rsidTr="00792280">
        <w:trPr>
          <w:trHeight w:val="552"/>
        </w:trPr>
        <w:tc>
          <w:tcPr>
            <w:tcW w:w="39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5F8F" w:rsidRPr="00105F8F" w:rsidRDefault="00105F8F" w:rsidP="00105F8F">
            <w:pPr>
              <w:jc w:val="center"/>
              <w:rPr>
                <w:bCs/>
                <w:color w:val="000000"/>
                <w:sz w:val="22"/>
                <w:szCs w:val="22"/>
              </w:rPr>
            </w:pPr>
            <w:r w:rsidRPr="00105F8F">
              <w:rPr>
                <w:bCs/>
                <w:color w:val="000000"/>
                <w:sz w:val="22"/>
                <w:szCs w:val="22"/>
              </w:rPr>
              <w:t>№ п/п</w:t>
            </w:r>
          </w:p>
        </w:tc>
        <w:tc>
          <w:tcPr>
            <w:tcW w:w="1631" w:type="pct"/>
            <w:tcBorders>
              <w:top w:val="single" w:sz="4" w:space="0" w:color="auto"/>
              <w:left w:val="nil"/>
              <w:bottom w:val="single" w:sz="4" w:space="0" w:color="auto"/>
              <w:right w:val="single" w:sz="4" w:space="0" w:color="auto"/>
            </w:tcBorders>
            <w:shd w:val="clear" w:color="auto" w:fill="auto"/>
            <w:vAlign w:val="center"/>
            <w:hideMark/>
          </w:tcPr>
          <w:p w:rsidR="00105F8F" w:rsidRPr="00105F8F" w:rsidRDefault="00105F8F" w:rsidP="00105F8F">
            <w:pPr>
              <w:jc w:val="center"/>
              <w:rPr>
                <w:bCs/>
                <w:color w:val="000000"/>
                <w:sz w:val="22"/>
                <w:szCs w:val="22"/>
              </w:rPr>
            </w:pPr>
            <w:r w:rsidRPr="00105F8F">
              <w:rPr>
                <w:bCs/>
                <w:color w:val="000000"/>
                <w:sz w:val="22"/>
                <w:szCs w:val="22"/>
              </w:rPr>
              <w:t>Источники тепловой энергии в зоне деятельности</w:t>
            </w:r>
          </w:p>
        </w:tc>
        <w:tc>
          <w:tcPr>
            <w:tcW w:w="1514" w:type="pct"/>
            <w:tcBorders>
              <w:top w:val="nil"/>
              <w:left w:val="nil"/>
              <w:bottom w:val="single" w:sz="4" w:space="0" w:color="auto"/>
              <w:right w:val="single" w:sz="4" w:space="0" w:color="auto"/>
            </w:tcBorders>
            <w:shd w:val="clear" w:color="auto" w:fill="auto"/>
            <w:vAlign w:val="center"/>
            <w:hideMark/>
          </w:tcPr>
          <w:p w:rsidR="00105F8F" w:rsidRPr="00105F8F" w:rsidRDefault="00105F8F" w:rsidP="00105F8F">
            <w:pPr>
              <w:jc w:val="center"/>
              <w:rPr>
                <w:bCs/>
                <w:color w:val="000000"/>
                <w:sz w:val="22"/>
                <w:szCs w:val="22"/>
              </w:rPr>
            </w:pPr>
            <w:r w:rsidRPr="00105F8F">
              <w:rPr>
                <w:bCs/>
                <w:color w:val="000000"/>
                <w:sz w:val="22"/>
                <w:szCs w:val="22"/>
              </w:rPr>
              <w:t>Существующие теплоснабжающие  организации в зоне деятельности</w:t>
            </w:r>
          </w:p>
        </w:tc>
        <w:tc>
          <w:tcPr>
            <w:tcW w:w="1465" w:type="pct"/>
            <w:tcBorders>
              <w:top w:val="nil"/>
              <w:left w:val="nil"/>
              <w:bottom w:val="single" w:sz="4" w:space="0" w:color="auto"/>
              <w:right w:val="single" w:sz="4" w:space="0" w:color="auto"/>
            </w:tcBorders>
            <w:shd w:val="clear" w:color="auto" w:fill="auto"/>
            <w:vAlign w:val="center"/>
            <w:hideMark/>
          </w:tcPr>
          <w:p w:rsidR="00105F8F" w:rsidRPr="00105F8F" w:rsidRDefault="00105F8F" w:rsidP="00105F8F">
            <w:pPr>
              <w:jc w:val="center"/>
              <w:rPr>
                <w:bCs/>
                <w:color w:val="000000"/>
                <w:sz w:val="22"/>
                <w:szCs w:val="22"/>
              </w:rPr>
            </w:pPr>
            <w:r w:rsidRPr="00105F8F">
              <w:rPr>
                <w:bCs/>
                <w:color w:val="000000"/>
                <w:sz w:val="22"/>
                <w:szCs w:val="22"/>
              </w:rPr>
              <w:t>Существующие теплосетевые организации в зоне деятельности</w:t>
            </w:r>
          </w:p>
        </w:tc>
      </w:tr>
      <w:tr w:rsidR="00105F8F" w:rsidRPr="00105F8F" w:rsidTr="00792280">
        <w:trPr>
          <w:trHeight w:val="170"/>
        </w:trPr>
        <w:tc>
          <w:tcPr>
            <w:tcW w:w="3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05F8F" w:rsidRPr="00105F8F" w:rsidRDefault="00105F8F" w:rsidP="00105F8F">
            <w:pPr>
              <w:jc w:val="center"/>
              <w:rPr>
                <w:bCs/>
                <w:color w:val="000000"/>
                <w:sz w:val="22"/>
                <w:szCs w:val="22"/>
              </w:rPr>
            </w:pPr>
            <w:r w:rsidRPr="00105F8F">
              <w:rPr>
                <w:bCs/>
                <w:color w:val="000000"/>
                <w:sz w:val="22"/>
                <w:szCs w:val="22"/>
              </w:rPr>
              <w:t>1</w:t>
            </w:r>
          </w:p>
        </w:tc>
        <w:tc>
          <w:tcPr>
            <w:tcW w:w="1631" w:type="pct"/>
            <w:tcBorders>
              <w:top w:val="single" w:sz="4" w:space="0" w:color="auto"/>
              <w:left w:val="nil"/>
              <w:bottom w:val="single" w:sz="4" w:space="0" w:color="auto"/>
              <w:right w:val="single" w:sz="4" w:space="0" w:color="auto"/>
            </w:tcBorders>
            <w:shd w:val="clear" w:color="auto" w:fill="auto"/>
            <w:vAlign w:val="center"/>
          </w:tcPr>
          <w:p w:rsidR="00105F8F" w:rsidRPr="00105F8F" w:rsidRDefault="00105F8F" w:rsidP="00105F8F">
            <w:pPr>
              <w:jc w:val="center"/>
              <w:rPr>
                <w:bCs/>
                <w:color w:val="000000"/>
                <w:sz w:val="22"/>
                <w:szCs w:val="22"/>
              </w:rPr>
            </w:pPr>
            <w:r w:rsidRPr="00105F8F">
              <w:rPr>
                <w:bCs/>
                <w:color w:val="000000"/>
                <w:sz w:val="22"/>
                <w:szCs w:val="22"/>
              </w:rPr>
              <w:t>2</w:t>
            </w:r>
          </w:p>
        </w:tc>
        <w:tc>
          <w:tcPr>
            <w:tcW w:w="1514" w:type="pct"/>
            <w:tcBorders>
              <w:top w:val="single" w:sz="4" w:space="0" w:color="auto"/>
              <w:left w:val="nil"/>
              <w:bottom w:val="single" w:sz="4" w:space="0" w:color="auto"/>
              <w:right w:val="single" w:sz="4" w:space="0" w:color="auto"/>
            </w:tcBorders>
            <w:shd w:val="clear" w:color="auto" w:fill="auto"/>
            <w:vAlign w:val="center"/>
          </w:tcPr>
          <w:p w:rsidR="00105F8F" w:rsidRPr="00105F8F" w:rsidRDefault="00105F8F" w:rsidP="00105F8F">
            <w:pPr>
              <w:jc w:val="center"/>
              <w:rPr>
                <w:bCs/>
                <w:sz w:val="22"/>
                <w:szCs w:val="22"/>
              </w:rPr>
            </w:pPr>
            <w:r w:rsidRPr="00105F8F">
              <w:rPr>
                <w:bCs/>
                <w:sz w:val="22"/>
                <w:szCs w:val="22"/>
              </w:rPr>
              <w:t>3</w:t>
            </w:r>
          </w:p>
        </w:tc>
        <w:tc>
          <w:tcPr>
            <w:tcW w:w="1465" w:type="pct"/>
            <w:tcBorders>
              <w:top w:val="single" w:sz="4" w:space="0" w:color="auto"/>
              <w:left w:val="nil"/>
              <w:bottom w:val="single" w:sz="4" w:space="0" w:color="auto"/>
              <w:right w:val="single" w:sz="4" w:space="0" w:color="auto"/>
            </w:tcBorders>
            <w:shd w:val="clear" w:color="auto" w:fill="auto"/>
            <w:vAlign w:val="center"/>
          </w:tcPr>
          <w:p w:rsidR="00105F8F" w:rsidRPr="00105F8F" w:rsidRDefault="00105F8F" w:rsidP="00105F8F">
            <w:pPr>
              <w:jc w:val="center"/>
              <w:rPr>
                <w:bCs/>
                <w:sz w:val="22"/>
                <w:szCs w:val="22"/>
              </w:rPr>
            </w:pPr>
            <w:r w:rsidRPr="00105F8F">
              <w:rPr>
                <w:bCs/>
                <w:sz w:val="22"/>
                <w:szCs w:val="22"/>
              </w:rPr>
              <w:t>4</w:t>
            </w:r>
          </w:p>
        </w:tc>
      </w:tr>
      <w:tr w:rsidR="00105F8F" w:rsidRPr="00105F8F" w:rsidTr="00792280">
        <w:trPr>
          <w:trHeight w:val="552"/>
        </w:trPr>
        <w:tc>
          <w:tcPr>
            <w:tcW w:w="3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1</w:t>
            </w:r>
          </w:p>
        </w:tc>
        <w:tc>
          <w:tcPr>
            <w:tcW w:w="1631" w:type="pct"/>
            <w:tcBorders>
              <w:top w:val="single" w:sz="4" w:space="0" w:color="auto"/>
              <w:left w:val="nil"/>
              <w:bottom w:val="single" w:sz="4" w:space="0" w:color="auto"/>
              <w:right w:val="single" w:sz="4" w:space="0" w:color="auto"/>
            </w:tcBorders>
            <w:shd w:val="clear" w:color="auto" w:fill="auto"/>
            <w:vAlign w:val="center"/>
            <w:hideMark/>
          </w:tcPr>
          <w:p w:rsidR="00105F8F" w:rsidRPr="00105F8F" w:rsidRDefault="00105F8F" w:rsidP="00A63763">
            <w:pPr>
              <w:jc w:val="both"/>
              <w:rPr>
                <w:bCs/>
                <w:color w:val="000000"/>
                <w:sz w:val="22"/>
                <w:szCs w:val="22"/>
              </w:rPr>
            </w:pPr>
            <w:r w:rsidRPr="00105F8F">
              <w:rPr>
                <w:bCs/>
                <w:color w:val="000000"/>
                <w:sz w:val="22"/>
                <w:szCs w:val="22"/>
              </w:rPr>
              <w:t>Котельная №1, г. Сокол, ул. Гидролизная, д.</w:t>
            </w:r>
            <w:r w:rsidR="00A63763">
              <w:rPr>
                <w:bCs/>
                <w:color w:val="000000"/>
                <w:sz w:val="22"/>
                <w:szCs w:val="22"/>
              </w:rPr>
              <w:t xml:space="preserve"> </w:t>
            </w:r>
            <w:r w:rsidRPr="00105F8F">
              <w:rPr>
                <w:bCs/>
                <w:color w:val="000000"/>
                <w:sz w:val="22"/>
                <w:szCs w:val="22"/>
              </w:rPr>
              <w:t>40</w:t>
            </w:r>
          </w:p>
        </w:tc>
        <w:tc>
          <w:tcPr>
            <w:tcW w:w="1514"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c>
          <w:tcPr>
            <w:tcW w:w="1465"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r>
      <w:tr w:rsidR="00105F8F" w:rsidRPr="00105F8F" w:rsidTr="00792280">
        <w:trPr>
          <w:trHeight w:val="312"/>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2</w:t>
            </w:r>
          </w:p>
        </w:tc>
        <w:tc>
          <w:tcPr>
            <w:tcW w:w="1631" w:type="pct"/>
            <w:tcBorders>
              <w:top w:val="nil"/>
              <w:left w:val="nil"/>
              <w:bottom w:val="single" w:sz="4" w:space="0" w:color="auto"/>
              <w:right w:val="single" w:sz="4" w:space="0" w:color="auto"/>
            </w:tcBorders>
            <w:shd w:val="clear" w:color="auto" w:fill="auto"/>
            <w:vAlign w:val="center"/>
            <w:hideMark/>
          </w:tcPr>
          <w:p w:rsidR="00105F8F" w:rsidRPr="00105F8F" w:rsidRDefault="00105F8F" w:rsidP="00A63763">
            <w:pPr>
              <w:jc w:val="both"/>
              <w:rPr>
                <w:bCs/>
                <w:color w:val="000000"/>
                <w:sz w:val="22"/>
                <w:szCs w:val="22"/>
              </w:rPr>
            </w:pPr>
            <w:r w:rsidRPr="00105F8F">
              <w:rPr>
                <w:bCs/>
                <w:color w:val="000000"/>
                <w:sz w:val="22"/>
                <w:szCs w:val="22"/>
              </w:rPr>
              <w:t>Котельная № 3, г. Сокол, ул. 1-ая Глушицкая, д.5</w:t>
            </w:r>
          </w:p>
        </w:tc>
        <w:tc>
          <w:tcPr>
            <w:tcW w:w="1514"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c>
          <w:tcPr>
            <w:tcW w:w="1465"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r>
      <w:tr w:rsidR="00105F8F" w:rsidRPr="00105F8F" w:rsidTr="00792280">
        <w:trPr>
          <w:trHeight w:val="312"/>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3</w:t>
            </w:r>
          </w:p>
        </w:tc>
        <w:tc>
          <w:tcPr>
            <w:tcW w:w="1631" w:type="pct"/>
            <w:tcBorders>
              <w:top w:val="nil"/>
              <w:left w:val="nil"/>
              <w:bottom w:val="single" w:sz="4" w:space="0" w:color="auto"/>
              <w:right w:val="single" w:sz="4" w:space="0" w:color="auto"/>
            </w:tcBorders>
            <w:shd w:val="clear" w:color="auto" w:fill="auto"/>
            <w:vAlign w:val="center"/>
            <w:hideMark/>
          </w:tcPr>
          <w:p w:rsidR="00105F8F" w:rsidRPr="00105F8F" w:rsidRDefault="00105F8F" w:rsidP="00A63763">
            <w:pPr>
              <w:jc w:val="both"/>
              <w:rPr>
                <w:bCs/>
                <w:color w:val="000000"/>
                <w:sz w:val="22"/>
                <w:szCs w:val="22"/>
              </w:rPr>
            </w:pPr>
            <w:r w:rsidRPr="00105F8F">
              <w:rPr>
                <w:bCs/>
                <w:color w:val="000000"/>
                <w:sz w:val="22"/>
                <w:szCs w:val="22"/>
              </w:rPr>
              <w:t>Котельная № 5, г. Сокол,, ул. Молодежная, д.24</w:t>
            </w:r>
          </w:p>
        </w:tc>
        <w:tc>
          <w:tcPr>
            <w:tcW w:w="1514"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c>
          <w:tcPr>
            <w:tcW w:w="1465"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r>
      <w:tr w:rsidR="00105F8F" w:rsidRPr="00105F8F" w:rsidTr="00792280">
        <w:trPr>
          <w:trHeight w:val="312"/>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4</w:t>
            </w:r>
          </w:p>
        </w:tc>
        <w:tc>
          <w:tcPr>
            <w:tcW w:w="1631" w:type="pct"/>
            <w:tcBorders>
              <w:top w:val="nil"/>
              <w:left w:val="nil"/>
              <w:bottom w:val="single" w:sz="4" w:space="0" w:color="auto"/>
              <w:right w:val="single" w:sz="4" w:space="0" w:color="auto"/>
            </w:tcBorders>
            <w:shd w:val="clear" w:color="auto" w:fill="auto"/>
            <w:vAlign w:val="center"/>
            <w:hideMark/>
          </w:tcPr>
          <w:p w:rsidR="00105F8F" w:rsidRPr="00105F8F" w:rsidRDefault="00105F8F" w:rsidP="00A63763">
            <w:pPr>
              <w:jc w:val="both"/>
              <w:rPr>
                <w:bCs/>
                <w:color w:val="000000"/>
                <w:sz w:val="22"/>
                <w:szCs w:val="22"/>
              </w:rPr>
            </w:pPr>
            <w:r w:rsidRPr="00105F8F">
              <w:rPr>
                <w:bCs/>
                <w:color w:val="000000"/>
                <w:sz w:val="22"/>
                <w:szCs w:val="22"/>
              </w:rPr>
              <w:t>Котельная (школа), г. Сокол, ул. Строителей</w:t>
            </w:r>
          </w:p>
        </w:tc>
        <w:tc>
          <w:tcPr>
            <w:tcW w:w="1514"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c>
          <w:tcPr>
            <w:tcW w:w="1465" w:type="pct"/>
            <w:tcBorders>
              <w:top w:val="single" w:sz="4" w:space="0" w:color="auto"/>
              <w:left w:val="nil"/>
              <w:bottom w:val="nil"/>
              <w:right w:val="single" w:sz="4" w:space="0" w:color="auto"/>
            </w:tcBorders>
            <w:shd w:val="clear" w:color="auto" w:fill="auto"/>
            <w:vAlign w:val="center"/>
            <w:hideMark/>
          </w:tcPr>
          <w:p w:rsidR="00105F8F" w:rsidRPr="00105F8F" w:rsidRDefault="00105F8F" w:rsidP="00105F8F">
            <w:pPr>
              <w:jc w:val="center"/>
              <w:rPr>
                <w:bCs/>
                <w:sz w:val="22"/>
                <w:szCs w:val="22"/>
              </w:rPr>
            </w:pPr>
            <w:r w:rsidRPr="00105F8F">
              <w:rPr>
                <w:bCs/>
                <w:sz w:val="22"/>
                <w:szCs w:val="22"/>
              </w:rPr>
              <w:t>МУП «Коммунальные системы»</w:t>
            </w:r>
          </w:p>
        </w:tc>
      </w:tr>
      <w:tr w:rsidR="00105F8F" w:rsidRPr="00105F8F" w:rsidTr="00792280">
        <w:trPr>
          <w:trHeight w:val="552"/>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5</w:t>
            </w:r>
          </w:p>
        </w:tc>
        <w:tc>
          <w:tcPr>
            <w:tcW w:w="1631" w:type="pct"/>
            <w:tcBorders>
              <w:top w:val="nil"/>
              <w:left w:val="nil"/>
              <w:bottom w:val="single" w:sz="4" w:space="0" w:color="auto"/>
              <w:right w:val="single" w:sz="4" w:space="0" w:color="auto"/>
            </w:tcBorders>
            <w:shd w:val="clear" w:color="auto" w:fill="auto"/>
            <w:vAlign w:val="center"/>
            <w:hideMark/>
          </w:tcPr>
          <w:p w:rsidR="00105F8F" w:rsidRPr="00F71373" w:rsidRDefault="00940B5D" w:rsidP="00A63763">
            <w:pPr>
              <w:jc w:val="both"/>
              <w:rPr>
                <w:bCs/>
                <w:color w:val="000000"/>
                <w:sz w:val="22"/>
                <w:szCs w:val="22"/>
              </w:rPr>
            </w:pPr>
            <w:r w:rsidRPr="00F71373">
              <w:rPr>
                <w:bCs/>
                <w:color w:val="000000"/>
                <w:sz w:val="22"/>
                <w:szCs w:val="22"/>
              </w:rPr>
              <w:t xml:space="preserve">г. Сокол, </w:t>
            </w:r>
            <w:r w:rsidR="0067057E" w:rsidRPr="00F71373">
              <w:rPr>
                <w:bCs/>
                <w:color w:val="000000"/>
                <w:sz w:val="22"/>
                <w:szCs w:val="22"/>
              </w:rPr>
              <w:t xml:space="preserve">ТЭС </w:t>
            </w:r>
            <w:r w:rsidR="00C64818">
              <w:rPr>
                <w:bCs/>
                <w:color w:val="000000"/>
                <w:sz w:val="22"/>
                <w:szCs w:val="22"/>
              </w:rPr>
              <w:t>П</w:t>
            </w:r>
            <w:r w:rsidR="0067057E" w:rsidRPr="00F71373">
              <w:rPr>
                <w:bCs/>
                <w:color w:val="000000"/>
                <w:sz w:val="22"/>
                <w:szCs w:val="22"/>
              </w:rPr>
              <w:t xml:space="preserve">АО «Сокольский </w:t>
            </w:r>
            <w:r w:rsidR="00105F8F" w:rsidRPr="00F71373">
              <w:rPr>
                <w:bCs/>
                <w:color w:val="000000"/>
                <w:sz w:val="22"/>
                <w:szCs w:val="22"/>
              </w:rPr>
              <w:t xml:space="preserve">целлюлозно-бумажный комбинат» </w:t>
            </w:r>
          </w:p>
        </w:tc>
        <w:tc>
          <w:tcPr>
            <w:tcW w:w="1514" w:type="pct"/>
            <w:tcBorders>
              <w:top w:val="single" w:sz="4" w:space="0" w:color="auto"/>
              <w:left w:val="nil"/>
              <w:bottom w:val="single" w:sz="4" w:space="0" w:color="auto"/>
              <w:right w:val="single" w:sz="4" w:space="0" w:color="auto"/>
            </w:tcBorders>
            <w:shd w:val="clear" w:color="auto" w:fill="auto"/>
            <w:vAlign w:val="center"/>
            <w:hideMark/>
          </w:tcPr>
          <w:p w:rsidR="00105F8F" w:rsidRPr="00F71373" w:rsidRDefault="00C64818" w:rsidP="00105F8F">
            <w:pPr>
              <w:jc w:val="center"/>
              <w:rPr>
                <w:bCs/>
                <w:sz w:val="22"/>
                <w:szCs w:val="22"/>
              </w:rPr>
            </w:pPr>
            <w:r>
              <w:rPr>
                <w:bCs/>
                <w:sz w:val="22"/>
                <w:szCs w:val="22"/>
              </w:rPr>
              <w:t>П</w:t>
            </w:r>
            <w:r w:rsidR="007125DE" w:rsidRPr="00F71373">
              <w:rPr>
                <w:bCs/>
                <w:sz w:val="22"/>
                <w:szCs w:val="22"/>
              </w:rPr>
              <w:t>А</w:t>
            </w:r>
            <w:r w:rsidR="004461F4" w:rsidRPr="00F71373">
              <w:rPr>
                <w:bCs/>
                <w:sz w:val="22"/>
                <w:szCs w:val="22"/>
              </w:rPr>
              <w:t>О «Сокольский</w:t>
            </w:r>
            <w:r w:rsidR="00105F8F" w:rsidRPr="00F71373">
              <w:rPr>
                <w:bCs/>
                <w:sz w:val="22"/>
                <w:szCs w:val="22"/>
              </w:rPr>
              <w:t xml:space="preserve"> целлюлозно-бумажный комбинат»</w:t>
            </w:r>
          </w:p>
        </w:tc>
        <w:tc>
          <w:tcPr>
            <w:tcW w:w="1465" w:type="pct"/>
            <w:tcBorders>
              <w:top w:val="single" w:sz="4" w:space="0" w:color="auto"/>
              <w:left w:val="nil"/>
              <w:bottom w:val="nil"/>
              <w:right w:val="single" w:sz="4" w:space="0" w:color="auto"/>
            </w:tcBorders>
            <w:shd w:val="clear" w:color="auto" w:fill="auto"/>
            <w:vAlign w:val="center"/>
            <w:hideMark/>
          </w:tcPr>
          <w:p w:rsidR="00105F8F" w:rsidRPr="00F71373" w:rsidRDefault="00105F8F" w:rsidP="00105F8F">
            <w:pPr>
              <w:jc w:val="center"/>
              <w:rPr>
                <w:bCs/>
                <w:sz w:val="22"/>
                <w:szCs w:val="22"/>
              </w:rPr>
            </w:pPr>
            <w:r w:rsidRPr="00F71373">
              <w:rPr>
                <w:bCs/>
                <w:sz w:val="22"/>
                <w:szCs w:val="22"/>
              </w:rPr>
              <w:t>МУП «Коммунальные системы»</w:t>
            </w:r>
          </w:p>
        </w:tc>
      </w:tr>
      <w:tr w:rsidR="00105F8F" w:rsidRPr="00105F8F" w:rsidTr="00A036D5">
        <w:trPr>
          <w:trHeight w:val="312"/>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6</w:t>
            </w:r>
          </w:p>
        </w:tc>
        <w:tc>
          <w:tcPr>
            <w:tcW w:w="1631" w:type="pct"/>
            <w:tcBorders>
              <w:top w:val="nil"/>
              <w:left w:val="nil"/>
              <w:bottom w:val="single" w:sz="4" w:space="0" w:color="auto"/>
              <w:right w:val="single" w:sz="4" w:space="0" w:color="auto"/>
            </w:tcBorders>
            <w:shd w:val="clear" w:color="auto" w:fill="auto"/>
            <w:vAlign w:val="center"/>
            <w:hideMark/>
          </w:tcPr>
          <w:p w:rsidR="00105F8F" w:rsidRPr="00F71373" w:rsidRDefault="00105F8F" w:rsidP="00A63763">
            <w:pPr>
              <w:jc w:val="both"/>
              <w:rPr>
                <w:bCs/>
                <w:color w:val="000000"/>
                <w:sz w:val="22"/>
                <w:szCs w:val="22"/>
              </w:rPr>
            </w:pPr>
            <w:r w:rsidRPr="00F71373">
              <w:rPr>
                <w:bCs/>
                <w:color w:val="000000"/>
                <w:sz w:val="22"/>
                <w:szCs w:val="22"/>
              </w:rPr>
              <w:t xml:space="preserve">г. Сокол, ТЭЦ ООО </w:t>
            </w:r>
            <w:r w:rsidR="00A63763">
              <w:rPr>
                <w:bCs/>
                <w:color w:val="000000"/>
                <w:sz w:val="22"/>
                <w:szCs w:val="22"/>
              </w:rPr>
              <w:t>«Сухонский КБК»</w:t>
            </w:r>
          </w:p>
        </w:tc>
        <w:tc>
          <w:tcPr>
            <w:tcW w:w="1514" w:type="pct"/>
            <w:tcBorders>
              <w:top w:val="nil"/>
              <w:left w:val="nil"/>
              <w:bottom w:val="single" w:sz="4" w:space="0" w:color="auto"/>
              <w:right w:val="single" w:sz="4" w:space="0" w:color="auto"/>
            </w:tcBorders>
            <w:shd w:val="clear" w:color="auto" w:fill="auto"/>
            <w:noWrap/>
            <w:vAlign w:val="center"/>
            <w:hideMark/>
          </w:tcPr>
          <w:p w:rsidR="00105F8F" w:rsidRPr="00F71373" w:rsidRDefault="00105F8F" w:rsidP="00105F8F">
            <w:pPr>
              <w:jc w:val="center"/>
              <w:rPr>
                <w:bCs/>
                <w:color w:val="000000"/>
                <w:sz w:val="22"/>
                <w:szCs w:val="22"/>
              </w:rPr>
            </w:pPr>
            <w:r w:rsidRPr="00F71373">
              <w:rPr>
                <w:bCs/>
                <w:color w:val="000000"/>
                <w:sz w:val="22"/>
                <w:szCs w:val="22"/>
              </w:rPr>
              <w:t>ООО "Сухонский КБК"</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105F8F" w:rsidRPr="00F71373" w:rsidRDefault="00105F8F" w:rsidP="00105F8F">
            <w:pPr>
              <w:jc w:val="center"/>
              <w:rPr>
                <w:bCs/>
                <w:sz w:val="22"/>
                <w:szCs w:val="22"/>
              </w:rPr>
            </w:pPr>
            <w:r w:rsidRPr="00F71373">
              <w:rPr>
                <w:bCs/>
                <w:sz w:val="22"/>
                <w:szCs w:val="22"/>
              </w:rPr>
              <w:t>МУП «Коммунальные системы»</w:t>
            </w:r>
          </w:p>
        </w:tc>
      </w:tr>
      <w:tr w:rsidR="00105F8F" w:rsidRPr="00105F8F" w:rsidTr="00A036D5">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105F8F" w:rsidRPr="00105F8F" w:rsidRDefault="00105F8F" w:rsidP="00105F8F">
            <w:pPr>
              <w:jc w:val="center"/>
              <w:rPr>
                <w:bCs/>
                <w:color w:val="000000"/>
                <w:sz w:val="22"/>
                <w:szCs w:val="22"/>
              </w:rPr>
            </w:pPr>
            <w:r w:rsidRPr="00105F8F">
              <w:rPr>
                <w:bCs/>
                <w:color w:val="000000"/>
                <w:sz w:val="22"/>
                <w:szCs w:val="22"/>
              </w:rPr>
              <w:t>7</w:t>
            </w:r>
          </w:p>
        </w:tc>
        <w:tc>
          <w:tcPr>
            <w:tcW w:w="1631" w:type="pct"/>
            <w:tcBorders>
              <w:top w:val="nil"/>
              <w:left w:val="nil"/>
              <w:bottom w:val="single" w:sz="4" w:space="0" w:color="auto"/>
              <w:right w:val="single" w:sz="4" w:space="0" w:color="auto"/>
            </w:tcBorders>
            <w:shd w:val="clear" w:color="auto" w:fill="auto"/>
            <w:vAlign w:val="center"/>
            <w:hideMark/>
          </w:tcPr>
          <w:p w:rsidR="00105F8F" w:rsidRPr="00F71373" w:rsidRDefault="009D4BBA" w:rsidP="00A63763">
            <w:pPr>
              <w:jc w:val="both"/>
              <w:rPr>
                <w:bCs/>
                <w:color w:val="000000"/>
                <w:sz w:val="22"/>
                <w:szCs w:val="22"/>
              </w:rPr>
            </w:pPr>
            <w:r w:rsidRPr="00F71373">
              <w:rPr>
                <w:bCs/>
                <w:color w:val="000000"/>
                <w:sz w:val="22"/>
                <w:szCs w:val="22"/>
              </w:rPr>
              <w:t xml:space="preserve">Котельная, г. Сокол, </w:t>
            </w:r>
            <w:r w:rsidR="00105F8F" w:rsidRPr="00F71373">
              <w:rPr>
                <w:bCs/>
                <w:color w:val="000000"/>
                <w:sz w:val="22"/>
                <w:szCs w:val="22"/>
              </w:rPr>
              <w:t>АО «Сокольский ДОК»</w:t>
            </w:r>
          </w:p>
        </w:tc>
        <w:tc>
          <w:tcPr>
            <w:tcW w:w="1514" w:type="pct"/>
            <w:tcBorders>
              <w:top w:val="nil"/>
              <w:left w:val="nil"/>
              <w:bottom w:val="single" w:sz="4" w:space="0" w:color="auto"/>
              <w:right w:val="single" w:sz="4" w:space="0" w:color="auto"/>
            </w:tcBorders>
            <w:shd w:val="clear" w:color="auto" w:fill="auto"/>
            <w:vAlign w:val="center"/>
            <w:hideMark/>
          </w:tcPr>
          <w:p w:rsidR="00105F8F" w:rsidRPr="00F71373" w:rsidRDefault="00105F8F" w:rsidP="00105F8F">
            <w:pPr>
              <w:jc w:val="center"/>
              <w:rPr>
                <w:bCs/>
                <w:sz w:val="22"/>
                <w:szCs w:val="22"/>
              </w:rPr>
            </w:pPr>
            <w:r w:rsidRPr="00F71373">
              <w:rPr>
                <w:bCs/>
                <w:sz w:val="22"/>
                <w:szCs w:val="22"/>
              </w:rPr>
              <w:t>АО «Сокольский ДОК»</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105F8F" w:rsidRPr="00F71373" w:rsidRDefault="00105F8F" w:rsidP="00105F8F">
            <w:pPr>
              <w:jc w:val="center"/>
              <w:rPr>
                <w:bCs/>
                <w:sz w:val="22"/>
                <w:szCs w:val="22"/>
              </w:rPr>
            </w:pPr>
            <w:r w:rsidRPr="00F71373">
              <w:rPr>
                <w:bCs/>
                <w:sz w:val="22"/>
                <w:szCs w:val="22"/>
              </w:rPr>
              <w:t>МУП «Коммунальные системы»</w:t>
            </w:r>
          </w:p>
        </w:tc>
      </w:tr>
      <w:tr w:rsidR="00E25937" w:rsidRPr="00105F8F" w:rsidTr="00A036D5">
        <w:trPr>
          <w:trHeight w:val="454"/>
        </w:trPr>
        <w:tc>
          <w:tcPr>
            <w:tcW w:w="3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8</w:t>
            </w:r>
          </w:p>
        </w:tc>
        <w:tc>
          <w:tcPr>
            <w:tcW w:w="16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5937" w:rsidRPr="00F71373" w:rsidRDefault="00E25937" w:rsidP="00A63763">
            <w:pPr>
              <w:jc w:val="both"/>
              <w:rPr>
                <w:bCs/>
                <w:color w:val="000000"/>
                <w:sz w:val="22"/>
                <w:szCs w:val="22"/>
              </w:rPr>
            </w:pPr>
            <w:r w:rsidRPr="00F71373">
              <w:rPr>
                <w:bCs/>
                <w:color w:val="000000"/>
                <w:sz w:val="22"/>
                <w:szCs w:val="22"/>
              </w:rPr>
              <w:t>Котельная, г. Сокол, Шатенево, д.</w:t>
            </w:r>
            <w:r w:rsidR="00A036D5">
              <w:rPr>
                <w:bCs/>
                <w:color w:val="000000"/>
                <w:sz w:val="22"/>
                <w:szCs w:val="22"/>
              </w:rPr>
              <w:t xml:space="preserve"> </w:t>
            </w:r>
            <w:r w:rsidRPr="00F71373">
              <w:rPr>
                <w:bCs/>
                <w:color w:val="000000"/>
                <w:sz w:val="22"/>
                <w:szCs w:val="22"/>
              </w:rPr>
              <w:t>47а, ООО «СТК»</w:t>
            </w:r>
          </w:p>
        </w:tc>
        <w:tc>
          <w:tcPr>
            <w:tcW w:w="15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5937" w:rsidRPr="00F71373" w:rsidRDefault="00E25937" w:rsidP="00105F8F">
            <w:pPr>
              <w:jc w:val="center"/>
              <w:rPr>
                <w:bCs/>
                <w:color w:val="000000"/>
                <w:sz w:val="22"/>
                <w:szCs w:val="22"/>
              </w:rPr>
            </w:pPr>
            <w:r w:rsidRPr="00F71373">
              <w:rPr>
                <w:bCs/>
                <w:color w:val="000000"/>
                <w:sz w:val="22"/>
                <w:szCs w:val="22"/>
              </w:rPr>
              <w:t>ООО «СТК»</w:t>
            </w:r>
          </w:p>
        </w:tc>
        <w:tc>
          <w:tcPr>
            <w:tcW w:w="1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5937" w:rsidRPr="00F71373" w:rsidRDefault="00E25937" w:rsidP="00E14833">
            <w:pPr>
              <w:jc w:val="center"/>
              <w:rPr>
                <w:bCs/>
                <w:sz w:val="22"/>
                <w:szCs w:val="22"/>
              </w:rPr>
            </w:pPr>
            <w:r w:rsidRPr="00F71373">
              <w:rPr>
                <w:bCs/>
                <w:sz w:val="22"/>
                <w:szCs w:val="22"/>
              </w:rPr>
              <w:t>МУП «Коммунальные системы»</w:t>
            </w:r>
          </w:p>
        </w:tc>
      </w:tr>
      <w:tr w:rsidR="00E25937" w:rsidRPr="00105F8F" w:rsidTr="00A036D5">
        <w:trPr>
          <w:trHeight w:val="454"/>
        </w:trPr>
        <w:tc>
          <w:tcPr>
            <w:tcW w:w="3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lastRenderedPageBreak/>
              <w:t>9</w:t>
            </w:r>
          </w:p>
        </w:tc>
        <w:tc>
          <w:tcPr>
            <w:tcW w:w="1631" w:type="pct"/>
            <w:tcBorders>
              <w:top w:val="single" w:sz="4" w:space="0" w:color="auto"/>
              <w:left w:val="nil"/>
              <w:bottom w:val="single" w:sz="4" w:space="0" w:color="auto"/>
              <w:right w:val="single" w:sz="4" w:space="0" w:color="auto"/>
            </w:tcBorders>
            <w:shd w:val="clear" w:color="auto" w:fill="auto"/>
            <w:vAlign w:val="center"/>
            <w:hideMark/>
          </w:tcPr>
          <w:p w:rsidR="00E25937" w:rsidRPr="00F71373" w:rsidRDefault="00E25937" w:rsidP="00A63763">
            <w:pPr>
              <w:jc w:val="both"/>
              <w:rPr>
                <w:bCs/>
                <w:color w:val="000000"/>
                <w:sz w:val="22"/>
                <w:szCs w:val="22"/>
              </w:rPr>
            </w:pPr>
            <w:r w:rsidRPr="00F71373">
              <w:rPr>
                <w:bCs/>
                <w:color w:val="000000"/>
                <w:sz w:val="22"/>
                <w:szCs w:val="22"/>
              </w:rPr>
              <w:t>Котельная,  г. Сокол, ул. Заводская, д.</w:t>
            </w:r>
            <w:r w:rsidR="00A036D5">
              <w:rPr>
                <w:bCs/>
                <w:color w:val="000000"/>
                <w:sz w:val="22"/>
                <w:szCs w:val="22"/>
              </w:rPr>
              <w:t xml:space="preserve"> </w:t>
            </w:r>
            <w:r w:rsidR="00A63763">
              <w:rPr>
                <w:bCs/>
                <w:color w:val="000000"/>
                <w:sz w:val="22"/>
                <w:szCs w:val="22"/>
              </w:rPr>
              <w:t>4</w:t>
            </w:r>
            <w:r w:rsidRPr="00F71373">
              <w:rPr>
                <w:bCs/>
                <w:color w:val="000000"/>
                <w:sz w:val="22"/>
                <w:szCs w:val="22"/>
              </w:rPr>
              <w:t xml:space="preserve">, </w:t>
            </w:r>
            <w:r w:rsidR="00A63763">
              <w:rPr>
                <w:bCs/>
                <w:color w:val="000000"/>
                <w:sz w:val="22"/>
                <w:szCs w:val="22"/>
              </w:rPr>
              <w:t>МУП «Коммунальные системы</w:t>
            </w:r>
            <w:r w:rsidRPr="00F71373">
              <w:rPr>
                <w:bCs/>
                <w:color w:val="000000"/>
                <w:sz w:val="22"/>
                <w:szCs w:val="22"/>
              </w:rPr>
              <w:t>»</w:t>
            </w:r>
          </w:p>
        </w:tc>
        <w:tc>
          <w:tcPr>
            <w:tcW w:w="1514" w:type="pct"/>
            <w:tcBorders>
              <w:top w:val="single" w:sz="4" w:space="0" w:color="auto"/>
              <w:left w:val="nil"/>
              <w:bottom w:val="single" w:sz="4" w:space="0" w:color="auto"/>
              <w:right w:val="single" w:sz="4" w:space="0" w:color="auto"/>
            </w:tcBorders>
            <w:shd w:val="clear" w:color="auto" w:fill="auto"/>
            <w:vAlign w:val="center"/>
            <w:hideMark/>
          </w:tcPr>
          <w:p w:rsidR="00E25937" w:rsidRPr="00F71373" w:rsidRDefault="00A63763" w:rsidP="00105F8F">
            <w:pPr>
              <w:jc w:val="center"/>
              <w:rPr>
                <w:bCs/>
                <w:color w:val="000000"/>
                <w:sz w:val="22"/>
                <w:szCs w:val="22"/>
              </w:rPr>
            </w:pPr>
            <w:r>
              <w:rPr>
                <w:bCs/>
                <w:color w:val="000000"/>
                <w:sz w:val="22"/>
                <w:szCs w:val="22"/>
              </w:rPr>
              <w:t>МУП «Коммунальные системы</w:t>
            </w:r>
            <w:r w:rsidRPr="00F71373">
              <w:rPr>
                <w:bCs/>
                <w:color w:val="000000"/>
                <w:sz w:val="22"/>
                <w:szCs w:val="22"/>
              </w:rPr>
              <w:t>»</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E25937" w:rsidRPr="00F71373" w:rsidRDefault="00E25937" w:rsidP="00E14833">
            <w:pPr>
              <w:jc w:val="center"/>
              <w:rPr>
                <w:bCs/>
                <w:sz w:val="22"/>
                <w:szCs w:val="22"/>
              </w:rPr>
            </w:pPr>
            <w:r w:rsidRPr="00F71373">
              <w:rPr>
                <w:bCs/>
                <w:sz w:val="22"/>
                <w:szCs w:val="22"/>
              </w:rPr>
              <w:t>МУП «Коммунальные системы»</w:t>
            </w:r>
          </w:p>
        </w:tc>
      </w:tr>
      <w:tr w:rsidR="00E25937" w:rsidRPr="00E25937"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10</w:t>
            </w:r>
          </w:p>
        </w:tc>
        <w:tc>
          <w:tcPr>
            <w:tcW w:w="1631" w:type="pct"/>
            <w:tcBorders>
              <w:top w:val="nil"/>
              <w:left w:val="nil"/>
              <w:bottom w:val="single" w:sz="4" w:space="0" w:color="auto"/>
              <w:right w:val="single" w:sz="4" w:space="0" w:color="auto"/>
            </w:tcBorders>
            <w:shd w:val="clear" w:color="auto" w:fill="auto"/>
            <w:vAlign w:val="center"/>
            <w:hideMark/>
          </w:tcPr>
          <w:p w:rsidR="00E25937" w:rsidRPr="00F71373" w:rsidRDefault="00E25937" w:rsidP="00A63763">
            <w:pPr>
              <w:jc w:val="both"/>
              <w:rPr>
                <w:bCs/>
                <w:color w:val="000000"/>
                <w:sz w:val="22"/>
                <w:szCs w:val="22"/>
              </w:rPr>
            </w:pPr>
            <w:r w:rsidRPr="00F71373">
              <w:rPr>
                <w:bCs/>
                <w:color w:val="000000"/>
                <w:sz w:val="22"/>
                <w:szCs w:val="22"/>
              </w:rPr>
              <w:t>Котельная, г. Кадников, ул. Пушкинская, д.</w:t>
            </w:r>
            <w:r w:rsidR="00A036D5">
              <w:rPr>
                <w:bCs/>
                <w:color w:val="000000"/>
                <w:sz w:val="22"/>
                <w:szCs w:val="22"/>
              </w:rPr>
              <w:t xml:space="preserve"> </w:t>
            </w:r>
            <w:r w:rsidRPr="00F71373">
              <w:rPr>
                <w:bCs/>
                <w:color w:val="000000"/>
                <w:sz w:val="22"/>
                <w:szCs w:val="22"/>
              </w:rPr>
              <w:t>1</w:t>
            </w:r>
          </w:p>
        </w:tc>
        <w:tc>
          <w:tcPr>
            <w:tcW w:w="1514" w:type="pct"/>
            <w:tcBorders>
              <w:top w:val="nil"/>
              <w:left w:val="nil"/>
              <w:bottom w:val="single" w:sz="4" w:space="0" w:color="auto"/>
              <w:right w:val="single" w:sz="4" w:space="0" w:color="auto"/>
            </w:tcBorders>
            <w:shd w:val="clear" w:color="auto" w:fill="auto"/>
            <w:vAlign w:val="center"/>
            <w:hideMark/>
          </w:tcPr>
          <w:p w:rsidR="00E25937" w:rsidRPr="00C64818" w:rsidRDefault="009A2C26" w:rsidP="00105F8F">
            <w:pPr>
              <w:jc w:val="center"/>
              <w:rPr>
                <w:bCs/>
                <w:sz w:val="22"/>
                <w:szCs w:val="22"/>
              </w:rPr>
            </w:pPr>
            <w:r w:rsidRPr="00C64818">
              <w:rPr>
                <w:bCs/>
                <w:sz w:val="22"/>
                <w:szCs w:val="22"/>
              </w:rPr>
              <w:t>МУП «Теплоэнерг</w:t>
            </w:r>
            <w:r w:rsidR="00A63763">
              <w:rPr>
                <w:bCs/>
                <w:sz w:val="22"/>
                <w:szCs w:val="22"/>
              </w:rPr>
              <w:t>и</w:t>
            </w:r>
            <w:r w:rsidRPr="00C64818">
              <w:rPr>
                <w:bCs/>
                <w:sz w:val="22"/>
                <w:szCs w:val="22"/>
              </w:rPr>
              <w:t>я»</w:t>
            </w:r>
          </w:p>
        </w:tc>
        <w:tc>
          <w:tcPr>
            <w:tcW w:w="1465" w:type="pct"/>
            <w:tcBorders>
              <w:top w:val="nil"/>
              <w:left w:val="nil"/>
              <w:bottom w:val="single" w:sz="4" w:space="0" w:color="auto"/>
              <w:right w:val="single" w:sz="4" w:space="0" w:color="auto"/>
            </w:tcBorders>
            <w:shd w:val="clear" w:color="auto" w:fill="auto"/>
            <w:vAlign w:val="center"/>
            <w:hideMark/>
          </w:tcPr>
          <w:p w:rsidR="00E25937" w:rsidRPr="00C64818" w:rsidRDefault="009A2C26" w:rsidP="00E14833">
            <w:pPr>
              <w:jc w:val="center"/>
              <w:rPr>
                <w:bCs/>
                <w:sz w:val="22"/>
                <w:szCs w:val="22"/>
              </w:rPr>
            </w:pPr>
            <w:r w:rsidRPr="00C64818">
              <w:rPr>
                <w:bCs/>
                <w:sz w:val="22"/>
                <w:szCs w:val="22"/>
              </w:rPr>
              <w:t>МУП «Коммунальные системы»</w:t>
            </w:r>
          </w:p>
        </w:tc>
      </w:tr>
      <w:tr w:rsidR="00E25937" w:rsidRPr="00105F8F"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11</w:t>
            </w:r>
          </w:p>
        </w:tc>
        <w:tc>
          <w:tcPr>
            <w:tcW w:w="1631"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A63763">
            <w:pPr>
              <w:ind w:right="-141"/>
              <w:jc w:val="both"/>
              <w:rPr>
                <w:bCs/>
                <w:color w:val="000000"/>
                <w:sz w:val="22"/>
                <w:szCs w:val="22"/>
              </w:rPr>
            </w:pPr>
            <w:r w:rsidRPr="00105F8F">
              <w:rPr>
                <w:bCs/>
                <w:color w:val="000000"/>
                <w:sz w:val="22"/>
                <w:szCs w:val="22"/>
              </w:rPr>
              <w:t>Котельная, г. Кадников, д. Сосновая Роща</w:t>
            </w:r>
          </w:p>
        </w:tc>
        <w:tc>
          <w:tcPr>
            <w:tcW w:w="1514"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05F8F">
            <w:pPr>
              <w:jc w:val="center"/>
              <w:rPr>
                <w:bCs/>
                <w:sz w:val="22"/>
                <w:szCs w:val="22"/>
              </w:rPr>
            </w:pPr>
            <w:r w:rsidRPr="00105F8F">
              <w:rPr>
                <w:bCs/>
                <w:sz w:val="22"/>
                <w:szCs w:val="22"/>
              </w:rPr>
              <w:t>ООО «Коммунальные системы»</w:t>
            </w:r>
          </w:p>
        </w:tc>
        <w:tc>
          <w:tcPr>
            <w:tcW w:w="1465"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05F8F">
            <w:pPr>
              <w:jc w:val="center"/>
              <w:rPr>
                <w:bCs/>
                <w:sz w:val="22"/>
                <w:szCs w:val="22"/>
              </w:rPr>
            </w:pPr>
            <w:r w:rsidRPr="00105F8F">
              <w:rPr>
                <w:bCs/>
                <w:sz w:val="22"/>
                <w:szCs w:val="22"/>
              </w:rPr>
              <w:t>ООО «Коммунальные системы»</w:t>
            </w:r>
          </w:p>
        </w:tc>
      </w:tr>
      <w:tr w:rsidR="00E25937" w:rsidRPr="00105F8F"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12</w:t>
            </w:r>
          </w:p>
        </w:tc>
        <w:tc>
          <w:tcPr>
            <w:tcW w:w="1631"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268F1">
            <w:pPr>
              <w:ind w:right="-141"/>
              <w:rPr>
                <w:bCs/>
                <w:sz w:val="22"/>
                <w:szCs w:val="22"/>
              </w:rPr>
            </w:pPr>
            <w:r w:rsidRPr="00105F8F">
              <w:rPr>
                <w:bCs/>
                <w:sz w:val="22"/>
                <w:szCs w:val="22"/>
              </w:rPr>
              <w:t>Котельная, г. Кадников, ул. Механизаторов, д.</w:t>
            </w:r>
            <w:r w:rsidR="00A036D5">
              <w:rPr>
                <w:bCs/>
                <w:sz w:val="22"/>
                <w:szCs w:val="22"/>
              </w:rPr>
              <w:t xml:space="preserve"> </w:t>
            </w:r>
            <w:r w:rsidRPr="00105F8F">
              <w:rPr>
                <w:bCs/>
                <w:sz w:val="22"/>
                <w:szCs w:val="22"/>
              </w:rPr>
              <w:t>1, ул. Парковая</w:t>
            </w:r>
          </w:p>
        </w:tc>
        <w:tc>
          <w:tcPr>
            <w:tcW w:w="1514"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05F8F">
            <w:pPr>
              <w:jc w:val="center"/>
              <w:rPr>
                <w:bCs/>
                <w:sz w:val="22"/>
                <w:szCs w:val="22"/>
              </w:rPr>
            </w:pPr>
            <w:r w:rsidRPr="00105F8F">
              <w:rPr>
                <w:bCs/>
                <w:sz w:val="22"/>
                <w:szCs w:val="22"/>
              </w:rPr>
              <w:t>АО «ПК «Вологодский»</w:t>
            </w:r>
          </w:p>
        </w:tc>
        <w:tc>
          <w:tcPr>
            <w:tcW w:w="1465"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05F8F">
            <w:pPr>
              <w:jc w:val="center"/>
              <w:rPr>
                <w:bCs/>
                <w:sz w:val="22"/>
                <w:szCs w:val="22"/>
              </w:rPr>
            </w:pPr>
            <w:r w:rsidRPr="00105F8F">
              <w:rPr>
                <w:bCs/>
                <w:sz w:val="22"/>
                <w:szCs w:val="22"/>
              </w:rPr>
              <w:t>АО «ПК «Вологодский»</w:t>
            </w:r>
          </w:p>
        </w:tc>
      </w:tr>
      <w:tr w:rsidR="00E25937" w:rsidRPr="00105F8F"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13</w:t>
            </w:r>
          </w:p>
        </w:tc>
        <w:tc>
          <w:tcPr>
            <w:tcW w:w="1631"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1268F1">
            <w:pPr>
              <w:ind w:right="-141"/>
              <w:rPr>
                <w:bCs/>
                <w:color w:val="000000"/>
                <w:sz w:val="22"/>
                <w:szCs w:val="22"/>
              </w:rPr>
            </w:pPr>
            <w:r w:rsidRPr="00105F8F">
              <w:rPr>
                <w:bCs/>
                <w:color w:val="000000"/>
                <w:sz w:val="22"/>
                <w:szCs w:val="22"/>
              </w:rPr>
              <w:t>Котельная села Архангельское</w:t>
            </w:r>
          </w:p>
        </w:tc>
        <w:tc>
          <w:tcPr>
            <w:tcW w:w="1514" w:type="pct"/>
            <w:tcBorders>
              <w:top w:val="nil"/>
              <w:left w:val="nil"/>
              <w:bottom w:val="single" w:sz="4" w:space="0" w:color="auto"/>
              <w:right w:val="single" w:sz="4" w:space="0" w:color="auto"/>
            </w:tcBorders>
            <w:shd w:val="clear" w:color="auto" w:fill="auto"/>
            <w:vAlign w:val="center"/>
          </w:tcPr>
          <w:p w:rsidR="00E25937" w:rsidRPr="00C64818" w:rsidRDefault="009A2C26" w:rsidP="00105F8F">
            <w:pPr>
              <w:jc w:val="center"/>
              <w:rPr>
                <w:bCs/>
                <w:sz w:val="22"/>
                <w:szCs w:val="22"/>
              </w:rPr>
            </w:pPr>
            <w:r w:rsidRPr="00C64818">
              <w:rPr>
                <w:bCs/>
                <w:sz w:val="22"/>
                <w:szCs w:val="22"/>
              </w:rPr>
              <w:t>МУП «Коммунальные системы»</w:t>
            </w:r>
          </w:p>
        </w:tc>
        <w:tc>
          <w:tcPr>
            <w:tcW w:w="1465" w:type="pct"/>
            <w:tcBorders>
              <w:top w:val="nil"/>
              <w:left w:val="nil"/>
              <w:bottom w:val="single" w:sz="4" w:space="0" w:color="auto"/>
              <w:right w:val="single" w:sz="4" w:space="0" w:color="auto"/>
            </w:tcBorders>
            <w:shd w:val="clear" w:color="auto" w:fill="auto"/>
            <w:vAlign w:val="center"/>
          </w:tcPr>
          <w:p w:rsidR="00E25937" w:rsidRPr="00C64818" w:rsidRDefault="009A2C26" w:rsidP="00105F8F">
            <w:pPr>
              <w:jc w:val="center"/>
              <w:rPr>
                <w:bCs/>
                <w:sz w:val="22"/>
                <w:szCs w:val="22"/>
              </w:rPr>
            </w:pPr>
            <w:r w:rsidRPr="00C64818">
              <w:rPr>
                <w:bCs/>
                <w:sz w:val="22"/>
                <w:szCs w:val="22"/>
              </w:rPr>
              <w:t>МУП «Коммунальные системы»</w:t>
            </w:r>
          </w:p>
        </w:tc>
      </w:tr>
      <w:tr w:rsidR="00E25937" w:rsidRPr="00105F8F"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hideMark/>
          </w:tcPr>
          <w:p w:rsidR="00E25937" w:rsidRPr="00105F8F" w:rsidRDefault="00E25937" w:rsidP="00105F8F">
            <w:pPr>
              <w:jc w:val="center"/>
              <w:rPr>
                <w:bCs/>
                <w:color w:val="000000"/>
                <w:sz w:val="22"/>
                <w:szCs w:val="22"/>
              </w:rPr>
            </w:pPr>
            <w:r w:rsidRPr="00105F8F">
              <w:rPr>
                <w:bCs/>
                <w:color w:val="000000"/>
                <w:sz w:val="22"/>
                <w:szCs w:val="22"/>
              </w:rPr>
              <w:t>14</w:t>
            </w:r>
          </w:p>
        </w:tc>
        <w:tc>
          <w:tcPr>
            <w:tcW w:w="1631" w:type="pct"/>
            <w:tcBorders>
              <w:top w:val="nil"/>
              <w:left w:val="nil"/>
              <w:bottom w:val="single" w:sz="4" w:space="0" w:color="auto"/>
              <w:right w:val="single" w:sz="4" w:space="0" w:color="auto"/>
            </w:tcBorders>
            <w:shd w:val="clear" w:color="auto" w:fill="auto"/>
            <w:vAlign w:val="center"/>
            <w:hideMark/>
          </w:tcPr>
          <w:p w:rsidR="00E25937" w:rsidRPr="00105F8F" w:rsidRDefault="00E25937" w:rsidP="00A63763">
            <w:pPr>
              <w:ind w:right="-141"/>
              <w:jc w:val="both"/>
              <w:rPr>
                <w:bCs/>
                <w:color w:val="000000"/>
                <w:sz w:val="22"/>
                <w:szCs w:val="22"/>
              </w:rPr>
            </w:pPr>
            <w:r w:rsidRPr="00105F8F">
              <w:rPr>
                <w:bCs/>
                <w:color w:val="000000"/>
                <w:sz w:val="22"/>
                <w:szCs w:val="22"/>
              </w:rPr>
              <w:t>Котельная села Биряково, ул. Школьная</w:t>
            </w:r>
          </w:p>
        </w:tc>
        <w:tc>
          <w:tcPr>
            <w:tcW w:w="1514" w:type="pct"/>
            <w:tcBorders>
              <w:top w:val="nil"/>
              <w:left w:val="nil"/>
              <w:bottom w:val="single" w:sz="4" w:space="0" w:color="auto"/>
              <w:right w:val="single" w:sz="4" w:space="0" w:color="auto"/>
            </w:tcBorders>
            <w:shd w:val="clear" w:color="auto" w:fill="auto"/>
            <w:vAlign w:val="center"/>
          </w:tcPr>
          <w:p w:rsidR="00E25937" w:rsidRPr="00C64818" w:rsidRDefault="009A2C26" w:rsidP="00105F8F">
            <w:pPr>
              <w:jc w:val="center"/>
              <w:rPr>
                <w:bCs/>
                <w:sz w:val="22"/>
                <w:szCs w:val="22"/>
              </w:rPr>
            </w:pPr>
            <w:r w:rsidRPr="00C64818">
              <w:rPr>
                <w:bCs/>
                <w:sz w:val="22"/>
                <w:szCs w:val="22"/>
              </w:rPr>
              <w:t>МУП «Коммунальные системы»</w:t>
            </w:r>
          </w:p>
        </w:tc>
        <w:tc>
          <w:tcPr>
            <w:tcW w:w="1465" w:type="pct"/>
            <w:tcBorders>
              <w:top w:val="nil"/>
              <w:left w:val="nil"/>
              <w:bottom w:val="single" w:sz="4" w:space="0" w:color="auto"/>
              <w:right w:val="single" w:sz="4" w:space="0" w:color="auto"/>
            </w:tcBorders>
            <w:shd w:val="clear" w:color="auto" w:fill="auto"/>
            <w:vAlign w:val="center"/>
          </w:tcPr>
          <w:p w:rsidR="00E25937" w:rsidRPr="00C64818" w:rsidRDefault="009A2C26" w:rsidP="00105F8F">
            <w:pPr>
              <w:jc w:val="center"/>
              <w:rPr>
                <w:bCs/>
                <w:sz w:val="22"/>
                <w:szCs w:val="22"/>
              </w:rPr>
            </w:pPr>
            <w:r w:rsidRPr="00C64818">
              <w:rPr>
                <w:bCs/>
                <w:sz w:val="22"/>
                <w:szCs w:val="22"/>
              </w:rPr>
              <w:t>МУП «Коммунальные системы»</w:t>
            </w:r>
          </w:p>
        </w:tc>
      </w:tr>
      <w:tr w:rsidR="00E25937" w:rsidRPr="00105F8F" w:rsidTr="00792280">
        <w:trPr>
          <w:trHeight w:val="454"/>
        </w:trPr>
        <w:tc>
          <w:tcPr>
            <w:tcW w:w="390" w:type="pct"/>
            <w:gridSpan w:val="2"/>
            <w:tcBorders>
              <w:top w:val="nil"/>
              <w:left w:val="single" w:sz="4" w:space="0" w:color="auto"/>
              <w:bottom w:val="single" w:sz="4" w:space="0" w:color="auto"/>
              <w:right w:val="single" w:sz="4" w:space="0" w:color="auto"/>
            </w:tcBorders>
            <w:shd w:val="clear" w:color="auto" w:fill="auto"/>
            <w:noWrap/>
            <w:vAlign w:val="center"/>
          </w:tcPr>
          <w:p w:rsidR="00E25937" w:rsidRPr="000E4BC2" w:rsidRDefault="00E25937" w:rsidP="001268F1">
            <w:pPr>
              <w:jc w:val="center"/>
              <w:rPr>
                <w:bCs/>
                <w:color w:val="000000"/>
                <w:sz w:val="22"/>
                <w:szCs w:val="22"/>
              </w:rPr>
            </w:pPr>
            <w:r w:rsidRPr="000E4BC2">
              <w:rPr>
                <w:bCs/>
                <w:color w:val="000000"/>
                <w:sz w:val="22"/>
                <w:szCs w:val="22"/>
              </w:rPr>
              <w:t>15</w:t>
            </w:r>
          </w:p>
        </w:tc>
        <w:tc>
          <w:tcPr>
            <w:tcW w:w="1631" w:type="pct"/>
            <w:tcBorders>
              <w:top w:val="nil"/>
              <w:left w:val="nil"/>
              <w:bottom w:val="single" w:sz="4" w:space="0" w:color="auto"/>
              <w:right w:val="single" w:sz="4" w:space="0" w:color="auto"/>
            </w:tcBorders>
            <w:shd w:val="clear" w:color="auto" w:fill="auto"/>
            <w:vAlign w:val="center"/>
          </w:tcPr>
          <w:p w:rsidR="00E25937" w:rsidRPr="000E4BC2" w:rsidRDefault="00E25937" w:rsidP="00A63763">
            <w:pPr>
              <w:jc w:val="both"/>
              <w:rPr>
                <w:bCs/>
                <w:color w:val="000000"/>
                <w:sz w:val="22"/>
                <w:szCs w:val="22"/>
              </w:rPr>
            </w:pPr>
            <w:r w:rsidRPr="000E4BC2">
              <w:rPr>
                <w:bCs/>
                <w:color w:val="000000"/>
                <w:sz w:val="22"/>
                <w:szCs w:val="22"/>
              </w:rPr>
              <w:t>Котельная деревни Воробьево, ул.</w:t>
            </w:r>
            <w:r>
              <w:rPr>
                <w:bCs/>
                <w:color w:val="000000"/>
                <w:sz w:val="22"/>
                <w:szCs w:val="22"/>
              </w:rPr>
              <w:t xml:space="preserve"> </w:t>
            </w:r>
            <w:r w:rsidRPr="000E4BC2">
              <w:rPr>
                <w:bCs/>
                <w:color w:val="000000"/>
                <w:sz w:val="22"/>
                <w:szCs w:val="22"/>
              </w:rPr>
              <w:t>Школьная</w:t>
            </w:r>
          </w:p>
        </w:tc>
        <w:tc>
          <w:tcPr>
            <w:tcW w:w="1514" w:type="pct"/>
            <w:tcBorders>
              <w:top w:val="nil"/>
              <w:left w:val="nil"/>
              <w:bottom w:val="single" w:sz="4" w:space="0" w:color="auto"/>
              <w:right w:val="single" w:sz="4" w:space="0" w:color="auto"/>
            </w:tcBorders>
            <w:shd w:val="clear" w:color="auto" w:fill="auto"/>
            <w:vAlign w:val="center"/>
          </w:tcPr>
          <w:p w:rsidR="00E25937" w:rsidRPr="00C64818" w:rsidRDefault="009A2C26" w:rsidP="001268F1">
            <w:pPr>
              <w:jc w:val="center"/>
              <w:rPr>
                <w:bCs/>
                <w:sz w:val="22"/>
                <w:szCs w:val="22"/>
              </w:rPr>
            </w:pPr>
            <w:r w:rsidRPr="00C64818">
              <w:rPr>
                <w:bCs/>
                <w:sz w:val="22"/>
                <w:szCs w:val="22"/>
              </w:rPr>
              <w:t>МУП «Коммунальные системы»</w:t>
            </w:r>
          </w:p>
        </w:tc>
        <w:tc>
          <w:tcPr>
            <w:tcW w:w="1465" w:type="pct"/>
            <w:tcBorders>
              <w:top w:val="nil"/>
              <w:left w:val="nil"/>
              <w:bottom w:val="single" w:sz="4" w:space="0" w:color="auto"/>
              <w:right w:val="single" w:sz="4" w:space="0" w:color="auto"/>
            </w:tcBorders>
            <w:shd w:val="clear" w:color="auto" w:fill="auto"/>
            <w:vAlign w:val="center"/>
          </w:tcPr>
          <w:p w:rsidR="00E25937" w:rsidRPr="00C64818" w:rsidRDefault="009A2C26" w:rsidP="001268F1">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16</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Чекшино, ул.</w:t>
            </w:r>
            <w:r>
              <w:rPr>
                <w:bCs/>
                <w:color w:val="000000"/>
                <w:sz w:val="22"/>
                <w:szCs w:val="22"/>
              </w:rPr>
              <w:t xml:space="preserve"> </w:t>
            </w:r>
            <w:r w:rsidRPr="000E4BC2">
              <w:rPr>
                <w:bCs/>
                <w:color w:val="000000"/>
                <w:sz w:val="22"/>
                <w:szCs w:val="22"/>
              </w:rPr>
              <w:t>Механизаторов</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17</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Марковское, д.</w:t>
            </w:r>
            <w:r w:rsidR="00A036D5">
              <w:rPr>
                <w:bCs/>
                <w:color w:val="000000"/>
                <w:sz w:val="22"/>
                <w:szCs w:val="22"/>
              </w:rPr>
              <w:t xml:space="preserve"> </w:t>
            </w:r>
            <w:r w:rsidRPr="000E4BC2">
              <w:rPr>
                <w:bCs/>
                <w:color w:val="000000"/>
                <w:sz w:val="22"/>
                <w:szCs w:val="22"/>
              </w:rPr>
              <w:t>10</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18</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Обросово, д.</w:t>
            </w:r>
            <w:r w:rsidR="00A036D5">
              <w:rPr>
                <w:bCs/>
                <w:color w:val="000000"/>
                <w:sz w:val="22"/>
                <w:szCs w:val="22"/>
              </w:rPr>
              <w:t xml:space="preserve"> </w:t>
            </w:r>
            <w:r w:rsidRPr="000E4BC2">
              <w:rPr>
                <w:bCs/>
                <w:color w:val="000000"/>
                <w:sz w:val="22"/>
                <w:szCs w:val="22"/>
              </w:rPr>
              <w:t>70</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19</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Чучково, ул.</w:t>
            </w:r>
            <w:r>
              <w:rPr>
                <w:bCs/>
                <w:color w:val="000000"/>
                <w:sz w:val="22"/>
                <w:szCs w:val="22"/>
              </w:rPr>
              <w:t xml:space="preserve"> </w:t>
            </w:r>
            <w:r w:rsidRPr="000E4BC2">
              <w:rPr>
                <w:bCs/>
                <w:color w:val="000000"/>
                <w:sz w:val="22"/>
                <w:szCs w:val="22"/>
              </w:rPr>
              <w:t>Центральная</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20</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Огарово, д.</w:t>
            </w:r>
            <w:r w:rsidR="00A036D5">
              <w:rPr>
                <w:bCs/>
                <w:color w:val="000000"/>
                <w:sz w:val="22"/>
                <w:szCs w:val="22"/>
              </w:rPr>
              <w:t xml:space="preserve"> </w:t>
            </w:r>
            <w:r w:rsidRPr="000E4BC2">
              <w:rPr>
                <w:bCs/>
                <w:color w:val="000000"/>
                <w:sz w:val="22"/>
                <w:szCs w:val="22"/>
              </w:rPr>
              <w:t>56</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E25937"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937" w:rsidRPr="000E4BC2" w:rsidRDefault="00E25937" w:rsidP="000E4BC2">
            <w:pPr>
              <w:jc w:val="center"/>
              <w:rPr>
                <w:bCs/>
                <w:color w:val="000000"/>
                <w:sz w:val="22"/>
                <w:szCs w:val="22"/>
              </w:rPr>
            </w:pPr>
            <w:r w:rsidRPr="000E4BC2">
              <w:rPr>
                <w:bCs/>
                <w:color w:val="000000"/>
                <w:sz w:val="22"/>
                <w:szCs w:val="22"/>
              </w:rPr>
              <w:t>21</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E25937" w:rsidRPr="000E4BC2" w:rsidRDefault="00E25937" w:rsidP="00A63763">
            <w:pPr>
              <w:ind w:right="-45"/>
              <w:jc w:val="both"/>
              <w:rPr>
                <w:bCs/>
                <w:color w:val="000000"/>
                <w:sz w:val="22"/>
                <w:szCs w:val="22"/>
              </w:rPr>
            </w:pPr>
            <w:r w:rsidRPr="000E4BC2">
              <w:rPr>
                <w:bCs/>
                <w:color w:val="000000"/>
                <w:sz w:val="22"/>
                <w:szCs w:val="22"/>
              </w:rPr>
              <w:t>Котельная деревни Горбово, д.</w:t>
            </w:r>
            <w:r w:rsidR="00A036D5">
              <w:rPr>
                <w:bCs/>
                <w:color w:val="000000"/>
                <w:sz w:val="22"/>
                <w:szCs w:val="22"/>
              </w:rPr>
              <w:t xml:space="preserve"> </w:t>
            </w:r>
            <w:r w:rsidRPr="000E4BC2">
              <w:rPr>
                <w:bCs/>
                <w:color w:val="000000"/>
                <w:sz w:val="22"/>
                <w:szCs w:val="22"/>
              </w:rPr>
              <w:t>51</w:t>
            </w:r>
          </w:p>
        </w:tc>
        <w:tc>
          <w:tcPr>
            <w:tcW w:w="1514"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E25937" w:rsidRPr="00C64818" w:rsidRDefault="009A2C26" w:rsidP="000E4BC2">
            <w:pPr>
              <w:jc w:val="center"/>
              <w:rPr>
                <w:bCs/>
                <w:sz w:val="22"/>
                <w:szCs w:val="22"/>
              </w:rPr>
            </w:pPr>
            <w:r w:rsidRPr="00C64818">
              <w:rPr>
                <w:bCs/>
                <w:sz w:val="22"/>
                <w:szCs w:val="22"/>
              </w:rPr>
              <w:t>МУП «Коммунальные системы»</w:t>
            </w:r>
          </w:p>
        </w:tc>
      </w:tr>
      <w:tr w:rsidR="00792280"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280" w:rsidRPr="000E4BC2" w:rsidRDefault="00792280" w:rsidP="000E4BC2">
            <w:pPr>
              <w:jc w:val="center"/>
              <w:rPr>
                <w:bCs/>
                <w:color w:val="000000"/>
                <w:sz w:val="22"/>
                <w:szCs w:val="22"/>
              </w:rPr>
            </w:pPr>
            <w:r>
              <w:rPr>
                <w:bCs/>
                <w:color w:val="000000"/>
                <w:sz w:val="22"/>
                <w:szCs w:val="22"/>
              </w:rPr>
              <w:t>22</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792280" w:rsidRPr="000E4BC2" w:rsidRDefault="00792280" w:rsidP="00A63763">
            <w:pPr>
              <w:ind w:right="-45"/>
              <w:jc w:val="both"/>
              <w:rPr>
                <w:bCs/>
                <w:color w:val="000000"/>
                <w:sz w:val="22"/>
                <w:szCs w:val="22"/>
              </w:rPr>
            </w:pPr>
            <w:r w:rsidRPr="005E5F5B">
              <w:rPr>
                <w:bCs/>
                <w:color w:val="000000"/>
                <w:sz w:val="22"/>
                <w:szCs w:val="22"/>
              </w:rPr>
              <w:t xml:space="preserve">Котельная </w:t>
            </w:r>
            <w:r w:rsidR="00225A05" w:rsidRPr="005E5F5B">
              <w:rPr>
                <w:bCs/>
                <w:color w:val="000000"/>
                <w:sz w:val="22"/>
                <w:szCs w:val="22"/>
              </w:rPr>
              <w:t>г. Сокол</w:t>
            </w:r>
            <w:r w:rsidR="00225A05">
              <w:rPr>
                <w:bCs/>
                <w:color w:val="000000"/>
                <w:sz w:val="22"/>
                <w:szCs w:val="22"/>
              </w:rPr>
              <w:t xml:space="preserve"> </w:t>
            </w:r>
            <w:r>
              <w:rPr>
                <w:bCs/>
                <w:color w:val="000000"/>
                <w:sz w:val="22"/>
                <w:szCs w:val="22"/>
              </w:rPr>
              <w:t>ул.</w:t>
            </w:r>
            <w:r w:rsidR="00A63763">
              <w:rPr>
                <w:bCs/>
                <w:color w:val="000000"/>
                <w:sz w:val="22"/>
                <w:szCs w:val="22"/>
              </w:rPr>
              <w:t xml:space="preserve"> </w:t>
            </w:r>
            <w:r>
              <w:rPr>
                <w:bCs/>
                <w:color w:val="000000"/>
                <w:sz w:val="22"/>
                <w:szCs w:val="22"/>
              </w:rPr>
              <w:t>Сосновая</w:t>
            </w:r>
          </w:p>
        </w:tc>
        <w:tc>
          <w:tcPr>
            <w:tcW w:w="1514" w:type="pct"/>
            <w:tcBorders>
              <w:top w:val="single" w:sz="4" w:space="0" w:color="auto"/>
              <w:left w:val="nil"/>
              <w:bottom w:val="single" w:sz="4" w:space="0" w:color="auto"/>
              <w:right w:val="single" w:sz="4" w:space="0" w:color="auto"/>
            </w:tcBorders>
            <w:shd w:val="clear" w:color="auto" w:fill="auto"/>
            <w:vAlign w:val="center"/>
          </w:tcPr>
          <w:p w:rsidR="00792280" w:rsidRPr="00C64818" w:rsidRDefault="00792280" w:rsidP="000E4BC2">
            <w:pPr>
              <w:jc w:val="center"/>
              <w:rPr>
                <w:bCs/>
                <w:sz w:val="22"/>
                <w:szCs w:val="22"/>
              </w:rPr>
            </w:pPr>
            <w:r>
              <w:rPr>
                <w:bCs/>
                <w:sz w:val="22"/>
                <w:szCs w:val="22"/>
              </w:rPr>
              <w:t>ИП Горохов С.Ж.</w:t>
            </w:r>
          </w:p>
        </w:tc>
        <w:tc>
          <w:tcPr>
            <w:tcW w:w="1465" w:type="pct"/>
            <w:tcBorders>
              <w:top w:val="single" w:sz="4" w:space="0" w:color="auto"/>
              <w:left w:val="nil"/>
              <w:bottom w:val="single" w:sz="4" w:space="0" w:color="auto"/>
              <w:right w:val="single" w:sz="4" w:space="0" w:color="auto"/>
            </w:tcBorders>
            <w:shd w:val="clear" w:color="auto" w:fill="auto"/>
            <w:vAlign w:val="center"/>
          </w:tcPr>
          <w:p w:rsidR="00792280" w:rsidRPr="00C64818" w:rsidRDefault="00792280" w:rsidP="009F7F83">
            <w:pPr>
              <w:jc w:val="center"/>
              <w:rPr>
                <w:bCs/>
                <w:sz w:val="22"/>
                <w:szCs w:val="22"/>
              </w:rPr>
            </w:pPr>
            <w:r>
              <w:rPr>
                <w:bCs/>
                <w:sz w:val="22"/>
                <w:szCs w:val="22"/>
              </w:rPr>
              <w:t>ИП Горохов С.Ж.</w:t>
            </w:r>
          </w:p>
        </w:tc>
      </w:tr>
      <w:tr w:rsidR="00792280" w:rsidRPr="000E4BC2" w:rsidTr="00792280">
        <w:trPr>
          <w:trHeight w:val="312"/>
        </w:trPr>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280" w:rsidRDefault="00792280" w:rsidP="000E4BC2">
            <w:pPr>
              <w:jc w:val="center"/>
              <w:rPr>
                <w:bCs/>
                <w:color w:val="000000"/>
                <w:sz w:val="22"/>
                <w:szCs w:val="22"/>
              </w:rPr>
            </w:pPr>
            <w:r>
              <w:rPr>
                <w:bCs/>
                <w:color w:val="000000"/>
                <w:sz w:val="22"/>
                <w:szCs w:val="22"/>
              </w:rPr>
              <w:t>23</w:t>
            </w:r>
          </w:p>
        </w:tc>
        <w:tc>
          <w:tcPr>
            <w:tcW w:w="1651" w:type="pct"/>
            <w:gridSpan w:val="2"/>
            <w:tcBorders>
              <w:top w:val="single" w:sz="4" w:space="0" w:color="auto"/>
              <w:left w:val="nil"/>
              <w:bottom w:val="single" w:sz="4" w:space="0" w:color="auto"/>
              <w:right w:val="single" w:sz="4" w:space="0" w:color="auto"/>
            </w:tcBorders>
            <w:shd w:val="clear" w:color="auto" w:fill="auto"/>
            <w:vAlign w:val="center"/>
            <w:hideMark/>
          </w:tcPr>
          <w:p w:rsidR="00792280" w:rsidRDefault="00792280" w:rsidP="00792280">
            <w:pPr>
              <w:ind w:right="-45"/>
              <w:rPr>
                <w:bCs/>
                <w:color w:val="000000"/>
                <w:sz w:val="22"/>
                <w:szCs w:val="22"/>
              </w:rPr>
            </w:pPr>
            <w:r w:rsidRPr="000E4BC2">
              <w:rPr>
                <w:bCs/>
                <w:color w:val="000000"/>
                <w:sz w:val="22"/>
                <w:szCs w:val="22"/>
              </w:rPr>
              <w:t xml:space="preserve">Котельная деревни </w:t>
            </w:r>
            <w:r>
              <w:rPr>
                <w:bCs/>
                <w:color w:val="000000"/>
                <w:sz w:val="22"/>
                <w:szCs w:val="22"/>
              </w:rPr>
              <w:t>Литега</w:t>
            </w:r>
          </w:p>
        </w:tc>
        <w:tc>
          <w:tcPr>
            <w:tcW w:w="1514" w:type="pct"/>
            <w:tcBorders>
              <w:top w:val="single" w:sz="4" w:space="0" w:color="auto"/>
              <w:left w:val="nil"/>
              <w:bottom w:val="single" w:sz="4" w:space="0" w:color="auto"/>
              <w:right w:val="single" w:sz="4" w:space="0" w:color="auto"/>
            </w:tcBorders>
            <w:shd w:val="clear" w:color="auto" w:fill="auto"/>
            <w:vAlign w:val="center"/>
          </w:tcPr>
          <w:p w:rsidR="00792280" w:rsidRPr="00C64818" w:rsidRDefault="00792280" w:rsidP="009F7F83">
            <w:pPr>
              <w:jc w:val="center"/>
              <w:rPr>
                <w:bCs/>
                <w:sz w:val="22"/>
                <w:szCs w:val="22"/>
              </w:rPr>
            </w:pPr>
            <w:r w:rsidRPr="00C64818">
              <w:rPr>
                <w:bCs/>
                <w:sz w:val="22"/>
                <w:szCs w:val="22"/>
              </w:rPr>
              <w:t>МУП «Коммунальные системы»</w:t>
            </w:r>
          </w:p>
        </w:tc>
        <w:tc>
          <w:tcPr>
            <w:tcW w:w="1465" w:type="pct"/>
            <w:tcBorders>
              <w:top w:val="single" w:sz="4" w:space="0" w:color="auto"/>
              <w:left w:val="nil"/>
              <w:bottom w:val="single" w:sz="4" w:space="0" w:color="auto"/>
              <w:right w:val="single" w:sz="4" w:space="0" w:color="auto"/>
            </w:tcBorders>
            <w:shd w:val="clear" w:color="auto" w:fill="auto"/>
            <w:vAlign w:val="center"/>
          </w:tcPr>
          <w:p w:rsidR="00792280" w:rsidRPr="00C64818" w:rsidRDefault="00792280" w:rsidP="009F7F83">
            <w:pPr>
              <w:jc w:val="center"/>
              <w:rPr>
                <w:bCs/>
                <w:sz w:val="22"/>
                <w:szCs w:val="22"/>
              </w:rPr>
            </w:pPr>
            <w:r w:rsidRPr="00C64818">
              <w:rPr>
                <w:bCs/>
                <w:sz w:val="22"/>
                <w:szCs w:val="22"/>
              </w:rPr>
              <w:t>МУП «Коммунальные системы»</w:t>
            </w:r>
          </w:p>
        </w:tc>
      </w:tr>
    </w:tbl>
    <w:p w:rsidR="00105F8F" w:rsidRDefault="00105F8F" w:rsidP="001268F1">
      <w:pPr>
        <w:rPr>
          <w:spacing w:val="2"/>
          <w:sz w:val="22"/>
          <w:szCs w:val="22"/>
          <w:highlight w:val="yellow"/>
          <w:shd w:val="clear" w:color="auto" w:fill="FFFFFF"/>
        </w:rPr>
      </w:pPr>
    </w:p>
    <w:p w:rsidR="00E83438" w:rsidRPr="00A036D5" w:rsidRDefault="006F6B2C" w:rsidP="00A036D5">
      <w:pPr>
        <w:pStyle w:val="21"/>
        <w:spacing w:before="0"/>
        <w:rPr>
          <w:b w:val="0"/>
          <w:sz w:val="32"/>
        </w:rPr>
      </w:pPr>
      <w:bookmarkStart w:id="166" w:name="_Toc159358411"/>
      <w:bookmarkStart w:id="167" w:name="_Toc159358585"/>
      <w:bookmarkStart w:id="168" w:name="_Toc163747507"/>
      <w:r w:rsidRPr="00A036D5">
        <w:rPr>
          <w:rFonts w:ascii="Times New Roman" w:hAnsi="Times New Roman" w:cs="Times New Roman"/>
          <w:b w:val="0"/>
          <w:i w:val="0"/>
          <w:szCs w:val="24"/>
          <w:shd w:val="clear" w:color="auto" w:fill="FFFFFF"/>
        </w:rPr>
        <w:t>10</w:t>
      </w:r>
      <w:r w:rsidR="00DA2CEE" w:rsidRPr="00A036D5">
        <w:rPr>
          <w:rFonts w:ascii="Times New Roman" w:hAnsi="Times New Roman" w:cs="Times New Roman"/>
          <w:b w:val="0"/>
          <w:i w:val="0"/>
          <w:szCs w:val="24"/>
          <w:shd w:val="clear" w:color="auto" w:fill="FFFFFF"/>
        </w:rPr>
        <w:t>.3. Основания, в том числе критерии, в соответствии с которыми теплоснаб</w:t>
      </w:r>
      <w:r w:rsidR="008D4A55" w:rsidRPr="00A036D5">
        <w:rPr>
          <w:rFonts w:ascii="Times New Roman" w:hAnsi="Times New Roman" w:cs="Times New Roman"/>
          <w:b w:val="0"/>
          <w:i w:val="0"/>
          <w:szCs w:val="24"/>
          <w:shd w:val="clear" w:color="auto" w:fill="FFFFFF"/>
        </w:rPr>
        <w:softHyphen/>
      </w:r>
      <w:r w:rsidR="00DA2CEE" w:rsidRPr="00A036D5">
        <w:rPr>
          <w:rFonts w:ascii="Times New Roman" w:hAnsi="Times New Roman" w:cs="Times New Roman"/>
          <w:b w:val="0"/>
          <w:i w:val="0"/>
          <w:szCs w:val="24"/>
          <w:shd w:val="clear" w:color="auto" w:fill="FFFFFF"/>
        </w:rPr>
        <w:t>жающей организации присвоен статус единой теплоснабжающей организации</w:t>
      </w:r>
      <w:bookmarkEnd w:id="166"/>
      <w:bookmarkEnd w:id="167"/>
      <w:bookmarkEnd w:id="168"/>
      <w:r w:rsidR="00A036D5" w:rsidRPr="00A036D5">
        <w:rPr>
          <w:rFonts w:ascii="Times New Roman" w:hAnsi="Times New Roman" w:cs="Times New Roman"/>
          <w:b w:val="0"/>
          <w:i w:val="0"/>
          <w:szCs w:val="24"/>
          <w:shd w:val="clear" w:color="auto" w:fill="FFFFFF"/>
        </w:rPr>
        <w:t>.</w:t>
      </w:r>
    </w:p>
    <w:p w:rsidR="002F1452" w:rsidRPr="00A036D5" w:rsidRDefault="002F1452" w:rsidP="006E67A9">
      <w:pPr>
        <w:pStyle w:val="Default"/>
        <w:ind w:firstLine="709"/>
        <w:jc w:val="both"/>
        <w:rPr>
          <w:sz w:val="28"/>
        </w:rPr>
      </w:pPr>
      <w:r w:rsidRPr="00A036D5">
        <w:rPr>
          <w:sz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w:t>
      </w:r>
      <w:r w:rsidR="008D4A55" w:rsidRPr="00A036D5">
        <w:rPr>
          <w:sz w:val="28"/>
        </w:rPr>
        <w:softHyphen/>
      </w:r>
      <w:r w:rsidRPr="00A036D5">
        <w:rPr>
          <w:sz w:val="28"/>
        </w:rPr>
        <w:t>ленных в правилах организации теплоснабжения, утверждаемых Правительством Россий</w:t>
      </w:r>
      <w:r w:rsidR="008D4A55" w:rsidRPr="00A036D5">
        <w:rPr>
          <w:sz w:val="28"/>
        </w:rPr>
        <w:softHyphen/>
      </w:r>
      <w:r w:rsidRPr="00A036D5">
        <w:rPr>
          <w:sz w:val="28"/>
        </w:rPr>
        <w:t>ской Федера</w:t>
      </w:r>
      <w:r w:rsidR="00C46B51" w:rsidRPr="00A036D5">
        <w:rPr>
          <w:sz w:val="28"/>
        </w:rPr>
        <w:softHyphen/>
      </w:r>
      <w:r w:rsidRPr="00A036D5">
        <w:rPr>
          <w:sz w:val="28"/>
        </w:rPr>
        <w:t>ции, а именно, Постановлением Правительства Российской Федерации от 8 августа 2012 г</w:t>
      </w:r>
      <w:r w:rsidR="00A036D5" w:rsidRPr="00A036D5">
        <w:rPr>
          <w:sz w:val="28"/>
        </w:rPr>
        <w:t>ода</w:t>
      </w:r>
      <w:r w:rsidRPr="00A036D5">
        <w:rPr>
          <w:sz w:val="28"/>
        </w:rPr>
        <w:t xml:space="preserve"> </w:t>
      </w:r>
      <w:r w:rsidR="00A036D5" w:rsidRPr="00A036D5">
        <w:rPr>
          <w:sz w:val="28"/>
        </w:rPr>
        <w:t>№</w:t>
      </w:r>
      <w:r w:rsidRPr="00A036D5">
        <w:rPr>
          <w:sz w:val="28"/>
        </w:rPr>
        <w:t xml:space="preserve"> 808, далее – Постановление.</w:t>
      </w:r>
    </w:p>
    <w:p w:rsidR="002F1452" w:rsidRPr="00A036D5" w:rsidRDefault="002F1452" w:rsidP="006E67A9">
      <w:pPr>
        <w:pStyle w:val="ConsPlusNormal"/>
        <w:ind w:firstLine="709"/>
        <w:jc w:val="both"/>
        <w:rPr>
          <w:rFonts w:ascii="Times New Roman" w:hAnsi="Times New Roman" w:cs="Times New Roman"/>
          <w:sz w:val="28"/>
          <w:szCs w:val="24"/>
        </w:rPr>
      </w:pPr>
      <w:r w:rsidRPr="00A036D5">
        <w:rPr>
          <w:rFonts w:ascii="Times New Roman" w:hAnsi="Times New Roman" w:cs="Times New Roman"/>
          <w:sz w:val="28"/>
          <w:szCs w:val="24"/>
        </w:rPr>
        <w:t>В соответствии с п. 7. Постановления критериями определения единой теплоснаб</w:t>
      </w:r>
      <w:r w:rsidR="008D4A55" w:rsidRPr="00A036D5">
        <w:rPr>
          <w:rFonts w:ascii="Times New Roman" w:hAnsi="Times New Roman" w:cs="Times New Roman"/>
          <w:sz w:val="28"/>
          <w:szCs w:val="24"/>
        </w:rPr>
        <w:softHyphen/>
      </w:r>
      <w:r w:rsidRPr="00A036D5">
        <w:rPr>
          <w:rFonts w:ascii="Times New Roman" w:hAnsi="Times New Roman" w:cs="Times New Roman"/>
          <w:sz w:val="28"/>
          <w:szCs w:val="24"/>
        </w:rPr>
        <w:t>жающей организации являются:</w:t>
      </w:r>
    </w:p>
    <w:p w:rsidR="002F1452" w:rsidRPr="00A036D5" w:rsidRDefault="002F1452" w:rsidP="006E67A9">
      <w:pPr>
        <w:pStyle w:val="ConsPlusNormal"/>
        <w:ind w:firstLine="709"/>
        <w:jc w:val="both"/>
        <w:rPr>
          <w:rFonts w:ascii="Times New Roman" w:hAnsi="Times New Roman" w:cs="Times New Roman"/>
          <w:sz w:val="28"/>
          <w:szCs w:val="24"/>
        </w:rPr>
      </w:pPr>
      <w:bookmarkStart w:id="169" w:name="Par60"/>
      <w:bookmarkEnd w:id="169"/>
      <w:r w:rsidRPr="00A036D5">
        <w:rPr>
          <w:rFonts w:ascii="Times New Roman" w:hAnsi="Times New Roman" w:cs="Times New Roman"/>
          <w:sz w:val="28"/>
          <w:szCs w:val="24"/>
        </w:rPr>
        <w:t>- владение на праве собственности или ином законном основании источниками те</w:t>
      </w:r>
      <w:r w:rsidR="008D4A55" w:rsidRPr="00A036D5">
        <w:rPr>
          <w:rFonts w:ascii="Times New Roman" w:hAnsi="Times New Roman" w:cs="Times New Roman"/>
          <w:sz w:val="28"/>
          <w:szCs w:val="24"/>
        </w:rPr>
        <w:softHyphen/>
      </w:r>
      <w:r w:rsidRPr="00A036D5">
        <w:rPr>
          <w:rFonts w:ascii="Times New Roman" w:hAnsi="Times New Roman" w:cs="Times New Roman"/>
          <w:sz w:val="28"/>
          <w:szCs w:val="24"/>
        </w:rPr>
        <w:t>пло</w:t>
      </w:r>
      <w:r w:rsidR="00C46B51" w:rsidRPr="00A036D5">
        <w:rPr>
          <w:rFonts w:ascii="Times New Roman" w:hAnsi="Times New Roman" w:cs="Times New Roman"/>
          <w:sz w:val="28"/>
          <w:szCs w:val="24"/>
        </w:rPr>
        <w:softHyphen/>
      </w:r>
      <w:r w:rsidRPr="00A036D5">
        <w:rPr>
          <w:rFonts w:ascii="Times New Roman" w:hAnsi="Times New Roman" w:cs="Times New Roman"/>
          <w:sz w:val="28"/>
          <w:szCs w:val="24"/>
        </w:rPr>
        <w:t>вой энергии с наибольшей рабочей тепловой мощностью и (или) тепловыми сетями с наи</w:t>
      </w:r>
      <w:r w:rsidR="00C46B51" w:rsidRPr="00A036D5">
        <w:rPr>
          <w:rFonts w:ascii="Times New Roman" w:hAnsi="Times New Roman" w:cs="Times New Roman"/>
          <w:sz w:val="28"/>
          <w:szCs w:val="24"/>
        </w:rPr>
        <w:softHyphen/>
      </w:r>
      <w:r w:rsidRPr="00A036D5">
        <w:rPr>
          <w:rFonts w:ascii="Times New Roman" w:hAnsi="Times New Roman" w:cs="Times New Roman"/>
          <w:sz w:val="28"/>
          <w:szCs w:val="24"/>
        </w:rPr>
        <w:t>большей емкостью в границах зоны деятельности единой теплоснабжающей организа</w:t>
      </w:r>
      <w:r w:rsidR="008D4A55" w:rsidRPr="00A036D5">
        <w:rPr>
          <w:rFonts w:ascii="Times New Roman" w:hAnsi="Times New Roman" w:cs="Times New Roman"/>
          <w:sz w:val="28"/>
          <w:szCs w:val="24"/>
        </w:rPr>
        <w:softHyphen/>
      </w:r>
      <w:r w:rsidRPr="00A036D5">
        <w:rPr>
          <w:rFonts w:ascii="Times New Roman" w:hAnsi="Times New Roman" w:cs="Times New Roman"/>
          <w:sz w:val="28"/>
          <w:szCs w:val="24"/>
        </w:rPr>
        <w:t>ции;</w:t>
      </w:r>
    </w:p>
    <w:p w:rsidR="002F1452" w:rsidRPr="00A036D5" w:rsidRDefault="002F1452" w:rsidP="006E67A9">
      <w:pPr>
        <w:pStyle w:val="ConsPlusNormal"/>
        <w:ind w:firstLine="709"/>
        <w:jc w:val="both"/>
        <w:rPr>
          <w:rFonts w:ascii="Times New Roman" w:hAnsi="Times New Roman" w:cs="Times New Roman"/>
          <w:sz w:val="28"/>
          <w:szCs w:val="24"/>
        </w:rPr>
      </w:pPr>
      <w:r w:rsidRPr="00A036D5">
        <w:rPr>
          <w:rFonts w:ascii="Times New Roman" w:hAnsi="Times New Roman" w:cs="Times New Roman"/>
          <w:sz w:val="28"/>
          <w:szCs w:val="24"/>
        </w:rPr>
        <w:t>- размер собственного капитала;</w:t>
      </w:r>
    </w:p>
    <w:p w:rsidR="000A7594" w:rsidRPr="00A036D5" w:rsidRDefault="002F1452" w:rsidP="006E67A9">
      <w:pPr>
        <w:pStyle w:val="ConsPlusNormal"/>
        <w:ind w:firstLine="709"/>
        <w:jc w:val="both"/>
        <w:rPr>
          <w:rFonts w:ascii="Times New Roman" w:hAnsi="Times New Roman" w:cs="Times New Roman"/>
          <w:sz w:val="28"/>
          <w:szCs w:val="24"/>
        </w:rPr>
      </w:pPr>
      <w:r w:rsidRPr="00A036D5">
        <w:rPr>
          <w:rFonts w:ascii="Times New Roman" w:hAnsi="Times New Roman" w:cs="Times New Roman"/>
          <w:sz w:val="28"/>
          <w:szCs w:val="24"/>
        </w:rPr>
        <w:t>- способность в лучшей мере обеспечить надежность теплоснабжения в соответст</w:t>
      </w:r>
      <w:r w:rsidR="008D4A55" w:rsidRPr="00A036D5">
        <w:rPr>
          <w:rFonts w:ascii="Times New Roman" w:hAnsi="Times New Roman" w:cs="Times New Roman"/>
          <w:sz w:val="28"/>
          <w:szCs w:val="24"/>
        </w:rPr>
        <w:softHyphen/>
      </w:r>
      <w:r w:rsidRPr="00A036D5">
        <w:rPr>
          <w:rFonts w:ascii="Times New Roman" w:hAnsi="Times New Roman" w:cs="Times New Roman"/>
          <w:sz w:val="28"/>
          <w:szCs w:val="24"/>
        </w:rPr>
        <w:t>вующей системе теплоснабжения;</w:t>
      </w:r>
    </w:p>
    <w:p w:rsidR="0032004C" w:rsidRPr="00A036D5" w:rsidRDefault="006F6B2C" w:rsidP="00A036D5">
      <w:pPr>
        <w:pStyle w:val="21"/>
        <w:spacing w:before="0" w:after="0"/>
        <w:jc w:val="both"/>
        <w:rPr>
          <w:b w:val="0"/>
          <w:sz w:val="32"/>
          <w:shd w:val="clear" w:color="auto" w:fill="FFFFFF"/>
        </w:rPr>
      </w:pPr>
      <w:bookmarkStart w:id="170" w:name="_Toc159358412"/>
      <w:bookmarkStart w:id="171" w:name="_Toc159358586"/>
      <w:bookmarkStart w:id="172" w:name="_Toc163747508"/>
      <w:r w:rsidRPr="00A036D5">
        <w:rPr>
          <w:rFonts w:ascii="Times New Roman" w:hAnsi="Times New Roman" w:cs="Times New Roman"/>
          <w:b w:val="0"/>
          <w:i w:val="0"/>
          <w:szCs w:val="24"/>
          <w:shd w:val="clear" w:color="auto" w:fill="FFFFFF"/>
        </w:rPr>
        <w:lastRenderedPageBreak/>
        <w:t>10</w:t>
      </w:r>
      <w:r w:rsidR="00DA2CEE" w:rsidRPr="00A036D5">
        <w:rPr>
          <w:rFonts w:ascii="Times New Roman" w:hAnsi="Times New Roman" w:cs="Times New Roman"/>
          <w:b w:val="0"/>
          <w:i w:val="0"/>
          <w:szCs w:val="24"/>
          <w:shd w:val="clear" w:color="auto" w:fill="FFFFFF"/>
        </w:rPr>
        <w:t>.4. И</w:t>
      </w:r>
      <w:r w:rsidR="0032004C" w:rsidRPr="00A036D5">
        <w:rPr>
          <w:rFonts w:ascii="Times New Roman" w:hAnsi="Times New Roman" w:cs="Times New Roman"/>
          <w:b w:val="0"/>
          <w:i w:val="0"/>
          <w:szCs w:val="24"/>
          <w:shd w:val="clear" w:color="auto" w:fill="FFFFFF"/>
        </w:rPr>
        <w:t>нформацию о поданных теплоснабжающими организациями заявках на при</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своение статуса еди</w:t>
      </w:r>
      <w:r w:rsidR="008C16C1" w:rsidRPr="00A036D5">
        <w:rPr>
          <w:rFonts w:ascii="Times New Roman" w:hAnsi="Times New Roman" w:cs="Times New Roman"/>
          <w:b w:val="0"/>
          <w:i w:val="0"/>
          <w:szCs w:val="24"/>
          <w:shd w:val="clear" w:color="auto" w:fill="FFFFFF"/>
        </w:rPr>
        <w:t>ной теплоснабжающей организации</w:t>
      </w:r>
      <w:bookmarkEnd w:id="170"/>
      <w:bookmarkEnd w:id="171"/>
      <w:bookmarkEnd w:id="172"/>
      <w:r w:rsidR="00A036D5" w:rsidRPr="00A036D5">
        <w:rPr>
          <w:rFonts w:ascii="Times New Roman" w:hAnsi="Times New Roman" w:cs="Times New Roman"/>
          <w:b w:val="0"/>
          <w:i w:val="0"/>
          <w:szCs w:val="24"/>
          <w:shd w:val="clear" w:color="auto" w:fill="FFFFFF"/>
        </w:rPr>
        <w:t>.</w:t>
      </w:r>
    </w:p>
    <w:p w:rsidR="00DA2CEE" w:rsidRPr="00A036D5" w:rsidRDefault="00DA2CEE" w:rsidP="00BA092F">
      <w:pPr>
        <w:ind w:firstLine="709"/>
        <w:jc w:val="both"/>
        <w:rPr>
          <w:rFonts w:ascii="Arial" w:hAnsi="Arial" w:cs="Arial"/>
          <w:color w:val="2D2D2D"/>
          <w:spacing w:val="2"/>
          <w:sz w:val="22"/>
          <w:szCs w:val="21"/>
          <w:shd w:val="clear" w:color="auto" w:fill="FFFFFF"/>
        </w:rPr>
      </w:pPr>
      <w:r w:rsidRPr="00A036D5">
        <w:rPr>
          <w:sz w:val="28"/>
        </w:rPr>
        <w:t>Информация о поданных теплоснабжающими организациями заявках на присвое</w:t>
      </w:r>
      <w:r w:rsidR="008D4A55" w:rsidRPr="00A036D5">
        <w:rPr>
          <w:sz w:val="28"/>
        </w:rPr>
        <w:softHyphen/>
      </w:r>
      <w:r w:rsidRPr="00A036D5">
        <w:rPr>
          <w:sz w:val="28"/>
        </w:rPr>
        <w:t>ние статуса единой теплоснабжающей организации отсутствует.</w:t>
      </w:r>
    </w:p>
    <w:p w:rsidR="0032004C" w:rsidRPr="00A036D5" w:rsidRDefault="006F6B2C" w:rsidP="00BA092F">
      <w:pPr>
        <w:pStyle w:val="21"/>
        <w:spacing w:before="0" w:after="0"/>
        <w:jc w:val="both"/>
        <w:rPr>
          <w:rFonts w:ascii="Times New Roman" w:hAnsi="Times New Roman" w:cs="Times New Roman"/>
          <w:b w:val="0"/>
          <w:i w:val="0"/>
          <w:szCs w:val="24"/>
        </w:rPr>
      </w:pPr>
      <w:bookmarkStart w:id="173" w:name="_Toc159358413"/>
      <w:bookmarkStart w:id="174" w:name="_Toc159358587"/>
      <w:bookmarkStart w:id="175" w:name="_Toc163747509"/>
      <w:r w:rsidRPr="00A036D5">
        <w:rPr>
          <w:rFonts w:ascii="Times New Roman" w:hAnsi="Times New Roman" w:cs="Times New Roman"/>
          <w:b w:val="0"/>
          <w:i w:val="0"/>
          <w:szCs w:val="24"/>
          <w:shd w:val="clear" w:color="auto" w:fill="FFFFFF"/>
        </w:rPr>
        <w:t>10</w:t>
      </w:r>
      <w:r w:rsidR="00967A51" w:rsidRPr="00A036D5">
        <w:rPr>
          <w:rFonts w:ascii="Times New Roman" w:hAnsi="Times New Roman" w:cs="Times New Roman"/>
          <w:b w:val="0"/>
          <w:i w:val="0"/>
          <w:szCs w:val="24"/>
          <w:shd w:val="clear" w:color="auto" w:fill="FFFFFF"/>
        </w:rPr>
        <w:t>.5. Р</w:t>
      </w:r>
      <w:r w:rsidR="0032004C" w:rsidRPr="00A036D5">
        <w:rPr>
          <w:rFonts w:ascii="Times New Roman" w:hAnsi="Times New Roman" w:cs="Times New Roman"/>
          <w:b w:val="0"/>
          <w:i w:val="0"/>
          <w:szCs w:val="24"/>
          <w:shd w:val="clear" w:color="auto" w:fill="FFFFFF"/>
        </w:rPr>
        <w:t>еестр систем теплоснабжения, содержащий перечень теплоснабжающих ор</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гани</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заций, действующих в каждой системе теплоснабжения, расположенных в гра</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 xml:space="preserve">ницах </w:t>
      </w:r>
      <w:r w:rsidR="00E578AC" w:rsidRPr="00A036D5">
        <w:rPr>
          <w:rFonts w:ascii="Times New Roman" w:hAnsi="Times New Roman" w:cs="Times New Roman"/>
          <w:b w:val="0"/>
          <w:i w:val="0"/>
          <w:szCs w:val="24"/>
        </w:rPr>
        <w:t>муниципального образования</w:t>
      </w:r>
      <w:bookmarkEnd w:id="173"/>
      <w:bookmarkEnd w:id="174"/>
      <w:bookmarkEnd w:id="175"/>
      <w:r w:rsidR="00A036D5" w:rsidRPr="00A036D5">
        <w:rPr>
          <w:rFonts w:ascii="Times New Roman" w:hAnsi="Times New Roman" w:cs="Times New Roman"/>
          <w:b w:val="0"/>
          <w:i w:val="0"/>
          <w:szCs w:val="24"/>
        </w:rPr>
        <w:t>.</w:t>
      </w:r>
    </w:p>
    <w:p w:rsidR="00F8485A" w:rsidRPr="00A036D5" w:rsidRDefault="00F8485A" w:rsidP="00BA092F">
      <w:pPr>
        <w:pStyle w:val="5"/>
        <w:shd w:val="clear" w:color="auto" w:fill="FFFFFF"/>
        <w:spacing w:before="0" w:after="0"/>
        <w:ind w:firstLine="709"/>
        <w:jc w:val="both"/>
        <w:rPr>
          <w:b w:val="0"/>
          <w:i w:val="0"/>
          <w:sz w:val="28"/>
          <w:szCs w:val="24"/>
          <w:shd w:val="clear" w:color="auto" w:fill="FFFFFF"/>
        </w:rPr>
      </w:pPr>
      <w:r w:rsidRPr="00A036D5">
        <w:rPr>
          <w:b w:val="0"/>
          <w:i w:val="0"/>
          <w:sz w:val="28"/>
          <w:szCs w:val="24"/>
          <w:shd w:val="clear" w:color="auto" w:fill="FFFFFF"/>
        </w:rPr>
        <w:t>Реестр систем теплоснабжения, содержащий перечень теплоснабжающих органи</w:t>
      </w:r>
      <w:r w:rsidR="008D4A55" w:rsidRPr="00A036D5">
        <w:rPr>
          <w:b w:val="0"/>
          <w:i w:val="0"/>
          <w:sz w:val="28"/>
          <w:szCs w:val="24"/>
          <w:shd w:val="clear" w:color="auto" w:fill="FFFFFF"/>
        </w:rPr>
        <w:softHyphen/>
      </w:r>
      <w:r w:rsidRPr="00A036D5">
        <w:rPr>
          <w:b w:val="0"/>
          <w:i w:val="0"/>
          <w:sz w:val="28"/>
          <w:szCs w:val="24"/>
          <w:shd w:val="clear" w:color="auto" w:fill="FFFFFF"/>
        </w:rPr>
        <w:t>заций приведен в таблице</w:t>
      </w:r>
      <w:r w:rsidR="00FB26E2" w:rsidRPr="00A036D5">
        <w:rPr>
          <w:b w:val="0"/>
          <w:i w:val="0"/>
          <w:sz w:val="28"/>
          <w:szCs w:val="24"/>
          <w:shd w:val="clear" w:color="auto" w:fill="FFFFFF"/>
        </w:rPr>
        <w:t xml:space="preserve"> 1.10.2.</w:t>
      </w:r>
    </w:p>
    <w:p w:rsidR="001268F1" w:rsidRDefault="001268F1" w:rsidP="00BA092F">
      <w:pPr>
        <w:jc w:val="both"/>
        <w:rPr>
          <w:lang w:eastAsia="en-US"/>
        </w:rPr>
      </w:pPr>
    </w:p>
    <w:tbl>
      <w:tblPr>
        <w:tblW w:w="5000" w:type="pct"/>
        <w:tblLook w:val="04A0" w:firstRow="1" w:lastRow="0" w:firstColumn="1" w:lastColumn="0" w:noHBand="0" w:noVBand="1"/>
      </w:tblPr>
      <w:tblGrid>
        <w:gridCol w:w="670"/>
        <w:gridCol w:w="4299"/>
        <w:gridCol w:w="4669"/>
      </w:tblGrid>
      <w:tr w:rsidR="001268F1" w:rsidRPr="001268F1" w:rsidTr="001268F1">
        <w:trPr>
          <w:trHeight w:val="552"/>
        </w:trPr>
        <w:tc>
          <w:tcPr>
            <w:tcW w:w="5000" w:type="pct"/>
            <w:gridSpan w:val="3"/>
            <w:tcBorders>
              <w:top w:val="nil"/>
              <w:left w:val="nil"/>
              <w:bottom w:val="nil"/>
              <w:right w:val="nil"/>
            </w:tcBorders>
            <w:shd w:val="clear" w:color="auto" w:fill="auto"/>
            <w:noWrap/>
            <w:vAlign w:val="center"/>
            <w:hideMark/>
          </w:tcPr>
          <w:p w:rsidR="00C83767" w:rsidRDefault="001268F1" w:rsidP="001268F1">
            <w:pPr>
              <w:jc w:val="center"/>
              <w:rPr>
                <w:b/>
                <w:iCs/>
                <w:color w:val="000000"/>
              </w:rPr>
            </w:pPr>
            <w:r w:rsidRPr="00A50DB2">
              <w:rPr>
                <w:b/>
                <w:iCs/>
                <w:color w:val="000000"/>
              </w:rPr>
              <w:t xml:space="preserve">Реестр систем теплоснабжения, содержащий перечень </w:t>
            </w:r>
          </w:p>
          <w:p w:rsidR="001268F1" w:rsidRPr="00A50DB2" w:rsidRDefault="001268F1" w:rsidP="001268F1">
            <w:pPr>
              <w:jc w:val="center"/>
              <w:rPr>
                <w:b/>
                <w:iCs/>
                <w:color w:val="000000"/>
              </w:rPr>
            </w:pPr>
            <w:r w:rsidRPr="00A50DB2">
              <w:rPr>
                <w:b/>
                <w:iCs/>
                <w:color w:val="000000"/>
              </w:rPr>
              <w:t>теплоснабжающих организаций</w:t>
            </w:r>
          </w:p>
        </w:tc>
      </w:tr>
      <w:tr w:rsidR="001268F1" w:rsidRPr="001268F1" w:rsidTr="00EB2C30">
        <w:trPr>
          <w:trHeight w:val="312"/>
        </w:trPr>
        <w:tc>
          <w:tcPr>
            <w:tcW w:w="348" w:type="pct"/>
            <w:tcBorders>
              <w:top w:val="nil"/>
              <w:left w:val="nil"/>
              <w:bottom w:val="nil"/>
              <w:right w:val="nil"/>
            </w:tcBorders>
            <w:shd w:val="clear" w:color="auto" w:fill="auto"/>
            <w:noWrap/>
            <w:vAlign w:val="center"/>
            <w:hideMark/>
          </w:tcPr>
          <w:p w:rsidR="001268F1" w:rsidRPr="001268F1" w:rsidRDefault="001268F1" w:rsidP="001268F1">
            <w:pPr>
              <w:jc w:val="center"/>
              <w:rPr>
                <w:b/>
                <w:i/>
                <w:iCs/>
                <w:color w:val="000000"/>
              </w:rPr>
            </w:pPr>
          </w:p>
        </w:tc>
        <w:tc>
          <w:tcPr>
            <w:tcW w:w="2230" w:type="pct"/>
            <w:tcBorders>
              <w:top w:val="nil"/>
              <w:left w:val="nil"/>
              <w:bottom w:val="nil"/>
              <w:right w:val="nil"/>
            </w:tcBorders>
            <w:shd w:val="clear" w:color="auto" w:fill="auto"/>
            <w:noWrap/>
            <w:vAlign w:val="bottom"/>
            <w:hideMark/>
          </w:tcPr>
          <w:p w:rsidR="001268F1" w:rsidRPr="001268F1" w:rsidRDefault="001268F1" w:rsidP="001268F1">
            <w:pPr>
              <w:jc w:val="center"/>
              <w:rPr>
                <w:bCs/>
                <w:sz w:val="20"/>
                <w:szCs w:val="20"/>
              </w:rPr>
            </w:pPr>
          </w:p>
        </w:tc>
        <w:tc>
          <w:tcPr>
            <w:tcW w:w="2422" w:type="pct"/>
            <w:tcBorders>
              <w:top w:val="nil"/>
              <w:left w:val="nil"/>
              <w:bottom w:val="nil"/>
              <w:right w:val="nil"/>
            </w:tcBorders>
            <w:shd w:val="clear" w:color="auto" w:fill="auto"/>
            <w:noWrap/>
            <w:vAlign w:val="bottom"/>
            <w:hideMark/>
          </w:tcPr>
          <w:p w:rsidR="001268F1" w:rsidRPr="001268F1" w:rsidRDefault="001268F1" w:rsidP="001268F1">
            <w:pPr>
              <w:jc w:val="right"/>
              <w:rPr>
                <w:bCs/>
                <w:color w:val="000000"/>
              </w:rPr>
            </w:pPr>
            <w:r w:rsidRPr="001268F1">
              <w:rPr>
                <w:bCs/>
                <w:color w:val="000000"/>
              </w:rPr>
              <w:t>Таблица 1.10.2.</w:t>
            </w:r>
          </w:p>
        </w:tc>
      </w:tr>
      <w:tr w:rsidR="001268F1" w:rsidRPr="001268F1" w:rsidTr="00EB2C30">
        <w:trPr>
          <w:trHeight w:val="340"/>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68F1" w:rsidRPr="001268F1" w:rsidRDefault="001268F1" w:rsidP="001268F1">
            <w:pPr>
              <w:jc w:val="center"/>
              <w:rPr>
                <w:bCs/>
                <w:color w:val="000000"/>
                <w:sz w:val="22"/>
                <w:szCs w:val="22"/>
              </w:rPr>
            </w:pPr>
            <w:r w:rsidRPr="001268F1">
              <w:rPr>
                <w:bCs/>
                <w:color w:val="000000"/>
                <w:sz w:val="22"/>
                <w:szCs w:val="22"/>
              </w:rPr>
              <w:t>№ п/п</w:t>
            </w:r>
          </w:p>
        </w:tc>
        <w:tc>
          <w:tcPr>
            <w:tcW w:w="2230" w:type="pct"/>
            <w:tcBorders>
              <w:top w:val="single" w:sz="4" w:space="0" w:color="auto"/>
              <w:left w:val="nil"/>
              <w:bottom w:val="single" w:sz="4" w:space="0" w:color="auto"/>
              <w:right w:val="single" w:sz="4" w:space="0" w:color="auto"/>
            </w:tcBorders>
            <w:shd w:val="clear" w:color="auto" w:fill="auto"/>
            <w:vAlign w:val="center"/>
            <w:hideMark/>
          </w:tcPr>
          <w:p w:rsidR="001268F1" w:rsidRPr="001268F1" w:rsidRDefault="001268F1" w:rsidP="001268F1">
            <w:pPr>
              <w:jc w:val="center"/>
              <w:rPr>
                <w:bCs/>
                <w:color w:val="000000"/>
                <w:sz w:val="22"/>
                <w:szCs w:val="22"/>
              </w:rPr>
            </w:pPr>
            <w:r w:rsidRPr="001268F1">
              <w:rPr>
                <w:bCs/>
                <w:color w:val="000000"/>
                <w:sz w:val="22"/>
                <w:szCs w:val="22"/>
              </w:rPr>
              <w:t>Существующие теплоснабжающие (тепло сетевые) организации в зоне деятельности</w:t>
            </w:r>
          </w:p>
        </w:tc>
        <w:tc>
          <w:tcPr>
            <w:tcW w:w="2422" w:type="pct"/>
            <w:tcBorders>
              <w:top w:val="single" w:sz="4" w:space="0" w:color="auto"/>
              <w:left w:val="nil"/>
              <w:bottom w:val="single" w:sz="4" w:space="0" w:color="auto"/>
              <w:right w:val="single" w:sz="4" w:space="0" w:color="auto"/>
            </w:tcBorders>
            <w:shd w:val="clear" w:color="auto" w:fill="auto"/>
            <w:vAlign w:val="center"/>
            <w:hideMark/>
          </w:tcPr>
          <w:p w:rsidR="001268F1" w:rsidRPr="001268F1" w:rsidRDefault="001268F1" w:rsidP="001268F1">
            <w:pPr>
              <w:jc w:val="center"/>
              <w:rPr>
                <w:bCs/>
                <w:color w:val="000000"/>
                <w:sz w:val="22"/>
                <w:szCs w:val="22"/>
              </w:rPr>
            </w:pPr>
            <w:r w:rsidRPr="001268F1">
              <w:rPr>
                <w:bCs/>
                <w:color w:val="000000"/>
                <w:sz w:val="22"/>
                <w:szCs w:val="22"/>
              </w:rPr>
              <w:t>Источники тепловой энергии в зоне деятельности</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hideMark/>
          </w:tcPr>
          <w:p w:rsidR="00EB2C30" w:rsidRPr="001268F1" w:rsidRDefault="00EB2C30" w:rsidP="001268F1">
            <w:pPr>
              <w:jc w:val="center"/>
              <w:rPr>
                <w:bCs/>
                <w:color w:val="000000"/>
                <w:sz w:val="22"/>
                <w:szCs w:val="22"/>
              </w:rPr>
            </w:pPr>
            <w:r w:rsidRPr="001268F1">
              <w:rPr>
                <w:bCs/>
                <w:color w:val="000000"/>
                <w:sz w:val="22"/>
                <w:szCs w:val="22"/>
              </w:rPr>
              <w:t>1</w:t>
            </w:r>
          </w:p>
        </w:tc>
        <w:tc>
          <w:tcPr>
            <w:tcW w:w="2230" w:type="pct"/>
            <w:vMerge w:val="restart"/>
            <w:tcBorders>
              <w:top w:val="single" w:sz="4" w:space="0" w:color="auto"/>
              <w:left w:val="single" w:sz="4" w:space="0" w:color="auto"/>
              <w:right w:val="single" w:sz="4" w:space="0" w:color="auto"/>
            </w:tcBorders>
            <w:shd w:val="clear" w:color="auto" w:fill="auto"/>
            <w:vAlign w:val="center"/>
            <w:hideMark/>
          </w:tcPr>
          <w:p w:rsidR="00EB2C30" w:rsidRPr="001268F1" w:rsidRDefault="00EB2C30" w:rsidP="001268F1">
            <w:pPr>
              <w:rPr>
                <w:bCs/>
                <w:sz w:val="22"/>
                <w:szCs w:val="22"/>
              </w:rPr>
            </w:pPr>
            <w:r w:rsidRPr="001268F1">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1268F1">
            <w:pPr>
              <w:rPr>
                <w:bCs/>
                <w:color w:val="000000"/>
                <w:sz w:val="22"/>
                <w:szCs w:val="22"/>
              </w:rPr>
            </w:pPr>
            <w:r w:rsidRPr="001268F1">
              <w:rPr>
                <w:bCs/>
                <w:color w:val="000000"/>
                <w:sz w:val="22"/>
                <w:szCs w:val="22"/>
              </w:rPr>
              <w:t>Котельная №1, г. Сокол, ул. Гидролизная, д.40</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hideMark/>
          </w:tcPr>
          <w:p w:rsidR="00EB2C30" w:rsidRPr="001268F1" w:rsidRDefault="00EB2C30" w:rsidP="001268F1">
            <w:pPr>
              <w:jc w:val="center"/>
              <w:rPr>
                <w:bCs/>
                <w:color w:val="000000"/>
                <w:sz w:val="22"/>
                <w:szCs w:val="22"/>
              </w:rPr>
            </w:pPr>
            <w:r w:rsidRPr="001268F1">
              <w:rPr>
                <w:bCs/>
                <w:color w:val="000000"/>
                <w:sz w:val="22"/>
                <w:szCs w:val="22"/>
              </w:rPr>
              <w:t>2</w:t>
            </w:r>
          </w:p>
        </w:tc>
        <w:tc>
          <w:tcPr>
            <w:tcW w:w="2230" w:type="pct"/>
            <w:vMerge/>
            <w:tcBorders>
              <w:left w:val="single" w:sz="4" w:space="0" w:color="auto"/>
              <w:right w:val="single" w:sz="4" w:space="0" w:color="auto"/>
            </w:tcBorders>
            <w:vAlign w:val="center"/>
            <w:hideMark/>
          </w:tcPr>
          <w:p w:rsidR="00EB2C30" w:rsidRPr="001268F1" w:rsidRDefault="00EB2C30" w:rsidP="001268F1">
            <w:pPr>
              <w:rPr>
                <w:bCs/>
                <w:sz w:val="22"/>
                <w:szCs w:val="22"/>
              </w:rPr>
            </w:pP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1268F1">
            <w:pPr>
              <w:rPr>
                <w:bCs/>
                <w:color w:val="000000"/>
                <w:sz w:val="22"/>
                <w:szCs w:val="22"/>
              </w:rPr>
            </w:pPr>
            <w:r w:rsidRPr="001268F1">
              <w:rPr>
                <w:bCs/>
                <w:color w:val="000000"/>
                <w:sz w:val="22"/>
                <w:szCs w:val="22"/>
              </w:rPr>
              <w:t>Котельная № 3, г. Сокол, ул. 1-ая Глушицкая, д.5</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hideMark/>
          </w:tcPr>
          <w:p w:rsidR="00EB2C30" w:rsidRPr="001268F1" w:rsidRDefault="00EB2C30" w:rsidP="001268F1">
            <w:pPr>
              <w:jc w:val="center"/>
              <w:rPr>
                <w:bCs/>
                <w:color w:val="000000"/>
                <w:sz w:val="22"/>
                <w:szCs w:val="22"/>
              </w:rPr>
            </w:pPr>
            <w:r w:rsidRPr="001268F1">
              <w:rPr>
                <w:bCs/>
                <w:color w:val="000000"/>
                <w:sz w:val="22"/>
                <w:szCs w:val="22"/>
              </w:rPr>
              <w:t>3</w:t>
            </w:r>
          </w:p>
        </w:tc>
        <w:tc>
          <w:tcPr>
            <w:tcW w:w="2230" w:type="pct"/>
            <w:vMerge/>
            <w:tcBorders>
              <w:left w:val="single" w:sz="4" w:space="0" w:color="auto"/>
              <w:right w:val="single" w:sz="4" w:space="0" w:color="auto"/>
            </w:tcBorders>
            <w:vAlign w:val="center"/>
            <w:hideMark/>
          </w:tcPr>
          <w:p w:rsidR="00EB2C30" w:rsidRPr="001268F1" w:rsidRDefault="00EB2C30" w:rsidP="001268F1">
            <w:pPr>
              <w:rPr>
                <w:bCs/>
                <w:sz w:val="22"/>
                <w:szCs w:val="22"/>
              </w:rPr>
            </w:pP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F217F4">
            <w:pPr>
              <w:rPr>
                <w:bCs/>
                <w:color w:val="000000"/>
                <w:sz w:val="22"/>
                <w:szCs w:val="22"/>
              </w:rPr>
            </w:pPr>
            <w:r w:rsidRPr="001268F1">
              <w:rPr>
                <w:bCs/>
                <w:color w:val="000000"/>
                <w:sz w:val="22"/>
                <w:szCs w:val="22"/>
              </w:rPr>
              <w:t>Котельная № 5, г. Сокол, ул. Молодежная, д.24</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hideMark/>
          </w:tcPr>
          <w:p w:rsidR="00EB2C30" w:rsidRPr="001268F1" w:rsidRDefault="00EB2C30" w:rsidP="001268F1">
            <w:pPr>
              <w:jc w:val="center"/>
              <w:rPr>
                <w:bCs/>
                <w:color w:val="000000"/>
                <w:sz w:val="22"/>
                <w:szCs w:val="22"/>
              </w:rPr>
            </w:pPr>
            <w:r w:rsidRPr="001268F1">
              <w:rPr>
                <w:bCs/>
                <w:color w:val="000000"/>
                <w:sz w:val="22"/>
                <w:szCs w:val="22"/>
              </w:rPr>
              <w:t>4</w:t>
            </w:r>
          </w:p>
        </w:tc>
        <w:tc>
          <w:tcPr>
            <w:tcW w:w="2230" w:type="pct"/>
            <w:vMerge/>
            <w:tcBorders>
              <w:left w:val="single" w:sz="4" w:space="0" w:color="auto"/>
              <w:right w:val="single" w:sz="4" w:space="0" w:color="auto"/>
            </w:tcBorders>
            <w:vAlign w:val="center"/>
            <w:hideMark/>
          </w:tcPr>
          <w:p w:rsidR="00EB2C30" w:rsidRPr="001268F1" w:rsidRDefault="00EB2C30" w:rsidP="001268F1">
            <w:pPr>
              <w:rPr>
                <w:bCs/>
                <w:sz w:val="22"/>
                <w:szCs w:val="22"/>
              </w:rPr>
            </w:pP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1268F1">
            <w:pPr>
              <w:rPr>
                <w:bCs/>
                <w:color w:val="000000"/>
                <w:sz w:val="22"/>
                <w:szCs w:val="22"/>
              </w:rPr>
            </w:pPr>
            <w:r w:rsidRPr="001268F1">
              <w:rPr>
                <w:bCs/>
                <w:color w:val="000000"/>
                <w:sz w:val="22"/>
                <w:szCs w:val="22"/>
              </w:rPr>
              <w:t>Котельная (школа), г. Сокол, ул. Строителей</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5</w:t>
            </w:r>
          </w:p>
        </w:tc>
        <w:tc>
          <w:tcPr>
            <w:tcW w:w="2230" w:type="pct"/>
            <w:vMerge/>
            <w:tcBorders>
              <w:left w:val="single" w:sz="4" w:space="0" w:color="auto"/>
              <w:bottom w:val="single" w:sz="4" w:space="0" w:color="000000"/>
              <w:right w:val="single" w:sz="4" w:space="0" w:color="auto"/>
            </w:tcBorders>
            <w:vAlign w:val="center"/>
          </w:tcPr>
          <w:p w:rsidR="00EB2C30" w:rsidRPr="001268F1" w:rsidRDefault="00EB2C30" w:rsidP="00EB2C30">
            <w:pPr>
              <w:rPr>
                <w:bCs/>
                <w:sz w:val="22"/>
                <w:szCs w:val="22"/>
              </w:rPr>
            </w:pPr>
          </w:p>
        </w:tc>
        <w:tc>
          <w:tcPr>
            <w:tcW w:w="2422" w:type="pct"/>
            <w:tcBorders>
              <w:top w:val="nil"/>
              <w:left w:val="nil"/>
              <w:bottom w:val="single" w:sz="4" w:space="0" w:color="auto"/>
              <w:right w:val="single" w:sz="4" w:space="0" w:color="auto"/>
            </w:tcBorders>
            <w:shd w:val="clear" w:color="auto" w:fill="auto"/>
            <w:vAlign w:val="center"/>
          </w:tcPr>
          <w:p w:rsidR="00EB2C30" w:rsidRPr="00F71373" w:rsidRDefault="00EB2C30" w:rsidP="00EB2C30">
            <w:pPr>
              <w:rPr>
                <w:bCs/>
                <w:color w:val="000000"/>
                <w:sz w:val="22"/>
                <w:szCs w:val="22"/>
              </w:rPr>
            </w:pPr>
            <w:r w:rsidRPr="00F71373">
              <w:rPr>
                <w:bCs/>
                <w:color w:val="000000"/>
                <w:sz w:val="22"/>
                <w:szCs w:val="22"/>
              </w:rPr>
              <w:t>Котельная,  г. Сокол, ул. Заводская, д.</w:t>
            </w:r>
            <w:r>
              <w:rPr>
                <w:bCs/>
                <w:color w:val="000000"/>
                <w:sz w:val="22"/>
                <w:szCs w:val="22"/>
              </w:rPr>
              <w:t xml:space="preserve"> 4</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6</w:t>
            </w:r>
          </w:p>
        </w:tc>
        <w:tc>
          <w:tcPr>
            <w:tcW w:w="2230"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EB2C30">
            <w:pPr>
              <w:rPr>
                <w:bCs/>
                <w:sz w:val="22"/>
                <w:szCs w:val="22"/>
              </w:rPr>
            </w:pPr>
            <w:r>
              <w:rPr>
                <w:bCs/>
                <w:sz w:val="22"/>
                <w:szCs w:val="22"/>
              </w:rPr>
              <w:t>ПАО «Сокольский</w:t>
            </w:r>
            <w:r w:rsidRPr="001268F1">
              <w:rPr>
                <w:bCs/>
                <w:sz w:val="22"/>
                <w:szCs w:val="22"/>
              </w:rPr>
              <w:t xml:space="preserve"> целлюлозно-бумажный комбинат»</w:t>
            </w: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EB2C30">
            <w:pPr>
              <w:rPr>
                <w:bCs/>
                <w:color w:val="000000"/>
                <w:sz w:val="22"/>
                <w:szCs w:val="22"/>
              </w:rPr>
            </w:pPr>
            <w:r>
              <w:rPr>
                <w:bCs/>
                <w:color w:val="000000"/>
                <w:sz w:val="22"/>
                <w:szCs w:val="22"/>
              </w:rPr>
              <w:t xml:space="preserve">г. Сокол, ТЭС АО «Сокольский </w:t>
            </w:r>
            <w:r w:rsidRPr="001268F1">
              <w:rPr>
                <w:bCs/>
                <w:color w:val="000000"/>
                <w:sz w:val="22"/>
                <w:szCs w:val="22"/>
              </w:rPr>
              <w:t xml:space="preserve">целлюлозно-бумажный комбинат» </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7</w:t>
            </w:r>
          </w:p>
        </w:tc>
        <w:tc>
          <w:tcPr>
            <w:tcW w:w="2230" w:type="pct"/>
            <w:tcBorders>
              <w:top w:val="nil"/>
              <w:left w:val="nil"/>
              <w:bottom w:val="single" w:sz="4" w:space="0" w:color="auto"/>
              <w:right w:val="single" w:sz="4" w:space="0" w:color="auto"/>
            </w:tcBorders>
            <w:shd w:val="clear" w:color="auto" w:fill="auto"/>
            <w:noWrap/>
            <w:vAlign w:val="center"/>
            <w:hideMark/>
          </w:tcPr>
          <w:p w:rsidR="00EB2C30" w:rsidRPr="001268F1" w:rsidRDefault="00EB2C30" w:rsidP="00EB2C30">
            <w:pPr>
              <w:rPr>
                <w:bCs/>
                <w:color w:val="000000"/>
                <w:sz w:val="22"/>
                <w:szCs w:val="22"/>
              </w:rPr>
            </w:pPr>
            <w:r>
              <w:rPr>
                <w:bCs/>
                <w:color w:val="000000"/>
                <w:sz w:val="22"/>
                <w:szCs w:val="22"/>
              </w:rPr>
              <w:t>ООО «</w:t>
            </w:r>
            <w:r w:rsidRPr="001268F1">
              <w:rPr>
                <w:bCs/>
                <w:color w:val="000000"/>
                <w:sz w:val="22"/>
                <w:szCs w:val="22"/>
              </w:rPr>
              <w:t>Сухонский КБК</w:t>
            </w:r>
            <w:r>
              <w:rPr>
                <w:bCs/>
                <w:color w:val="000000"/>
                <w:sz w:val="22"/>
                <w:szCs w:val="22"/>
              </w:rPr>
              <w:t>»</w:t>
            </w: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EB2C30">
            <w:pPr>
              <w:rPr>
                <w:bCs/>
                <w:color w:val="000000"/>
                <w:sz w:val="22"/>
                <w:szCs w:val="22"/>
              </w:rPr>
            </w:pPr>
            <w:r>
              <w:rPr>
                <w:bCs/>
                <w:color w:val="000000"/>
                <w:sz w:val="22"/>
                <w:szCs w:val="22"/>
              </w:rPr>
              <w:t>г. Сокол, ТЭЦ ООО «</w:t>
            </w:r>
            <w:r w:rsidRPr="001268F1">
              <w:rPr>
                <w:bCs/>
                <w:color w:val="000000"/>
                <w:sz w:val="22"/>
                <w:szCs w:val="22"/>
              </w:rPr>
              <w:t>Сухонский КБК</w:t>
            </w:r>
            <w:r>
              <w:rPr>
                <w:bCs/>
                <w:color w:val="000000"/>
                <w:sz w:val="22"/>
                <w:szCs w:val="22"/>
              </w:rPr>
              <w:t>»</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8</w:t>
            </w:r>
          </w:p>
        </w:tc>
        <w:tc>
          <w:tcPr>
            <w:tcW w:w="2230"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EB2C30">
            <w:pPr>
              <w:rPr>
                <w:bCs/>
                <w:sz w:val="22"/>
                <w:szCs w:val="22"/>
              </w:rPr>
            </w:pPr>
            <w:r w:rsidRPr="001268F1">
              <w:rPr>
                <w:bCs/>
                <w:sz w:val="22"/>
                <w:szCs w:val="22"/>
              </w:rPr>
              <w:t>АО «Сокольский ДОК»</w:t>
            </w:r>
          </w:p>
        </w:tc>
        <w:tc>
          <w:tcPr>
            <w:tcW w:w="2422" w:type="pct"/>
            <w:tcBorders>
              <w:top w:val="nil"/>
              <w:left w:val="nil"/>
              <w:bottom w:val="single" w:sz="4" w:space="0" w:color="auto"/>
              <w:right w:val="single" w:sz="4" w:space="0" w:color="auto"/>
            </w:tcBorders>
            <w:shd w:val="clear" w:color="auto" w:fill="auto"/>
            <w:vAlign w:val="center"/>
            <w:hideMark/>
          </w:tcPr>
          <w:p w:rsidR="00EB2C30" w:rsidRPr="001268F1" w:rsidRDefault="00EB2C30" w:rsidP="00EB2C30">
            <w:pPr>
              <w:rPr>
                <w:bCs/>
                <w:color w:val="000000"/>
                <w:sz w:val="22"/>
                <w:szCs w:val="22"/>
              </w:rPr>
            </w:pPr>
            <w:r>
              <w:rPr>
                <w:bCs/>
                <w:color w:val="000000"/>
                <w:sz w:val="22"/>
                <w:szCs w:val="22"/>
              </w:rPr>
              <w:t xml:space="preserve">Котельная, г. Сокол, </w:t>
            </w:r>
            <w:r w:rsidRPr="001268F1">
              <w:rPr>
                <w:bCs/>
                <w:color w:val="000000"/>
                <w:sz w:val="22"/>
                <w:szCs w:val="22"/>
              </w:rPr>
              <w:t>АО «Сокольский ДОК»</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9</w:t>
            </w:r>
          </w:p>
        </w:tc>
        <w:tc>
          <w:tcPr>
            <w:tcW w:w="2230"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ООО «СТК»</w:t>
            </w:r>
          </w:p>
        </w:tc>
        <w:tc>
          <w:tcPr>
            <w:tcW w:w="2422"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Котельная, г. Сокол, Шатенево, д.47а, ООО «СТК»</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10</w:t>
            </w:r>
          </w:p>
        </w:tc>
        <w:tc>
          <w:tcPr>
            <w:tcW w:w="2230"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ИП Горохов С.Ж.</w:t>
            </w:r>
          </w:p>
        </w:tc>
        <w:tc>
          <w:tcPr>
            <w:tcW w:w="2422"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Котельная г.Сокол. ул. Сосновая</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11</w:t>
            </w:r>
          </w:p>
        </w:tc>
        <w:tc>
          <w:tcPr>
            <w:tcW w:w="2230"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ТСЖ «Соколики»</w:t>
            </w:r>
          </w:p>
        </w:tc>
        <w:tc>
          <w:tcPr>
            <w:tcW w:w="2422"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Котельная</w:t>
            </w:r>
            <w:r w:rsidRPr="00F71373">
              <w:rPr>
                <w:bCs/>
                <w:sz w:val="22"/>
                <w:szCs w:val="22"/>
              </w:rPr>
              <w:t xml:space="preserve"> г. Сокол, ул. Строителей</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12</w:t>
            </w:r>
          </w:p>
        </w:tc>
        <w:tc>
          <w:tcPr>
            <w:tcW w:w="2230"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color w:val="000000"/>
                <w:sz w:val="22"/>
                <w:szCs w:val="22"/>
              </w:rPr>
            </w:pPr>
            <w:r w:rsidRPr="00F71373">
              <w:rPr>
                <w:bCs/>
                <w:color w:val="000000"/>
                <w:sz w:val="22"/>
                <w:szCs w:val="22"/>
              </w:rPr>
              <w:t>ТСЖ «Советская,80»</w:t>
            </w:r>
          </w:p>
        </w:tc>
        <w:tc>
          <w:tcPr>
            <w:tcW w:w="2422" w:type="pct"/>
            <w:tcBorders>
              <w:top w:val="nil"/>
              <w:left w:val="nil"/>
              <w:bottom w:val="single" w:sz="4" w:space="0" w:color="auto"/>
              <w:right w:val="single" w:sz="4" w:space="0" w:color="auto"/>
            </w:tcBorders>
            <w:shd w:val="clear" w:color="auto" w:fill="auto"/>
            <w:vAlign w:val="center"/>
            <w:hideMark/>
          </w:tcPr>
          <w:p w:rsidR="00EB2C30" w:rsidRPr="00F71373" w:rsidRDefault="00EB2C30" w:rsidP="00EB2C30">
            <w:pPr>
              <w:rPr>
                <w:bCs/>
                <w:sz w:val="22"/>
                <w:szCs w:val="22"/>
              </w:rPr>
            </w:pPr>
            <w:r w:rsidRPr="00F71373">
              <w:rPr>
                <w:bCs/>
                <w:color w:val="000000"/>
                <w:sz w:val="22"/>
                <w:szCs w:val="22"/>
              </w:rPr>
              <w:t>Котельная</w:t>
            </w:r>
            <w:r w:rsidRPr="00F71373">
              <w:rPr>
                <w:bCs/>
                <w:sz w:val="22"/>
                <w:szCs w:val="22"/>
              </w:rPr>
              <w:t xml:space="preserve"> г. Сокол, ул. Советская, д.80</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13</w:t>
            </w:r>
          </w:p>
        </w:tc>
        <w:tc>
          <w:tcPr>
            <w:tcW w:w="2230"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sz w:val="22"/>
                <w:szCs w:val="22"/>
              </w:rPr>
            </w:pPr>
            <w:r w:rsidRPr="00C64818">
              <w:rPr>
                <w:bCs/>
                <w:sz w:val="22"/>
                <w:szCs w:val="22"/>
              </w:rPr>
              <w:t>МУП «Теплоэнергия»</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г. Кадников, ул. Пушкинская, д.1</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14</w:t>
            </w:r>
          </w:p>
        </w:tc>
        <w:tc>
          <w:tcPr>
            <w:tcW w:w="2230"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sz w:val="22"/>
                <w:szCs w:val="22"/>
              </w:rPr>
            </w:pPr>
            <w:r w:rsidRPr="00C64818">
              <w:rPr>
                <w:bCs/>
                <w:sz w:val="22"/>
                <w:szCs w:val="22"/>
              </w:rPr>
              <w:t>ООО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г. Кадников,  д. Сосновая Роща</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15</w:t>
            </w:r>
          </w:p>
        </w:tc>
        <w:tc>
          <w:tcPr>
            <w:tcW w:w="2230"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sz w:val="22"/>
                <w:szCs w:val="22"/>
              </w:rPr>
            </w:pPr>
            <w:r w:rsidRPr="00C64818">
              <w:rPr>
                <w:bCs/>
                <w:sz w:val="22"/>
                <w:szCs w:val="22"/>
              </w:rPr>
              <w:t>АО «ПК «Вологодский»</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sz w:val="22"/>
                <w:szCs w:val="22"/>
              </w:rPr>
            </w:pPr>
            <w:r w:rsidRPr="00C64818">
              <w:rPr>
                <w:bCs/>
                <w:sz w:val="22"/>
                <w:szCs w:val="22"/>
              </w:rPr>
              <w:t>Котельная, г. Кадников, ул. Механизаторов, д.1, ул. Парковая</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16</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села Архангельское</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17</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села Биряково, ул. Школьная</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18</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Воробьево, ул. Школьная</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19</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Чекшино, ул. Механизаторов</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20</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Марковское, д.10</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21</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Обросово, д.70</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22</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Чучково, ул. Центральная</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23</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Огарово, д.56</w:t>
            </w:r>
          </w:p>
        </w:tc>
      </w:tr>
      <w:tr w:rsidR="00EB2C30" w:rsidRPr="001268F1" w:rsidTr="00EB2C30">
        <w:trPr>
          <w:trHeight w:val="340"/>
        </w:trPr>
        <w:tc>
          <w:tcPr>
            <w:tcW w:w="348" w:type="pct"/>
            <w:tcBorders>
              <w:top w:val="nil"/>
              <w:left w:val="single" w:sz="4" w:space="0" w:color="auto"/>
              <w:bottom w:val="single" w:sz="4" w:space="0" w:color="auto"/>
              <w:right w:val="single" w:sz="4" w:space="0" w:color="auto"/>
            </w:tcBorders>
            <w:shd w:val="clear" w:color="auto" w:fill="auto"/>
            <w:noWrap/>
            <w:vAlign w:val="center"/>
          </w:tcPr>
          <w:p w:rsidR="00EB2C30" w:rsidRPr="001268F1" w:rsidRDefault="00EB2C30" w:rsidP="00EB2C30">
            <w:pPr>
              <w:jc w:val="center"/>
              <w:rPr>
                <w:bCs/>
                <w:color w:val="000000"/>
                <w:sz w:val="22"/>
                <w:szCs w:val="22"/>
              </w:rPr>
            </w:pPr>
            <w:r>
              <w:rPr>
                <w:bCs/>
                <w:color w:val="000000"/>
                <w:sz w:val="22"/>
                <w:szCs w:val="22"/>
              </w:rPr>
              <w:t>24</w:t>
            </w:r>
          </w:p>
        </w:tc>
        <w:tc>
          <w:tcPr>
            <w:tcW w:w="2230" w:type="pct"/>
            <w:tcBorders>
              <w:top w:val="nil"/>
              <w:left w:val="nil"/>
              <w:bottom w:val="single" w:sz="4" w:space="0" w:color="auto"/>
              <w:right w:val="single" w:sz="4" w:space="0" w:color="auto"/>
            </w:tcBorders>
            <w:shd w:val="clear" w:color="auto" w:fill="auto"/>
            <w:vAlign w:val="center"/>
          </w:tcPr>
          <w:p w:rsidR="00EB2C30" w:rsidRPr="00C64818" w:rsidRDefault="00EB2C30" w:rsidP="00EB2C30">
            <w:pPr>
              <w:rPr>
                <w:bCs/>
                <w:sz w:val="22"/>
                <w:szCs w:val="22"/>
              </w:rPr>
            </w:pPr>
            <w:r w:rsidRPr="00C64818">
              <w:rPr>
                <w:bCs/>
                <w:sz w:val="22"/>
                <w:szCs w:val="22"/>
              </w:rPr>
              <w:t>МУП «Коммунальные системы»</w:t>
            </w:r>
          </w:p>
        </w:tc>
        <w:tc>
          <w:tcPr>
            <w:tcW w:w="2422" w:type="pct"/>
            <w:tcBorders>
              <w:top w:val="nil"/>
              <w:left w:val="nil"/>
              <w:bottom w:val="single" w:sz="4" w:space="0" w:color="auto"/>
              <w:right w:val="single" w:sz="4" w:space="0" w:color="auto"/>
            </w:tcBorders>
            <w:shd w:val="clear" w:color="auto" w:fill="auto"/>
            <w:vAlign w:val="center"/>
            <w:hideMark/>
          </w:tcPr>
          <w:p w:rsidR="00EB2C30" w:rsidRPr="00C64818" w:rsidRDefault="00EB2C30" w:rsidP="00EB2C30">
            <w:pPr>
              <w:rPr>
                <w:bCs/>
                <w:color w:val="000000"/>
                <w:sz w:val="22"/>
                <w:szCs w:val="22"/>
              </w:rPr>
            </w:pPr>
            <w:r w:rsidRPr="00C64818">
              <w:rPr>
                <w:bCs/>
                <w:color w:val="000000"/>
                <w:sz w:val="22"/>
                <w:szCs w:val="22"/>
              </w:rPr>
              <w:t>Котельная деревни Горбово, д.51</w:t>
            </w:r>
          </w:p>
        </w:tc>
      </w:tr>
    </w:tbl>
    <w:p w:rsidR="001268F1" w:rsidRDefault="001268F1" w:rsidP="001268F1">
      <w:pPr>
        <w:rPr>
          <w:lang w:eastAsia="en-US"/>
        </w:rPr>
      </w:pPr>
    </w:p>
    <w:p w:rsidR="00DD77C8" w:rsidRPr="00A036D5" w:rsidRDefault="0071344C" w:rsidP="00A50DB2">
      <w:pPr>
        <w:pStyle w:val="21"/>
        <w:spacing w:before="0" w:after="0"/>
        <w:jc w:val="center"/>
        <w:rPr>
          <w:rFonts w:ascii="Times New Roman" w:hAnsi="Times New Roman" w:cs="Times New Roman"/>
          <w:i w:val="0"/>
          <w:szCs w:val="24"/>
        </w:rPr>
      </w:pPr>
      <w:bookmarkStart w:id="176" w:name="_Toc159358414"/>
      <w:bookmarkStart w:id="177" w:name="_Toc159358588"/>
      <w:bookmarkStart w:id="178" w:name="_Toc163747510"/>
      <w:r w:rsidRPr="00A036D5">
        <w:rPr>
          <w:rFonts w:ascii="Times New Roman" w:hAnsi="Times New Roman" w:cs="Times New Roman"/>
          <w:i w:val="0"/>
          <w:szCs w:val="24"/>
        </w:rPr>
        <w:lastRenderedPageBreak/>
        <w:t>11</w:t>
      </w:r>
      <w:r w:rsidR="002F1452" w:rsidRPr="00A036D5">
        <w:rPr>
          <w:rFonts w:ascii="Times New Roman" w:hAnsi="Times New Roman" w:cs="Times New Roman"/>
          <w:i w:val="0"/>
          <w:szCs w:val="24"/>
        </w:rPr>
        <w:t xml:space="preserve">. </w:t>
      </w:r>
      <w:r w:rsidR="00477C19" w:rsidRPr="00A036D5">
        <w:rPr>
          <w:rFonts w:ascii="Times New Roman" w:hAnsi="Times New Roman" w:cs="Times New Roman"/>
          <w:i w:val="0"/>
          <w:szCs w:val="24"/>
        </w:rPr>
        <w:t xml:space="preserve">Раздел 11. </w:t>
      </w:r>
      <w:r w:rsidR="002F1452" w:rsidRPr="00A036D5">
        <w:rPr>
          <w:rFonts w:ascii="Times New Roman" w:hAnsi="Times New Roman" w:cs="Times New Roman"/>
          <w:i w:val="0"/>
          <w:szCs w:val="24"/>
        </w:rPr>
        <w:t>Решения о распределении тепловой нагрузки между источниками тепловой энер</w:t>
      </w:r>
      <w:r w:rsidR="00C46B51" w:rsidRPr="00A036D5">
        <w:rPr>
          <w:rFonts w:ascii="Times New Roman" w:hAnsi="Times New Roman" w:cs="Times New Roman"/>
          <w:i w:val="0"/>
          <w:szCs w:val="24"/>
        </w:rPr>
        <w:softHyphen/>
      </w:r>
      <w:r w:rsidR="002F1452" w:rsidRPr="00A036D5">
        <w:rPr>
          <w:rFonts w:ascii="Times New Roman" w:hAnsi="Times New Roman" w:cs="Times New Roman"/>
          <w:i w:val="0"/>
          <w:szCs w:val="24"/>
        </w:rPr>
        <w:t>гии</w:t>
      </w:r>
      <w:bookmarkEnd w:id="176"/>
      <w:bookmarkEnd w:id="177"/>
      <w:bookmarkEnd w:id="178"/>
    </w:p>
    <w:p w:rsidR="00A50DB2" w:rsidRPr="00A036D5" w:rsidRDefault="00A50DB2" w:rsidP="00A50DB2">
      <w:pPr>
        <w:rPr>
          <w:sz w:val="28"/>
          <w:lang w:eastAsia="en-US"/>
        </w:rPr>
      </w:pPr>
    </w:p>
    <w:p w:rsidR="004C29DD" w:rsidRPr="00A036D5" w:rsidRDefault="007F5980" w:rsidP="006E67A9">
      <w:pPr>
        <w:ind w:firstLine="709"/>
        <w:jc w:val="both"/>
        <w:rPr>
          <w:sz w:val="28"/>
        </w:rPr>
      </w:pPr>
      <w:r w:rsidRPr="00A036D5">
        <w:rPr>
          <w:sz w:val="28"/>
        </w:rPr>
        <w:t xml:space="preserve">Перераспределение тепловой нагрузки между источниками тепловой энергии не </w:t>
      </w:r>
      <w:r w:rsidR="00683B75" w:rsidRPr="00A036D5">
        <w:rPr>
          <w:sz w:val="28"/>
        </w:rPr>
        <w:t>воз</w:t>
      </w:r>
      <w:r w:rsidR="00950117" w:rsidRPr="00A036D5">
        <w:rPr>
          <w:sz w:val="28"/>
        </w:rPr>
        <w:softHyphen/>
      </w:r>
      <w:r w:rsidR="00683B75" w:rsidRPr="00A036D5">
        <w:rPr>
          <w:sz w:val="28"/>
        </w:rPr>
        <w:t>можно</w:t>
      </w:r>
      <w:r w:rsidRPr="00A036D5">
        <w:rPr>
          <w:sz w:val="28"/>
        </w:rPr>
        <w:t>.</w:t>
      </w:r>
      <w:r w:rsidR="00683B75" w:rsidRPr="00A036D5">
        <w:rPr>
          <w:sz w:val="28"/>
        </w:rPr>
        <w:t xml:space="preserve"> Границы действия источника</w:t>
      </w:r>
      <w:r w:rsidR="0071344C" w:rsidRPr="00A036D5">
        <w:rPr>
          <w:sz w:val="28"/>
        </w:rPr>
        <w:t xml:space="preserve"> тепловой энергии не изменяются.</w:t>
      </w:r>
    </w:p>
    <w:p w:rsidR="006C17C5" w:rsidRPr="00A036D5" w:rsidRDefault="006C17C5" w:rsidP="006E67A9">
      <w:pPr>
        <w:ind w:firstLine="709"/>
        <w:jc w:val="both"/>
        <w:rPr>
          <w:sz w:val="28"/>
          <w:highlight w:val="yellow"/>
        </w:rPr>
      </w:pPr>
    </w:p>
    <w:p w:rsidR="00720DF1" w:rsidRPr="00A036D5" w:rsidRDefault="008972DE" w:rsidP="00A50DB2">
      <w:pPr>
        <w:pStyle w:val="21"/>
        <w:spacing w:before="0" w:after="0"/>
        <w:jc w:val="center"/>
        <w:rPr>
          <w:rFonts w:ascii="Times New Roman" w:hAnsi="Times New Roman" w:cs="Times New Roman"/>
          <w:i w:val="0"/>
          <w:szCs w:val="24"/>
        </w:rPr>
      </w:pPr>
      <w:bookmarkStart w:id="179" w:name="_Toc384499766"/>
      <w:bookmarkStart w:id="180" w:name="_Toc159358415"/>
      <w:bookmarkStart w:id="181" w:name="_Toc159358589"/>
      <w:bookmarkStart w:id="182" w:name="_Toc163747511"/>
      <w:r w:rsidRPr="00A036D5">
        <w:rPr>
          <w:rFonts w:ascii="Times New Roman" w:hAnsi="Times New Roman" w:cs="Times New Roman"/>
          <w:i w:val="0"/>
          <w:szCs w:val="24"/>
        </w:rPr>
        <w:t>1</w:t>
      </w:r>
      <w:r w:rsidR="0071344C" w:rsidRPr="00A036D5">
        <w:rPr>
          <w:rFonts w:ascii="Times New Roman" w:hAnsi="Times New Roman" w:cs="Times New Roman"/>
          <w:i w:val="0"/>
          <w:szCs w:val="24"/>
        </w:rPr>
        <w:t>2</w:t>
      </w:r>
      <w:r w:rsidRPr="00A036D5">
        <w:rPr>
          <w:rFonts w:ascii="Times New Roman" w:hAnsi="Times New Roman" w:cs="Times New Roman"/>
          <w:i w:val="0"/>
          <w:szCs w:val="24"/>
        </w:rPr>
        <w:t xml:space="preserve">. </w:t>
      </w:r>
      <w:r w:rsidR="00477C19" w:rsidRPr="00A036D5">
        <w:rPr>
          <w:rFonts w:ascii="Times New Roman" w:hAnsi="Times New Roman" w:cs="Times New Roman"/>
          <w:i w:val="0"/>
          <w:szCs w:val="24"/>
        </w:rPr>
        <w:t xml:space="preserve">Раздел 12. </w:t>
      </w:r>
      <w:r w:rsidRPr="00A036D5">
        <w:rPr>
          <w:rFonts w:ascii="Times New Roman" w:hAnsi="Times New Roman" w:cs="Times New Roman"/>
          <w:i w:val="0"/>
          <w:szCs w:val="24"/>
        </w:rPr>
        <w:t>Решения по бесхозяйным</w:t>
      </w:r>
      <w:r w:rsidR="00720DF1" w:rsidRPr="00A036D5">
        <w:rPr>
          <w:rFonts w:ascii="Times New Roman" w:hAnsi="Times New Roman" w:cs="Times New Roman"/>
          <w:i w:val="0"/>
          <w:szCs w:val="24"/>
        </w:rPr>
        <w:t xml:space="preserve"> тепловым сетям</w:t>
      </w:r>
      <w:bookmarkEnd w:id="179"/>
      <w:bookmarkEnd w:id="180"/>
      <w:bookmarkEnd w:id="181"/>
      <w:bookmarkEnd w:id="182"/>
    </w:p>
    <w:p w:rsidR="00720DF1" w:rsidRPr="001268F1" w:rsidRDefault="00720DF1" w:rsidP="006E67A9">
      <w:pPr>
        <w:ind w:firstLine="709"/>
        <w:jc w:val="both"/>
      </w:pPr>
    </w:p>
    <w:p w:rsidR="007F5980" w:rsidRPr="00A036D5" w:rsidRDefault="007F5980" w:rsidP="00A63763">
      <w:pPr>
        <w:ind w:firstLine="709"/>
        <w:jc w:val="both"/>
        <w:rPr>
          <w:sz w:val="28"/>
        </w:rPr>
      </w:pPr>
      <w:r w:rsidRPr="00A036D5">
        <w:rPr>
          <w:sz w:val="28"/>
        </w:rPr>
        <w:t xml:space="preserve">В настоящее время на территории </w:t>
      </w:r>
      <w:r w:rsidR="00C612AD" w:rsidRPr="00A036D5">
        <w:rPr>
          <w:sz w:val="28"/>
        </w:rPr>
        <w:t>Сокольского муниципального округа</w:t>
      </w:r>
      <w:r w:rsidR="00CC62E2" w:rsidRPr="00A036D5">
        <w:rPr>
          <w:sz w:val="28"/>
        </w:rPr>
        <w:t xml:space="preserve"> </w:t>
      </w:r>
      <w:r w:rsidRPr="00A036D5">
        <w:rPr>
          <w:sz w:val="28"/>
        </w:rPr>
        <w:t>не выяв</w:t>
      </w:r>
      <w:r w:rsidR="009E7536" w:rsidRPr="00A036D5">
        <w:rPr>
          <w:sz w:val="28"/>
        </w:rPr>
        <w:softHyphen/>
      </w:r>
      <w:r w:rsidR="00295F73" w:rsidRPr="00A036D5">
        <w:rPr>
          <w:sz w:val="28"/>
        </w:rPr>
        <w:t>лены бес</w:t>
      </w:r>
      <w:r w:rsidR="00F74788" w:rsidRPr="00A036D5">
        <w:rPr>
          <w:sz w:val="28"/>
        </w:rPr>
        <w:softHyphen/>
      </w:r>
      <w:r w:rsidR="00295F73" w:rsidRPr="00A036D5">
        <w:rPr>
          <w:sz w:val="28"/>
        </w:rPr>
        <w:t>хозяйные</w:t>
      </w:r>
      <w:r w:rsidRPr="00A036D5">
        <w:rPr>
          <w:sz w:val="28"/>
        </w:rPr>
        <w:t xml:space="preserve"> тепловые сети. В случае их дальнейшего обнаружения </w:t>
      </w:r>
      <w:r w:rsidR="009378F3" w:rsidRPr="00A036D5">
        <w:rPr>
          <w:sz w:val="28"/>
        </w:rPr>
        <w:t>ответствен</w:t>
      </w:r>
      <w:r w:rsidR="009378F3" w:rsidRPr="00A036D5">
        <w:rPr>
          <w:sz w:val="28"/>
        </w:rPr>
        <w:softHyphen/>
        <w:t>ная за</w:t>
      </w:r>
      <w:r w:rsidRPr="00A036D5">
        <w:rPr>
          <w:sz w:val="28"/>
        </w:rPr>
        <w:t xml:space="preserve"> их экс</w:t>
      </w:r>
      <w:r w:rsidR="00F74788" w:rsidRPr="00A036D5">
        <w:rPr>
          <w:sz w:val="28"/>
        </w:rPr>
        <w:softHyphen/>
      </w:r>
      <w:r w:rsidRPr="00A036D5">
        <w:rPr>
          <w:sz w:val="28"/>
        </w:rPr>
        <w:t>плуатацию организация определяется в соответствии с п.</w:t>
      </w:r>
      <w:r w:rsidR="00A036D5">
        <w:rPr>
          <w:sz w:val="28"/>
        </w:rPr>
        <w:t xml:space="preserve"> </w:t>
      </w:r>
      <w:r w:rsidRPr="00A036D5">
        <w:rPr>
          <w:sz w:val="28"/>
        </w:rPr>
        <w:t>6 Статьи 15 Феде</w:t>
      </w:r>
      <w:r w:rsidR="008D4A55" w:rsidRPr="00A036D5">
        <w:rPr>
          <w:sz w:val="28"/>
        </w:rPr>
        <w:softHyphen/>
      </w:r>
      <w:r w:rsidRPr="00A036D5">
        <w:rPr>
          <w:sz w:val="28"/>
        </w:rPr>
        <w:t>рального за</w:t>
      </w:r>
      <w:r w:rsidR="000E714F" w:rsidRPr="00A036D5">
        <w:rPr>
          <w:sz w:val="28"/>
        </w:rPr>
        <w:softHyphen/>
      </w:r>
      <w:r w:rsidRPr="00A036D5">
        <w:rPr>
          <w:sz w:val="28"/>
        </w:rPr>
        <w:t xml:space="preserve">кона РФ </w:t>
      </w:r>
      <w:r w:rsidR="00A036D5" w:rsidRPr="00A036D5">
        <w:rPr>
          <w:sz w:val="28"/>
        </w:rPr>
        <w:t>№</w:t>
      </w:r>
      <w:r w:rsidRPr="00A036D5">
        <w:rPr>
          <w:sz w:val="28"/>
        </w:rPr>
        <w:t xml:space="preserve"> 190-ФЗ от 27 июля 2010 года </w:t>
      </w:r>
      <w:r w:rsidR="00A036D5" w:rsidRPr="00A036D5">
        <w:rPr>
          <w:sz w:val="28"/>
        </w:rPr>
        <w:t>«</w:t>
      </w:r>
      <w:r w:rsidRPr="00A036D5">
        <w:rPr>
          <w:sz w:val="28"/>
        </w:rPr>
        <w:t>О теплоснабжении</w:t>
      </w:r>
      <w:r w:rsidR="00A036D5" w:rsidRPr="00A036D5">
        <w:rPr>
          <w:sz w:val="28"/>
        </w:rPr>
        <w:t>»</w:t>
      </w:r>
      <w:r w:rsidRPr="00A036D5">
        <w:rPr>
          <w:sz w:val="28"/>
        </w:rPr>
        <w:t>, до признания права собст</w:t>
      </w:r>
      <w:r w:rsidR="000E714F" w:rsidRPr="00A036D5">
        <w:rPr>
          <w:sz w:val="28"/>
        </w:rPr>
        <w:softHyphen/>
      </w:r>
      <w:r w:rsidRPr="00A036D5">
        <w:rPr>
          <w:sz w:val="28"/>
        </w:rPr>
        <w:t>вен</w:t>
      </w:r>
      <w:r w:rsidR="009E7536" w:rsidRPr="00A036D5">
        <w:rPr>
          <w:sz w:val="28"/>
        </w:rPr>
        <w:softHyphen/>
      </w:r>
      <w:r w:rsidRPr="00A036D5">
        <w:rPr>
          <w:sz w:val="28"/>
        </w:rPr>
        <w:t>но</w:t>
      </w:r>
      <w:r w:rsidR="00F74788" w:rsidRPr="00A036D5">
        <w:rPr>
          <w:sz w:val="28"/>
        </w:rPr>
        <w:softHyphen/>
      </w:r>
      <w:r w:rsidRPr="00A036D5">
        <w:rPr>
          <w:sz w:val="28"/>
        </w:rPr>
        <w:t>сти на них органом местного самоуправления.</w:t>
      </w:r>
    </w:p>
    <w:p w:rsidR="00667A02" w:rsidRPr="00A63763" w:rsidRDefault="00667A02" w:rsidP="00A63763">
      <w:pPr>
        <w:ind w:firstLine="709"/>
        <w:jc w:val="both"/>
        <w:rPr>
          <w:sz w:val="28"/>
          <w:szCs w:val="28"/>
        </w:rPr>
      </w:pPr>
    </w:p>
    <w:p w:rsidR="00E77BE0" w:rsidRPr="00A036D5" w:rsidRDefault="0032004C" w:rsidP="00A63763">
      <w:pPr>
        <w:pStyle w:val="21"/>
        <w:spacing w:before="0" w:after="0"/>
        <w:jc w:val="center"/>
        <w:rPr>
          <w:rFonts w:ascii="Times New Roman" w:hAnsi="Times New Roman" w:cs="Times New Roman"/>
          <w:i w:val="0"/>
          <w:szCs w:val="24"/>
          <w:shd w:val="clear" w:color="auto" w:fill="FFFFFF"/>
        </w:rPr>
      </w:pPr>
      <w:bookmarkStart w:id="183" w:name="_Toc159358416"/>
      <w:bookmarkStart w:id="184" w:name="_Toc159358590"/>
      <w:bookmarkStart w:id="185" w:name="_Toc163747512"/>
      <w:r w:rsidRPr="00A036D5">
        <w:rPr>
          <w:rFonts w:ascii="Times New Roman" w:hAnsi="Times New Roman" w:cs="Times New Roman"/>
          <w:i w:val="0"/>
          <w:szCs w:val="24"/>
          <w:shd w:val="clear" w:color="auto" w:fill="FFFFFF"/>
        </w:rPr>
        <w:t>13</w:t>
      </w:r>
      <w:r w:rsidR="004E73EF" w:rsidRPr="00A036D5">
        <w:rPr>
          <w:rFonts w:ascii="Times New Roman" w:hAnsi="Times New Roman" w:cs="Times New Roman"/>
          <w:i w:val="0"/>
          <w:szCs w:val="24"/>
          <w:shd w:val="clear" w:color="auto" w:fill="FFFFFF"/>
        </w:rPr>
        <w:t>.</w:t>
      </w:r>
      <w:r w:rsidRPr="00A036D5">
        <w:rPr>
          <w:rFonts w:ascii="Times New Roman" w:hAnsi="Times New Roman" w:cs="Times New Roman"/>
          <w:i w:val="0"/>
          <w:szCs w:val="24"/>
          <w:shd w:val="clear" w:color="auto" w:fill="FFFFFF"/>
        </w:rPr>
        <w:t xml:space="preserve"> </w:t>
      </w:r>
      <w:r w:rsidR="00477C19" w:rsidRPr="00A036D5">
        <w:rPr>
          <w:rFonts w:ascii="Times New Roman" w:hAnsi="Times New Roman" w:cs="Times New Roman"/>
          <w:i w:val="0"/>
          <w:szCs w:val="24"/>
          <w:shd w:val="clear" w:color="auto" w:fill="FFFFFF"/>
        </w:rPr>
        <w:t xml:space="preserve">Раздел 13. </w:t>
      </w:r>
      <w:r w:rsidRPr="00A036D5">
        <w:rPr>
          <w:rFonts w:ascii="Times New Roman" w:hAnsi="Times New Roman" w:cs="Times New Roman"/>
          <w:i w:val="0"/>
          <w:szCs w:val="24"/>
          <w:shd w:val="clear" w:color="auto" w:fill="FFFFFF"/>
        </w:rPr>
        <w:t xml:space="preserve">Синхронизация схемы теплоснабжения со схемой газоснабжения и газификации субъекта Российской Федерации и (или) </w:t>
      </w:r>
      <w:r w:rsidR="00515086" w:rsidRPr="00A036D5">
        <w:rPr>
          <w:rFonts w:ascii="Times New Roman" w:hAnsi="Times New Roman" w:cs="Times New Roman"/>
          <w:i w:val="0"/>
          <w:szCs w:val="24"/>
          <w:shd w:val="clear" w:color="auto" w:fill="FFFFFF"/>
        </w:rPr>
        <w:t>округа</w:t>
      </w:r>
      <w:r w:rsidRPr="00A036D5">
        <w:rPr>
          <w:rFonts w:ascii="Times New Roman" w:hAnsi="Times New Roman" w:cs="Times New Roman"/>
          <w:i w:val="0"/>
          <w:szCs w:val="24"/>
          <w:shd w:val="clear" w:color="auto" w:fill="FFFFFF"/>
        </w:rPr>
        <w:t>, схемой и программой развития элек</w:t>
      </w:r>
      <w:r w:rsidR="00C46B51" w:rsidRPr="00A036D5">
        <w:rPr>
          <w:rFonts w:ascii="Times New Roman" w:hAnsi="Times New Roman" w:cs="Times New Roman"/>
          <w:i w:val="0"/>
          <w:szCs w:val="24"/>
          <w:shd w:val="clear" w:color="auto" w:fill="FFFFFF"/>
        </w:rPr>
        <w:softHyphen/>
      </w:r>
      <w:r w:rsidRPr="00A036D5">
        <w:rPr>
          <w:rFonts w:ascii="Times New Roman" w:hAnsi="Times New Roman" w:cs="Times New Roman"/>
          <w:i w:val="0"/>
          <w:szCs w:val="24"/>
          <w:shd w:val="clear" w:color="auto" w:fill="FFFFFF"/>
        </w:rPr>
        <w:t xml:space="preserve">троэнергетики, а также со схемой водоснабжения и водоотведения </w:t>
      </w:r>
      <w:r w:rsidR="00E578AC" w:rsidRPr="00A036D5">
        <w:rPr>
          <w:rFonts w:ascii="Times New Roman" w:hAnsi="Times New Roman" w:cs="Times New Roman"/>
          <w:i w:val="0"/>
          <w:szCs w:val="24"/>
        </w:rPr>
        <w:t>муниципального об</w:t>
      </w:r>
      <w:r w:rsidR="004015A0" w:rsidRPr="00A036D5">
        <w:rPr>
          <w:rFonts w:ascii="Times New Roman" w:hAnsi="Times New Roman" w:cs="Times New Roman"/>
          <w:i w:val="0"/>
          <w:szCs w:val="24"/>
        </w:rPr>
        <w:softHyphen/>
      </w:r>
      <w:r w:rsidR="00E578AC" w:rsidRPr="00A036D5">
        <w:rPr>
          <w:rFonts w:ascii="Times New Roman" w:hAnsi="Times New Roman" w:cs="Times New Roman"/>
          <w:i w:val="0"/>
          <w:szCs w:val="24"/>
        </w:rPr>
        <w:t>разования</w:t>
      </w:r>
      <w:bookmarkEnd w:id="183"/>
      <w:bookmarkEnd w:id="184"/>
      <w:bookmarkEnd w:id="185"/>
    </w:p>
    <w:p w:rsidR="00766B89" w:rsidRPr="00A036D5" w:rsidRDefault="00766B89" w:rsidP="00A63763">
      <w:pPr>
        <w:ind w:firstLine="709"/>
        <w:jc w:val="both"/>
        <w:rPr>
          <w:sz w:val="28"/>
          <w:highlight w:val="yellow"/>
        </w:rPr>
      </w:pPr>
    </w:p>
    <w:p w:rsidR="004C7A9E" w:rsidRPr="00A036D5" w:rsidRDefault="00475835" w:rsidP="00A63763">
      <w:pPr>
        <w:pStyle w:val="21"/>
        <w:spacing w:before="0" w:after="0"/>
        <w:jc w:val="both"/>
        <w:rPr>
          <w:rFonts w:ascii="Times New Roman" w:hAnsi="Times New Roman" w:cs="Times New Roman"/>
          <w:b w:val="0"/>
          <w:i w:val="0"/>
          <w:szCs w:val="24"/>
          <w:highlight w:val="yellow"/>
        </w:rPr>
      </w:pPr>
      <w:bookmarkStart w:id="186" w:name="_Toc159358417"/>
      <w:bookmarkStart w:id="187" w:name="_Toc159358591"/>
      <w:bookmarkStart w:id="188" w:name="_Toc163747513"/>
      <w:r w:rsidRPr="00A036D5">
        <w:rPr>
          <w:rFonts w:ascii="Times New Roman" w:hAnsi="Times New Roman" w:cs="Times New Roman"/>
          <w:b w:val="0"/>
          <w:i w:val="0"/>
          <w:szCs w:val="24"/>
          <w:shd w:val="clear" w:color="auto" w:fill="FFFFFF"/>
        </w:rPr>
        <w:t>13.1. О</w:t>
      </w:r>
      <w:r w:rsidR="0032004C" w:rsidRPr="00A036D5">
        <w:rPr>
          <w:rFonts w:ascii="Times New Roman" w:hAnsi="Times New Roman" w:cs="Times New Roman"/>
          <w:b w:val="0"/>
          <w:i w:val="0"/>
          <w:szCs w:val="24"/>
          <w:shd w:val="clear" w:color="auto" w:fill="FFFFFF"/>
        </w:rPr>
        <w:t>писание решений (на основе утвержденной региональной (межрегиональ</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ния топливом источников тепловой энергии</w:t>
      </w:r>
      <w:bookmarkEnd w:id="186"/>
      <w:bookmarkEnd w:id="187"/>
      <w:bookmarkEnd w:id="188"/>
      <w:r w:rsidR="00A036D5" w:rsidRPr="00A036D5">
        <w:rPr>
          <w:rFonts w:ascii="Times New Roman" w:hAnsi="Times New Roman" w:cs="Times New Roman"/>
          <w:b w:val="0"/>
          <w:i w:val="0"/>
          <w:szCs w:val="24"/>
          <w:shd w:val="clear" w:color="auto" w:fill="FFFFFF"/>
        </w:rPr>
        <w:t>.</w:t>
      </w:r>
    </w:p>
    <w:p w:rsidR="0001135B" w:rsidRPr="00A63763" w:rsidRDefault="00AA56D0" w:rsidP="006E67A9">
      <w:pPr>
        <w:pStyle w:val="S"/>
        <w:ind w:firstLine="709"/>
        <w:jc w:val="both"/>
        <w:rPr>
          <w:sz w:val="28"/>
          <w:szCs w:val="28"/>
        </w:rPr>
      </w:pPr>
      <w:r w:rsidRPr="00A036D5">
        <w:rPr>
          <w:sz w:val="28"/>
        </w:rPr>
        <w:t xml:space="preserve">На момент </w:t>
      </w:r>
      <w:r w:rsidR="0001135B" w:rsidRPr="00A036D5">
        <w:rPr>
          <w:sz w:val="28"/>
        </w:rPr>
        <w:t>разработки</w:t>
      </w:r>
      <w:r w:rsidRPr="00A036D5">
        <w:rPr>
          <w:sz w:val="28"/>
        </w:rPr>
        <w:t xml:space="preserve"> настоящей Схемы теплоснабжения </w:t>
      </w:r>
      <w:r w:rsidR="00C612AD" w:rsidRPr="00A036D5">
        <w:rPr>
          <w:sz w:val="28"/>
        </w:rPr>
        <w:t>Сокольского муниципального округа</w:t>
      </w:r>
      <w:r w:rsidR="00CC62E2" w:rsidRPr="00A036D5">
        <w:rPr>
          <w:sz w:val="28"/>
        </w:rPr>
        <w:t xml:space="preserve"> </w:t>
      </w:r>
      <w:r w:rsidR="0001135B" w:rsidRPr="00A036D5">
        <w:rPr>
          <w:sz w:val="28"/>
        </w:rPr>
        <w:t xml:space="preserve">действует муниципальная программа </w:t>
      </w:r>
      <w:r w:rsidR="00A63763" w:rsidRPr="005706CA">
        <w:rPr>
          <w:sz w:val="28"/>
          <w:szCs w:val="28"/>
        </w:rPr>
        <w:t>«Развитие топливно-энергетического комплекса и коммунальной инфраструктуры на территории Сокольского муниципального округа»</w:t>
      </w:r>
      <w:r w:rsidR="0001135B" w:rsidRPr="00A036D5">
        <w:rPr>
          <w:sz w:val="28"/>
        </w:rPr>
        <w:t xml:space="preserve">, в составе которой предусмотрен </w:t>
      </w:r>
      <w:r w:rsidR="00A63763" w:rsidRPr="00A63763">
        <w:rPr>
          <w:sz w:val="28"/>
          <w:szCs w:val="28"/>
        </w:rPr>
        <w:t>муниципальный проект «Газификация Сокольского муниципального округа»</w:t>
      </w:r>
      <w:r w:rsidR="0001135B" w:rsidRPr="00A63763">
        <w:rPr>
          <w:sz w:val="28"/>
          <w:szCs w:val="28"/>
        </w:rPr>
        <w:t>.</w:t>
      </w:r>
    </w:p>
    <w:p w:rsidR="0001135B" w:rsidRPr="00A036D5" w:rsidRDefault="0001135B" w:rsidP="006E67A9">
      <w:pPr>
        <w:pStyle w:val="S"/>
        <w:ind w:firstLine="709"/>
        <w:jc w:val="both"/>
        <w:rPr>
          <w:sz w:val="28"/>
        </w:rPr>
      </w:pPr>
      <w:r w:rsidRPr="00A036D5">
        <w:rPr>
          <w:sz w:val="28"/>
        </w:rPr>
        <w:t>П</w:t>
      </w:r>
      <w:r w:rsidR="00A63763">
        <w:rPr>
          <w:sz w:val="28"/>
        </w:rPr>
        <w:t>роект</w:t>
      </w:r>
      <w:r w:rsidRPr="00A036D5">
        <w:rPr>
          <w:sz w:val="28"/>
        </w:rPr>
        <w:t xml:space="preserve"> направлен на развитие существующей системы газоснабжения на территории Сокольского муниципального округа, строительство распределительных газовых сетей на территории округа, обеспечение доступа к системе газоснабжения природным газом новых потребителей.</w:t>
      </w:r>
    </w:p>
    <w:p w:rsidR="0001135B" w:rsidRPr="00A036D5" w:rsidRDefault="0001135B" w:rsidP="006E67A9">
      <w:pPr>
        <w:pStyle w:val="S"/>
        <w:ind w:firstLine="709"/>
        <w:jc w:val="both"/>
        <w:rPr>
          <w:sz w:val="28"/>
        </w:rPr>
      </w:pPr>
      <w:r w:rsidRPr="00A036D5">
        <w:rPr>
          <w:sz w:val="28"/>
        </w:rPr>
        <w:t>Развитие системы газоснабжения в соответствии с предусмотренными подпрограммой предусматривает подключение к системе газоснабжения перспективных котельных.</w:t>
      </w:r>
    </w:p>
    <w:p w:rsidR="005643CB" w:rsidRPr="00A036D5" w:rsidRDefault="00103829" w:rsidP="00A036D5">
      <w:pPr>
        <w:pStyle w:val="21"/>
        <w:spacing w:before="0" w:after="0"/>
        <w:jc w:val="both"/>
        <w:rPr>
          <w:b w:val="0"/>
          <w:sz w:val="32"/>
          <w:shd w:val="clear" w:color="auto" w:fill="FFFFFF"/>
        </w:rPr>
      </w:pPr>
      <w:bookmarkStart w:id="189" w:name="_Toc159358418"/>
      <w:bookmarkStart w:id="190" w:name="_Toc159358592"/>
      <w:bookmarkStart w:id="191" w:name="_Toc163747514"/>
      <w:r w:rsidRPr="00A036D5">
        <w:rPr>
          <w:rFonts w:ascii="Times New Roman" w:hAnsi="Times New Roman" w:cs="Times New Roman"/>
          <w:b w:val="0"/>
          <w:i w:val="0"/>
          <w:szCs w:val="24"/>
          <w:shd w:val="clear" w:color="auto" w:fill="FFFFFF"/>
        </w:rPr>
        <w:t>13.2. О</w:t>
      </w:r>
      <w:r w:rsidR="0032004C" w:rsidRPr="00A036D5">
        <w:rPr>
          <w:rFonts w:ascii="Times New Roman" w:hAnsi="Times New Roman" w:cs="Times New Roman"/>
          <w:b w:val="0"/>
          <w:i w:val="0"/>
          <w:szCs w:val="24"/>
          <w:shd w:val="clear" w:color="auto" w:fill="FFFFFF"/>
        </w:rPr>
        <w:t>писание проблем организации газоснабжения источников тепловой энер</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гии</w:t>
      </w:r>
      <w:bookmarkEnd w:id="189"/>
      <w:bookmarkEnd w:id="190"/>
      <w:bookmarkEnd w:id="191"/>
      <w:r w:rsidR="00A036D5" w:rsidRPr="00A036D5">
        <w:rPr>
          <w:rFonts w:ascii="Times New Roman" w:hAnsi="Times New Roman" w:cs="Times New Roman"/>
          <w:b w:val="0"/>
          <w:i w:val="0"/>
          <w:szCs w:val="24"/>
          <w:shd w:val="clear" w:color="auto" w:fill="FFFFFF"/>
        </w:rPr>
        <w:t>.</w:t>
      </w:r>
    </w:p>
    <w:p w:rsidR="005643CB" w:rsidRPr="00A036D5" w:rsidRDefault="00D4343E" w:rsidP="006E67A9">
      <w:pPr>
        <w:pStyle w:val="S"/>
        <w:ind w:firstLine="709"/>
        <w:jc w:val="both"/>
        <w:rPr>
          <w:sz w:val="28"/>
        </w:rPr>
      </w:pPr>
      <w:r w:rsidRPr="00A036D5">
        <w:rPr>
          <w:sz w:val="28"/>
        </w:rPr>
        <w:t xml:space="preserve">На момент </w:t>
      </w:r>
      <w:r w:rsidR="0001135B" w:rsidRPr="00A036D5">
        <w:rPr>
          <w:sz w:val="28"/>
        </w:rPr>
        <w:t>разработки</w:t>
      </w:r>
      <w:r w:rsidRPr="00A036D5">
        <w:rPr>
          <w:sz w:val="28"/>
        </w:rPr>
        <w:t xml:space="preserve"> настоящей Схемы теплоснабжения </w:t>
      </w:r>
      <w:r w:rsidR="0001135B" w:rsidRPr="00A036D5">
        <w:rPr>
          <w:sz w:val="28"/>
        </w:rPr>
        <w:t>проблем организации газоснабжения источников тепловой энергии нет.</w:t>
      </w:r>
    </w:p>
    <w:p w:rsidR="00AD0300" w:rsidRPr="00A036D5" w:rsidRDefault="00AD0300" w:rsidP="00667A02">
      <w:pPr>
        <w:pStyle w:val="21"/>
        <w:spacing w:before="0" w:after="0"/>
        <w:jc w:val="both"/>
        <w:rPr>
          <w:rFonts w:ascii="Times New Roman" w:hAnsi="Times New Roman" w:cs="Times New Roman"/>
          <w:b w:val="0"/>
          <w:i w:val="0"/>
          <w:szCs w:val="24"/>
        </w:rPr>
      </w:pPr>
      <w:bookmarkStart w:id="192" w:name="_Toc159358419"/>
      <w:bookmarkStart w:id="193" w:name="_Toc159358593"/>
      <w:bookmarkStart w:id="194" w:name="_Toc163747515"/>
      <w:r w:rsidRPr="00A036D5">
        <w:rPr>
          <w:rFonts w:ascii="Times New Roman" w:hAnsi="Times New Roman" w:cs="Times New Roman"/>
          <w:b w:val="0"/>
          <w:i w:val="0"/>
          <w:szCs w:val="24"/>
          <w:shd w:val="clear" w:color="auto" w:fill="FFFFFF"/>
        </w:rPr>
        <w:t xml:space="preserve">13.3. </w:t>
      </w:r>
      <w:r w:rsidRPr="00A036D5">
        <w:rPr>
          <w:rFonts w:ascii="Times New Roman" w:hAnsi="Times New Roman" w:cs="Times New Roman"/>
          <w:b w:val="0"/>
          <w:i w:val="0"/>
          <w:szCs w:val="24"/>
        </w:rPr>
        <w:t>П</w:t>
      </w:r>
      <w:r w:rsidR="0032004C" w:rsidRPr="00A036D5">
        <w:rPr>
          <w:rFonts w:ascii="Times New Roman" w:hAnsi="Times New Roman" w:cs="Times New Roman"/>
          <w:b w:val="0"/>
          <w:i w:val="0"/>
          <w:szCs w:val="24"/>
        </w:rPr>
        <w:t xml:space="preserve">редложения </w:t>
      </w:r>
      <w:r w:rsidR="0001135B" w:rsidRPr="00A036D5">
        <w:rPr>
          <w:rFonts w:ascii="Times New Roman" w:hAnsi="Times New Roman" w:cs="Times New Roman"/>
          <w:b w:val="0"/>
          <w:i w:val="0"/>
          <w:szCs w:val="24"/>
        </w:rPr>
        <w:t>по корректировке,</w:t>
      </w:r>
      <w:r w:rsidR="0032004C" w:rsidRPr="00A036D5">
        <w:rPr>
          <w:rFonts w:ascii="Times New Roman" w:hAnsi="Times New Roman" w:cs="Times New Roman"/>
          <w:b w:val="0"/>
          <w:i w:val="0"/>
          <w:szCs w:val="24"/>
        </w:rPr>
        <w:t xml:space="preserve"> утвержденной (разработке) региональной (меж</w:t>
      </w:r>
      <w:r w:rsidR="00C46B51" w:rsidRPr="00A036D5">
        <w:rPr>
          <w:rFonts w:ascii="Times New Roman" w:hAnsi="Times New Roman" w:cs="Times New Roman"/>
          <w:b w:val="0"/>
          <w:i w:val="0"/>
          <w:szCs w:val="24"/>
        </w:rPr>
        <w:softHyphen/>
      </w:r>
      <w:r w:rsidR="0032004C" w:rsidRPr="00A036D5">
        <w:rPr>
          <w:rFonts w:ascii="Times New Roman" w:hAnsi="Times New Roman" w:cs="Times New Roman"/>
          <w:b w:val="0"/>
          <w:i w:val="0"/>
          <w:szCs w:val="24"/>
        </w:rPr>
        <w:t>региональной) программы газификации жилищно-коммунального хозяй</w:t>
      </w:r>
      <w:r w:rsidR="0032004C" w:rsidRPr="00A036D5">
        <w:rPr>
          <w:rFonts w:ascii="Times New Roman" w:hAnsi="Times New Roman" w:cs="Times New Roman"/>
          <w:b w:val="0"/>
          <w:i w:val="0"/>
          <w:szCs w:val="24"/>
        </w:rPr>
        <w:lastRenderedPageBreak/>
        <w:t>ства, про</w:t>
      </w:r>
      <w:r w:rsidR="00C46B51" w:rsidRPr="00A036D5">
        <w:rPr>
          <w:rFonts w:ascii="Times New Roman" w:hAnsi="Times New Roman" w:cs="Times New Roman"/>
          <w:b w:val="0"/>
          <w:i w:val="0"/>
          <w:szCs w:val="24"/>
        </w:rPr>
        <w:softHyphen/>
      </w:r>
      <w:r w:rsidR="0032004C" w:rsidRPr="00A036D5">
        <w:rPr>
          <w:rFonts w:ascii="Times New Roman" w:hAnsi="Times New Roman" w:cs="Times New Roman"/>
          <w:b w:val="0"/>
          <w:i w:val="0"/>
          <w:szCs w:val="24"/>
        </w:rPr>
        <w:t>мышленных и иных организаций для обеспечения согласованности такой про</w:t>
      </w:r>
      <w:r w:rsidR="008D4A55" w:rsidRPr="00A036D5">
        <w:rPr>
          <w:rFonts w:ascii="Times New Roman" w:hAnsi="Times New Roman" w:cs="Times New Roman"/>
          <w:b w:val="0"/>
          <w:i w:val="0"/>
          <w:szCs w:val="24"/>
        </w:rPr>
        <w:softHyphen/>
      </w:r>
      <w:r w:rsidR="0032004C" w:rsidRPr="00A036D5">
        <w:rPr>
          <w:rFonts w:ascii="Times New Roman" w:hAnsi="Times New Roman" w:cs="Times New Roman"/>
          <w:b w:val="0"/>
          <w:i w:val="0"/>
          <w:szCs w:val="24"/>
        </w:rPr>
        <w:t xml:space="preserve">граммы с указанными в схеме теплоснабжения решениями о развитии источников тепловой </w:t>
      </w:r>
      <w:r w:rsidR="00FB26E2" w:rsidRPr="00A036D5">
        <w:rPr>
          <w:rFonts w:ascii="Times New Roman" w:hAnsi="Times New Roman" w:cs="Times New Roman"/>
          <w:b w:val="0"/>
          <w:i w:val="0"/>
          <w:szCs w:val="24"/>
        </w:rPr>
        <w:t>энергии и систем теплоснабжения</w:t>
      </w:r>
      <w:bookmarkEnd w:id="192"/>
      <w:bookmarkEnd w:id="193"/>
      <w:bookmarkEnd w:id="194"/>
      <w:r w:rsidR="00A036D5" w:rsidRPr="00A036D5">
        <w:rPr>
          <w:rFonts w:ascii="Times New Roman" w:hAnsi="Times New Roman" w:cs="Times New Roman"/>
          <w:b w:val="0"/>
          <w:i w:val="0"/>
          <w:szCs w:val="24"/>
        </w:rPr>
        <w:t>.</w:t>
      </w:r>
    </w:p>
    <w:p w:rsidR="00212025" w:rsidRPr="00A036D5" w:rsidRDefault="0001135B" w:rsidP="006E67A9">
      <w:pPr>
        <w:pStyle w:val="S"/>
        <w:ind w:firstLine="709"/>
        <w:jc w:val="both"/>
        <w:rPr>
          <w:sz w:val="28"/>
        </w:rPr>
      </w:pPr>
      <w:r w:rsidRPr="00A036D5">
        <w:rPr>
          <w:sz w:val="28"/>
        </w:rPr>
        <w:t xml:space="preserve">На момент разработки настоящей Схемы теплоснабжения предложений по корректировке существующей подпрограммы </w:t>
      </w:r>
      <w:r w:rsidR="00212025" w:rsidRPr="00A036D5">
        <w:rPr>
          <w:sz w:val="28"/>
        </w:rPr>
        <w:t>«Газификация Сокольского муниципального округа на 2023-2027 годы» нет.</w:t>
      </w:r>
    </w:p>
    <w:p w:rsidR="00064D5D" w:rsidRPr="00A036D5" w:rsidRDefault="00005471" w:rsidP="00A036D5">
      <w:pPr>
        <w:pStyle w:val="21"/>
        <w:spacing w:before="0" w:after="0"/>
        <w:jc w:val="both"/>
        <w:rPr>
          <w:rFonts w:ascii="Times New Roman" w:hAnsi="Times New Roman" w:cs="Times New Roman"/>
          <w:b w:val="0"/>
          <w:i w:val="0"/>
          <w:szCs w:val="24"/>
          <w:highlight w:val="yellow"/>
        </w:rPr>
      </w:pPr>
      <w:bookmarkStart w:id="195" w:name="_Toc159358420"/>
      <w:bookmarkStart w:id="196" w:name="_Toc159358594"/>
      <w:bookmarkStart w:id="197" w:name="_Toc163747516"/>
      <w:r w:rsidRPr="00A036D5">
        <w:rPr>
          <w:rFonts w:ascii="Times New Roman" w:hAnsi="Times New Roman" w:cs="Times New Roman"/>
          <w:b w:val="0"/>
          <w:i w:val="0"/>
          <w:szCs w:val="24"/>
          <w:shd w:val="clear" w:color="auto" w:fill="FFFFFF"/>
        </w:rPr>
        <w:t>13.</w:t>
      </w:r>
      <w:r w:rsidR="0071344C" w:rsidRPr="00A036D5">
        <w:rPr>
          <w:rFonts w:ascii="Times New Roman" w:hAnsi="Times New Roman" w:cs="Times New Roman"/>
          <w:b w:val="0"/>
          <w:i w:val="0"/>
          <w:szCs w:val="24"/>
          <w:shd w:val="clear" w:color="auto" w:fill="FFFFFF"/>
        </w:rPr>
        <w:t>4</w:t>
      </w:r>
      <w:r w:rsidRPr="00A036D5">
        <w:rPr>
          <w:rFonts w:ascii="Times New Roman" w:hAnsi="Times New Roman" w:cs="Times New Roman"/>
          <w:b w:val="0"/>
          <w:i w:val="0"/>
          <w:szCs w:val="24"/>
          <w:shd w:val="clear" w:color="auto" w:fill="FFFFFF"/>
        </w:rPr>
        <w:t>. О</w:t>
      </w:r>
      <w:r w:rsidR="0032004C" w:rsidRPr="00A036D5">
        <w:rPr>
          <w:rFonts w:ascii="Times New Roman" w:hAnsi="Times New Roman" w:cs="Times New Roman"/>
          <w:b w:val="0"/>
          <w:i w:val="0"/>
          <w:szCs w:val="24"/>
          <w:shd w:val="clear" w:color="auto" w:fill="FFFFFF"/>
        </w:rPr>
        <w:t>писание решений (вырабатываемых с учетом положений утвержденной схемы и программы развития Единой энергетической системы России) о строи</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тельстве, ре</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конструкции,  техническом перевооружении и (или) модернизации , выводе из эксплуа</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тации источников тепловой энергии и генерирующих объектов, включая входящее в их состав оборудование, функционирующих в режиме комби</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нированной выработки элек</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трической и тепловой энергии, в части перспективных балансов тепловой мощности в схемах теплоснабжения</w:t>
      </w:r>
      <w:bookmarkEnd w:id="195"/>
      <w:bookmarkEnd w:id="196"/>
      <w:bookmarkEnd w:id="197"/>
      <w:r w:rsidR="00A036D5" w:rsidRPr="00A036D5">
        <w:rPr>
          <w:rFonts w:ascii="Times New Roman" w:hAnsi="Times New Roman" w:cs="Times New Roman"/>
          <w:b w:val="0"/>
          <w:i w:val="0"/>
          <w:szCs w:val="24"/>
          <w:shd w:val="clear" w:color="auto" w:fill="FFFFFF"/>
        </w:rPr>
        <w:t>.</w:t>
      </w:r>
    </w:p>
    <w:p w:rsidR="00212025" w:rsidRPr="00A036D5" w:rsidRDefault="00212025" w:rsidP="00A036D5">
      <w:pPr>
        <w:pStyle w:val="S"/>
        <w:ind w:firstLine="709"/>
        <w:jc w:val="both"/>
        <w:rPr>
          <w:sz w:val="28"/>
          <w:lang w:eastAsia="en-US"/>
        </w:rPr>
      </w:pPr>
      <w:bookmarkStart w:id="198" w:name="_Toc159358421"/>
      <w:bookmarkStart w:id="199" w:name="_Toc159358595"/>
      <w:bookmarkStart w:id="200" w:name="_Toc159694425"/>
      <w:r w:rsidRPr="00A036D5">
        <w:rPr>
          <w:sz w:val="28"/>
        </w:rPr>
        <w:t>Решений о строительстве, реконструкции, техническом перевооружении, выводе из эксплуатации источников тепловой энергии и генерирующих объектов, функционирующих в режиме комбинированной выработки электрической и тепловой энергии</w:t>
      </w:r>
      <w:bookmarkEnd w:id="198"/>
      <w:bookmarkEnd w:id="199"/>
      <w:bookmarkEnd w:id="200"/>
      <w:r w:rsidR="001038DE" w:rsidRPr="00A036D5">
        <w:rPr>
          <w:sz w:val="28"/>
        </w:rPr>
        <w:t xml:space="preserve"> нет.</w:t>
      </w:r>
    </w:p>
    <w:p w:rsidR="00263B9A" w:rsidRPr="00A036D5" w:rsidRDefault="00005471" w:rsidP="00A036D5">
      <w:pPr>
        <w:pStyle w:val="21"/>
        <w:spacing w:before="0" w:after="0"/>
        <w:jc w:val="both"/>
        <w:rPr>
          <w:rFonts w:ascii="Times New Roman" w:hAnsi="Times New Roman" w:cs="Times New Roman"/>
          <w:b w:val="0"/>
          <w:i w:val="0"/>
          <w:szCs w:val="24"/>
        </w:rPr>
      </w:pPr>
      <w:bookmarkStart w:id="201" w:name="_Toc159358422"/>
      <w:bookmarkStart w:id="202" w:name="_Toc159358596"/>
      <w:bookmarkStart w:id="203" w:name="_Toc163747517"/>
      <w:r w:rsidRPr="00A036D5">
        <w:rPr>
          <w:rFonts w:ascii="Times New Roman" w:hAnsi="Times New Roman" w:cs="Times New Roman"/>
          <w:b w:val="0"/>
          <w:i w:val="0"/>
          <w:szCs w:val="24"/>
          <w:shd w:val="clear" w:color="auto" w:fill="FFFFFF"/>
        </w:rPr>
        <w:t>13.</w:t>
      </w:r>
      <w:r w:rsidR="0071344C" w:rsidRPr="00A036D5">
        <w:rPr>
          <w:rFonts w:ascii="Times New Roman" w:hAnsi="Times New Roman" w:cs="Times New Roman"/>
          <w:b w:val="0"/>
          <w:i w:val="0"/>
          <w:szCs w:val="24"/>
          <w:shd w:val="clear" w:color="auto" w:fill="FFFFFF"/>
        </w:rPr>
        <w:t>5</w:t>
      </w:r>
      <w:r w:rsidRPr="00A036D5">
        <w:rPr>
          <w:rFonts w:ascii="Times New Roman" w:hAnsi="Times New Roman" w:cs="Times New Roman"/>
          <w:b w:val="0"/>
          <w:i w:val="0"/>
          <w:szCs w:val="24"/>
          <w:shd w:val="clear" w:color="auto" w:fill="FFFFFF"/>
        </w:rPr>
        <w:t>. П</w:t>
      </w:r>
      <w:r w:rsidR="0032004C" w:rsidRPr="00A036D5">
        <w:rPr>
          <w:rFonts w:ascii="Times New Roman" w:hAnsi="Times New Roman" w:cs="Times New Roman"/>
          <w:b w:val="0"/>
          <w:i w:val="0"/>
          <w:szCs w:val="24"/>
          <w:shd w:val="clear" w:color="auto" w:fill="FFFFFF"/>
        </w:rPr>
        <w:t>редложения по строительству генерирующих объектов, функционирующих в режиме комбинированной выработки электрической и тепловой энергии, указан</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ных в схеме теплоснабжения, для их учета при разработке схемы и программы пер</w:t>
      </w:r>
      <w:r w:rsidR="008D4A55"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спектив</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ного развития электроэнергетики субъекта Российской Федерации, схемы и про</w:t>
      </w:r>
      <w:r w:rsidR="00C46B51" w:rsidRPr="00A036D5">
        <w:rPr>
          <w:rFonts w:ascii="Times New Roman" w:hAnsi="Times New Roman" w:cs="Times New Roman"/>
          <w:b w:val="0"/>
          <w:i w:val="0"/>
          <w:szCs w:val="24"/>
          <w:shd w:val="clear" w:color="auto" w:fill="FFFFFF"/>
        </w:rPr>
        <w:softHyphen/>
      </w:r>
      <w:r w:rsidR="0032004C" w:rsidRPr="00A036D5">
        <w:rPr>
          <w:rFonts w:ascii="Times New Roman" w:hAnsi="Times New Roman" w:cs="Times New Roman"/>
          <w:b w:val="0"/>
          <w:i w:val="0"/>
          <w:szCs w:val="24"/>
          <w:shd w:val="clear" w:color="auto" w:fill="FFFFFF"/>
        </w:rPr>
        <w:t>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01"/>
      <w:bookmarkEnd w:id="202"/>
      <w:bookmarkEnd w:id="203"/>
      <w:r w:rsidR="00A036D5" w:rsidRPr="00A036D5">
        <w:rPr>
          <w:rFonts w:ascii="Times New Roman" w:hAnsi="Times New Roman" w:cs="Times New Roman"/>
          <w:b w:val="0"/>
          <w:i w:val="0"/>
          <w:szCs w:val="24"/>
          <w:shd w:val="clear" w:color="auto" w:fill="FFFFFF"/>
        </w:rPr>
        <w:t>.</w:t>
      </w:r>
    </w:p>
    <w:p w:rsidR="005643CB" w:rsidRPr="00A036D5" w:rsidRDefault="00005471" w:rsidP="006E67A9">
      <w:pPr>
        <w:ind w:firstLine="709"/>
        <w:jc w:val="both"/>
        <w:rPr>
          <w:sz w:val="28"/>
          <w:highlight w:val="yellow"/>
        </w:rPr>
      </w:pPr>
      <w:r w:rsidRPr="00A036D5">
        <w:rPr>
          <w:sz w:val="28"/>
          <w:shd w:val="clear" w:color="auto" w:fill="FFFFFF"/>
        </w:rPr>
        <w:t>Предложений по строительству генерирующих объектов, функционирующих в ре</w:t>
      </w:r>
      <w:r w:rsidR="00C46B51" w:rsidRPr="00A036D5">
        <w:rPr>
          <w:sz w:val="28"/>
          <w:shd w:val="clear" w:color="auto" w:fill="FFFFFF"/>
        </w:rPr>
        <w:softHyphen/>
      </w:r>
      <w:r w:rsidRPr="00A036D5">
        <w:rPr>
          <w:sz w:val="28"/>
          <w:shd w:val="clear" w:color="auto" w:fill="FFFFFF"/>
        </w:rPr>
        <w:t xml:space="preserve">жиме комбинированной выработки электрической и тепловой энергии, на территории </w:t>
      </w:r>
      <w:r w:rsidR="00C612AD" w:rsidRPr="00A036D5">
        <w:rPr>
          <w:sz w:val="28"/>
        </w:rPr>
        <w:t>Сокольского муниципального округа</w:t>
      </w:r>
      <w:r w:rsidR="00CC62E2" w:rsidRPr="00A036D5">
        <w:rPr>
          <w:sz w:val="28"/>
        </w:rPr>
        <w:t xml:space="preserve"> </w:t>
      </w:r>
      <w:r w:rsidRPr="00A036D5">
        <w:rPr>
          <w:sz w:val="28"/>
        </w:rPr>
        <w:t>на рассматриваемый период нет.</w:t>
      </w:r>
    </w:p>
    <w:p w:rsidR="00B0707C" w:rsidRPr="00A036D5" w:rsidRDefault="00196D09" w:rsidP="00A036D5">
      <w:pPr>
        <w:pStyle w:val="21"/>
        <w:spacing w:before="0" w:after="0"/>
        <w:jc w:val="both"/>
        <w:rPr>
          <w:b w:val="0"/>
          <w:sz w:val="32"/>
          <w:highlight w:val="yellow"/>
        </w:rPr>
      </w:pPr>
      <w:bookmarkStart w:id="204" w:name="_Toc159358423"/>
      <w:bookmarkStart w:id="205" w:name="_Toc159358597"/>
      <w:bookmarkStart w:id="206" w:name="_Toc163747518"/>
      <w:r w:rsidRPr="00A036D5">
        <w:rPr>
          <w:rFonts w:ascii="Times New Roman" w:hAnsi="Times New Roman" w:cs="Times New Roman"/>
          <w:b w:val="0"/>
          <w:i w:val="0"/>
          <w:szCs w:val="24"/>
          <w:shd w:val="clear" w:color="auto" w:fill="FFFFFF"/>
        </w:rPr>
        <w:t>13.</w:t>
      </w:r>
      <w:r w:rsidR="0071344C" w:rsidRPr="00A036D5">
        <w:rPr>
          <w:rFonts w:ascii="Times New Roman" w:hAnsi="Times New Roman" w:cs="Times New Roman"/>
          <w:b w:val="0"/>
          <w:i w:val="0"/>
          <w:szCs w:val="24"/>
          <w:shd w:val="clear" w:color="auto" w:fill="FFFFFF"/>
        </w:rPr>
        <w:t>6</w:t>
      </w:r>
      <w:r w:rsidRPr="00A036D5">
        <w:rPr>
          <w:rFonts w:ascii="Times New Roman" w:hAnsi="Times New Roman" w:cs="Times New Roman"/>
          <w:b w:val="0"/>
          <w:i w:val="0"/>
          <w:szCs w:val="24"/>
          <w:shd w:val="clear" w:color="auto" w:fill="FFFFFF"/>
        </w:rPr>
        <w:t>. О</w:t>
      </w:r>
      <w:r w:rsidR="005D3879" w:rsidRPr="00A036D5">
        <w:rPr>
          <w:rFonts w:ascii="Times New Roman" w:hAnsi="Times New Roman" w:cs="Times New Roman"/>
          <w:b w:val="0"/>
          <w:i w:val="0"/>
          <w:szCs w:val="24"/>
          <w:shd w:val="clear" w:color="auto" w:fill="FFFFFF"/>
        </w:rPr>
        <w:t>писание решений о развитии соответствующей системы водоснабжения в части, относящейся к системам теплоснабжения</w:t>
      </w:r>
      <w:bookmarkEnd w:id="204"/>
      <w:bookmarkEnd w:id="205"/>
      <w:bookmarkEnd w:id="206"/>
      <w:r w:rsidR="00A036D5" w:rsidRPr="00A036D5">
        <w:rPr>
          <w:rFonts w:ascii="Times New Roman" w:hAnsi="Times New Roman" w:cs="Times New Roman"/>
          <w:b w:val="0"/>
          <w:i w:val="0"/>
          <w:szCs w:val="24"/>
          <w:shd w:val="clear" w:color="auto" w:fill="FFFFFF"/>
        </w:rPr>
        <w:t>.</w:t>
      </w:r>
    </w:p>
    <w:p w:rsidR="00FF69FD" w:rsidRPr="00A036D5" w:rsidRDefault="00196D09" w:rsidP="006E67A9">
      <w:pPr>
        <w:ind w:firstLine="709"/>
        <w:jc w:val="both"/>
        <w:rPr>
          <w:sz w:val="28"/>
          <w:highlight w:val="yellow"/>
        </w:rPr>
      </w:pPr>
      <w:r w:rsidRPr="00A036D5">
        <w:rPr>
          <w:sz w:val="28"/>
        </w:rPr>
        <w:t xml:space="preserve">Существующая система водоснабжения позволяет обеспечить котельные </w:t>
      </w:r>
      <w:r w:rsidR="00F45361" w:rsidRPr="00A036D5">
        <w:rPr>
          <w:sz w:val="28"/>
        </w:rPr>
        <w:t>муници</w:t>
      </w:r>
      <w:r w:rsidR="00F97F2E" w:rsidRPr="00A036D5">
        <w:rPr>
          <w:sz w:val="28"/>
        </w:rPr>
        <w:softHyphen/>
      </w:r>
      <w:r w:rsidR="00F45361" w:rsidRPr="00A036D5">
        <w:rPr>
          <w:sz w:val="28"/>
        </w:rPr>
        <w:t xml:space="preserve">пального образования </w:t>
      </w:r>
      <w:r w:rsidRPr="00A036D5">
        <w:rPr>
          <w:sz w:val="28"/>
        </w:rPr>
        <w:t>объемами воды, необходимыми для функцион</w:t>
      </w:r>
      <w:r w:rsidR="00305B28" w:rsidRPr="00A036D5">
        <w:rPr>
          <w:sz w:val="28"/>
        </w:rPr>
        <w:t>ирования системы теп</w:t>
      </w:r>
      <w:r w:rsidR="00F97F2E" w:rsidRPr="00A036D5">
        <w:rPr>
          <w:sz w:val="28"/>
        </w:rPr>
        <w:softHyphen/>
      </w:r>
      <w:r w:rsidR="00305B28" w:rsidRPr="00A036D5">
        <w:rPr>
          <w:sz w:val="28"/>
        </w:rPr>
        <w:t>лоснабжения (см. раз</w:t>
      </w:r>
      <w:r w:rsidR="008D4A55" w:rsidRPr="00A036D5">
        <w:rPr>
          <w:sz w:val="28"/>
        </w:rPr>
        <w:softHyphen/>
      </w:r>
      <w:r w:rsidR="00305B28" w:rsidRPr="00A036D5">
        <w:rPr>
          <w:sz w:val="28"/>
        </w:rPr>
        <w:t>дел 1.3.1. и 1.3.2.)</w:t>
      </w:r>
      <w:r w:rsidR="00FF69FD" w:rsidRPr="00A036D5">
        <w:rPr>
          <w:sz w:val="28"/>
        </w:rPr>
        <w:t>.</w:t>
      </w:r>
    </w:p>
    <w:p w:rsidR="004F0FB7" w:rsidRPr="00A036D5" w:rsidRDefault="00196D09" w:rsidP="006E67A9">
      <w:pPr>
        <w:ind w:firstLine="709"/>
        <w:jc w:val="both"/>
        <w:rPr>
          <w:sz w:val="28"/>
          <w:highlight w:val="yellow"/>
        </w:rPr>
      </w:pPr>
      <w:r w:rsidRPr="00A036D5">
        <w:rPr>
          <w:sz w:val="28"/>
        </w:rPr>
        <w:t>Развитие системы водоснабжения в части, относящейся к системам теплоснабже</w:t>
      </w:r>
      <w:r w:rsidR="008D4A55" w:rsidRPr="00A036D5">
        <w:rPr>
          <w:sz w:val="28"/>
        </w:rPr>
        <w:softHyphen/>
      </w:r>
      <w:r w:rsidRPr="00A036D5">
        <w:rPr>
          <w:sz w:val="28"/>
        </w:rPr>
        <w:t xml:space="preserve">ния, на территории </w:t>
      </w:r>
      <w:r w:rsidR="00C612AD" w:rsidRPr="00A036D5">
        <w:rPr>
          <w:sz w:val="28"/>
        </w:rPr>
        <w:t>Сокольского муниципального округа</w:t>
      </w:r>
      <w:r w:rsidR="00CC62E2" w:rsidRPr="00A036D5">
        <w:rPr>
          <w:sz w:val="28"/>
        </w:rPr>
        <w:t xml:space="preserve"> </w:t>
      </w:r>
      <w:r w:rsidRPr="00A036D5">
        <w:rPr>
          <w:sz w:val="28"/>
        </w:rPr>
        <w:t xml:space="preserve">не </w:t>
      </w:r>
      <w:r w:rsidR="0071344C" w:rsidRPr="00A036D5">
        <w:rPr>
          <w:sz w:val="28"/>
        </w:rPr>
        <w:t>требуется.</w:t>
      </w:r>
    </w:p>
    <w:p w:rsidR="00196D09" w:rsidRPr="00A036D5" w:rsidRDefault="00196D09" w:rsidP="00A036D5">
      <w:pPr>
        <w:pStyle w:val="21"/>
        <w:spacing w:before="0" w:after="0"/>
        <w:jc w:val="both"/>
        <w:rPr>
          <w:b w:val="0"/>
          <w:sz w:val="32"/>
          <w:shd w:val="clear" w:color="auto" w:fill="FFFFFF"/>
        </w:rPr>
      </w:pPr>
      <w:bookmarkStart w:id="207" w:name="_Toc159358424"/>
      <w:bookmarkStart w:id="208" w:name="_Toc159358598"/>
      <w:bookmarkStart w:id="209" w:name="_Toc163747519"/>
      <w:r w:rsidRPr="00A036D5">
        <w:rPr>
          <w:rFonts w:ascii="Times New Roman" w:hAnsi="Times New Roman" w:cs="Times New Roman"/>
          <w:b w:val="0"/>
          <w:i w:val="0"/>
          <w:szCs w:val="24"/>
          <w:shd w:val="clear" w:color="auto" w:fill="FFFFFF"/>
        </w:rPr>
        <w:t>13.</w:t>
      </w:r>
      <w:r w:rsidR="0071344C" w:rsidRPr="00A036D5">
        <w:rPr>
          <w:rFonts w:ascii="Times New Roman" w:hAnsi="Times New Roman" w:cs="Times New Roman"/>
          <w:b w:val="0"/>
          <w:i w:val="0"/>
          <w:szCs w:val="24"/>
          <w:shd w:val="clear" w:color="auto" w:fill="FFFFFF"/>
        </w:rPr>
        <w:t>7</w:t>
      </w:r>
      <w:r w:rsidRPr="00A036D5">
        <w:rPr>
          <w:rFonts w:ascii="Times New Roman" w:hAnsi="Times New Roman" w:cs="Times New Roman"/>
          <w:b w:val="0"/>
          <w:i w:val="0"/>
          <w:szCs w:val="24"/>
          <w:shd w:val="clear" w:color="auto" w:fill="FFFFFF"/>
        </w:rPr>
        <w:t>. П</w:t>
      </w:r>
      <w:r w:rsidR="005D3879" w:rsidRPr="00A036D5">
        <w:rPr>
          <w:rFonts w:ascii="Times New Roman" w:hAnsi="Times New Roman" w:cs="Times New Roman"/>
          <w:b w:val="0"/>
          <w:i w:val="0"/>
          <w:szCs w:val="24"/>
          <w:shd w:val="clear" w:color="auto" w:fill="FFFFFF"/>
        </w:rPr>
        <w:t xml:space="preserve">редложения </w:t>
      </w:r>
      <w:r w:rsidR="00C6077C" w:rsidRPr="00A036D5">
        <w:rPr>
          <w:rFonts w:ascii="Times New Roman" w:hAnsi="Times New Roman" w:cs="Times New Roman"/>
          <w:b w:val="0"/>
          <w:i w:val="0"/>
          <w:szCs w:val="24"/>
          <w:shd w:val="clear" w:color="auto" w:fill="FFFFFF"/>
        </w:rPr>
        <w:t>по корректировке,</w:t>
      </w:r>
      <w:r w:rsidR="005D3879" w:rsidRPr="00A036D5">
        <w:rPr>
          <w:rFonts w:ascii="Times New Roman" w:hAnsi="Times New Roman" w:cs="Times New Roman"/>
          <w:b w:val="0"/>
          <w:i w:val="0"/>
          <w:szCs w:val="24"/>
          <w:shd w:val="clear" w:color="auto" w:fill="FFFFFF"/>
        </w:rPr>
        <w:t xml:space="preserve"> утвержденной (разработке) схемы водо</w:t>
      </w:r>
      <w:r w:rsidR="008D4A55" w:rsidRPr="00A036D5">
        <w:rPr>
          <w:rFonts w:ascii="Times New Roman" w:hAnsi="Times New Roman" w:cs="Times New Roman"/>
          <w:b w:val="0"/>
          <w:i w:val="0"/>
          <w:szCs w:val="24"/>
          <w:shd w:val="clear" w:color="auto" w:fill="FFFFFF"/>
        </w:rPr>
        <w:softHyphen/>
      </w:r>
      <w:r w:rsidR="005D3879" w:rsidRPr="00A036D5">
        <w:rPr>
          <w:rFonts w:ascii="Times New Roman" w:hAnsi="Times New Roman" w:cs="Times New Roman"/>
          <w:b w:val="0"/>
          <w:i w:val="0"/>
          <w:szCs w:val="24"/>
          <w:shd w:val="clear" w:color="auto" w:fill="FFFFFF"/>
        </w:rPr>
        <w:t>снабже</w:t>
      </w:r>
      <w:r w:rsidR="00C46B51" w:rsidRPr="00A036D5">
        <w:rPr>
          <w:rFonts w:ascii="Times New Roman" w:hAnsi="Times New Roman" w:cs="Times New Roman"/>
          <w:b w:val="0"/>
          <w:i w:val="0"/>
          <w:szCs w:val="24"/>
          <w:shd w:val="clear" w:color="auto" w:fill="FFFFFF"/>
        </w:rPr>
        <w:softHyphen/>
      </w:r>
      <w:r w:rsidR="005D3879" w:rsidRPr="00A036D5">
        <w:rPr>
          <w:rFonts w:ascii="Times New Roman" w:hAnsi="Times New Roman" w:cs="Times New Roman"/>
          <w:b w:val="0"/>
          <w:i w:val="0"/>
          <w:szCs w:val="24"/>
          <w:shd w:val="clear" w:color="auto" w:fill="FFFFFF"/>
        </w:rPr>
        <w:t xml:space="preserve">ния </w:t>
      </w:r>
      <w:r w:rsidR="00F45361" w:rsidRPr="00A036D5">
        <w:rPr>
          <w:rFonts w:ascii="Times New Roman" w:hAnsi="Times New Roman" w:cs="Times New Roman"/>
          <w:b w:val="0"/>
          <w:i w:val="0"/>
          <w:szCs w:val="24"/>
          <w:shd w:val="clear" w:color="auto" w:fill="FFFFFF"/>
        </w:rPr>
        <w:t xml:space="preserve">муниципального образования </w:t>
      </w:r>
      <w:r w:rsidRPr="00A036D5">
        <w:rPr>
          <w:rFonts w:ascii="Times New Roman" w:hAnsi="Times New Roman" w:cs="Times New Roman"/>
          <w:b w:val="0"/>
          <w:i w:val="0"/>
          <w:szCs w:val="24"/>
          <w:shd w:val="clear" w:color="auto" w:fill="FFFFFF"/>
        </w:rPr>
        <w:t>для обеспечения согласованности такой схемы и ука</w:t>
      </w:r>
      <w:r w:rsidR="000E714F" w:rsidRPr="00A036D5">
        <w:rPr>
          <w:rFonts w:ascii="Times New Roman" w:hAnsi="Times New Roman" w:cs="Times New Roman"/>
          <w:b w:val="0"/>
          <w:i w:val="0"/>
          <w:szCs w:val="24"/>
          <w:shd w:val="clear" w:color="auto" w:fill="FFFFFF"/>
        </w:rPr>
        <w:softHyphen/>
      </w:r>
      <w:r w:rsidRPr="00A036D5">
        <w:rPr>
          <w:rFonts w:ascii="Times New Roman" w:hAnsi="Times New Roman" w:cs="Times New Roman"/>
          <w:b w:val="0"/>
          <w:i w:val="0"/>
          <w:szCs w:val="24"/>
          <w:shd w:val="clear" w:color="auto" w:fill="FFFFFF"/>
        </w:rPr>
        <w:t xml:space="preserve">занных в схеме теплоснабжения решений о развитии источников тепловой </w:t>
      </w:r>
      <w:r w:rsidR="00FB26E2" w:rsidRPr="00A036D5">
        <w:rPr>
          <w:rFonts w:ascii="Times New Roman" w:hAnsi="Times New Roman" w:cs="Times New Roman"/>
          <w:b w:val="0"/>
          <w:i w:val="0"/>
          <w:szCs w:val="24"/>
          <w:shd w:val="clear" w:color="auto" w:fill="FFFFFF"/>
        </w:rPr>
        <w:t>энергии и систем теп</w:t>
      </w:r>
      <w:r w:rsidR="00C46B51" w:rsidRPr="00A036D5">
        <w:rPr>
          <w:rFonts w:ascii="Times New Roman" w:hAnsi="Times New Roman" w:cs="Times New Roman"/>
          <w:b w:val="0"/>
          <w:i w:val="0"/>
          <w:szCs w:val="24"/>
          <w:shd w:val="clear" w:color="auto" w:fill="FFFFFF"/>
        </w:rPr>
        <w:softHyphen/>
      </w:r>
      <w:r w:rsidR="00FB26E2" w:rsidRPr="00A036D5">
        <w:rPr>
          <w:rFonts w:ascii="Times New Roman" w:hAnsi="Times New Roman" w:cs="Times New Roman"/>
          <w:b w:val="0"/>
          <w:i w:val="0"/>
          <w:szCs w:val="24"/>
          <w:shd w:val="clear" w:color="auto" w:fill="FFFFFF"/>
        </w:rPr>
        <w:t>лоснабжения</w:t>
      </w:r>
      <w:bookmarkEnd w:id="207"/>
      <w:bookmarkEnd w:id="208"/>
      <w:bookmarkEnd w:id="209"/>
      <w:r w:rsidR="00A036D5" w:rsidRPr="00A036D5">
        <w:rPr>
          <w:rFonts w:ascii="Times New Roman" w:hAnsi="Times New Roman" w:cs="Times New Roman"/>
          <w:b w:val="0"/>
          <w:i w:val="0"/>
          <w:szCs w:val="24"/>
          <w:shd w:val="clear" w:color="auto" w:fill="FFFFFF"/>
        </w:rPr>
        <w:t>.</w:t>
      </w:r>
    </w:p>
    <w:p w:rsidR="00064D5D" w:rsidRPr="00A036D5" w:rsidRDefault="00196D09" w:rsidP="006E67A9">
      <w:pPr>
        <w:ind w:firstLine="709"/>
        <w:jc w:val="both"/>
        <w:rPr>
          <w:sz w:val="28"/>
        </w:rPr>
      </w:pPr>
      <w:r w:rsidRPr="00A036D5">
        <w:rPr>
          <w:sz w:val="28"/>
        </w:rPr>
        <w:t xml:space="preserve">Предложений </w:t>
      </w:r>
      <w:r w:rsidR="00C6077C" w:rsidRPr="00A036D5">
        <w:rPr>
          <w:sz w:val="28"/>
        </w:rPr>
        <w:t>по корректировке,</w:t>
      </w:r>
      <w:r w:rsidRPr="00A036D5">
        <w:rPr>
          <w:sz w:val="28"/>
        </w:rPr>
        <w:t xml:space="preserve"> утвержденной (разработке) схемы водоснабжения </w:t>
      </w:r>
      <w:r w:rsidR="00C612AD" w:rsidRPr="00A036D5">
        <w:rPr>
          <w:sz w:val="28"/>
        </w:rPr>
        <w:t>Сокольского муниципального округа</w:t>
      </w:r>
      <w:r w:rsidR="00A37D03" w:rsidRPr="00A036D5">
        <w:rPr>
          <w:sz w:val="28"/>
        </w:rPr>
        <w:t xml:space="preserve"> </w:t>
      </w:r>
      <w:r w:rsidRPr="00A036D5">
        <w:rPr>
          <w:sz w:val="28"/>
        </w:rPr>
        <w:t>для обеспечения согласованности такой схемы и указан</w:t>
      </w:r>
      <w:r w:rsidR="000E714F" w:rsidRPr="00A036D5">
        <w:rPr>
          <w:sz w:val="28"/>
        </w:rPr>
        <w:softHyphen/>
      </w:r>
      <w:r w:rsidRPr="00A036D5">
        <w:rPr>
          <w:sz w:val="28"/>
        </w:rPr>
        <w:t>ных в схеме теплоснабжения решений о развитии источников тепловой энер</w:t>
      </w:r>
      <w:r w:rsidR="00F97F2E" w:rsidRPr="00A036D5">
        <w:rPr>
          <w:sz w:val="28"/>
        </w:rPr>
        <w:softHyphen/>
      </w:r>
      <w:r w:rsidRPr="00A036D5">
        <w:rPr>
          <w:sz w:val="28"/>
        </w:rPr>
        <w:t>гии и сис</w:t>
      </w:r>
      <w:r w:rsidR="009E7536" w:rsidRPr="00A036D5">
        <w:rPr>
          <w:sz w:val="28"/>
        </w:rPr>
        <w:softHyphen/>
      </w:r>
      <w:r w:rsidRPr="00A036D5">
        <w:rPr>
          <w:sz w:val="28"/>
        </w:rPr>
        <w:t>тем те</w:t>
      </w:r>
      <w:r w:rsidR="00C46B51" w:rsidRPr="00A036D5">
        <w:rPr>
          <w:sz w:val="28"/>
        </w:rPr>
        <w:softHyphen/>
      </w:r>
      <w:r w:rsidRPr="00A036D5">
        <w:rPr>
          <w:sz w:val="28"/>
        </w:rPr>
        <w:t>плоснабжения нет.</w:t>
      </w:r>
    </w:p>
    <w:p w:rsidR="0071344C" w:rsidRPr="00C612AD" w:rsidRDefault="0071344C" w:rsidP="006E67A9">
      <w:pPr>
        <w:ind w:firstLine="709"/>
        <w:jc w:val="both"/>
        <w:rPr>
          <w:highlight w:val="yellow"/>
        </w:rPr>
      </w:pPr>
    </w:p>
    <w:p w:rsidR="00EE04C2" w:rsidRPr="00A036D5" w:rsidRDefault="00EE04C2" w:rsidP="00A50DB2">
      <w:pPr>
        <w:pStyle w:val="10"/>
        <w:spacing w:before="0" w:after="0"/>
        <w:jc w:val="center"/>
        <w:rPr>
          <w:rFonts w:ascii="Times New Roman" w:hAnsi="Times New Roman" w:cs="Times New Roman"/>
          <w:sz w:val="28"/>
          <w:szCs w:val="24"/>
          <w:shd w:val="clear" w:color="auto" w:fill="FFFFFF"/>
        </w:rPr>
      </w:pPr>
      <w:bookmarkStart w:id="210" w:name="_Toc159358425"/>
      <w:bookmarkStart w:id="211" w:name="_Toc159358599"/>
      <w:bookmarkStart w:id="212" w:name="_Toc163747520"/>
      <w:r w:rsidRPr="00A036D5">
        <w:rPr>
          <w:rFonts w:ascii="Times New Roman" w:hAnsi="Times New Roman" w:cs="Times New Roman"/>
          <w:sz w:val="28"/>
          <w:szCs w:val="24"/>
          <w:shd w:val="clear" w:color="auto" w:fill="FFFFFF"/>
        </w:rPr>
        <w:lastRenderedPageBreak/>
        <w:t xml:space="preserve">14. </w:t>
      </w:r>
      <w:r w:rsidR="00477C19" w:rsidRPr="00A036D5">
        <w:rPr>
          <w:rFonts w:ascii="Times New Roman" w:hAnsi="Times New Roman" w:cs="Times New Roman"/>
          <w:sz w:val="28"/>
          <w:szCs w:val="24"/>
          <w:shd w:val="clear" w:color="auto" w:fill="FFFFFF"/>
        </w:rPr>
        <w:t xml:space="preserve">Раздел 14. </w:t>
      </w:r>
      <w:r w:rsidRPr="00A036D5">
        <w:rPr>
          <w:rFonts w:ascii="Times New Roman" w:hAnsi="Times New Roman" w:cs="Times New Roman"/>
          <w:sz w:val="28"/>
          <w:szCs w:val="24"/>
          <w:shd w:val="clear" w:color="auto" w:fill="FFFFFF"/>
        </w:rPr>
        <w:t xml:space="preserve">Индикаторы развития систем теплоснабжения </w:t>
      </w:r>
      <w:r w:rsidR="00FD5718" w:rsidRPr="00A036D5">
        <w:rPr>
          <w:rFonts w:ascii="Times New Roman" w:hAnsi="Times New Roman" w:cs="Times New Roman"/>
          <w:sz w:val="28"/>
          <w:szCs w:val="24"/>
          <w:shd w:val="clear" w:color="auto" w:fill="FFFFFF"/>
        </w:rPr>
        <w:t>муниципального образования</w:t>
      </w:r>
      <w:bookmarkEnd w:id="210"/>
      <w:bookmarkEnd w:id="211"/>
      <w:bookmarkEnd w:id="212"/>
    </w:p>
    <w:p w:rsidR="007E0752" w:rsidRPr="00493E13" w:rsidRDefault="007E0752" w:rsidP="006E67A9">
      <w:pPr>
        <w:ind w:firstLine="709"/>
        <w:jc w:val="both"/>
      </w:pPr>
    </w:p>
    <w:p w:rsidR="00FD5718" w:rsidRPr="00A036D5" w:rsidRDefault="00FD5718" w:rsidP="006E67A9">
      <w:pPr>
        <w:ind w:firstLine="709"/>
        <w:jc w:val="both"/>
        <w:rPr>
          <w:sz w:val="28"/>
        </w:rPr>
      </w:pPr>
      <w:r w:rsidRPr="00A036D5">
        <w:rPr>
          <w:sz w:val="28"/>
        </w:rPr>
        <w:t xml:space="preserve">Индикаторы развития систем теплоснабжения </w:t>
      </w:r>
      <w:r w:rsidR="00C612AD" w:rsidRPr="00A036D5">
        <w:rPr>
          <w:sz w:val="28"/>
        </w:rPr>
        <w:t>Сокольского муниципального округа</w:t>
      </w:r>
      <w:r w:rsidR="007F4253" w:rsidRPr="00A036D5">
        <w:rPr>
          <w:sz w:val="28"/>
        </w:rPr>
        <w:t xml:space="preserve"> </w:t>
      </w:r>
      <w:r w:rsidRPr="00A036D5">
        <w:rPr>
          <w:sz w:val="28"/>
        </w:rPr>
        <w:t>разрабатываются в соответствии с Требованиями к схемам теплоснабжения и со</w:t>
      </w:r>
      <w:r w:rsidR="00F97F2E" w:rsidRPr="00A036D5">
        <w:rPr>
          <w:sz w:val="28"/>
        </w:rPr>
        <w:softHyphen/>
      </w:r>
      <w:r w:rsidRPr="00A036D5">
        <w:rPr>
          <w:sz w:val="28"/>
        </w:rPr>
        <w:t xml:space="preserve">держат результаты оценки </w:t>
      </w:r>
      <w:r w:rsidR="00493E13" w:rsidRPr="00A036D5">
        <w:rPr>
          <w:sz w:val="28"/>
        </w:rPr>
        <w:t>существующих и перспективных значений,</w:t>
      </w:r>
      <w:r w:rsidRPr="00A036D5">
        <w:rPr>
          <w:sz w:val="28"/>
        </w:rPr>
        <w:t xml:space="preserve"> следующих индикато</w:t>
      </w:r>
      <w:r w:rsidR="00F97F2E" w:rsidRPr="00A036D5">
        <w:rPr>
          <w:sz w:val="28"/>
        </w:rPr>
        <w:softHyphen/>
      </w:r>
      <w:r w:rsidRPr="00A036D5">
        <w:rPr>
          <w:sz w:val="28"/>
        </w:rPr>
        <w:t>ров раз</w:t>
      </w:r>
      <w:r w:rsidR="009E7536" w:rsidRPr="00A036D5">
        <w:rPr>
          <w:sz w:val="28"/>
        </w:rPr>
        <w:softHyphen/>
      </w:r>
      <w:r w:rsidRPr="00A036D5">
        <w:rPr>
          <w:sz w:val="28"/>
        </w:rPr>
        <w:t>вития систем теплоснабжения, рассчитанных в соответствии с методическими указа</w:t>
      </w:r>
      <w:r w:rsidR="00F97F2E" w:rsidRPr="00A036D5">
        <w:rPr>
          <w:sz w:val="28"/>
        </w:rPr>
        <w:softHyphen/>
      </w:r>
      <w:r w:rsidRPr="00A036D5">
        <w:rPr>
          <w:sz w:val="28"/>
        </w:rPr>
        <w:t xml:space="preserve">ниями по разработке схем теплоснабжения, а именно: </w:t>
      </w:r>
    </w:p>
    <w:p w:rsidR="00FD5718" w:rsidRPr="00A036D5" w:rsidRDefault="00FD5718" w:rsidP="006E67A9">
      <w:pPr>
        <w:ind w:firstLine="709"/>
        <w:jc w:val="both"/>
        <w:rPr>
          <w:sz w:val="28"/>
        </w:rPr>
      </w:pPr>
      <w:r w:rsidRPr="00A036D5">
        <w:rPr>
          <w:b/>
          <w:sz w:val="28"/>
        </w:rPr>
        <w:t>-</w:t>
      </w:r>
      <w:r w:rsidRPr="00A036D5">
        <w:rPr>
          <w:sz w:val="28"/>
        </w:rPr>
        <w:t xml:space="preserve"> количество прекращений подачи тепловой энергии, теплоносителя в результате тех</w:t>
      </w:r>
      <w:r w:rsidR="00F97F2E" w:rsidRPr="00A036D5">
        <w:rPr>
          <w:sz w:val="28"/>
        </w:rPr>
        <w:softHyphen/>
      </w:r>
      <w:r w:rsidRPr="00A036D5">
        <w:rPr>
          <w:sz w:val="28"/>
        </w:rPr>
        <w:t xml:space="preserve">нологических нарушений на тепловых сетях; </w:t>
      </w:r>
    </w:p>
    <w:p w:rsidR="00FD5718" w:rsidRPr="00A036D5" w:rsidRDefault="00FD5718" w:rsidP="006E67A9">
      <w:pPr>
        <w:ind w:firstLine="709"/>
        <w:jc w:val="both"/>
        <w:rPr>
          <w:sz w:val="28"/>
        </w:rPr>
      </w:pPr>
      <w:r w:rsidRPr="00A036D5">
        <w:rPr>
          <w:b/>
          <w:sz w:val="28"/>
        </w:rPr>
        <w:t>-</w:t>
      </w:r>
      <w:r w:rsidRPr="00A036D5">
        <w:rPr>
          <w:sz w:val="28"/>
        </w:rPr>
        <w:t xml:space="preserve"> количество прекращений подачи тепловой энергии, теплоносителя в результате тех</w:t>
      </w:r>
      <w:r w:rsidR="00F97F2E" w:rsidRPr="00A036D5">
        <w:rPr>
          <w:sz w:val="28"/>
        </w:rPr>
        <w:softHyphen/>
      </w:r>
      <w:r w:rsidRPr="00A036D5">
        <w:rPr>
          <w:sz w:val="28"/>
        </w:rPr>
        <w:t xml:space="preserve">нологических нарушений на источниках тепловой энергии; </w:t>
      </w:r>
    </w:p>
    <w:p w:rsidR="00A447F3" w:rsidRPr="00A036D5" w:rsidRDefault="00A447F3" w:rsidP="006E67A9">
      <w:pPr>
        <w:ind w:firstLine="709"/>
        <w:jc w:val="both"/>
        <w:rPr>
          <w:sz w:val="28"/>
        </w:rPr>
      </w:pPr>
      <w:r w:rsidRPr="00A036D5">
        <w:rPr>
          <w:sz w:val="28"/>
        </w:rPr>
        <w:t>-</w:t>
      </w:r>
      <w:r w:rsidR="00FD5718" w:rsidRPr="00A036D5">
        <w:rPr>
          <w:sz w:val="28"/>
        </w:rPr>
        <w:t xml:space="preserve">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
    <w:p w:rsidR="00A447F3" w:rsidRPr="00A036D5" w:rsidRDefault="00A447F3" w:rsidP="006E67A9">
      <w:pPr>
        <w:ind w:firstLine="709"/>
        <w:jc w:val="both"/>
        <w:rPr>
          <w:sz w:val="28"/>
        </w:rPr>
      </w:pPr>
      <w:r w:rsidRPr="00A036D5">
        <w:rPr>
          <w:sz w:val="28"/>
        </w:rPr>
        <w:t>-</w:t>
      </w:r>
      <w:r w:rsidR="00FD5718" w:rsidRPr="00A036D5">
        <w:rPr>
          <w:sz w:val="28"/>
        </w:rPr>
        <w:t xml:space="preserve"> отношение величины технологических потерь тепловой энергии, теплоносителя к материальной характеристике тепловой сети; </w:t>
      </w:r>
    </w:p>
    <w:p w:rsidR="00A447F3" w:rsidRPr="00A036D5" w:rsidRDefault="00A447F3" w:rsidP="006E67A9">
      <w:pPr>
        <w:ind w:firstLine="709"/>
        <w:jc w:val="both"/>
        <w:rPr>
          <w:sz w:val="28"/>
        </w:rPr>
      </w:pPr>
      <w:r w:rsidRPr="00A036D5">
        <w:rPr>
          <w:sz w:val="28"/>
        </w:rPr>
        <w:t>-</w:t>
      </w:r>
      <w:r w:rsidR="00FD5718" w:rsidRPr="00A036D5">
        <w:rPr>
          <w:sz w:val="28"/>
        </w:rPr>
        <w:t xml:space="preserve"> коэффициент использования установленной тепловой мощности; </w:t>
      </w:r>
    </w:p>
    <w:p w:rsidR="00A447F3" w:rsidRPr="00A036D5" w:rsidRDefault="00A447F3" w:rsidP="006E67A9">
      <w:pPr>
        <w:ind w:firstLine="709"/>
        <w:jc w:val="both"/>
        <w:rPr>
          <w:sz w:val="28"/>
        </w:rPr>
      </w:pPr>
      <w:r w:rsidRPr="00A036D5">
        <w:rPr>
          <w:sz w:val="28"/>
        </w:rPr>
        <w:t>-</w:t>
      </w:r>
      <w:r w:rsidR="00FD5718" w:rsidRPr="00A036D5">
        <w:rPr>
          <w:sz w:val="28"/>
        </w:rPr>
        <w:t xml:space="preserve"> удельная материальная характеристика тепловых сетей, приведенная к расчетной те</w:t>
      </w:r>
      <w:r w:rsidR="00F97F2E" w:rsidRPr="00A036D5">
        <w:rPr>
          <w:sz w:val="28"/>
        </w:rPr>
        <w:softHyphen/>
      </w:r>
      <w:r w:rsidR="00FD5718" w:rsidRPr="00A036D5">
        <w:rPr>
          <w:sz w:val="28"/>
        </w:rPr>
        <w:t xml:space="preserve">пловой нагрузке; </w:t>
      </w:r>
    </w:p>
    <w:p w:rsidR="007F4253" w:rsidRPr="00A036D5" w:rsidRDefault="00A447F3" w:rsidP="006E67A9">
      <w:pPr>
        <w:ind w:firstLine="709"/>
        <w:jc w:val="both"/>
        <w:rPr>
          <w:sz w:val="28"/>
        </w:rPr>
      </w:pPr>
      <w:r w:rsidRPr="00A036D5">
        <w:rPr>
          <w:sz w:val="28"/>
        </w:rPr>
        <w:t xml:space="preserve">- </w:t>
      </w:r>
      <w:r w:rsidR="00FD5718" w:rsidRPr="00A036D5">
        <w:rPr>
          <w:sz w:val="28"/>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w:t>
      </w:r>
      <w:r w:rsidR="00F97F2E" w:rsidRPr="00A036D5">
        <w:rPr>
          <w:sz w:val="28"/>
        </w:rPr>
        <w:softHyphen/>
      </w:r>
      <w:r w:rsidR="00FD5718" w:rsidRPr="00A036D5">
        <w:rPr>
          <w:sz w:val="28"/>
        </w:rPr>
        <w:t xml:space="preserve">работанной тепловой энергии в границах поселения, городского округа, города федерального значения); </w:t>
      </w:r>
    </w:p>
    <w:p w:rsidR="00A447F3" w:rsidRPr="00A036D5" w:rsidRDefault="007F4253" w:rsidP="006E67A9">
      <w:pPr>
        <w:ind w:firstLine="709"/>
        <w:jc w:val="both"/>
        <w:rPr>
          <w:sz w:val="28"/>
        </w:rPr>
      </w:pPr>
      <w:r w:rsidRPr="00A036D5">
        <w:rPr>
          <w:sz w:val="28"/>
        </w:rPr>
        <w:t xml:space="preserve">- </w:t>
      </w:r>
      <w:r w:rsidR="00FD5718" w:rsidRPr="00A036D5">
        <w:rPr>
          <w:sz w:val="28"/>
        </w:rPr>
        <w:t xml:space="preserve">удельный расход условного топлива на отпуск электрической энергии; </w:t>
      </w:r>
    </w:p>
    <w:p w:rsidR="00A447F3" w:rsidRPr="00A036D5" w:rsidRDefault="00A447F3" w:rsidP="006E67A9">
      <w:pPr>
        <w:ind w:firstLine="709"/>
        <w:jc w:val="both"/>
        <w:rPr>
          <w:sz w:val="28"/>
        </w:rPr>
      </w:pPr>
      <w:r w:rsidRPr="00A036D5">
        <w:rPr>
          <w:sz w:val="28"/>
        </w:rPr>
        <w:t>-</w:t>
      </w:r>
      <w:r w:rsidR="00FD5718" w:rsidRPr="00A036D5">
        <w:rPr>
          <w:sz w:val="28"/>
        </w:rPr>
        <w:t xml:space="preserve">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w:t>
      </w:r>
      <w:r w:rsidR="00F97F2E" w:rsidRPr="00A036D5">
        <w:rPr>
          <w:sz w:val="28"/>
        </w:rPr>
        <w:softHyphen/>
      </w:r>
      <w:r w:rsidR="00FD5718" w:rsidRPr="00A036D5">
        <w:rPr>
          <w:sz w:val="28"/>
        </w:rPr>
        <w:t xml:space="preserve">вой энергии); </w:t>
      </w:r>
    </w:p>
    <w:p w:rsidR="00D8653C" w:rsidRPr="00A036D5" w:rsidRDefault="00A447F3" w:rsidP="006E67A9">
      <w:pPr>
        <w:ind w:firstLine="709"/>
        <w:jc w:val="both"/>
        <w:rPr>
          <w:sz w:val="28"/>
        </w:rPr>
      </w:pPr>
      <w:r w:rsidRPr="00A036D5">
        <w:rPr>
          <w:sz w:val="28"/>
        </w:rPr>
        <w:t>-</w:t>
      </w:r>
      <w:r w:rsidR="00FD5718" w:rsidRPr="00A036D5">
        <w:rPr>
          <w:sz w:val="28"/>
        </w:rPr>
        <w:t xml:space="preserve"> доля отпуска тепловой энергии, осуществляемого потребителям по приборам учета, в общем объеме отпущенной тепловой энергии; </w:t>
      </w:r>
    </w:p>
    <w:p w:rsidR="00D8653C" w:rsidRPr="00A036D5" w:rsidRDefault="00D8653C" w:rsidP="006E67A9">
      <w:pPr>
        <w:ind w:firstLine="709"/>
        <w:jc w:val="both"/>
        <w:rPr>
          <w:sz w:val="28"/>
        </w:rPr>
      </w:pPr>
      <w:r w:rsidRPr="00A036D5">
        <w:rPr>
          <w:sz w:val="28"/>
        </w:rPr>
        <w:t>-</w:t>
      </w:r>
      <w:r w:rsidR="00FD5718" w:rsidRPr="00A036D5">
        <w:rPr>
          <w:sz w:val="28"/>
        </w:rPr>
        <w:t xml:space="preserve"> средневзвешенный (по материальной характеристике) срок эксплуатации тепловых сетей (для каждой системы теплоснабжения); </w:t>
      </w:r>
    </w:p>
    <w:p w:rsidR="00D8653C" w:rsidRPr="00A036D5" w:rsidRDefault="00D8653C" w:rsidP="006E67A9">
      <w:pPr>
        <w:ind w:firstLine="709"/>
        <w:jc w:val="both"/>
        <w:rPr>
          <w:sz w:val="28"/>
        </w:rPr>
      </w:pPr>
      <w:r w:rsidRPr="00A036D5">
        <w:rPr>
          <w:sz w:val="28"/>
        </w:rPr>
        <w:t>-</w:t>
      </w:r>
      <w:r w:rsidR="00FD5718" w:rsidRPr="00A036D5">
        <w:rPr>
          <w:sz w:val="28"/>
        </w:rPr>
        <w:t xml:space="preserve">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w:t>
      </w:r>
      <w:r w:rsidR="00F97F2E" w:rsidRPr="00A036D5">
        <w:rPr>
          <w:sz w:val="28"/>
        </w:rPr>
        <w:softHyphen/>
      </w:r>
      <w:r w:rsidR="00FD5718" w:rsidRPr="00A036D5">
        <w:rPr>
          <w:sz w:val="28"/>
        </w:rPr>
        <w:t xml:space="preserve">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 </w:t>
      </w:r>
    </w:p>
    <w:p w:rsidR="007E0752" w:rsidRPr="00A036D5" w:rsidRDefault="00D8653C" w:rsidP="006E67A9">
      <w:pPr>
        <w:ind w:firstLine="709"/>
        <w:jc w:val="both"/>
        <w:rPr>
          <w:sz w:val="28"/>
        </w:rPr>
      </w:pPr>
      <w:r w:rsidRPr="00A036D5">
        <w:rPr>
          <w:sz w:val="28"/>
        </w:rPr>
        <w:t>-</w:t>
      </w:r>
      <w:r w:rsidR="00FD5718" w:rsidRPr="00A036D5">
        <w:rPr>
          <w:sz w:val="28"/>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w:t>
      </w:r>
      <w:r w:rsidR="00F97F2E" w:rsidRPr="00A036D5">
        <w:rPr>
          <w:sz w:val="28"/>
        </w:rPr>
        <w:softHyphen/>
      </w:r>
      <w:r w:rsidR="00FD5718" w:rsidRPr="00A036D5">
        <w:rPr>
          <w:sz w:val="28"/>
        </w:rPr>
        <w:t xml:space="preserve">ков тепловой энергии </w:t>
      </w:r>
    </w:p>
    <w:p w:rsidR="007F4253" w:rsidRPr="00A036D5" w:rsidRDefault="00D8653C" w:rsidP="006E67A9">
      <w:pPr>
        <w:ind w:firstLine="709"/>
        <w:jc w:val="both"/>
        <w:rPr>
          <w:sz w:val="28"/>
        </w:rPr>
      </w:pPr>
      <w:r w:rsidRPr="00A036D5">
        <w:rPr>
          <w:sz w:val="28"/>
        </w:rPr>
        <w:t xml:space="preserve">Индикаторы развития системы теплоснабжения </w:t>
      </w:r>
      <w:r w:rsidR="00C612AD" w:rsidRPr="00A036D5">
        <w:rPr>
          <w:sz w:val="28"/>
        </w:rPr>
        <w:t>Сокольского муниципального округа</w:t>
      </w:r>
      <w:r w:rsidR="007F4253" w:rsidRPr="00A036D5">
        <w:rPr>
          <w:sz w:val="28"/>
        </w:rPr>
        <w:t xml:space="preserve"> </w:t>
      </w:r>
      <w:r w:rsidRPr="00A036D5">
        <w:rPr>
          <w:sz w:val="28"/>
        </w:rPr>
        <w:t>приведены в таблице 1.14.1.</w:t>
      </w:r>
    </w:p>
    <w:p w:rsidR="007F4253" w:rsidRPr="00C612AD" w:rsidRDefault="007F4253" w:rsidP="00D8653C">
      <w:pPr>
        <w:rPr>
          <w:highlight w:val="yellow"/>
        </w:rPr>
        <w:sectPr w:rsidR="007F4253" w:rsidRPr="00C612AD" w:rsidSect="007404C7">
          <w:pgSz w:w="11906" w:h="16838" w:code="9"/>
          <w:pgMar w:top="1134" w:right="567" w:bottom="1134" w:left="1701" w:header="709" w:footer="519" w:gutter="0"/>
          <w:cols w:space="720"/>
          <w:docGrid w:linePitch="326"/>
        </w:sectPr>
      </w:pPr>
    </w:p>
    <w:tbl>
      <w:tblPr>
        <w:tblW w:w="5000" w:type="pct"/>
        <w:tblLook w:val="04A0" w:firstRow="1" w:lastRow="0" w:firstColumn="1" w:lastColumn="0" w:noHBand="0" w:noVBand="1"/>
      </w:tblPr>
      <w:tblGrid>
        <w:gridCol w:w="767"/>
        <w:gridCol w:w="11"/>
        <w:gridCol w:w="3587"/>
        <w:gridCol w:w="9"/>
        <w:gridCol w:w="42"/>
        <w:gridCol w:w="15"/>
        <w:gridCol w:w="1360"/>
        <w:gridCol w:w="45"/>
        <w:gridCol w:w="15"/>
        <w:gridCol w:w="9"/>
        <w:gridCol w:w="960"/>
        <w:gridCol w:w="8"/>
        <w:gridCol w:w="136"/>
        <w:gridCol w:w="825"/>
        <w:gridCol w:w="8"/>
        <w:gridCol w:w="160"/>
        <w:gridCol w:w="801"/>
        <w:gridCol w:w="8"/>
        <w:gridCol w:w="187"/>
        <w:gridCol w:w="774"/>
        <w:gridCol w:w="8"/>
        <w:gridCol w:w="68"/>
        <w:gridCol w:w="893"/>
        <w:gridCol w:w="8"/>
        <w:gridCol w:w="95"/>
        <w:gridCol w:w="866"/>
        <w:gridCol w:w="8"/>
        <w:gridCol w:w="119"/>
        <w:gridCol w:w="842"/>
        <w:gridCol w:w="11"/>
        <w:gridCol w:w="958"/>
        <w:gridCol w:w="24"/>
        <w:gridCol w:w="943"/>
      </w:tblGrid>
      <w:tr w:rsidR="002B760A" w:rsidRPr="002B760A" w:rsidTr="002B760A">
        <w:trPr>
          <w:trHeight w:val="324"/>
        </w:trPr>
        <w:tc>
          <w:tcPr>
            <w:tcW w:w="5000" w:type="pct"/>
            <w:gridSpan w:val="33"/>
            <w:tcBorders>
              <w:top w:val="nil"/>
              <w:left w:val="nil"/>
              <w:bottom w:val="nil"/>
              <w:right w:val="nil"/>
            </w:tcBorders>
            <w:shd w:val="clear" w:color="auto" w:fill="auto"/>
            <w:noWrap/>
            <w:vAlign w:val="center"/>
            <w:hideMark/>
          </w:tcPr>
          <w:p w:rsidR="002B760A" w:rsidRPr="00A50DB2" w:rsidRDefault="002B760A" w:rsidP="002B760A">
            <w:pPr>
              <w:jc w:val="center"/>
              <w:rPr>
                <w:b/>
                <w:iCs/>
              </w:rPr>
            </w:pPr>
            <w:r w:rsidRPr="00A50DB2">
              <w:rPr>
                <w:b/>
                <w:iCs/>
              </w:rPr>
              <w:lastRenderedPageBreak/>
              <w:t>Индикаторы развития систем теплоснабжения муниципального образования</w:t>
            </w:r>
          </w:p>
        </w:tc>
      </w:tr>
      <w:tr w:rsidR="002B760A" w:rsidRPr="002B760A" w:rsidTr="00B22B24">
        <w:trPr>
          <w:trHeight w:val="312"/>
        </w:trPr>
        <w:tc>
          <w:tcPr>
            <w:tcW w:w="263" w:type="pct"/>
            <w:gridSpan w:val="2"/>
            <w:tcBorders>
              <w:top w:val="nil"/>
              <w:left w:val="nil"/>
              <w:bottom w:val="nil"/>
              <w:right w:val="nil"/>
            </w:tcBorders>
            <w:shd w:val="clear" w:color="auto" w:fill="auto"/>
            <w:noWrap/>
            <w:vAlign w:val="bottom"/>
            <w:hideMark/>
          </w:tcPr>
          <w:p w:rsidR="002B760A" w:rsidRPr="002B760A" w:rsidRDefault="002B760A" w:rsidP="002B760A">
            <w:pPr>
              <w:jc w:val="center"/>
              <w:rPr>
                <w:b/>
                <w:i/>
                <w:iCs/>
              </w:rPr>
            </w:pPr>
          </w:p>
        </w:tc>
        <w:tc>
          <w:tcPr>
            <w:tcW w:w="1292" w:type="pct"/>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482" w:type="pct"/>
            <w:gridSpan w:val="4"/>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349" w:type="pct"/>
            <w:gridSpan w:val="5"/>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327" w:type="pct"/>
            <w:gridSpan w:val="3"/>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327" w:type="pct"/>
            <w:gridSpan w:val="3"/>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327" w:type="pct"/>
            <w:gridSpan w:val="3"/>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327" w:type="pct"/>
            <w:gridSpan w:val="3"/>
            <w:tcBorders>
              <w:top w:val="nil"/>
              <w:left w:val="nil"/>
              <w:bottom w:val="nil"/>
              <w:right w:val="nil"/>
            </w:tcBorders>
            <w:shd w:val="clear" w:color="auto" w:fill="auto"/>
            <w:noWrap/>
            <w:vAlign w:val="bottom"/>
            <w:hideMark/>
          </w:tcPr>
          <w:p w:rsidR="002B760A" w:rsidRPr="002B760A" w:rsidRDefault="002B760A" w:rsidP="002B760A">
            <w:pPr>
              <w:rPr>
                <w:bCs/>
                <w:sz w:val="20"/>
                <w:szCs w:val="20"/>
              </w:rPr>
            </w:pPr>
          </w:p>
        </w:tc>
        <w:tc>
          <w:tcPr>
            <w:tcW w:w="1306" w:type="pct"/>
            <w:gridSpan w:val="9"/>
            <w:tcBorders>
              <w:top w:val="nil"/>
              <w:left w:val="nil"/>
              <w:bottom w:val="single" w:sz="4" w:space="0" w:color="auto"/>
              <w:right w:val="nil"/>
            </w:tcBorders>
            <w:shd w:val="clear" w:color="auto" w:fill="auto"/>
            <w:noWrap/>
            <w:vAlign w:val="bottom"/>
            <w:hideMark/>
          </w:tcPr>
          <w:p w:rsidR="002B760A" w:rsidRPr="002B760A" w:rsidRDefault="002B760A" w:rsidP="002B760A">
            <w:pPr>
              <w:jc w:val="right"/>
              <w:rPr>
                <w:bCs/>
              </w:rPr>
            </w:pPr>
            <w:r w:rsidRPr="002B760A">
              <w:rPr>
                <w:bCs/>
              </w:rPr>
              <w:t>Таблица 1.14.1.</w:t>
            </w:r>
          </w:p>
        </w:tc>
      </w:tr>
      <w:tr w:rsidR="002B760A" w:rsidRPr="002B760A" w:rsidTr="00B22B24">
        <w:trPr>
          <w:trHeight w:val="20"/>
        </w:trPr>
        <w:tc>
          <w:tcPr>
            <w:tcW w:w="26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 п/п</w:t>
            </w:r>
          </w:p>
        </w:tc>
        <w:tc>
          <w:tcPr>
            <w:tcW w:w="1292" w:type="pct"/>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rPr>
                <w:bCs/>
                <w:color w:val="000000"/>
                <w:sz w:val="22"/>
                <w:szCs w:val="22"/>
              </w:rPr>
            </w:pPr>
            <w:r w:rsidRPr="002B760A">
              <w:rPr>
                <w:bCs/>
                <w:color w:val="000000"/>
                <w:sz w:val="22"/>
                <w:szCs w:val="22"/>
              </w:rPr>
              <w:t>Показатель</w:t>
            </w:r>
          </w:p>
        </w:tc>
        <w:tc>
          <w:tcPr>
            <w:tcW w:w="482" w:type="pct"/>
            <w:gridSpan w:val="4"/>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2B760A">
            <w:pPr>
              <w:jc w:val="center"/>
              <w:rPr>
                <w:bCs/>
                <w:color w:val="000000"/>
                <w:sz w:val="22"/>
                <w:szCs w:val="22"/>
              </w:rPr>
            </w:pPr>
            <w:r w:rsidRPr="002B760A">
              <w:rPr>
                <w:bCs/>
                <w:color w:val="000000"/>
                <w:sz w:val="22"/>
                <w:szCs w:val="22"/>
              </w:rPr>
              <w:t>Единица измерения</w:t>
            </w:r>
          </w:p>
        </w:tc>
        <w:tc>
          <w:tcPr>
            <w:tcW w:w="349" w:type="pct"/>
            <w:gridSpan w:val="5"/>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667A02">
            <w:pPr>
              <w:jc w:val="center"/>
              <w:rPr>
                <w:bCs/>
                <w:sz w:val="22"/>
                <w:szCs w:val="22"/>
              </w:rPr>
            </w:pPr>
            <w:r w:rsidRPr="002B760A">
              <w:rPr>
                <w:bCs/>
                <w:sz w:val="22"/>
                <w:szCs w:val="22"/>
              </w:rPr>
              <w:t>202</w:t>
            </w:r>
            <w:r w:rsidR="00667A02">
              <w:rPr>
                <w:bCs/>
                <w:sz w:val="22"/>
                <w:szCs w:val="22"/>
              </w:rPr>
              <w:t>4</w:t>
            </w:r>
            <w:r w:rsidRPr="002B760A">
              <w:rPr>
                <w:bCs/>
                <w:sz w:val="22"/>
                <w:szCs w:val="22"/>
              </w:rPr>
              <w:t xml:space="preserve"> год</w:t>
            </w:r>
          </w:p>
        </w:tc>
        <w:tc>
          <w:tcPr>
            <w:tcW w:w="327" w:type="pct"/>
            <w:gridSpan w:val="3"/>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667A02">
            <w:pPr>
              <w:jc w:val="center"/>
              <w:rPr>
                <w:bCs/>
                <w:sz w:val="22"/>
                <w:szCs w:val="22"/>
              </w:rPr>
            </w:pPr>
            <w:r w:rsidRPr="002B760A">
              <w:rPr>
                <w:bCs/>
                <w:sz w:val="22"/>
                <w:szCs w:val="22"/>
              </w:rPr>
              <w:t>202</w:t>
            </w:r>
            <w:r w:rsidR="00667A02">
              <w:rPr>
                <w:bCs/>
                <w:sz w:val="22"/>
                <w:szCs w:val="22"/>
              </w:rPr>
              <w:t>5</w:t>
            </w:r>
            <w:r w:rsidRPr="002B760A">
              <w:rPr>
                <w:bCs/>
                <w:sz w:val="22"/>
                <w:szCs w:val="22"/>
              </w:rPr>
              <w:t xml:space="preserve"> год</w:t>
            </w:r>
          </w:p>
        </w:tc>
        <w:tc>
          <w:tcPr>
            <w:tcW w:w="327" w:type="pct"/>
            <w:gridSpan w:val="3"/>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667A02">
            <w:pPr>
              <w:jc w:val="center"/>
              <w:rPr>
                <w:bCs/>
                <w:sz w:val="22"/>
                <w:szCs w:val="22"/>
              </w:rPr>
            </w:pPr>
            <w:r w:rsidRPr="002B760A">
              <w:rPr>
                <w:bCs/>
                <w:sz w:val="22"/>
                <w:szCs w:val="22"/>
              </w:rPr>
              <w:t>202</w:t>
            </w:r>
            <w:r w:rsidR="00667A02">
              <w:rPr>
                <w:bCs/>
                <w:sz w:val="22"/>
                <w:szCs w:val="22"/>
              </w:rPr>
              <w:t>6</w:t>
            </w:r>
            <w:r w:rsidRPr="002B760A">
              <w:rPr>
                <w:bCs/>
                <w:sz w:val="22"/>
                <w:szCs w:val="22"/>
              </w:rPr>
              <w:t xml:space="preserve"> год</w:t>
            </w:r>
          </w:p>
        </w:tc>
        <w:tc>
          <w:tcPr>
            <w:tcW w:w="327" w:type="pct"/>
            <w:gridSpan w:val="3"/>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667A02">
            <w:pPr>
              <w:jc w:val="center"/>
              <w:rPr>
                <w:bCs/>
                <w:sz w:val="22"/>
                <w:szCs w:val="22"/>
              </w:rPr>
            </w:pPr>
            <w:r w:rsidRPr="002B760A">
              <w:rPr>
                <w:bCs/>
                <w:sz w:val="22"/>
                <w:szCs w:val="22"/>
              </w:rPr>
              <w:t>202</w:t>
            </w:r>
            <w:r w:rsidR="00667A02">
              <w:rPr>
                <w:bCs/>
                <w:sz w:val="22"/>
                <w:szCs w:val="22"/>
              </w:rPr>
              <w:t>7</w:t>
            </w:r>
            <w:r w:rsidRPr="002B760A">
              <w:rPr>
                <w:bCs/>
                <w:sz w:val="22"/>
                <w:szCs w:val="22"/>
              </w:rPr>
              <w:t xml:space="preserve"> год</w:t>
            </w:r>
          </w:p>
        </w:tc>
        <w:tc>
          <w:tcPr>
            <w:tcW w:w="327" w:type="pct"/>
            <w:gridSpan w:val="3"/>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667A02">
            <w:pPr>
              <w:jc w:val="center"/>
              <w:rPr>
                <w:bCs/>
                <w:sz w:val="22"/>
                <w:szCs w:val="22"/>
              </w:rPr>
            </w:pPr>
            <w:r w:rsidRPr="002B760A">
              <w:rPr>
                <w:bCs/>
                <w:sz w:val="22"/>
                <w:szCs w:val="22"/>
              </w:rPr>
              <w:t>202</w:t>
            </w:r>
            <w:r w:rsidR="00667A02">
              <w:rPr>
                <w:bCs/>
                <w:sz w:val="22"/>
                <w:szCs w:val="22"/>
              </w:rPr>
              <w:t>8</w:t>
            </w:r>
            <w:r w:rsidRPr="002B760A">
              <w:rPr>
                <w:bCs/>
                <w:sz w:val="22"/>
                <w:szCs w:val="22"/>
              </w:rPr>
              <w:t xml:space="preserve"> год</w:t>
            </w:r>
          </w:p>
        </w:tc>
        <w:tc>
          <w:tcPr>
            <w:tcW w:w="327" w:type="pct"/>
            <w:gridSpan w:val="3"/>
            <w:tcBorders>
              <w:top w:val="nil"/>
              <w:left w:val="nil"/>
              <w:bottom w:val="single" w:sz="4" w:space="0" w:color="auto"/>
              <w:right w:val="single" w:sz="4" w:space="0" w:color="auto"/>
            </w:tcBorders>
            <w:shd w:val="clear" w:color="auto" w:fill="auto"/>
            <w:vAlign w:val="center"/>
            <w:hideMark/>
          </w:tcPr>
          <w:p w:rsidR="002B760A" w:rsidRPr="002B760A" w:rsidRDefault="002B760A" w:rsidP="002B760A">
            <w:pPr>
              <w:jc w:val="center"/>
              <w:rPr>
                <w:bCs/>
                <w:sz w:val="22"/>
                <w:szCs w:val="22"/>
              </w:rPr>
            </w:pPr>
            <w:r w:rsidRPr="002B760A">
              <w:rPr>
                <w:bCs/>
                <w:sz w:val="22"/>
                <w:szCs w:val="22"/>
              </w:rPr>
              <w:t>2</w:t>
            </w:r>
            <w:r w:rsidR="00667A02">
              <w:rPr>
                <w:bCs/>
                <w:sz w:val="22"/>
                <w:szCs w:val="22"/>
              </w:rPr>
              <w:t xml:space="preserve">029 </w:t>
            </w:r>
            <w:r w:rsidRPr="002B760A">
              <w:rPr>
                <w:bCs/>
                <w:sz w:val="22"/>
                <w:szCs w:val="22"/>
              </w:rPr>
              <w:t>год</w:t>
            </w:r>
          </w:p>
        </w:tc>
        <w:tc>
          <w:tcPr>
            <w:tcW w:w="327" w:type="pct"/>
            <w:gridSpan w:val="3"/>
            <w:tcBorders>
              <w:top w:val="nil"/>
              <w:left w:val="nil"/>
              <w:bottom w:val="single" w:sz="4" w:space="0" w:color="auto"/>
              <w:right w:val="single" w:sz="4" w:space="0" w:color="auto"/>
            </w:tcBorders>
            <w:shd w:val="clear" w:color="auto" w:fill="auto"/>
            <w:vAlign w:val="center"/>
            <w:hideMark/>
          </w:tcPr>
          <w:p w:rsidR="002B760A" w:rsidRPr="002B760A" w:rsidRDefault="00667A02" w:rsidP="002B760A">
            <w:pPr>
              <w:jc w:val="center"/>
              <w:rPr>
                <w:bCs/>
                <w:sz w:val="22"/>
                <w:szCs w:val="22"/>
              </w:rPr>
            </w:pPr>
            <w:r>
              <w:rPr>
                <w:bCs/>
                <w:sz w:val="22"/>
                <w:szCs w:val="22"/>
              </w:rPr>
              <w:t>2030</w:t>
            </w:r>
            <w:r w:rsidR="002B760A" w:rsidRPr="002B760A">
              <w:rPr>
                <w:bCs/>
                <w:sz w:val="22"/>
                <w:szCs w:val="22"/>
              </w:rPr>
              <w:t>-2033 гг.</w:t>
            </w:r>
          </w:p>
        </w:tc>
        <w:tc>
          <w:tcPr>
            <w:tcW w:w="327"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2B760A">
            <w:pPr>
              <w:jc w:val="center"/>
              <w:rPr>
                <w:bCs/>
                <w:sz w:val="22"/>
                <w:szCs w:val="22"/>
              </w:rPr>
            </w:pPr>
            <w:r w:rsidRPr="002B760A">
              <w:rPr>
                <w:bCs/>
                <w:sz w:val="22"/>
                <w:szCs w:val="22"/>
              </w:rPr>
              <w:t>2034-2038 гг.</w:t>
            </w:r>
          </w:p>
        </w:tc>
        <w:tc>
          <w:tcPr>
            <w:tcW w:w="325" w:type="pct"/>
            <w:gridSpan w:val="2"/>
            <w:tcBorders>
              <w:top w:val="nil"/>
              <w:left w:val="nil"/>
              <w:bottom w:val="single" w:sz="4" w:space="0" w:color="auto"/>
              <w:right w:val="single" w:sz="4" w:space="0" w:color="auto"/>
            </w:tcBorders>
            <w:shd w:val="clear" w:color="auto" w:fill="auto"/>
            <w:vAlign w:val="center"/>
            <w:hideMark/>
          </w:tcPr>
          <w:p w:rsidR="002B760A" w:rsidRPr="002B760A" w:rsidRDefault="002B760A" w:rsidP="002B760A">
            <w:pPr>
              <w:jc w:val="center"/>
              <w:rPr>
                <w:bCs/>
                <w:sz w:val="22"/>
                <w:szCs w:val="22"/>
              </w:rPr>
            </w:pPr>
            <w:r w:rsidRPr="002B760A">
              <w:rPr>
                <w:bCs/>
                <w:sz w:val="22"/>
                <w:szCs w:val="22"/>
              </w:rPr>
              <w:t>2039-2042 гг.</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1292"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11</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12</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jc w:val="both"/>
              <w:rPr>
                <w:bCs/>
                <w:color w:val="000000"/>
                <w:sz w:val="22"/>
                <w:szCs w:val="22"/>
              </w:rPr>
            </w:pPr>
            <w:r w:rsidRPr="002B760A">
              <w:rPr>
                <w:bCs/>
                <w:color w:val="000000"/>
                <w:sz w:val="22"/>
                <w:szCs w:val="22"/>
              </w:rPr>
              <w:t>Количество прекращений подачи тепловой энергии, теплоносителя в результате технологических нарушений на тепловых сетях</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1.1.</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jc w:val="both"/>
              <w:rPr>
                <w:bCs/>
                <w:color w:val="000000"/>
                <w:sz w:val="22"/>
                <w:szCs w:val="22"/>
              </w:rPr>
            </w:pPr>
            <w:r w:rsidRPr="002B760A">
              <w:rPr>
                <w:bCs/>
                <w:color w:val="000000"/>
                <w:sz w:val="22"/>
                <w:szCs w:val="22"/>
              </w:rPr>
              <w:t>Тепловые сети МУП «Коммунальные системы»</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1.2.</w:t>
            </w:r>
          </w:p>
        </w:tc>
        <w:tc>
          <w:tcPr>
            <w:tcW w:w="1292" w:type="pct"/>
            <w:tcBorders>
              <w:top w:val="nil"/>
              <w:left w:val="nil"/>
              <w:bottom w:val="single" w:sz="4" w:space="0" w:color="auto"/>
              <w:right w:val="single" w:sz="4" w:space="0" w:color="auto"/>
            </w:tcBorders>
            <w:shd w:val="clear" w:color="auto" w:fill="auto"/>
            <w:vAlign w:val="center"/>
            <w:hideMark/>
          </w:tcPr>
          <w:p w:rsidR="002B760A" w:rsidRPr="00C64818" w:rsidRDefault="002B760A" w:rsidP="00A63763">
            <w:pPr>
              <w:jc w:val="both"/>
              <w:rPr>
                <w:bCs/>
                <w:color w:val="000000"/>
                <w:sz w:val="22"/>
                <w:szCs w:val="22"/>
              </w:rPr>
            </w:pPr>
            <w:r w:rsidRPr="00C64818">
              <w:rPr>
                <w:bCs/>
                <w:color w:val="000000"/>
                <w:sz w:val="22"/>
                <w:szCs w:val="22"/>
              </w:rPr>
              <w:t xml:space="preserve">Тепловые сети </w:t>
            </w:r>
            <w:r w:rsidR="00111DB0" w:rsidRPr="00C64818">
              <w:rPr>
                <w:bCs/>
                <w:color w:val="000000"/>
                <w:sz w:val="22"/>
                <w:szCs w:val="22"/>
              </w:rPr>
              <w:t>МУП «Коммунальные системы»</w:t>
            </w:r>
            <w:r w:rsidR="00E72C98" w:rsidRPr="00C64818">
              <w:rPr>
                <w:bCs/>
                <w:color w:val="000000"/>
                <w:sz w:val="22"/>
                <w:szCs w:val="22"/>
              </w:rPr>
              <w:t xml:space="preserve"> (на территории                   сельсове</w:t>
            </w:r>
            <w:r w:rsidR="00111DB0" w:rsidRPr="00C64818">
              <w:rPr>
                <w:bCs/>
                <w:color w:val="000000"/>
                <w:sz w:val="22"/>
                <w:szCs w:val="22"/>
              </w:rPr>
              <w:t>тов)</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jc w:val="both"/>
              <w:rPr>
                <w:bCs/>
                <w:color w:val="000000"/>
                <w:sz w:val="22"/>
                <w:szCs w:val="22"/>
              </w:rPr>
            </w:pPr>
            <w:r w:rsidRPr="002B760A">
              <w:rPr>
                <w:bCs/>
                <w:color w:val="000000"/>
                <w:sz w:val="22"/>
                <w:szCs w:val="22"/>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2.1.</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ind w:right="-156"/>
              <w:jc w:val="both"/>
              <w:rPr>
                <w:bCs/>
                <w:color w:val="000000"/>
                <w:sz w:val="22"/>
                <w:szCs w:val="22"/>
              </w:rPr>
            </w:pPr>
            <w:r w:rsidRPr="002B760A">
              <w:rPr>
                <w:bCs/>
                <w:color w:val="000000"/>
                <w:sz w:val="22"/>
                <w:szCs w:val="22"/>
              </w:rPr>
              <w:t>Котельные МУП «Коммунальные системы»</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w:t>
            </w:r>
          </w:p>
        </w:tc>
        <w:tc>
          <w:tcPr>
            <w:tcW w:w="1292" w:type="pct"/>
            <w:tcBorders>
              <w:top w:val="nil"/>
              <w:left w:val="nil"/>
              <w:bottom w:val="single" w:sz="4" w:space="0" w:color="auto"/>
              <w:right w:val="single" w:sz="4" w:space="0" w:color="auto"/>
            </w:tcBorders>
            <w:shd w:val="clear" w:color="auto" w:fill="auto"/>
            <w:vAlign w:val="center"/>
            <w:hideMark/>
          </w:tcPr>
          <w:p w:rsidR="00111DB0" w:rsidRPr="00C64818" w:rsidRDefault="002B760A" w:rsidP="00A63763">
            <w:pPr>
              <w:ind w:right="-156"/>
              <w:jc w:val="both"/>
              <w:rPr>
                <w:bCs/>
                <w:color w:val="000000"/>
                <w:sz w:val="22"/>
                <w:szCs w:val="22"/>
              </w:rPr>
            </w:pPr>
            <w:r w:rsidRPr="00C64818">
              <w:rPr>
                <w:bCs/>
                <w:color w:val="000000"/>
                <w:sz w:val="22"/>
                <w:szCs w:val="22"/>
              </w:rPr>
              <w:t>Котельные</w:t>
            </w:r>
            <w:r w:rsidR="00111DB0" w:rsidRPr="00C64818">
              <w:rPr>
                <w:bCs/>
                <w:color w:val="000000"/>
                <w:sz w:val="22"/>
                <w:szCs w:val="22"/>
              </w:rPr>
              <w:t xml:space="preserve"> МУП «Коммунальные </w:t>
            </w:r>
          </w:p>
          <w:p w:rsidR="002B760A" w:rsidRPr="00C64818" w:rsidRDefault="00111DB0" w:rsidP="00A63763">
            <w:pPr>
              <w:ind w:right="-156"/>
              <w:jc w:val="both"/>
              <w:rPr>
                <w:bCs/>
                <w:color w:val="000000"/>
                <w:sz w:val="22"/>
                <w:szCs w:val="22"/>
              </w:rPr>
            </w:pPr>
            <w:r w:rsidRPr="00C64818">
              <w:rPr>
                <w:bCs/>
                <w:color w:val="000000"/>
                <w:sz w:val="22"/>
                <w:szCs w:val="22"/>
              </w:rPr>
              <w:t>системы» (на территории сельсоветов)</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ед.</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0</w:t>
            </w:r>
          </w:p>
        </w:tc>
      </w:tr>
      <w:tr w:rsidR="002B760A" w:rsidRPr="002B760A" w:rsidTr="002B760A">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w:t>
            </w:r>
          </w:p>
        </w:tc>
        <w:tc>
          <w:tcPr>
            <w:tcW w:w="4737" w:type="pct"/>
            <w:gridSpan w:val="31"/>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2B760A">
            <w:pPr>
              <w:rPr>
                <w:bCs/>
                <w:color w:val="000000"/>
                <w:sz w:val="22"/>
                <w:szCs w:val="22"/>
              </w:rPr>
            </w:pPr>
            <w:r w:rsidRPr="002B760A">
              <w:rPr>
                <w:bCs/>
                <w:color w:val="000000"/>
                <w:sz w:val="22"/>
                <w:szCs w:val="22"/>
              </w:rPr>
              <w:t>Удельный расход условного топлива на единицу тепловой энергии, отпускаемой с коллекторов источников тепловой энергии</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50DB2">
            <w:pPr>
              <w:rPr>
                <w:bCs/>
                <w:color w:val="000000"/>
                <w:sz w:val="22"/>
                <w:szCs w:val="22"/>
              </w:rPr>
            </w:pPr>
            <w:r w:rsidRPr="002B760A">
              <w:rPr>
                <w:bCs/>
                <w:color w:val="000000"/>
                <w:sz w:val="22"/>
                <w:szCs w:val="22"/>
              </w:rPr>
              <w:t>г. Сокол, котельная № 1, ул. Гидролизная, д.40</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135,2</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135,2</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3.2</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50DB2">
            <w:pPr>
              <w:rPr>
                <w:bCs/>
                <w:color w:val="000000"/>
                <w:sz w:val="22"/>
                <w:szCs w:val="22"/>
              </w:rPr>
            </w:pPr>
            <w:r w:rsidRPr="002B760A">
              <w:rPr>
                <w:bCs/>
                <w:color w:val="000000"/>
                <w:sz w:val="22"/>
                <w:szCs w:val="22"/>
              </w:rPr>
              <w:t>г. Сокол, котельная № 3, ул. 1-ая Глушицкая, д.5</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116,0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116,0</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3.3</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50DB2">
            <w:pPr>
              <w:rPr>
                <w:bCs/>
                <w:color w:val="000000"/>
                <w:sz w:val="22"/>
                <w:szCs w:val="22"/>
              </w:rPr>
            </w:pPr>
            <w:r w:rsidRPr="002B760A">
              <w:rPr>
                <w:bCs/>
                <w:color w:val="000000"/>
                <w:sz w:val="22"/>
                <w:szCs w:val="22"/>
              </w:rPr>
              <w:t>г. Сокол, котельная №5 (Лесобаза), ул. Молодежная, д.24</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145,5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145,5</w:t>
            </w:r>
          </w:p>
        </w:tc>
      </w:tr>
      <w:tr w:rsidR="002B760A" w:rsidRPr="002B760A" w:rsidTr="00B22B24">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3.4</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2B760A" w:rsidP="00A50DB2">
            <w:pPr>
              <w:rPr>
                <w:bCs/>
                <w:color w:val="000000"/>
                <w:sz w:val="22"/>
                <w:szCs w:val="22"/>
              </w:rPr>
            </w:pPr>
            <w:r w:rsidRPr="002B760A">
              <w:rPr>
                <w:bCs/>
                <w:color w:val="000000"/>
                <w:sz w:val="22"/>
                <w:szCs w:val="22"/>
              </w:rPr>
              <w:t>г. Сокол, котельная (школа) ул. Строителей</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172,8</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172,8</w:t>
            </w:r>
          </w:p>
        </w:tc>
      </w:tr>
      <w:tr w:rsidR="002B760A" w:rsidRPr="002B760A" w:rsidTr="00A036D5">
        <w:trPr>
          <w:trHeight w:val="20"/>
        </w:trPr>
        <w:tc>
          <w:tcPr>
            <w:tcW w:w="263" w:type="pct"/>
            <w:gridSpan w:val="2"/>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lastRenderedPageBreak/>
              <w:t>3.5</w:t>
            </w:r>
          </w:p>
        </w:tc>
        <w:tc>
          <w:tcPr>
            <w:tcW w:w="1292" w:type="pct"/>
            <w:tcBorders>
              <w:top w:val="nil"/>
              <w:left w:val="nil"/>
              <w:bottom w:val="single" w:sz="4" w:space="0" w:color="auto"/>
              <w:right w:val="single" w:sz="4" w:space="0" w:color="auto"/>
            </w:tcBorders>
            <w:shd w:val="clear" w:color="auto" w:fill="auto"/>
            <w:vAlign w:val="center"/>
            <w:hideMark/>
          </w:tcPr>
          <w:p w:rsidR="002B760A" w:rsidRPr="002B760A" w:rsidRDefault="00940B5D" w:rsidP="00A50DB2">
            <w:pPr>
              <w:rPr>
                <w:bCs/>
                <w:color w:val="000000"/>
                <w:sz w:val="22"/>
                <w:szCs w:val="22"/>
              </w:rPr>
            </w:pPr>
            <w:r>
              <w:rPr>
                <w:bCs/>
                <w:color w:val="000000"/>
                <w:sz w:val="22"/>
                <w:szCs w:val="22"/>
              </w:rPr>
              <w:t xml:space="preserve">г. Сокол, </w:t>
            </w:r>
            <w:r w:rsidR="0067057E">
              <w:rPr>
                <w:bCs/>
                <w:color w:val="000000"/>
                <w:sz w:val="22"/>
                <w:szCs w:val="22"/>
              </w:rPr>
              <w:t xml:space="preserve">ТЭС </w:t>
            </w:r>
            <w:r w:rsidR="00C64818">
              <w:rPr>
                <w:bCs/>
                <w:color w:val="000000"/>
                <w:sz w:val="22"/>
                <w:szCs w:val="22"/>
              </w:rPr>
              <w:t>П</w:t>
            </w:r>
            <w:r w:rsidR="0067057E">
              <w:rPr>
                <w:bCs/>
                <w:color w:val="000000"/>
                <w:sz w:val="22"/>
                <w:szCs w:val="22"/>
              </w:rPr>
              <w:t xml:space="preserve">АО «Сокольский </w:t>
            </w:r>
            <w:r w:rsidR="002B760A" w:rsidRPr="002B760A">
              <w:rPr>
                <w:bCs/>
                <w:color w:val="000000"/>
                <w:sz w:val="22"/>
                <w:szCs w:val="22"/>
              </w:rPr>
              <w:t>целлюлозно-бумажный комбинат»</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163,3</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163,3</w:t>
            </w:r>
          </w:p>
        </w:tc>
      </w:tr>
      <w:tr w:rsidR="002B760A" w:rsidRPr="002B760A" w:rsidTr="00A036D5">
        <w:trPr>
          <w:trHeight w:val="20"/>
        </w:trPr>
        <w:tc>
          <w:tcPr>
            <w:tcW w:w="26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3.6</w:t>
            </w:r>
          </w:p>
        </w:tc>
        <w:tc>
          <w:tcPr>
            <w:tcW w:w="1292" w:type="pct"/>
            <w:tcBorders>
              <w:top w:val="single" w:sz="4" w:space="0" w:color="auto"/>
              <w:left w:val="nil"/>
              <w:bottom w:val="single" w:sz="4" w:space="0" w:color="auto"/>
              <w:right w:val="single" w:sz="4" w:space="0" w:color="auto"/>
            </w:tcBorders>
            <w:shd w:val="clear" w:color="auto" w:fill="auto"/>
            <w:vAlign w:val="center"/>
            <w:hideMark/>
          </w:tcPr>
          <w:p w:rsidR="002B760A" w:rsidRPr="002B760A" w:rsidRDefault="002B760A" w:rsidP="00A50DB2">
            <w:pPr>
              <w:rPr>
                <w:bCs/>
                <w:color w:val="000000"/>
                <w:sz w:val="22"/>
                <w:szCs w:val="22"/>
              </w:rPr>
            </w:pPr>
            <w:r w:rsidRPr="002B760A">
              <w:rPr>
                <w:bCs/>
                <w:color w:val="000000"/>
                <w:sz w:val="22"/>
                <w:szCs w:val="22"/>
              </w:rPr>
              <w:t xml:space="preserve">г. Сокол, котельная </w:t>
            </w:r>
            <w:r w:rsidR="00AF6C4B">
              <w:rPr>
                <w:bCs/>
                <w:color w:val="000000"/>
                <w:sz w:val="22"/>
                <w:szCs w:val="22"/>
              </w:rPr>
              <w:t>в центральной части города</w:t>
            </w:r>
            <w:r w:rsidRPr="002B760A">
              <w:rPr>
                <w:bCs/>
                <w:color w:val="000000"/>
                <w:sz w:val="22"/>
                <w:szCs w:val="22"/>
              </w:rPr>
              <w:t>, ввод в 2024 году</w:t>
            </w:r>
          </w:p>
        </w:tc>
        <w:tc>
          <w:tcPr>
            <w:tcW w:w="48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кг у.</w:t>
            </w:r>
            <w:r w:rsidR="00FF69FD">
              <w:rPr>
                <w:bCs/>
                <w:color w:val="000000"/>
                <w:sz w:val="22"/>
                <w:szCs w:val="22"/>
              </w:rPr>
              <w:t xml:space="preserve"> </w:t>
            </w:r>
            <w:r w:rsidRPr="002B760A">
              <w:rPr>
                <w:bCs/>
                <w:color w:val="000000"/>
                <w:sz w:val="22"/>
                <w:szCs w:val="22"/>
              </w:rPr>
              <w:t>т./Гкал</w:t>
            </w:r>
          </w:p>
        </w:tc>
        <w:tc>
          <w:tcPr>
            <w:tcW w:w="34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 </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r>
      <w:tr w:rsidR="002B760A" w:rsidRPr="002B760A" w:rsidTr="00B22B24">
        <w:trPr>
          <w:trHeight w:val="312"/>
        </w:trPr>
        <w:tc>
          <w:tcPr>
            <w:tcW w:w="259" w:type="pct"/>
            <w:tcBorders>
              <w:top w:val="nil"/>
              <w:left w:val="nil"/>
              <w:bottom w:val="nil"/>
              <w:right w:val="nil"/>
            </w:tcBorders>
            <w:shd w:val="clear" w:color="auto" w:fill="auto"/>
            <w:noWrap/>
            <w:vAlign w:val="center"/>
            <w:hideMark/>
          </w:tcPr>
          <w:p w:rsidR="002B760A" w:rsidRPr="002B760A" w:rsidRDefault="002B760A" w:rsidP="002B760A">
            <w:pPr>
              <w:rPr>
                <w:sz w:val="20"/>
                <w:szCs w:val="20"/>
              </w:rPr>
            </w:pPr>
          </w:p>
        </w:tc>
        <w:tc>
          <w:tcPr>
            <w:tcW w:w="1318" w:type="pct"/>
            <w:gridSpan w:val="5"/>
            <w:tcBorders>
              <w:top w:val="nil"/>
              <w:left w:val="nil"/>
              <w:bottom w:val="nil"/>
              <w:right w:val="nil"/>
            </w:tcBorders>
            <w:shd w:val="clear" w:color="auto" w:fill="auto"/>
            <w:vAlign w:val="center"/>
            <w:hideMark/>
          </w:tcPr>
          <w:p w:rsidR="002B760A" w:rsidRPr="002B760A" w:rsidRDefault="002B760A" w:rsidP="002B760A">
            <w:pPr>
              <w:jc w:val="center"/>
              <w:rPr>
                <w:bCs/>
                <w:sz w:val="20"/>
                <w:szCs w:val="20"/>
              </w:rPr>
            </w:pPr>
          </w:p>
        </w:tc>
        <w:tc>
          <w:tcPr>
            <w:tcW w:w="482" w:type="pct"/>
            <w:gridSpan w:val="4"/>
            <w:tcBorders>
              <w:top w:val="nil"/>
              <w:left w:val="nil"/>
              <w:bottom w:val="nil"/>
              <w:right w:val="nil"/>
            </w:tcBorders>
            <w:shd w:val="clear" w:color="auto" w:fill="auto"/>
            <w:noWrap/>
            <w:vAlign w:val="center"/>
            <w:hideMark/>
          </w:tcPr>
          <w:p w:rsidR="002B760A" w:rsidRPr="002B760A" w:rsidRDefault="002B760A" w:rsidP="002B760A">
            <w:pPr>
              <w:jc w:val="right"/>
              <w:rPr>
                <w:bCs/>
                <w:sz w:val="20"/>
                <w:szCs w:val="20"/>
              </w:rPr>
            </w:pPr>
          </w:p>
        </w:tc>
        <w:tc>
          <w:tcPr>
            <w:tcW w:w="327" w:type="pct"/>
            <w:gridSpan w:val="2"/>
            <w:tcBorders>
              <w:top w:val="nil"/>
              <w:left w:val="nil"/>
              <w:bottom w:val="nil"/>
              <w:right w:val="nil"/>
            </w:tcBorders>
            <w:shd w:val="clear" w:color="auto" w:fill="auto"/>
            <w:noWrap/>
            <w:vAlign w:val="center"/>
            <w:hideMark/>
          </w:tcPr>
          <w:p w:rsidR="002B760A" w:rsidRPr="002B760A" w:rsidRDefault="002B760A" w:rsidP="002B760A">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B760A" w:rsidRPr="002B760A" w:rsidRDefault="002B760A" w:rsidP="002B760A">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B760A" w:rsidRPr="002B760A" w:rsidRDefault="002B760A" w:rsidP="002B760A">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B760A" w:rsidRPr="002B760A" w:rsidRDefault="002B760A" w:rsidP="002B760A">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B760A" w:rsidRPr="002B760A" w:rsidRDefault="002B760A" w:rsidP="002B760A">
            <w:pPr>
              <w:jc w:val="center"/>
              <w:rPr>
                <w:bCs/>
                <w:sz w:val="20"/>
                <w:szCs w:val="20"/>
              </w:rPr>
            </w:pPr>
          </w:p>
        </w:tc>
        <w:tc>
          <w:tcPr>
            <w:tcW w:w="1306" w:type="pct"/>
            <w:gridSpan w:val="9"/>
            <w:tcBorders>
              <w:top w:val="nil"/>
              <w:left w:val="nil"/>
              <w:bottom w:val="single" w:sz="4" w:space="0" w:color="auto"/>
              <w:right w:val="nil"/>
            </w:tcBorders>
            <w:shd w:val="clear" w:color="auto" w:fill="auto"/>
            <w:noWrap/>
            <w:vAlign w:val="bottom"/>
            <w:hideMark/>
          </w:tcPr>
          <w:p w:rsidR="002B760A" w:rsidRPr="002B760A" w:rsidRDefault="002B760A" w:rsidP="002B760A">
            <w:pPr>
              <w:jc w:val="right"/>
              <w:rPr>
                <w:bCs/>
              </w:rPr>
            </w:pPr>
            <w:r w:rsidRPr="002B760A">
              <w:rPr>
                <w:bCs/>
              </w:rPr>
              <w:t>Продолжение Таблица 1.14.1.</w:t>
            </w:r>
          </w:p>
        </w:tc>
      </w:tr>
      <w:tr w:rsidR="002B760A" w:rsidRPr="002B760A" w:rsidTr="00B22B24">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w:t>
            </w:r>
          </w:p>
        </w:tc>
        <w:tc>
          <w:tcPr>
            <w:tcW w:w="1318" w:type="pct"/>
            <w:gridSpan w:val="5"/>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w:t>
            </w:r>
          </w:p>
        </w:tc>
        <w:tc>
          <w:tcPr>
            <w:tcW w:w="482" w:type="pct"/>
            <w:gridSpan w:val="4"/>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4</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6</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11</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12</w:t>
            </w:r>
          </w:p>
        </w:tc>
      </w:tr>
      <w:tr w:rsidR="002B760A"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3.7</w:t>
            </w:r>
          </w:p>
        </w:tc>
        <w:tc>
          <w:tcPr>
            <w:tcW w:w="1318" w:type="pct"/>
            <w:gridSpan w:val="5"/>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jc w:val="both"/>
              <w:rPr>
                <w:bCs/>
                <w:color w:val="000000"/>
                <w:sz w:val="22"/>
                <w:szCs w:val="22"/>
              </w:rPr>
            </w:pPr>
            <w:r w:rsidRPr="002B760A">
              <w:rPr>
                <w:bCs/>
                <w:color w:val="000000"/>
                <w:sz w:val="22"/>
                <w:szCs w:val="22"/>
              </w:rPr>
              <w:t xml:space="preserve">г. Сокол, котельная </w:t>
            </w:r>
            <w:r w:rsidR="00AF6C4B">
              <w:rPr>
                <w:bCs/>
                <w:color w:val="000000"/>
                <w:sz w:val="22"/>
                <w:szCs w:val="22"/>
              </w:rPr>
              <w:t>в центральной части города</w:t>
            </w:r>
            <w:r w:rsidRPr="002B760A">
              <w:rPr>
                <w:bCs/>
                <w:color w:val="000000"/>
                <w:sz w:val="22"/>
                <w:szCs w:val="22"/>
              </w:rPr>
              <w:t>, ввод в 2025 году</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2"/>
                <w:szCs w:val="22"/>
              </w:rPr>
            </w:pPr>
            <w:r w:rsidRPr="002B760A">
              <w:rPr>
                <w:bCs/>
                <w:sz w:val="22"/>
                <w:szCs w:val="22"/>
              </w:rPr>
              <w:t>135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r>
      <w:tr w:rsidR="002B760A"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3.8</w:t>
            </w:r>
          </w:p>
        </w:tc>
        <w:tc>
          <w:tcPr>
            <w:tcW w:w="1318" w:type="pct"/>
            <w:gridSpan w:val="5"/>
            <w:tcBorders>
              <w:top w:val="nil"/>
              <w:left w:val="nil"/>
              <w:bottom w:val="single" w:sz="4" w:space="0" w:color="auto"/>
              <w:right w:val="single" w:sz="4" w:space="0" w:color="auto"/>
            </w:tcBorders>
            <w:shd w:val="clear" w:color="auto" w:fill="auto"/>
            <w:vAlign w:val="center"/>
            <w:hideMark/>
          </w:tcPr>
          <w:p w:rsidR="002B760A" w:rsidRPr="002B760A" w:rsidRDefault="002B760A" w:rsidP="00A63763">
            <w:pPr>
              <w:jc w:val="both"/>
              <w:rPr>
                <w:bCs/>
                <w:color w:val="000000"/>
                <w:sz w:val="22"/>
                <w:szCs w:val="22"/>
              </w:rPr>
            </w:pPr>
            <w:r w:rsidRPr="002B760A">
              <w:rPr>
                <w:bCs/>
                <w:color w:val="000000"/>
                <w:sz w:val="22"/>
                <w:szCs w:val="22"/>
              </w:rPr>
              <w:t xml:space="preserve">г. Сокол, котельная </w:t>
            </w:r>
            <w:r w:rsidR="00F217F4">
              <w:rPr>
                <w:bCs/>
                <w:color w:val="000000"/>
                <w:sz w:val="22"/>
                <w:szCs w:val="22"/>
              </w:rPr>
              <w:t>«</w:t>
            </w:r>
            <w:r w:rsidRPr="002B760A">
              <w:rPr>
                <w:bCs/>
                <w:color w:val="000000"/>
                <w:sz w:val="22"/>
                <w:szCs w:val="22"/>
              </w:rPr>
              <w:t>Южное поле</w:t>
            </w:r>
            <w:r w:rsidR="00F217F4">
              <w:rPr>
                <w:bCs/>
                <w:color w:val="000000"/>
                <w:sz w:val="22"/>
                <w:szCs w:val="22"/>
              </w:rPr>
              <w:t>»</w:t>
            </w:r>
            <w:r w:rsidRPr="002B760A">
              <w:rPr>
                <w:bCs/>
                <w:color w:val="000000"/>
                <w:sz w:val="22"/>
                <w:szCs w:val="22"/>
              </w:rPr>
              <w:t>, ввод в 2027 году</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135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135</w:t>
            </w:r>
          </w:p>
        </w:tc>
      </w:tr>
      <w:tr w:rsidR="002B760A"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3.9</w:t>
            </w:r>
          </w:p>
        </w:tc>
        <w:tc>
          <w:tcPr>
            <w:tcW w:w="1318" w:type="pct"/>
            <w:gridSpan w:val="5"/>
            <w:tcBorders>
              <w:top w:val="nil"/>
              <w:left w:val="nil"/>
              <w:bottom w:val="single" w:sz="4" w:space="0" w:color="auto"/>
              <w:right w:val="single" w:sz="4" w:space="0" w:color="auto"/>
            </w:tcBorders>
            <w:shd w:val="clear" w:color="auto" w:fill="auto"/>
            <w:vAlign w:val="center"/>
            <w:hideMark/>
          </w:tcPr>
          <w:p w:rsidR="002B760A" w:rsidRPr="002B760A" w:rsidRDefault="00F217F4" w:rsidP="00A63763">
            <w:pPr>
              <w:jc w:val="both"/>
              <w:rPr>
                <w:bCs/>
                <w:color w:val="000000"/>
                <w:sz w:val="22"/>
                <w:szCs w:val="22"/>
              </w:rPr>
            </w:pPr>
            <w:r>
              <w:rPr>
                <w:bCs/>
                <w:color w:val="000000"/>
                <w:sz w:val="22"/>
                <w:szCs w:val="22"/>
              </w:rPr>
              <w:t>г. Сокол, ТЭЦ ООО «</w:t>
            </w:r>
            <w:r w:rsidR="002B760A" w:rsidRPr="002B760A">
              <w:rPr>
                <w:bCs/>
                <w:color w:val="000000"/>
                <w:sz w:val="22"/>
                <w:szCs w:val="22"/>
              </w:rPr>
              <w:t>Сухонский КБК</w:t>
            </w:r>
            <w:r>
              <w:rPr>
                <w:bCs/>
                <w:color w:val="000000"/>
                <w:sz w:val="22"/>
                <w:szCs w:val="22"/>
              </w:rPr>
              <w:t>»</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167,1</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167,1</w:t>
            </w:r>
          </w:p>
        </w:tc>
      </w:tr>
      <w:tr w:rsidR="00B22B24"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2"/>
                <w:szCs w:val="22"/>
              </w:rPr>
            </w:pPr>
            <w:r w:rsidRPr="002B760A">
              <w:rPr>
                <w:bCs/>
                <w:color w:val="000000"/>
                <w:sz w:val="22"/>
                <w:szCs w:val="22"/>
              </w:rPr>
              <w:t>3.10</w:t>
            </w:r>
          </w:p>
        </w:tc>
        <w:tc>
          <w:tcPr>
            <w:tcW w:w="1318" w:type="pct"/>
            <w:gridSpan w:val="5"/>
            <w:tcBorders>
              <w:top w:val="nil"/>
              <w:left w:val="nil"/>
              <w:bottom w:val="single" w:sz="4" w:space="0" w:color="auto"/>
              <w:right w:val="single" w:sz="4" w:space="0" w:color="auto"/>
            </w:tcBorders>
            <w:shd w:val="clear" w:color="auto" w:fill="auto"/>
            <w:vAlign w:val="center"/>
            <w:hideMark/>
          </w:tcPr>
          <w:p w:rsidR="00B22B24" w:rsidRPr="002B760A" w:rsidRDefault="00B22B24" w:rsidP="00A63763">
            <w:pPr>
              <w:jc w:val="both"/>
              <w:rPr>
                <w:bCs/>
                <w:color w:val="000000"/>
                <w:sz w:val="22"/>
                <w:szCs w:val="22"/>
              </w:rPr>
            </w:pPr>
            <w:r w:rsidRPr="002B760A">
              <w:rPr>
                <w:bCs/>
                <w:color w:val="000000"/>
                <w:sz w:val="22"/>
                <w:szCs w:val="22"/>
              </w:rPr>
              <w:t>г. Сокол, ко</w:t>
            </w:r>
            <w:r>
              <w:rPr>
                <w:bCs/>
                <w:color w:val="000000"/>
                <w:sz w:val="22"/>
                <w:szCs w:val="22"/>
              </w:rPr>
              <w:t xml:space="preserve">тельная № 1, ул. Луговая, д.1, </w:t>
            </w:r>
            <w:r w:rsidRPr="002B760A">
              <w:rPr>
                <w:bCs/>
                <w:color w:val="000000"/>
                <w:sz w:val="22"/>
                <w:szCs w:val="22"/>
              </w:rPr>
              <w:t>АО «Сокольский ДОК»</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0"/>
                <w:szCs w:val="20"/>
              </w:rPr>
            </w:pPr>
            <w:r w:rsidRPr="002B760A">
              <w:rPr>
                <w:bCs/>
                <w:color w:val="000000"/>
                <w:sz w:val="20"/>
                <w:szCs w:val="20"/>
              </w:rPr>
              <w:t>кг у.</w:t>
            </w:r>
            <w:r>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7" w:type="pct"/>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sz w:val="20"/>
                <w:szCs w:val="20"/>
              </w:rPr>
            </w:pPr>
            <w:r w:rsidRPr="00B22B24">
              <w:rPr>
                <w:bCs/>
                <w:color w:val="000000"/>
                <w:sz w:val="22"/>
                <w:szCs w:val="22"/>
              </w:rPr>
              <w:t>162,6</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162,6</w:t>
            </w:r>
          </w:p>
        </w:tc>
      </w:tr>
      <w:tr w:rsidR="00B22B24"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2"/>
                <w:szCs w:val="22"/>
              </w:rPr>
            </w:pPr>
            <w:r w:rsidRPr="002B760A">
              <w:rPr>
                <w:bCs/>
                <w:color w:val="000000"/>
                <w:sz w:val="22"/>
                <w:szCs w:val="22"/>
              </w:rPr>
              <w:t>3.11</w:t>
            </w:r>
          </w:p>
        </w:tc>
        <w:tc>
          <w:tcPr>
            <w:tcW w:w="1318" w:type="pct"/>
            <w:gridSpan w:val="5"/>
            <w:tcBorders>
              <w:top w:val="nil"/>
              <w:left w:val="nil"/>
              <w:bottom w:val="single" w:sz="4" w:space="0" w:color="auto"/>
              <w:right w:val="single" w:sz="4" w:space="0" w:color="auto"/>
            </w:tcBorders>
            <w:shd w:val="clear" w:color="auto" w:fill="auto"/>
            <w:vAlign w:val="bottom"/>
            <w:hideMark/>
          </w:tcPr>
          <w:p w:rsidR="00B22B24" w:rsidRPr="002B760A" w:rsidRDefault="00B22B24" w:rsidP="00A63763">
            <w:pPr>
              <w:jc w:val="both"/>
              <w:rPr>
                <w:bCs/>
                <w:color w:val="000000"/>
                <w:sz w:val="22"/>
                <w:szCs w:val="22"/>
              </w:rPr>
            </w:pPr>
            <w:r w:rsidRPr="002B760A">
              <w:rPr>
                <w:bCs/>
                <w:color w:val="000000"/>
                <w:sz w:val="22"/>
                <w:szCs w:val="22"/>
              </w:rPr>
              <w:t>г. Сокол, ко</w:t>
            </w:r>
            <w:r>
              <w:rPr>
                <w:bCs/>
                <w:color w:val="000000"/>
                <w:sz w:val="22"/>
                <w:szCs w:val="22"/>
              </w:rPr>
              <w:t xml:space="preserve">тельная № 2, ул. Луговая, д.1, </w:t>
            </w:r>
            <w:r w:rsidRPr="002B760A">
              <w:rPr>
                <w:bCs/>
                <w:color w:val="000000"/>
                <w:sz w:val="22"/>
                <w:szCs w:val="22"/>
              </w:rPr>
              <w:t>АО «Сокольский ДОК»</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0"/>
                <w:szCs w:val="20"/>
              </w:rPr>
            </w:pPr>
            <w:r w:rsidRPr="002B760A">
              <w:rPr>
                <w:bCs/>
                <w:color w:val="000000"/>
                <w:sz w:val="20"/>
                <w:szCs w:val="20"/>
              </w:rPr>
              <w:t>кг у.</w:t>
            </w:r>
            <w:r>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7" w:type="pct"/>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226</w:t>
            </w:r>
          </w:p>
        </w:tc>
      </w:tr>
      <w:tr w:rsidR="00B22B24"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2"/>
                <w:szCs w:val="22"/>
              </w:rPr>
            </w:pPr>
            <w:r w:rsidRPr="002B760A">
              <w:rPr>
                <w:bCs/>
                <w:color w:val="000000"/>
                <w:sz w:val="22"/>
                <w:szCs w:val="22"/>
              </w:rPr>
              <w:t>3.12</w:t>
            </w:r>
          </w:p>
        </w:tc>
        <w:tc>
          <w:tcPr>
            <w:tcW w:w="1318" w:type="pct"/>
            <w:gridSpan w:val="5"/>
            <w:tcBorders>
              <w:top w:val="nil"/>
              <w:left w:val="nil"/>
              <w:bottom w:val="single" w:sz="4" w:space="0" w:color="auto"/>
              <w:right w:val="single" w:sz="4" w:space="0" w:color="auto"/>
            </w:tcBorders>
            <w:shd w:val="clear" w:color="auto" w:fill="auto"/>
            <w:vAlign w:val="bottom"/>
            <w:hideMark/>
          </w:tcPr>
          <w:p w:rsidR="00B22B24" w:rsidRPr="002B760A" w:rsidRDefault="00B22B24" w:rsidP="00A63763">
            <w:pPr>
              <w:jc w:val="both"/>
              <w:rPr>
                <w:bCs/>
                <w:color w:val="000000"/>
                <w:sz w:val="22"/>
                <w:szCs w:val="22"/>
              </w:rPr>
            </w:pPr>
            <w:r w:rsidRPr="002B760A">
              <w:rPr>
                <w:bCs/>
                <w:color w:val="000000"/>
                <w:sz w:val="22"/>
                <w:szCs w:val="22"/>
              </w:rPr>
              <w:t>г. Сокол, ко</w:t>
            </w:r>
            <w:r>
              <w:rPr>
                <w:bCs/>
                <w:color w:val="000000"/>
                <w:sz w:val="22"/>
                <w:szCs w:val="22"/>
              </w:rPr>
              <w:t xml:space="preserve">тельная № 3, ул. Луговая, д.1, </w:t>
            </w:r>
            <w:r w:rsidRPr="002B760A">
              <w:rPr>
                <w:bCs/>
                <w:color w:val="000000"/>
                <w:sz w:val="22"/>
                <w:szCs w:val="22"/>
              </w:rPr>
              <w:t>АО «Сокольский ДОК»</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B22B24" w:rsidRPr="002B760A" w:rsidRDefault="00B22B24" w:rsidP="00B22B24">
            <w:pPr>
              <w:jc w:val="center"/>
              <w:rPr>
                <w:bCs/>
                <w:color w:val="000000"/>
                <w:sz w:val="20"/>
                <w:szCs w:val="20"/>
              </w:rPr>
            </w:pPr>
            <w:r w:rsidRPr="002B760A">
              <w:rPr>
                <w:bCs/>
                <w:color w:val="000000"/>
                <w:sz w:val="20"/>
                <w:szCs w:val="20"/>
              </w:rPr>
              <w:t>кг у.</w:t>
            </w:r>
            <w:r>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7" w:type="pct"/>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B22B24" w:rsidRPr="00B22B24" w:rsidRDefault="00B22B24" w:rsidP="00B22B24">
            <w:pPr>
              <w:jc w:val="center"/>
              <w:rPr>
                <w:bCs/>
                <w:color w:val="000000"/>
                <w:sz w:val="22"/>
                <w:szCs w:val="22"/>
              </w:rPr>
            </w:pPr>
            <w:r w:rsidRPr="00B22B24">
              <w:rPr>
                <w:bCs/>
                <w:color w:val="000000"/>
                <w:sz w:val="22"/>
                <w:szCs w:val="22"/>
              </w:rPr>
              <w:t>181,2</w:t>
            </w:r>
          </w:p>
        </w:tc>
      </w:tr>
      <w:tr w:rsidR="002B760A"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3.13</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A63763">
            <w:pPr>
              <w:jc w:val="both"/>
              <w:rPr>
                <w:bCs/>
                <w:color w:val="000000"/>
                <w:sz w:val="22"/>
                <w:szCs w:val="22"/>
              </w:rPr>
            </w:pPr>
            <w:r w:rsidRPr="002B760A">
              <w:rPr>
                <w:bCs/>
                <w:color w:val="000000"/>
                <w:sz w:val="22"/>
                <w:szCs w:val="22"/>
              </w:rPr>
              <w:t>г. Сокол, котельная, ул. Шатенево, д.47а, ООО «СТК»</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145,4</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145,4</w:t>
            </w:r>
          </w:p>
        </w:tc>
      </w:tr>
      <w:tr w:rsidR="002B760A" w:rsidRPr="002B760A" w:rsidTr="00B22B2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3.14</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ул. Заводская, д.</w:t>
            </w:r>
            <w:r w:rsidR="00A63763">
              <w:rPr>
                <w:bCs/>
                <w:color w:val="000000"/>
                <w:sz w:val="22"/>
                <w:szCs w:val="22"/>
              </w:rPr>
              <w:t xml:space="preserve"> 4</w:t>
            </w:r>
            <w:r w:rsidRPr="002B760A">
              <w:rPr>
                <w:bCs/>
                <w:color w:val="000000"/>
                <w:sz w:val="22"/>
                <w:szCs w:val="22"/>
              </w:rPr>
              <w:t xml:space="preserve">, </w:t>
            </w:r>
            <w:r w:rsidR="00F71B9B" w:rsidRPr="00C64818">
              <w:rPr>
                <w:bCs/>
                <w:color w:val="000000"/>
                <w:sz w:val="22"/>
                <w:szCs w:val="22"/>
              </w:rPr>
              <w:t>МУП «Коммунальные системы»</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160,5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160,5</w:t>
            </w:r>
          </w:p>
        </w:tc>
      </w:tr>
      <w:tr w:rsidR="002B760A" w:rsidRPr="002B760A" w:rsidTr="00B22B24">
        <w:trPr>
          <w:trHeight w:val="20"/>
        </w:trPr>
        <w:tc>
          <w:tcPr>
            <w:tcW w:w="259" w:type="pct"/>
            <w:tcBorders>
              <w:top w:val="nil"/>
              <w:left w:val="single" w:sz="4" w:space="0" w:color="auto"/>
              <w:bottom w:val="nil"/>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3.15</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ул. Сосновая, ИП Горохов С.Ж.</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220,5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220,5</w:t>
            </w:r>
          </w:p>
        </w:tc>
      </w:tr>
      <w:tr w:rsidR="002B760A" w:rsidRPr="002B760A" w:rsidTr="00B22B2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3.16</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ул. Советская,  д. 80</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175,0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175,0</w:t>
            </w:r>
          </w:p>
        </w:tc>
      </w:tr>
      <w:tr w:rsidR="002B760A" w:rsidRPr="002B760A" w:rsidTr="00B22B2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3.17</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ул. Набережная, д. 50</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177,0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177,0</w:t>
            </w:r>
          </w:p>
        </w:tc>
      </w:tr>
      <w:tr w:rsidR="002B760A" w:rsidRPr="002B760A" w:rsidTr="00B22B2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3.18</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(Ледовый Дворец), ул. Советская, 76а</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165,0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165,0</w:t>
            </w:r>
          </w:p>
        </w:tc>
      </w:tr>
      <w:tr w:rsidR="002B760A" w:rsidRPr="002B760A" w:rsidTr="00B22B2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3.19</w:t>
            </w:r>
          </w:p>
        </w:tc>
        <w:tc>
          <w:tcPr>
            <w:tcW w:w="1318" w:type="pct"/>
            <w:gridSpan w:val="5"/>
            <w:tcBorders>
              <w:top w:val="nil"/>
              <w:left w:val="nil"/>
              <w:bottom w:val="single" w:sz="4" w:space="0" w:color="auto"/>
              <w:right w:val="single" w:sz="4" w:space="0" w:color="auto"/>
            </w:tcBorders>
            <w:shd w:val="clear" w:color="auto" w:fill="auto"/>
            <w:vAlign w:val="bottom"/>
            <w:hideMark/>
          </w:tcPr>
          <w:p w:rsidR="002B760A" w:rsidRPr="002B760A" w:rsidRDefault="002B760A" w:rsidP="00F71B9B">
            <w:pPr>
              <w:jc w:val="both"/>
              <w:rPr>
                <w:bCs/>
                <w:color w:val="000000"/>
                <w:sz w:val="22"/>
                <w:szCs w:val="22"/>
              </w:rPr>
            </w:pPr>
            <w:r w:rsidRPr="002B760A">
              <w:rPr>
                <w:bCs/>
                <w:color w:val="000000"/>
                <w:sz w:val="22"/>
                <w:szCs w:val="22"/>
              </w:rPr>
              <w:t>г. Сокол, котельная, ул. Строителей, д.4</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170,0</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170,0</w:t>
            </w:r>
          </w:p>
        </w:tc>
      </w:tr>
      <w:tr w:rsidR="002F44EE" w:rsidRPr="002B760A" w:rsidTr="002F44EE">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44EE" w:rsidRPr="0033132E" w:rsidRDefault="002F44EE" w:rsidP="002B760A">
            <w:pPr>
              <w:jc w:val="center"/>
              <w:rPr>
                <w:bCs/>
                <w:color w:val="000000"/>
                <w:sz w:val="22"/>
                <w:szCs w:val="22"/>
              </w:rPr>
            </w:pPr>
            <w:r w:rsidRPr="0033132E">
              <w:rPr>
                <w:bCs/>
                <w:color w:val="000000"/>
                <w:sz w:val="22"/>
                <w:szCs w:val="22"/>
              </w:rPr>
              <w:t>3.20</w:t>
            </w:r>
          </w:p>
        </w:tc>
        <w:tc>
          <w:tcPr>
            <w:tcW w:w="1318" w:type="pct"/>
            <w:gridSpan w:val="5"/>
            <w:tcBorders>
              <w:top w:val="nil"/>
              <w:left w:val="nil"/>
              <w:bottom w:val="single" w:sz="4" w:space="0" w:color="auto"/>
              <w:right w:val="single" w:sz="4" w:space="0" w:color="auto"/>
            </w:tcBorders>
            <w:shd w:val="clear" w:color="auto" w:fill="auto"/>
            <w:vAlign w:val="bottom"/>
            <w:hideMark/>
          </w:tcPr>
          <w:p w:rsidR="00DF1700" w:rsidRDefault="002F44EE" w:rsidP="00F71B9B">
            <w:pPr>
              <w:jc w:val="both"/>
              <w:rPr>
                <w:bCs/>
                <w:color w:val="000000"/>
                <w:sz w:val="22"/>
                <w:szCs w:val="22"/>
              </w:rPr>
            </w:pPr>
            <w:r w:rsidRPr="0033132E">
              <w:rPr>
                <w:bCs/>
                <w:color w:val="000000"/>
                <w:sz w:val="22"/>
                <w:szCs w:val="22"/>
              </w:rPr>
              <w:t>г. Кадников, котельн</w:t>
            </w:r>
          </w:p>
          <w:p w:rsidR="002F44EE" w:rsidRPr="0033132E" w:rsidRDefault="002F44EE" w:rsidP="00F71B9B">
            <w:pPr>
              <w:jc w:val="both"/>
              <w:rPr>
                <w:bCs/>
                <w:color w:val="000000"/>
                <w:sz w:val="22"/>
                <w:szCs w:val="22"/>
              </w:rPr>
            </w:pPr>
            <w:r w:rsidRPr="0033132E">
              <w:rPr>
                <w:bCs/>
                <w:color w:val="000000"/>
                <w:sz w:val="22"/>
                <w:szCs w:val="22"/>
              </w:rPr>
              <w:t>ая, ул. Пушкинская, д.1д</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B760A">
            <w:pPr>
              <w:jc w:val="center"/>
              <w:rPr>
                <w:bCs/>
                <w:color w:val="000000"/>
                <w:sz w:val="20"/>
                <w:szCs w:val="20"/>
              </w:rPr>
            </w:pPr>
            <w:r w:rsidRPr="0033132E">
              <w:rPr>
                <w:bCs/>
                <w:color w:val="000000"/>
                <w:sz w:val="20"/>
                <w:szCs w:val="20"/>
              </w:rPr>
              <w:t>кг у. 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B760A">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7" w:type="pct"/>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rPr>
                <w:bCs/>
                <w:color w:val="000000"/>
                <w:sz w:val="22"/>
                <w:szCs w:val="22"/>
              </w:rPr>
            </w:pPr>
            <w:r w:rsidRPr="0033132E">
              <w:rPr>
                <w:bCs/>
                <w:color w:val="000000"/>
                <w:sz w:val="22"/>
                <w:szCs w:val="22"/>
              </w:rPr>
              <w:t>154,91</w:t>
            </w:r>
          </w:p>
        </w:tc>
      </w:tr>
      <w:tr w:rsidR="002B760A" w:rsidRPr="002B760A" w:rsidTr="00B22B24">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lastRenderedPageBreak/>
              <w:t>3.21</w:t>
            </w:r>
          </w:p>
        </w:tc>
        <w:tc>
          <w:tcPr>
            <w:tcW w:w="1318" w:type="pct"/>
            <w:gridSpan w:val="5"/>
            <w:tcBorders>
              <w:top w:val="single" w:sz="4" w:space="0" w:color="auto"/>
              <w:left w:val="nil"/>
              <w:bottom w:val="single" w:sz="4" w:space="0" w:color="auto"/>
              <w:right w:val="single" w:sz="4" w:space="0" w:color="auto"/>
            </w:tcBorders>
            <w:shd w:val="clear" w:color="auto" w:fill="auto"/>
            <w:vAlign w:val="bottom"/>
            <w:hideMark/>
          </w:tcPr>
          <w:p w:rsidR="002B760A" w:rsidRPr="002B760A" w:rsidRDefault="002B760A" w:rsidP="00A50DB2">
            <w:pPr>
              <w:rPr>
                <w:bCs/>
                <w:color w:val="000000"/>
                <w:sz w:val="22"/>
                <w:szCs w:val="22"/>
              </w:rPr>
            </w:pPr>
            <w:r w:rsidRPr="002B760A">
              <w:rPr>
                <w:bCs/>
                <w:color w:val="000000"/>
                <w:sz w:val="22"/>
                <w:szCs w:val="22"/>
              </w:rPr>
              <w:t>г. Кадников, котельная, д. Сосновая Роща</w:t>
            </w:r>
          </w:p>
        </w:tc>
        <w:tc>
          <w:tcPr>
            <w:tcW w:w="482" w:type="pct"/>
            <w:gridSpan w:val="4"/>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кг у.</w:t>
            </w:r>
            <w:r w:rsidR="00FF69FD">
              <w:rPr>
                <w:bCs/>
                <w:color w:val="000000"/>
                <w:sz w:val="20"/>
                <w:szCs w:val="20"/>
              </w:rPr>
              <w:t xml:space="preserve"> </w:t>
            </w:r>
            <w:r w:rsidRPr="002B760A">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sz w:val="20"/>
                <w:szCs w:val="20"/>
              </w:rPr>
            </w:pPr>
            <w:r w:rsidRPr="002B760A">
              <w:rPr>
                <w:bCs/>
                <w:sz w:val="20"/>
                <w:szCs w:val="20"/>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228,5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0"/>
                <w:szCs w:val="20"/>
              </w:rPr>
            </w:pPr>
            <w:r w:rsidRPr="002B760A">
              <w:rPr>
                <w:bCs/>
                <w:color w:val="000000"/>
                <w:sz w:val="20"/>
                <w:szCs w:val="20"/>
              </w:rPr>
              <w:t>228,5</w:t>
            </w:r>
          </w:p>
        </w:tc>
        <w:tc>
          <w:tcPr>
            <w:tcW w:w="327" w:type="pct"/>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228,5</w:t>
            </w:r>
          </w:p>
        </w:tc>
        <w:tc>
          <w:tcPr>
            <w:tcW w:w="325" w:type="pct"/>
            <w:gridSpan w:val="2"/>
            <w:tcBorders>
              <w:top w:val="nil"/>
              <w:left w:val="nil"/>
              <w:bottom w:val="single" w:sz="4" w:space="0" w:color="auto"/>
              <w:right w:val="single" w:sz="4" w:space="0" w:color="auto"/>
            </w:tcBorders>
            <w:shd w:val="clear" w:color="auto" w:fill="auto"/>
            <w:noWrap/>
            <w:vAlign w:val="center"/>
            <w:hideMark/>
          </w:tcPr>
          <w:p w:rsidR="002B760A" w:rsidRPr="002B760A" w:rsidRDefault="002B760A" w:rsidP="002B760A">
            <w:pPr>
              <w:jc w:val="center"/>
              <w:rPr>
                <w:bCs/>
                <w:color w:val="000000"/>
                <w:sz w:val="22"/>
                <w:szCs w:val="22"/>
              </w:rPr>
            </w:pPr>
            <w:r w:rsidRPr="002B760A">
              <w:rPr>
                <w:bCs/>
                <w:color w:val="000000"/>
                <w:sz w:val="22"/>
                <w:szCs w:val="22"/>
              </w:rPr>
              <w:t>228,5</w:t>
            </w:r>
          </w:p>
        </w:tc>
      </w:tr>
      <w:tr w:rsidR="0027249F" w:rsidRPr="0027249F" w:rsidTr="00F217F4">
        <w:trPr>
          <w:trHeight w:val="312"/>
        </w:trPr>
        <w:tc>
          <w:tcPr>
            <w:tcW w:w="259" w:type="pct"/>
            <w:tcBorders>
              <w:top w:val="nil"/>
              <w:left w:val="nil"/>
              <w:bottom w:val="nil"/>
              <w:right w:val="nil"/>
            </w:tcBorders>
            <w:shd w:val="clear" w:color="auto" w:fill="auto"/>
            <w:noWrap/>
            <w:vAlign w:val="center"/>
            <w:hideMark/>
          </w:tcPr>
          <w:p w:rsidR="0027249F" w:rsidRPr="0027249F" w:rsidRDefault="0027249F" w:rsidP="0027249F">
            <w:pPr>
              <w:rPr>
                <w:sz w:val="20"/>
                <w:szCs w:val="20"/>
              </w:rPr>
            </w:pPr>
          </w:p>
        </w:tc>
        <w:tc>
          <w:tcPr>
            <w:tcW w:w="1299" w:type="pct"/>
            <w:gridSpan w:val="3"/>
            <w:tcBorders>
              <w:top w:val="nil"/>
              <w:left w:val="nil"/>
              <w:bottom w:val="nil"/>
              <w:right w:val="nil"/>
            </w:tcBorders>
            <w:shd w:val="clear" w:color="auto" w:fill="auto"/>
            <w:vAlign w:val="center"/>
            <w:hideMark/>
          </w:tcPr>
          <w:p w:rsidR="0027249F" w:rsidRPr="0027249F" w:rsidRDefault="0027249F" w:rsidP="0027249F">
            <w:pPr>
              <w:jc w:val="center"/>
              <w:rPr>
                <w:bCs/>
                <w:sz w:val="20"/>
                <w:szCs w:val="20"/>
              </w:rPr>
            </w:pPr>
          </w:p>
        </w:tc>
        <w:tc>
          <w:tcPr>
            <w:tcW w:w="499" w:type="pct"/>
            <w:gridSpan w:val="5"/>
            <w:tcBorders>
              <w:top w:val="nil"/>
              <w:left w:val="nil"/>
              <w:bottom w:val="nil"/>
              <w:right w:val="nil"/>
            </w:tcBorders>
            <w:shd w:val="clear" w:color="auto" w:fill="auto"/>
            <w:noWrap/>
            <w:vAlign w:val="center"/>
            <w:hideMark/>
          </w:tcPr>
          <w:p w:rsidR="0027249F" w:rsidRPr="0027249F" w:rsidRDefault="0027249F" w:rsidP="0027249F">
            <w:pPr>
              <w:jc w:val="right"/>
              <w:rPr>
                <w:bCs/>
                <w:sz w:val="20"/>
                <w:szCs w:val="20"/>
              </w:rPr>
            </w:pPr>
          </w:p>
        </w:tc>
        <w:tc>
          <w:tcPr>
            <w:tcW w:w="327" w:type="pct"/>
            <w:gridSpan w:val="2"/>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1308" w:type="pct"/>
            <w:gridSpan w:val="10"/>
            <w:tcBorders>
              <w:top w:val="nil"/>
              <w:left w:val="nil"/>
              <w:bottom w:val="single" w:sz="4" w:space="0" w:color="auto"/>
              <w:right w:val="nil"/>
            </w:tcBorders>
            <w:shd w:val="clear" w:color="auto" w:fill="auto"/>
            <w:noWrap/>
            <w:vAlign w:val="bottom"/>
            <w:hideMark/>
          </w:tcPr>
          <w:p w:rsidR="0027249F" w:rsidRPr="0027249F" w:rsidRDefault="0027249F" w:rsidP="0027249F">
            <w:pPr>
              <w:jc w:val="right"/>
              <w:rPr>
                <w:bCs/>
              </w:rPr>
            </w:pPr>
            <w:r w:rsidRPr="0027249F">
              <w:rPr>
                <w:bCs/>
              </w:rPr>
              <w:t>Продолжение Таблица 1.14.1.</w:t>
            </w:r>
          </w:p>
        </w:tc>
      </w:tr>
      <w:tr w:rsidR="0027249F" w:rsidRPr="0027249F" w:rsidTr="00A036D5">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w:t>
            </w:r>
          </w:p>
        </w:tc>
        <w:tc>
          <w:tcPr>
            <w:tcW w:w="1299"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6</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11</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12</w:t>
            </w:r>
          </w:p>
        </w:tc>
      </w:tr>
      <w:tr w:rsidR="0027249F" w:rsidRPr="0027249F" w:rsidTr="00A036D5">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3.22</w:t>
            </w:r>
          </w:p>
        </w:tc>
        <w:tc>
          <w:tcPr>
            <w:tcW w:w="129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2"/>
                <w:szCs w:val="22"/>
              </w:rPr>
            </w:pPr>
            <w:r w:rsidRPr="0027249F">
              <w:rPr>
                <w:bCs/>
                <w:color w:val="000000"/>
                <w:sz w:val="22"/>
                <w:szCs w:val="22"/>
              </w:rPr>
              <w:t>г. Кадников, котельная, ул. Механизаторов, д.1, ул. Парковая</w:t>
            </w:r>
          </w:p>
        </w:tc>
        <w:tc>
          <w:tcPr>
            <w:tcW w:w="49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188,4</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188,4</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r>
      <w:tr w:rsidR="0027249F" w:rsidRPr="0027249F" w:rsidTr="00A036D5">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3.23</w:t>
            </w:r>
          </w:p>
        </w:tc>
        <w:tc>
          <w:tcPr>
            <w:tcW w:w="1299" w:type="pct"/>
            <w:gridSpan w:val="3"/>
            <w:tcBorders>
              <w:top w:val="single" w:sz="4" w:space="0" w:color="auto"/>
              <w:left w:val="nil"/>
              <w:bottom w:val="single" w:sz="4" w:space="0" w:color="auto"/>
              <w:right w:val="single" w:sz="4" w:space="0" w:color="auto"/>
            </w:tcBorders>
            <w:shd w:val="clear" w:color="auto" w:fill="auto"/>
            <w:vAlign w:val="bottom"/>
            <w:hideMark/>
          </w:tcPr>
          <w:p w:rsidR="0027249F" w:rsidRPr="0027249F" w:rsidRDefault="0027249F" w:rsidP="00F71B9B">
            <w:pPr>
              <w:jc w:val="both"/>
              <w:rPr>
                <w:bCs/>
                <w:sz w:val="22"/>
                <w:szCs w:val="22"/>
              </w:rPr>
            </w:pPr>
            <w:r w:rsidRPr="0027249F">
              <w:rPr>
                <w:bCs/>
                <w:sz w:val="22"/>
                <w:szCs w:val="22"/>
              </w:rPr>
              <w:t>г. Кадников, БМК взамен котельной АО «ПК</w:t>
            </w:r>
            <w:r>
              <w:rPr>
                <w:bCs/>
                <w:sz w:val="22"/>
                <w:szCs w:val="22"/>
              </w:rPr>
              <w:t xml:space="preserve"> </w:t>
            </w:r>
            <w:r w:rsidRPr="0027249F">
              <w:rPr>
                <w:bCs/>
                <w:sz w:val="22"/>
                <w:szCs w:val="22"/>
              </w:rPr>
              <w:t>«Вологодский», ввод в 2025 году</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135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3.24</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Архангельский</w:t>
            </w:r>
            <w:r w:rsidR="0027249F" w:rsidRPr="0027249F">
              <w:rPr>
                <w:bCs/>
                <w:color w:val="000000"/>
                <w:sz w:val="22"/>
                <w:szCs w:val="22"/>
              </w:rPr>
              <w:t>, котельная села Архангельское</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188,4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188,4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3.25</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Архангельский</w:t>
            </w:r>
            <w:r w:rsidR="0027249F" w:rsidRPr="0027249F">
              <w:rPr>
                <w:bCs/>
                <w:color w:val="000000"/>
                <w:sz w:val="22"/>
                <w:szCs w:val="22"/>
              </w:rPr>
              <w:t>, котельная села Архангельское, ввод в 2025 году</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135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3.26</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Биряковский</w:t>
            </w:r>
            <w:r w:rsidR="0027249F" w:rsidRPr="0027249F">
              <w:rPr>
                <w:bCs/>
                <w:color w:val="000000"/>
                <w:sz w:val="22"/>
                <w:szCs w:val="22"/>
              </w:rPr>
              <w:t>, котельная села Биряково, ул. Школьная</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233,5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3.27</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2"/>
                <w:szCs w:val="22"/>
              </w:rPr>
            </w:pPr>
            <w:r>
              <w:rPr>
                <w:bCs/>
                <w:color w:val="000000"/>
                <w:sz w:val="22"/>
                <w:szCs w:val="22"/>
              </w:rPr>
              <w:t>СС Воробьевский</w:t>
            </w:r>
            <w:r w:rsidR="0027249F" w:rsidRPr="0027249F">
              <w:rPr>
                <w:bCs/>
                <w:color w:val="000000"/>
                <w:sz w:val="22"/>
                <w:szCs w:val="22"/>
              </w:rPr>
              <w:t>, котельная деревни Воробьево, ул. Школьная</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sidR="00FF69FD">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233,5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233,5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3.28</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2"/>
                <w:szCs w:val="22"/>
              </w:rPr>
            </w:pPr>
            <w:r>
              <w:rPr>
                <w:bCs/>
                <w:color w:val="000000"/>
                <w:sz w:val="22"/>
                <w:szCs w:val="22"/>
              </w:rPr>
              <w:t>СС Двиницкий</w:t>
            </w:r>
            <w:r w:rsidR="0027249F" w:rsidRPr="0027249F">
              <w:rPr>
                <w:bCs/>
                <w:color w:val="000000"/>
                <w:sz w:val="22"/>
                <w:szCs w:val="22"/>
              </w:rPr>
              <w:t>, котельная деревни Чекшино, ул. Механизаторов</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238,7</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3.29</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Пельшемский</w:t>
            </w:r>
            <w:r w:rsidR="0027249F" w:rsidRPr="0027249F">
              <w:rPr>
                <w:bCs/>
                <w:color w:val="000000"/>
                <w:sz w:val="22"/>
                <w:szCs w:val="22"/>
              </w:rPr>
              <w:t>, котельная деревни Марковское, д.10</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235,5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235,5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3.30</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Пригородный</w:t>
            </w:r>
            <w:r w:rsidR="0027249F" w:rsidRPr="0027249F">
              <w:rPr>
                <w:bCs/>
                <w:color w:val="000000"/>
                <w:sz w:val="22"/>
                <w:szCs w:val="22"/>
              </w:rPr>
              <w:t>, котельная деревни Обросово, д.70</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238</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3.31</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Пригородный</w:t>
            </w:r>
            <w:r w:rsidR="0027249F" w:rsidRPr="0027249F">
              <w:rPr>
                <w:bCs/>
                <w:color w:val="000000"/>
                <w:sz w:val="22"/>
                <w:szCs w:val="22"/>
              </w:rPr>
              <w:t>, котельная деревни Литега</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single" w:sz="4" w:space="0" w:color="auto"/>
              <w:left w:val="nil"/>
              <w:bottom w:val="single" w:sz="4" w:space="0" w:color="auto"/>
              <w:right w:val="nil"/>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255</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 </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3.32</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Пригородный</w:t>
            </w:r>
            <w:r w:rsidR="0027249F" w:rsidRPr="0027249F">
              <w:rPr>
                <w:bCs/>
                <w:color w:val="000000"/>
                <w:sz w:val="22"/>
                <w:szCs w:val="22"/>
              </w:rPr>
              <w:t>, БМК, деревня Литега (ввод в 2024 году)</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135</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135</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3.33</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2"/>
                <w:szCs w:val="22"/>
              </w:rPr>
            </w:pPr>
            <w:r>
              <w:rPr>
                <w:bCs/>
                <w:color w:val="000000"/>
                <w:sz w:val="22"/>
                <w:szCs w:val="22"/>
              </w:rPr>
              <w:t>СС Чучковский</w:t>
            </w:r>
            <w:r w:rsidR="0027249F" w:rsidRPr="0027249F">
              <w:rPr>
                <w:bCs/>
                <w:color w:val="000000"/>
                <w:sz w:val="22"/>
                <w:szCs w:val="22"/>
              </w:rPr>
              <w:t>, котельная деревни Чучково, ул. Центральная</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234,6</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234,6</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3.34</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Чучковский</w:t>
            </w:r>
            <w:r w:rsidR="0027249F" w:rsidRPr="0027249F">
              <w:rPr>
                <w:bCs/>
                <w:color w:val="000000"/>
                <w:sz w:val="22"/>
                <w:szCs w:val="22"/>
              </w:rPr>
              <w:t>, котельная деревни Огарово, д.56</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238,0</w:t>
            </w:r>
          </w:p>
        </w:tc>
      </w:tr>
      <w:tr w:rsidR="0027249F" w:rsidRPr="0027249F" w:rsidTr="00F217F4">
        <w:trPr>
          <w:trHeight w:val="20"/>
        </w:trPr>
        <w:tc>
          <w:tcPr>
            <w:tcW w:w="259" w:type="pct"/>
            <w:tcBorders>
              <w:top w:val="single" w:sz="4" w:space="0" w:color="auto"/>
              <w:left w:val="single" w:sz="4" w:space="0" w:color="auto"/>
              <w:bottom w:val="nil"/>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3.35</w:t>
            </w:r>
          </w:p>
        </w:tc>
        <w:tc>
          <w:tcPr>
            <w:tcW w:w="1299" w:type="pct"/>
            <w:gridSpan w:val="3"/>
            <w:tcBorders>
              <w:top w:val="nil"/>
              <w:left w:val="nil"/>
              <w:bottom w:val="single" w:sz="4" w:space="0" w:color="auto"/>
              <w:right w:val="single" w:sz="4" w:space="0" w:color="auto"/>
            </w:tcBorders>
            <w:shd w:val="clear" w:color="auto" w:fill="auto"/>
            <w:vAlign w:val="bottom"/>
            <w:hideMark/>
          </w:tcPr>
          <w:p w:rsidR="0027249F" w:rsidRPr="0027249F" w:rsidRDefault="00B435AD" w:rsidP="00F71B9B">
            <w:pPr>
              <w:jc w:val="both"/>
              <w:rPr>
                <w:bCs/>
                <w:color w:val="000000"/>
                <w:sz w:val="22"/>
                <w:szCs w:val="22"/>
              </w:rPr>
            </w:pPr>
            <w:r>
              <w:rPr>
                <w:bCs/>
                <w:color w:val="000000"/>
                <w:sz w:val="22"/>
                <w:szCs w:val="22"/>
              </w:rPr>
              <w:t>СС Чучковский</w:t>
            </w:r>
            <w:r w:rsidR="0027249F" w:rsidRPr="0027249F">
              <w:rPr>
                <w:bCs/>
                <w:color w:val="000000"/>
                <w:sz w:val="22"/>
                <w:szCs w:val="22"/>
              </w:rPr>
              <w:t>, котельная деревни Горбово, д.51</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кг у.</w:t>
            </w:r>
            <w:r>
              <w:rPr>
                <w:bCs/>
                <w:color w:val="000000"/>
                <w:sz w:val="20"/>
                <w:szCs w:val="20"/>
              </w:rPr>
              <w:t xml:space="preserve"> </w:t>
            </w:r>
            <w:r w:rsidRPr="0027249F">
              <w:rPr>
                <w:bCs/>
                <w:color w:val="000000"/>
                <w:sz w:val="20"/>
                <w:szCs w:val="20"/>
              </w:rPr>
              <w:t>т./Гкал</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238,5</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238,5</w:t>
            </w:r>
          </w:p>
        </w:tc>
      </w:tr>
      <w:tr w:rsidR="0027249F" w:rsidRPr="0027249F" w:rsidTr="0027249F">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w:t>
            </w:r>
          </w:p>
        </w:tc>
        <w:tc>
          <w:tcPr>
            <w:tcW w:w="4741" w:type="pct"/>
            <w:gridSpan w:val="32"/>
            <w:tcBorders>
              <w:top w:val="single" w:sz="4" w:space="0" w:color="auto"/>
              <w:left w:val="nil"/>
              <w:bottom w:val="single" w:sz="4" w:space="0" w:color="auto"/>
              <w:right w:val="single" w:sz="4" w:space="0" w:color="auto"/>
            </w:tcBorders>
            <w:shd w:val="clear" w:color="auto" w:fill="auto"/>
            <w:vAlign w:val="center"/>
            <w:hideMark/>
          </w:tcPr>
          <w:p w:rsidR="0027249F" w:rsidRPr="0027249F" w:rsidRDefault="0027249F" w:rsidP="0027249F">
            <w:pPr>
              <w:rPr>
                <w:bCs/>
                <w:color w:val="000000"/>
                <w:sz w:val="22"/>
                <w:szCs w:val="22"/>
              </w:rPr>
            </w:pPr>
            <w:r w:rsidRPr="0027249F">
              <w:rPr>
                <w:bCs/>
                <w:color w:val="000000"/>
                <w:sz w:val="22"/>
                <w:szCs w:val="22"/>
              </w:rPr>
              <w:t>Отношение величины технологических потерь тепловой энергии, теплоносителя к материальной характеристике тепловой сети</w:t>
            </w:r>
          </w:p>
        </w:tc>
      </w:tr>
      <w:tr w:rsidR="0027249F" w:rsidRPr="0027249F" w:rsidTr="00F217F4">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lastRenderedPageBreak/>
              <w:t>4.1.1</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27249F">
            <w:pPr>
              <w:jc w:val="right"/>
              <w:rPr>
                <w:bCs/>
                <w:color w:val="000000"/>
                <w:sz w:val="20"/>
                <w:szCs w:val="20"/>
              </w:rPr>
            </w:pPr>
            <w:r w:rsidRPr="0027249F">
              <w:rPr>
                <w:bCs/>
                <w:color w:val="000000"/>
                <w:sz w:val="20"/>
                <w:szCs w:val="20"/>
              </w:rPr>
              <w:t>г. Сокол, котельная № 1, ул. Гидролизная, д.40</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Гкал/час/кв.</w:t>
            </w:r>
            <w:r w:rsidR="00FF69FD">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0,00247</w:t>
            </w:r>
          </w:p>
        </w:tc>
      </w:tr>
      <w:tr w:rsidR="0027249F" w:rsidRPr="0027249F" w:rsidTr="00F217F4">
        <w:trPr>
          <w:trHeight w:val="312"/>
        </w:trPr>
        <w:tc>
          <w:tcPr>
            <w:tcW w:w="259" w:type="pct"/>
            <w:tcBorders>
              <w:top w:val="nil"/>
              <w:left w:val="nil"/>
              <w:bottom w:val="nil"/>
              <w:right w:val="nil"/>
            </w:tcBorders>
            <w:shd w:val="clear" w:color="auto" w:fill="auto"/>
            <w:noWrap/>
            <w:vAlign w:val="center"/>
            <w:hideMark/>
          </w:tcPr>
          <w:p w:rsidR="0027249F" w:rsidRPr="0027249F" w:rsidRDefault="0027249F" w:rsidP="0027249F">
            <w:pPr>
              <w:rPr>
                <w:sz w:val="20"/>
                <w:szCs w:val="20"/>
              </w:rPr>
            </w:pPr>
          </w:p>
        </w:tc>
        <w:tc>
          <w:tcPr>
            <w:tcW w:w="1299" w:type="pct"/>
            <w:gridSpan w:val="3"/>
            <w:tcBorders>
              <w:top w:val="nil"/>
              <w:left w:val="nil"/>
              <w:bottom w:val="nil"/>
              <w:right w:val="nil"/>
            </w:tcBorders>
            <w:shd w:val="clear" w:color="auto" w:fill="auto"/>
            <w:vAlign w:val="center"/>
            <w:hideMark/>
          </w:tcPr>
          <w:p w:rsidR="0027249F" w:rsidRPr="0027249F" w:rsidRDefault="0027249F" w:rsidP="0027249F">
            <w:pPr>
              <w:jc w:val="center"/>
              <w:rPr>
                <w:bCs/>
                <w:sz w:val="20"/>
                <w:szCs w:val="20"/>
              </w:rPr>
            </w:pPr>
          </w:p>
        </w:tc>
        <w:tc>
          <w:tcPr>
            <w:tcW w:w="499" w:type="pct"/>
            <w:gridSpan w:val="5"/>
            <w:tcBorders>
              <w:top w:val="nil"/>
              <w:left w:val="nil"/>
              <w:bottom w:val="nil"/>
              <w:right w:val="nil"/>
            </w:tcBorders>
            <w:shd w:val="clear" w:color="auto" w:fill="auto"/>
            <w:noWrap/>
            <w:vAlign w:val="center"/>
            <w:hideMark/>
          </w:tcPr>
          <w:p w:rsidR="0027249F" w:rsidRPr="0027249F" w:rsidRDefault="0027249F" w:rsidP="0027249F">
            <w:pPr>
              <w:jc w:val="right"/>
              <w:rPr>
                <w:bCs/>
                <w:sz w:val="20"/>
                <w:szCs w:val="20"/>
              </w:rPr>
            </w:pPr>
          </w:p>
        </w:tc>
        <w:tc>
          <w:tcPr>
            <w:tcW w:w="327" w:type="pct"/>
            <w:gridSpan w:val="2"/>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2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1308" w:type="pct"/>
            <w:gridSpan w:val="10"/>
            <w:tcBorders>
              <w:top w:val="nil"/>
              <w:left w:val="nil"/>
              <w:bottom w:val="single" w:sz="4" w:space="0" w:color="auto"/>
              <w:right w:val="nil"/>
            </w:tcBorders>
            <w:shd w:val="clear" w:color="auto" w:fill="auto"/>
            <w:noWrap/>
            <w:vAlign w:val="bottom"/>
            <w:hideMark/>
          </w:tcPr>
          <w:p w:rsidR="0027249F" w:rsidRPr="0027249F" w:rsidRDefault="0027249F" w:rsidP="0027249F">
            <w:pPr>
              <w:jc w:val="right"/>
              <w:rPr>
                <w:bCs/>
              </w:rPr>
            </w:pPr>
            <w:r w:rsidRPr="0027249F">
              <w:rPr>
                <w:bCs/>
              </w:rPr>
              <w:t>Продолжение Таблица 1.14.1.</w:t>
            </w:r>
          </w:p>
        </w:tc>
      </w:tr>
      <w:tr w:rsidR="0027249F" w:rsidRPr="0027249F" w:rsidTr="00A036D5">
        <w:trPr>
          <w:trHeight w:val="288"/>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w:t>
            </w:r>
          </w:p>
        </w:tc>
        <w:tc>
          <w:tcPr>
            <w:tcW w:w="1299"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2</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3</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5</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6</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11</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12</w:t>
            </w:r>
          </w:p>
        </w:tc>
      </w:tr>
      <w:tr w:rsidR="0027249F" w:rsidRPr="0027249F" w:rsidTr="00A036D5">
        <w:trPr>
          <w:trHeight w:val="288"/>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4.1.2</w:t>
            </w:r>
          </w:p>
        </w:tc>
        <w:tc>
          <w:tcPr>
            <w:tcW w:w="129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 3, ул. 1-ая Глушицкая, д.5</w:t>
            </w:r>
          </w:p>
        </w:tc>
        <w:tc>
          <w:tcPr>
            <w:tcW w:w="49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c>
          <w:tcPr>
            <w:tcW w:w="3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0,00010</w:t>
            </w:r>
          </w:p>
        </w:tc>
      </w:tr>
      <w:tr w:rsidR="0027249F" w:rsidRPr="0027249F" w:rsidTr="00A036D5">
        <w:trPr>
          <w:trHeight w:val="288"/>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4.1.3</w:t>
            </w:r>
          </w:p>
        </w:tc>
        <w:tc>
          <w:tcPr>
            <w:tcW w:w="1299" w:type="pct"/>
            <w:gridSpan w:val="3"/>
            <w:tcBorders>
              <w:top w:val="single" w:sz="4" w:space="0" w:color="auto"/>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№5 (Лесобаза), ул. Молодежная, д.24</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0,00017</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4.1.4</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940B5D" w:rsidP="00F71B9B">
            <w:pPr>
              <w:jc w:val="both"/>
              <w:rPr>
                <w:bCs/>
                <w:color w:val="000000"/>
                <w:sz w:val="20"/>
                <w:szCs w:val="20"/>
              </w:rPr>
            </w:pPr>
            <w:r>
              <w:rPr>
                <w:bCs/>
                <w:color w:val="000000"/>
                <w:sz w:val="20"/>
                <w:szCs w:val="20"/>
              </w:rPr>
              <w:t xml:space="preserve">г. Сокол, </w:t>
            </w:r>
            <w:r w:rsidR="0067057E">
              <w:rPr>
                <w:bCs/>
                <w:color w:val="000000"/>
                <w:sz w:val="20"/>
                <w:szCs w:val="20"/>
              </w:rPr>
              <w:t xml:space="preserve">ТЭС </w:t>
            </w:r>
            <w:r w:rsidR="00C64818">
              <w:rPr>
                <w:bCs/>
                <w:color w:val="000000"/>
                <w:sz w:val="20"/>
                <w:szCs w:val="20"/>
              </w:rPr>
              <w:t>П</w:t>
            </w:r>
            <w:r w:rsidR="0067057E">
              <w:rPr>
                <w:bCs/>
                <w:color w:val="000000"/>
                <w:sz w:val="20"/>
                <w:szCs w:val="20"/>
              </w:rPr>
              <w:t xml:space="preserve">АО «Сокольский </w:t>
            </w:r>
            <w:r w:rsidR="0027249F" w:rsidRPr="0027249F">
              <w:rPr>
                <w:bCs/>
                <w:color w:val="000000"/>
                <w:sz w:val="20"/>
                <w:szCs w:val="20"/>
              </w:rPr>
              <w:t>целлюлозно-бумажный комбинат»</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4.1.5</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 xml:space="preserve">г. Сокол, котельная </w:t>
            </w:r>
            <w:r w:rsidR="00AF6C4B">
              <w:rPr>
                <w:bCs/>
                <w:color w:val="000000"/>
                <w:sz w:val="22"/>
                <w:szCs w:val="22"/>
              </w:rPr>
              <w:t>в центральной части города</w:t>
            </w:r>
            <w:r w:rsidRPr="0027249F">
              <w:rPr>
                <w:bCs/>
                <w:color w:val="000000"/>
                <w:sz w:val="20"/>
                <w:szCs w:val="20"/>
              </w:rPr>
              <w:t>, ввод в 2024 году</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4.1.6</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 xml:space="preserve">г. Сокол, котельная </w:t>
            </w:r>
            <w:r w:rsidR="008E02A0">
              <w:rPr>
                <w:bCs/>
                <w:color w:val="000000"/>
                <w:sz w:val="20"/>
                <w:szCs w:val="20"/>
              </w:rPr>
              <w:t>в центральной части г. Сокол</w:t>
            </w:r>
            <w:r w:rsidRPr="0027249F">
              <w:rPr>
                <w:bCs/>
                <w:color w:val="000000"/>
                <w:sz w:val="20"/>
                <w:szCs w:val="20"/>
              </w:rPr>
              <w:t>, ввод в 2025 году</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0,00512</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0,00561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0,00066</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0,00183</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0,00049</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4.1.7</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"Южное поле", ввод в 2027 году</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4.1.8</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ТЭЦ ООО "Сухонский КБК"</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0,00134</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4.1.9</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9D4BBA" w:rsidP="00F71B9B">
            <w:pPr>
              <w:jc w:val="both"/>
              <w:rPr>
                <w:bCs/>
                <w:color w:val="000000"/>
                <w:sz w:val="20"/>
                <w:szCs w:val="20"/>
              </w:rPr>
            </w:pPr>
            <w:r>
              <w:rPr>
                <w:bCs/>
                <w:color w:val="000000"/>
                <w:sz w:val="20"/>
                <w:szCs w:val="20"/>
              </w:rPr>
              <w:t xml:space="preserve">г. Сокол, котельная </w:t>
            </w:r>
            <w:r w:rsidR="0027249F" w:rsidRPr="0027249F">
              <w:rPr>
                <w:bCs/>
                <w:color w:val="000000"/>
                <w:sz w:val="20"/>
                <w:szCs w:val="20"/>
              </w:rPr>
              <w:t>АО «Сокольский ДОК»</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0,00027</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4.1.10</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ул. Шатенево, д.47а, ООО «СТК»</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0,000263</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4.1.11</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w:t>
            </w:r>
            <w:r w:rsidR="00F71B9B">
              <w:rPr>
                <w:bCs/>
                <w:color w:val="000000"/>
                <w:sz w:val="20"/>
                <w:szCs w:val="20"/>
              </w:rPr>
              <w:t>л, котельная, ул. Заводская, д. 4</w:t>
            </w:r>
            <w:r w:rsidRPr="0027249F">
              <w:rPr>
                <w:bCs/>
                <w:color w:val="000000"/>
                <w:sz w:val="20"/>
                <w:szCs w:val="20"/>
              </w:rPr>
              <w:t xml:space="preserve">, </w:t>
            </w:r>
            <w:r w:rsidR="00F71B9B" w:rsidRPr="00C64818">
              <w:rPr>
                <w:bCs/>
                <w:color w:val="000000"/>
                <w:sz w:val="22"/>
                <w:szCs w:val="22"/>
              </w:rPr>
              <w:t>МУП «Коммунальные системы»</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sidR="00FF69FD">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0,000198</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4.1.12</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0"/>
                <w:szCs w:val="20"/>
              </w:rPr>
            </w:pPr>
            <w:r>
              <w:rPr>
                <w:bCs/>
                <w:color w:val="000000"/>
                <w:sz w:val="20"/>
                <w:szCs w:val="20"/>
              </w:rPr>
              <w:t>СС Архангельский</w:t>
            </w:r>
            <w:r w:rsidR="0027249F" w:rsidRPr="0027249F">
              <w:rPr>
                <w:bCs/>
                <w:color w:val="000000"/>
                <w:sz w:val="20"/>
                <w:szCs w:val="20"/>
              </w:rPr>
              <w:t>, котельная села Архангельское</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sidR="00FF69FD">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2"/>
            <w:tcBorders>
              <w:top w:val="nil"/>
              <w:left w:val="nil"/>
              <w:bottom w:val="single" w:sz="4" w:space="0" w:color="auto"/>
              <w:right w:val="single" w:sz="4" w:space="0" w:color="auto"/>
            </w:tcBorders>
            <w:shd w:val="clear" w:color="auto" w:fill="auto"/>
            <w:noWrap/>
            <w:vAlign w:val="bottom"/>
            <w:hideMark/>
          </w:tcPr>
          <w:p w:rsidR="0027249F" w:rsidRPr="0027249F" w:rsidRDefault="0027249F" w:rsidP="0027249F">
            <w:pPr>
              <w:rPr>
                <w:bCs/>
                <w:color w:val="000000"/>
                <w:sz w:val="22"/>
                <w:szCs w:val="22"/>
              </w:rPr>
            </w:pPr>
            <w:r w:rsidRPr="0027249F">
              <w:rPr>
                <w:bCs/>
                <w:color w:val="000000"/>
                <w:sz w:val="22"/>
                <w:szCs w:val="22"/>
              </w:rPr>
              <w:t> </w:t>
            </w:r>
          </w:p>
        </w:tc>
        <w:tc>
          <w:tcPr>
            <w:tcW w:w="327" w:type="pct"/>
            <w:gridSpan w:val="2"/>
            <w:tcBorders>
              <w:top w:val="nil"/>
              <w:left w:val="nil"/>
              <w:bottom w:val="single" w:sz="4" w:space="0" w:color="auto"/>
              <w:right w:val="single" w:sz="4" w:space="0" w:color="auto"/>
            </w:tcBorders>
            <w:shd w:val="clear" w:color="auto" w:fill="auto"/>
            <w:noWrap/>
            <w:vAlign w:val="bottom"/>
            <w:hideMark/>
          </w:tcPr>
          <w:p w:rsidR="0027249F" w:rsidRPr="0027249F" w:rsidRDefault="0027249F" w:rsidP="0027249F">
            <w:pPr>
              <w:rPr>
                <w:bCs/>
                <w:color w:val="000000"/>
                <w:sz w:val="22"/>
                <w:szCs w:val="22"/>
              </w:rPr>
            </w:pPr>
            <w:r w:rsidRPr="0027249F">
              <w:rPr>
                <w:bCs/>
                <w:color w:val="000000"/>
                <w:sz w:val="22"/>
                <w:szCs w:val="22"/>
              </w:rPr>
              <w:t> </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4.1.13</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0"/>
                <w:szCs w:val="20"/>
              </w:rPr>
            </w:pPr>
            <w:r>
              <w:rPr>
                <w:bCs/>
                <w:color w:val="000000"/>
                <w:sz w:val="20"/>
                <w:szCs w:val="20"/>
              </w:rPr>
              <w:t>СС Архангельский</w:t>
            </w:r>
            <w:r w:rsidR="0027249F" w:rsidRPr="0027249F">
              <w:rPr>
                <w:bCs/>
                <w:color w:val="000000"/>
                <w:sz w:val="20"/>
                <w:szCs w:val="20"/>
              </w:rPr>
              <w:t>, котельная села Архангельское, ввод в 2025 году</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sidR="00FF69FD">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0,000504</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4.1.26</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0"/>
                <w:szCs w:val="20"/>
              </w:rPr>
            </w:pPr>
            <w:r>
              <w:rPr>
                <w:bCs/>
                <w:color w:val="000000"/>
                <w:sz w:val="20"/>
                <w:szCs w:val="20"/>
              </w:rPr>
              <w:t>СС Биряковский</w:t>
            </w:r>
            <w:r w:rsidR="0027249F" w:rsidRPr="0027249F">
              <w:rPr>
                <w:bCs/>
                <w:color w:val="000000"/>
                <w:sz w:val="20"/>
                <w:szCs w:val="20"/>
              </w:rPr>
              <w:t>, котельная села Биряково, ул. Школьная</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Гкал/час/кв.</w:t>
            </w:r>
            <w:r w:rsidR="00FF69FD">
              <w:rPr>
                <w:bCs/>
                <w:color w:val="000000"/>
                <w:sz w:val="20"/>
                <w:szCs w:val="20"/>
              </w:rPr>
              <w:t xml:space="preserve"> </w:t>
            </w:r>
            <w:r w:rsidRPr="0027249F">
              <w:rPr>
                <w:bCs/>
                <w:color w:val="000000"/>
                <w:sz w:val="20"/>
                <w:szCs w:val="20"/>
              </w:rPr>
              <w:t>м.</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0,000359</w:t>
            </w:r>
          </w:p>
        </w:tc>
      </w:tr>
      <w:tr w:rsidR="0027249F" w:rsidRPr="0027249F" w:rsidTr="0027249F">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4.2</w:t>
            </w:r>
          </w:p>
        </w:tc>
        <w:tc>
          <w:tcPr>
            <w:tcW w:w="4741" w:type="pct"/>
            <w:gridSpan w:val="32"/>
            <w:tcBorders>
              <w:top w:val="single" w:sz="4" w:space="0" w:color="auto"/>
              <w:left w:val="nil"/>
              <w:bottom w:val="nil"/>
              <w:right w:val="nil"/>
            </w:tcBorders>
            <w:shd w:val="clear" w:color="auto" w:fill="auto"/>
            <w:vAlign w:val="center"/>
            <w:hideMark/>
          </w:tcPr>
          <w:p w:rsidR="0027249F" w:rsidRPr="0027249F" w:rsidRDefault="0027249F" w:rsidP="00A50DB2">
            <w:pPr>
              <w:rPr>
                <w:bCs/>
                <w:color w:val="000000"/>
                <w:sz w:val="20"/>
                <w:szCs w:val="20"/>
              </w:rPr>
            </w:pPr>
            <w:r w:rsidRPr="0027249F">
              <w:rPr>
                <w:bCs/>
                <w:color w:val="000000"/>
                <w:sz w:val="20"/>
                <w:szCs w:val="20"/>
              </w:rPr>
              <w:t>Потери тепловой энергии при транспортировке</w:t>
            </w:r>
          </w:p>
        </w:tc>
      </w:tr>
      <w:tr w:rsidR="0027249F" w:rsidRPr="0027249F" w:rsidTr="00F217F4">
        <w:trPr>
          <w:trHeight w:val="336"/>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4.2.1</w:t>
            </w:r>
          </w:p>
        </w:tc>
        <w:tc>
          <w:tcPr>
            <w:tcW w:w="1299" w:type="pct"/>
            <w:gridSpan w:val="3"/>
            <w:tcBorders>
              <w:top w:val="single" w:sz="4" w:space="0" w:color="auto"/>
              <w:left w:val="nil"/>
              <w:bottom w:val="single" w:sz="4" w:space="0" w:color="auto"/>
              <w:right w:val="single" w:sz="4" w:space="0" w:color="auto"/>
            </w:tcBorders>
            <w:shd w:val="clear" w:color="auto" w:fill="auto"/>
            <w:vAlign w:val="center"/>
            <w:hideMark/>
          </w:tcPr>
          <w:p w:rsidR="0027249F" w:rsidRPr="0027249F" w:rsidRDefault="0027249F" w:rsidP="00A50DB2">
            <w:pPr>
              <w:rPr>
                <w:bCs/>
                <w:color w:val="000000"/>
                <w:sz w:val="20"/>
                <w:szCs w:val="20"/>
              </w:rPr>
            </w:pPr>
            <w:r w:rsidRPr="0027249F">
              <w:rPr>
                <w:bCs/>
                <w:color w:val="000000"/>
                <w:sz w:val="20"/>
                <w:szCs w:val="20"/>
              </w:rPr>
              <w:t>г. Сокол, котельная № 1, ул. Гидролизная, д.40</w:t>
            </w:r>
          </w:p>
        </w:tc>
        <w:tc>
          <w:tcPr>
            <w:tcW w:w="499"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c>
          <w:tcPr>
            <w:tcW w:w="327"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0,08</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4.2.2</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A50DB2">
            <w:pPr>
              <w:rPr>
                <w:bCs/>
                <w:color w:val="000000"/>
                <w:sz w:val="20"/>
                <w:szCs w:val="20"/>
              </w:rPr>
            </w:pPr>
            <w:r w:rsidRPr="0027249F">
              <w:rPr>
                <w:bCs/>
                <w:color w:val="000000"/>
                <w:sz w:val="20"/>
                <w:szCs w:val="20"/>
              </w:rPr>
              <w:t>г. Сокол, котельная № 3, ул. 1-ая Глушицкая, д.5</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t>4.2.3</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A50DB2">
            <w:pPr>
              <w:rPr>
                <w:bCs/>
                <w:color w:val="000000"/>
                <w:sz w:val="20"/>
                <w:szCs w:val="20"/>
              </w:rPr>
            </w:pPr>
            <w:r w:rsidRPr="0027249F">
              <w:rPr>
                <w:bCs/>
                <w:color w:val="000000"/>
                <w:sz w:val="20"/>
                <w:szCs w:val="20"/>
              </w:rPr>
              <w:t>г. Сокол, котельная №5 (Лесобаза), ул. Молодежная, д.24</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0,11</w:t>
            </w:r>
          </w:p>
        </w:tc>
      </w:tr>
      <w:tr w:rsidR="0027249F" w:rsidRPr="0027249F" w:rsidTr="00F217F4">
        <w:trPr>
          <w:trHeight w:val="288"/>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2"/>
                <w:szCs w:val="22"/>
              </w:rPr>
            </w:pPr>
            <w:r w:rsidRPr="0027249F">
              <w:rPr>
                <w:bCs/>
                <w:color w:val="000000"/>
                <w:sz w:val="22"/>
                <w:szCs w:val="22"/>
              </w:rPr>
              <w:lastRenderedPageBreak/>
              <w:t>4.2.4</w:t>
            </w:r>
          </w:p>
        </w:tc>
        <w:tc>
          <w:tcPr>
            <w:tcW w:w="129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A50DB2">
            <w:pPr>
              <w:rPr>
                <w:bCs/>
                <w:color w:val="000000"/>
                <w:sz w:val="20"/>
                <w:szCs w:val="20"/>
              </w:rPr>
            </w:pPr>
            <w:r w:rsidRPr="0027249F">
              <w:rPr>
                <w:bCs/>
                <w:color w:val="000000"/>
                <w:sz w:val="20"/>
                <w:szCs w:val="20"/>
              </w:rPr>
              <w:t>г. Сокол, котельная (школа) ул. Строителей</w:t>
            </w:r>
          </w:p>
        </w:tc>
        <w:tc>
          <w:tcPr>
            <w:tcW w:w="499"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Гкал/час</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c>
          <w:tcPr>
            <w:tcW w:w="327"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w:t>
            </w:r>
          </w:p>
        </w:tc>
      </w:tr>
      <w:tr w:rsidR="0027249F" w:rsidRPr="0027249F" w:rsidTr="00F217F4">
        <w:tblPrEx>
          <w:jc w:val="center"/>
        </w:tblPrEx>
        <w:trPr>
          <w:trHeight w:val="312"/>
          <w:jc w:val="center"/>
        </w:trPr>
        <w:tc>
          <w:tcPr>
            <w:tcW w:w="262" w:type="pct"/>
            <w:gridSpan w:val="2"/>
            <w:tcBorders>
              <w:top w:val="nil"/>
              <w:left w:val="nil"/>
              <w:bottom w:val="nil"/>
              <w:right w:val="nil"/>
            </w:tcBorders>
            <w:shd w:val="clear" w:color="auto" w:fill="auto"/>
            <w:noWrap/>
            <w:vAlign w:val="center"/>
            <w:hideMark/>
          </w:tcPr>
          <w:p w:rsidR="0027249F" w:rsidRPr="0027249F" w:rsidRDefault="0027249F" w:rsidP="00A50DB2">
            <w:pPr>
              <w:rPr>
                <w:sz w:val="20"/>
                <w:szCs w:val="20"/>
              </w:rPr>
            </w:pPr>
          </w:p>
        </w:tc>
        <w:tc>
          <w:tcPr>
            <w:tcW w:w="1309" w:type="pct"/>
            <w:gridSpan w:val="3"/>
            <w:tcBorders>
              <w:top w:val="nil"/>
              <w:left w:val="nil"/>
              <w:bottom w:val="nil"/>
              <w:right w:val="nil"/>
            </w:tcBorders>
            <w:shd w:val="clear" w:color="auto" w:fill="auto"/>
            <w:vAlign w:val="center"/>
            <w:hideMark/>
          </w:tcPr>
          <w:p w:rsidR="0027249F" w:rsidRPr="0027249F" w:rsidRDefault="0027249F" w:rsidP="00A50DB2">
            <w:pPr>
              <w:rPr>
                <w:bCs/>
                <w:sz w:val="20"/>
                <w:szCs w:val="20"/>
              </w:rPr>
            </w:pPr>
          </w:p>
        </w:tc>
        <w:tc>
          <w:tcPr>
            <w:tcW w:w="480" w:type="pct"/>
            <w:gridSpan w:val="3"/>
            <w:tcBorders>
              <w:top w:val="nil"/>
              <w:left w:val="nil"/>
              <w:bottom w:val="nil"/>
              <w:right w:val="nil"/>
            </w:tcBorders>
            <w:shd w:val="clear" w:color="auto" w:fill="auto"/>
            <w:noWrap/>
            <w:vAlign w:val="center"/>
            <w:hideMark/>
          </w:tcPr>
          <w:p w:rsidR="0027249F" w:rsidRPr="0027249F" w:rsidRDefault="0027249F" w:rsidP="0027249F">
            <w:pPr>
              <w:jc w:val="right"/>
              <w:rPr>
                <w:bCs/>
                <w:sz w:val="20"/>
                <w:szCs w:val="20"/>
              </w:rPr>
            </w:pPr>
          </w:p>
        </w:tc>
        <w:tc>
          <w:tcPr>
            <w:tcW w:w="380" w:type="pct"/>
            <w:gridSpan w:val="5"/>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35"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36"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287"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336" w:type="pct"/>
            <w:gridSpan w:val="3"/>
            <w:tcBorders>
              <w:top w:val="nil"/>
              <w:left w:val="nil"/>
              <w:bottom w:val="nil"/>
              <w:right w:val="nil"/>
            </w:tcBorders>
            <w:shd w:val="clear" w:color="auto" w:fill="auto"/>
            <w:noWrap/>
            <w:vAlign w:val="center"/>
            <w:hideMark/>
          </w:tcPr>
          <w:p w:rsidR="0027249F" w:rsidRPr="0027249F" w:rsidRDefault="0027249F" w:rsidP="0027249F">
            <w:pPr>
              <w:jc w:val="center"/>
              <w:rPr>
                <w:bCs/>
                <w:sz w:val="20"/>
                <w:szCs w:val="20"/>
              </w:rPr>
            </w:pPr>
          </w:p>
        </w:tc>
        <w:tc>
          <w:tcPr>
            <w:tcW w:w="1275" w:type="pct"/>
            <w:gridSpan w:val="8"/>
            <w:tcBorders>
              <w:top w:val="nil"/>
              <w:left w:val="nil"/>
              <w:bottom w:val="single" w:sz="4" w:space="0" w:color="auto"/>
              <w:right w:val="nil"/>
            </w:tcBorders>
            <w:shd w:val="clear" w:color="auto" w:fill="auto"/>
            <w:noWrap/>
            <w:vAlign w:val="bottom"/>
            <w:hideMark/>
          </w:tcPr>
          <w:p w:rsidR="0027249F" w:rsidRPr="0027249F" w:rsidRDefault="0027249F" w:rsidP="0027249F">
            <w:pPr>
              <w:jc w:val="right"/>
              <w:rPr>
                <w:bCs/>
              </w:rPr>
            </w:pPr>
            <w:r w:rsidRPr="0027249F">
              <w:rPr>
                <w:bCs/>
              </w:rPr>
              <w:t>Продолжение Таблица 1.14.1.</w:t>
            </w:r>
          </w:p>
        </w:tc>
      </w:tr>
      <w:tr w:rsidR="0027249F" w:rsidRPr="0027249F" w:rsidTr="00A036D5">
        <w:tblPrEx>
          <w:jc w:val="center"/>
        </w:tblPrEx>
        <w:trPr>
          <w:trHeight w:val="20"/>
          <w:jc w:val="center"/>
        </w:trPr>
        <w:tc>
          <w:tcPr>
            <w:tcW w:w="26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1</w:t>
            </w:r>
          </w:p>
        </w:tc>
        <w:tc>
          <w:tcPr>
            <w:tcW w:w="1309"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2</w:t>
            </w:r>
          </w:p>
        </w:tc>
        <w:tc>
          <w:tcPr>
            <w:tcW w:w="480"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3</w:t>
            </w:r>
          </w:p>
        </w:tc>
        <w:tc>
          <w:tcPr>
            <w:tcW w:w="380"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4</w:t>
            </w:r>
          </w:p>
        </w:tc>
        <w:tc>
          <w:tcPr>
            <w:tcW w:w="335"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5</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6</w:t>
            </w:r>
          </w:p>
        </w:tc>
        <w:tc>
          <w:tcPr>
            <w:tcW w:w="28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7</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8</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9</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11</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12</w:t>
            </w:r>
          </w:p>
        </w:tc>
      </w:tr>
      <w:tr w:rsidR="0027249F" w:rsidRPr="0027249F" w:rsidTr="00A036D5">
        <w:tblPrEx>
          <w:jc w:val="center"/>
        </w:tblPrEx>
        <w:trPr>
          <w:trHeight w:val="20"/>
          <w:jc w:val="center"/>
        </w:trPr>
        <w:tc>
          <w:tcPr>
            <w:tcW w:w="26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4.2.5</w:t>
            </w:r>
          </w:p>
        </w:tc>
        <w:tc>
          <w:tcPr>
            <w:tcW w:w="130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249F" w:rsidRPr="0027249F" w:rsidRDefault="00940B5D" w:rsidP="00F71B9B">
            <w:pPr>
              <w:jc w:val="both"/>
              <w:rPr>
                <w:bCs/>
                <w:color w:val="000000"/>
                <w:sz w:val="20"/>
                <w:szCs w:val="20"/>
              </w:rPr>
            </w:pPr>
            <w:r>
              <w:rPr>
                <w:bCs/>
                <w:color w:val="000000"/>
                <w:sz w:val="20"/>
                <w:szCs w:val="20"/>
              </w:rPr>
              <w:t xml:space="preserve">г. Сокол, </w:t>
            </w:r>
            <w:r w:rsidR="0067057E">
              <w:rPr>
                <w:bCs/>
                <w:color w:val="000000"/>
                <w:sz w:val="20"/>
                <w:szCs w:val="20"/>
              </w:rPr>
              <w:t xml:space="preserve">ТЭС </w:t>
            </w:r>
            <w:r w:rsidR="00C64818">
              <w:rPr>
                <w:bCs/>
                <w:color w:val="000000"/>
                <w:sz w:val="20"/>
                <w:szCs w:val="20"/>
              </w:rPr>
              <w:t>П</w:t>
            </w:r>
            <w:r w:rsidR="0067057E">
              <w:rPr>
                <w:bCs/>
                <w:color w:val="000000"/>
                <w:sz w:val="20"/>
                <w:szCs w:val="20"/>
              </w:rPr>
              <w:t xml:space="preserve">АО «Сокольский </w:t>
            </w:r>
            <w:r w:rsidR="0027249F" w:rsidRPr="0027249F">
              <w:rPr>
                <w:bCs/>
                <w:color w:val="000000"/>
                <w:sz w:val="20"/>
                <w:szCs w:val="20"/>
              </w:rPr>
              <w:t>целлюлозно-бумажный комбинат»</w:t>
            </w:r>
          </w:p>
        </w:tc>
        <w:tc>
          <w:tcPr>
            <w:tcW w:w="48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4,58</w:t>
            </w:r>
          </w:p>
        </w:tc>
        <w:tc>
          <w:tcPr>
            <w:tcW w:w="33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2,75</w:t>
            </w:r>
          </w:p>
        </w:tc>
        <w:tc>
          <w:tcPr>
            <w:tcW w:w="33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28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2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r>
      <w:tr w:rsidR="0027249F" w:rsidRPr="0027249F" w:rsidTr="00A036D5">
        <w:tblPrEx>
          <w:jc w:val="center"/>
        </w:tblPrEx>
        <w:trPr>
          <w:trHeight w:val="20"/>
          <w:jc w:val="center"/>
        </w:trPr>
        <w:tc>
          <w:tcPr>
            <w:tcW w:w="26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4.2.6</w:t>
            </w:r>
          </w:p>
        </w:tc>
        <w:tc>
          <w:tcPr>
            <w:tcW w:w="1309" w:type="pct"/>
            <w:gridSpan w:val="3"/>
            <w:tcBorders>
              <w:top w:val="single" w:sz="4" w:space="0" w:color="auto"/>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 xml:space="preserve">г. Сокол, котельная </w:t>
            </w:r>
            <w:r w:rsidR="008E02A0">
              <w:rPr>
                <w:bCs/>
                <w:color w:val="000000"/>
                <w:sz w:val="20"/>
                <w:szCs w:val="20"/>
              </w:rPr>
              <w:t>в центральной части г. Сокол</w:t>
            </w:r>
            <w:r w:rsidRPr="0027249F">
              <w:rPr>
                <w:bCs/>
                <w:color w:val="000000"/>
                <w:sz w:val="20"/>
                <w:szCs w:val="20"/>
              </w:rPr>
              <w:t>, ввод в 2024 году</w:t>
            </w:r>
          </w:p>
        </w:tc>
        <w:tc>
          <w:tcPr>
            <w:tcW w:w="480"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5"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287"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335" w:type="pct"/>
            <w:gridSpan w:val="3"/>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335" w:type="pct"/>
            <w:gridSpan w:val="2"/>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1,1</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4.2.7</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 xml:space="preserve">г. Сокол, котельная </w:t>
            </w:r>
            <w:r w:rsidR="008E02A0">
              <w:rPr>
                <w:bCs/>
                <w:color w:val="000000"/>
                <w:sz w:val="20"/>
                <w:szCs w:val="20"/>
              </w:rPr>
              <w:t>в центральной части г. Сокол</w:t>
            </w:r>
            <w:r w:rsidRPr="0027249F">
              <w:rPr>
                <w:bCs/>
                <w:color w:val="000000"/>
                <w:sz w:val="20"/>
                <w:szCs w:val="20"/>
              </w:rPr>
              <w:t>, ввод в 2025 году</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2,75</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2,75</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28,58</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31,33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3,69</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10,23</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2,75</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4.2.8</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 xml:space="preserve">г. Сокол, котельная </w:t>
            </w:r>
            <w:r w:rsidR="00F217F4">
              <w:rPr>
                <w:bCs/>
                <w:color w:val="000000"/>
                <w:sz w:val="20"/>
                <w:szCs w:val="20"/>
              </w:rPr>
              <w:t>«</w:t>
            </w:r>
            <w:r w:rsidRPr="0027249F">
              <w:rPr>
                <w:bCs/>
                <w:color w:val="000000"/>
                <w:sz w:val="20"/>
                <w:szCs w:val="20"/>
              </w:rPr>
              <w:t>Южное поле</w:t>
            </w:r>
            <w:r w:rsidR="00F217F4">
              <w:rPr>
                <w:bCs/>
                <w:color w:val="000000"/>
                <w:sz w:val="20"/>
                <w:szCs w:val="20"/>
              </w:rPr>
              <w:t>»</w:t>
            </w:r>
            <w:r w:rsidRPr="0027249F">
              <w:rPr>
                <w:bCs/>
                <w:color w:val="000000"/>
                <w:sz w:val="20"/>
                <w:szCs w:val="20"/>
              </w:rPr>
              <w:t>, ввод в 2027 году</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 </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0,03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0,12</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0,50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0,94</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1,59</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4.2.9</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F217F4" w:rsidP="00F71B9B">
            <w:pPr>
              <w:jc w:val="both"/>
              <w:rPr>
                <w:bCs/>
                <w:color w:val="000000"/>
                <w:sz w:val="20"/>
                <w:szCs w:val="20"/>
              </w:rPr>
            </w:pPr>
            <w:r>
              <w:rPr>
                <w:bCs/>
                <w:color w:val="000000"/>
                <w:sz w:val="20"/>
                <w:szCs w:val="20"/>
              </w:rPr>
              <w:t>г. Сокол, ТЭЦ ООО «</w:t>
            </w:r>
            <w:r w:rsidR="0027249F" w:rsidRPr="0027249F">
              <w:rPr>
                <w:bCs/>
                <w:color w:val="000000"/>
                <w:sz w:val="20"/>
                <w:szCs w:val="20"/>
              </w:rPr>
              <w:t>Сухонский КБК</w:t>
            </w:r>
            <w:r>
              <w:rPr>
                <w:bCs/>
                <w:color w:val="000000"/>
                <w:sz w:val="20"/>
                <w:szCs w:val="20"/>
              </w:rPr>
              <w:t>»</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4,77</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4.2.10</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w:t>
            </w:r>
            <w:r w:rsidR="009D4BBA">
              <w:rPr>
                <w:bCs/>
                <w:color w:val="000000"/>
                <w:sz w:val="20"/>
                <w:szCs w:val="20"/>
              </w:rPr>
              <w:t xml:space="preserve">тельная № 1, ул. Луговая, д.1, </w:t>
            </w:r>
            <w:r w:rsidRPr="0027249F">
              <w:rPr>
                <w:bCs/>
                <w:color w:val="000000"/>
                <w:sz w:val="20"/>
                <w:szCs w:val="20"/>
              </w:rPr>
              <w:t>АО «Сокольский ДОК»</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sz w:val="20"/>
                <w:szCs w:val="20"/>
              </w:rPr>
            </w:pPr>
            <w:r w:rsidRPr="0027249F">
              <w:rPr>
                <w:bCs/>
                <w:sz w:val="20"/>
                <w:szCs w:val="20"/>
              </w:rPr>
              <w:t>0,69</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4.2.11</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w:t>
            </w:r>
            <w:r w:rsidR="009D4BBA">
              <w:rPr>
                <w:bCs/>
                <w:color w:val="000000"/>
                <w:sz w:val="20"/>
                <w:szCs w:val="20"/>
              </w:rPr>
              <w:t xml:space="preserve">тельная № 2, ул. Луговая, д.1, </w:t>
            </w:r>
            <w:r w:rsidRPr="0027249F">
              <w:rPr>
                <w:bCs/>
                <w:color w:val="000000"/>
                <w:sz w:val="20"/>
                <w:szCs w:val="20"/>
              </w:rPr>
              <w:t>АО «Сокольский ДОК»</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0,16</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4.2.12</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w:t>
            </w:r>
            <w:r w:rsidR="009D4BBA">
              <w:rPr>
                <w:bCs/>
                <w:color w:val="000000"/>
                <w:sz w:val="20"/>
                <w:szCs w:val="20"/>
              </w:rPr>
              <w:t xml:space="preserve">тельная № 3, ул. Луговая, д.1, </w:t>
            </w:r>
            <w:r w:rsidRPr="0027249F">
              <w:rPr>
                <w:bCs/>
                <w:color w:val="000000"/>
                <w:sz w:val="20"/>
                <w:szCs w:val="20"/>
              </w:rPr>
              <w:t>АО «Сокольский ДОК»</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0,13</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4.2.13</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ул. Шатенево, д.47а, ООО «СТК»</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0,41</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4.2.14</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F71B9B" w:rsidRDefault="0027249F" w:rsidP="00A50DB2">
            <w:pPr>
              <w:rPr>
                <w:bCs/>
                <w:color w:val="000000"/>
                <w:sz w:val="20"/>
                <w:szCs w:val="20"/>
              </w:rPr>
            </w:pPr>
            <w:r w:rsidRPr="00F71B9B">
              <w:rPr>
                <w:bCs/>
                <w:color w:val="000000"/>
                <w:sz w:val="20"/>
                <w:szCs w:val="20"/>
              </w:rPr>
              <w:t>г. Соко</w:t>
            </w:r>
            <w:r w:rsidR="00F71B9B" w:rsidRPr="00F71B9B">
              <w:rPr>
                <w:bCs/>
                <w:color w:val="000000"/>
                <w:sz w:val="20"/>
                <w:szCs w:val="20"/>
              </w:rPr>
              <w:t>л, котельная, ул. Заводская, д. 4</w:t>
            </w:r>
            <w:r w:rsidRPr="00F71B9B">
              <w:rPr>
                <w:bCs/>
                <w:color w:val="000000"/>
                <w:sz w:val="20"/>
                <w:szCs w:val="20"/>
              </w:rPr>
              <w:t xml:space="preserve">, </w:t>
            </w:r>
            <w:r w:rsidR="00F71B9B" w:rsidRPr="00F71B9B">
              <w:rPr>
                <w:bCs/>
                <w:color w:val="000000"/>
                <w:sz w:val="20"/>
                <w:szCs w:val="20"/>
              </w:rPr>
              <w:t>МУП «Коммунальные системы»</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0,23</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4.2.15</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ул. Сосновая, ИП Горохов С.Ж.</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0,04</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4.2.16</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w:t>
            </w:r>
            <w:r w:rsidR="00104BE9">
              <w:rPr>
                <w:bCs/>
                <w:color w:val="000000"/>
                <w:sz w:val="20"/>
                <w:szCs w:val="20"/>
              </w:rPr>
              <w:t>, котельная, ул. Советская,  д.</w:t>
            </w:r>
            <w:r w:rsidRPr="0027249F">
              <w:rPr>
                <w:bCs/>
                <w:color w:val="000000"/>
                <w:sz w:val="20"/>
                <w:szCs w:val="20"/>
              </w:rPr>
              <w:t>80</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A50DB2">
            <w:pPr>
              <w:rPr>
                <w:bCs/>
                <w:color w:val="000000"/>
                <w:sz w:val="20"/>
                <w:szCs w:val="20"/>
              </w:rPr>
            </w:pPr>
            <w:r w:rsidRPr="0027249F">
              <w:rPr>
                <w:bCs/>
                <w:color w:val="000000"/>
                <w:sz w:val="20"/>
                <w:szCs w:val="20"/>
              </w:rPr>
              <w:t>4.2.17</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Сокол, котельная, ул. Набережная, д. 50</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0,00</w:t>
            </w:r>
          </w:p>
        </w:tc>
      </w:tr>
      <w:tr w:rsidR="0027249F" w:rsidRPr="0033132E"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33132E" w:rsidRDefault="0027249F" w:rsidP="00A50DB2">
            <w:pPr>
              <w:rPr>
                <w:bCs/>
                <w:color w:val="000000"/>
                <w:sz w:val="20"/>
                <w:szCs w:val="20"/>
              </w:rPr>
            </w:pPr>
            <w:r w:rsidRPr="0033132E">
              <w:rPr>
                <w:bCs/>
                <w:color w:val="000000"/>
                <w:sz w:val="20"/>
                <w:szCs w:val="20"/>
              </w:rPr>
              <w:t>4.2.18</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33132E" w:rsidRDefault="0027249F" w:rsidP="00F71B9B">
            <w:pPr>
              <w:jc w:val="both"/>
              <w:rPr>
                <w:bCs/>
                <w:color w:val="000000"/>
                <w:sz w:val="20"/>
                <w:szCs w:val="20"/>
              </w:rPr>
            </w:pPr>
            <w:r w:rsidRPr="0033132E">
              <w:rPr>
                <w:bCs/>
                <w:color w:val="000000"/>
                <w:sz w:val="20"/>
                <w:szCs w:val="20"/>
              </w:rPr>
              <w:t>г. Сокол, котельная (Ледовый Дворец), ул. Советская, 76а</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r>
      <w:tr w:rsidR="0027249F" w:rsidRPr="0033132E"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33132E" w:rsidRDefault="0027249F" w:rsidP="00A50DB2">
            <w:pPr>
              <w:rPr>
                <w:bCs/>
                <w:color w:val="000000"/>
                <w:sz w:val="20"/>
                <w:szCs w:val="20"/>
              </w:rPr>
            </w:pPr>
            <w:r w:rsidRPr="0033132E">
              <w:rPr>
                <w:bCs/>
                <w:color w:val="000000"/>
                <w:sz w:val="20"/>
                <w:szCs w:val="20"/>
              </w:rPr>
              <w:t>4.2.19</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33132E" w:rsidRDefault="0027249F" w:rsidP="00F71B9B">
            <w:pPr>
              <w:jc w:val="both"/>
              <w:rPr>
                <w:bCs/>
                <w:color w:val="000000"/>
                <w:sz w:val="20"/>
                <w:szCs w:val="20"/>
              </w:rPr>
            </w:pPr>
            <w:r w:rsidRPr="0033132E">
              <w:rPr>
                <w:bCs/>
                <w:color w:val="000000"/>
                <w:sz w:val="20"/>
                <w:szCs w:val="20"/>
              </w:rPr>
              <w:t>г. Сокол, котельная, ул. Строителей, д.4</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0,00</w:t>
            </w:r>
          </w:p>
        </w:tc>
      </w:tr>
      <w:tr w:rsidR="002F44EE" w:rsidRPr="0033132E"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F44EE" w:rsidRPr="0033132E" w:rsidRDefault="002F44EE" w:rsidP="0027249F">
            <w:pPr>
              <w:jc w:val="center"/>
              <w:rPr>
                <w:bCs/>
                <w:color w:val="000000"/>
                <w:sz w:val="20"/>
                <w:szCs w:val="20"/>
              </w:rPr>
            </w:pPr>
            <w:r w:rsidRPr="0033132E">
              <w:rPr>
                <w:bCs/>
                <w:color w:val="000000"/>
                <w:sz w:val="20"/>
                <w:szCs w:val="20"/>
              </w:rPr>
              <w:t>4.2.20</w:t>
            </w:r>
          </w:p>
        </w:tc>
        <w:tc>
          <w:tcPr>
            <w:tcW w:w="1309" w:type="pct"/>
            <w:gridSpan w:val="3"/>
            <w:tcBorders>
              <w:top w:val="nil"/>
              <w:left w:val="nil"/>
              <w:bottom w:val="single" w:sz="4" w:space="0" w:color="auto"/>
              <w:right w:val="single" w:sz="4" w:space="0" w:color="auto"/>
            </w:tcBorders>
            <w:shd w:val="clear" w:color="auto" w:fill="auto"/>
            <w:vAlign w:val="center"/>
            <w:hideMark/>
          </w:tcPr>
          <w:p w:rsidR="002F44EE" w:rsidRPr="0033132E" w:rsidRDefault="002F44EE" w:rsidP="00F71B9B">
            <w:pPr>
              <w:jc w:val="both"/>
              <w:rPr>
                <w:bCs/>
                <w:color w:val="000000"/>
                <w:sz w:val="20"/>
                <w:szCs w:val="20"/>
              </w:rPr>
            </w:pPr>
            <w:r w:rsidRPr="0033132E">
              <w:rPr>
                <w:bCs/>
                <w:color w:val="000000"/>
                <w:sz w:val="20"/>
                <w:szCs w:val="20"/>
              </w:rPr>
              <w:t>г. Кадников, котельная, ул. Пушкинская, д.1д</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7249F">
            <w:pPr>
              <w:jc w:val="center"/>
              <w:rPr>
                <w:bCs/>
                <w:color w:val="000000"/>
                <w:sz w:val="20"/>
                <w:szCs w:val="20"/>
              </w:rPr>
            </w:pPr>
            <w:r w:rsidRPr="0033132E">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7249F">
            <w:pPr>
              <w:jc w:val="center"/>
              <w:rPr>
                <w:bCs/>
                <w:color w:val="000000"/>
                <w:sz w:val="20"/>
                <w:szCs w:val="20"/>
              </w:rPr>
            </w:pPr>
            <w:r w:rsidRPr="0033132E">
              <w:rPr>
                <w:bCs/>
                <w:color w:val="000000"/>
                <w:sz w:val="20"/>
                <w:szCs w:val="20"/>
              </w:rPr>
              <w:t>0,87</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c>
          <w:tcPr>
            <w:tcW w:w="317" w:type="pct"/>
            <w:tcBorders>
              <w:top w:val="nil"/>
              <w:left w:val="nil"/>
              <w:bottom w:val="single" w:sz="4" w:space="0" w:color="auto"/>
              <w:right w:val="single" w:sz="4" w:space="0" w:color="auto"/>
            </w:tcBorders>
            <w:shd w:val="clear" w:color="auto" w:fill="auto"/>
            <w:noWrap/>
            <w:vAlign w:val="center"/>
            <w:hideMark/>
          </w:tcPr>
          <w:p w:rsidR="002F44EE" w:rsidRPr="0033132E" w:rsidRDefault="002F44EE" w:rsidP="002F44EE">
            <w:pPr>
              <w:jc w:val="center"/>
            </w:pPr>
            <w:r w:rsidRPr="0033132E">
              <w:rPr>
                <w:bCs/>
                <w:color w:val="000000"/>
                <w:sz w:val="20"/>
                <w:szCs w:val="20"/>
              </w:rPr>
              <w:t>0,87</w:t>
            </w:r>
          </w:p>
        </w:tc>
      </w:tr>
      <w:tr w:rsidR="0027249F" w:rsidRPr="0033132E"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4.2.21</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33132E" w:rsidRDefault="0027249F" w:rsidP="00F71B9B">
            <w:pPr>
              <w:jc w:val="both"/>
              <w:rPr>
                <w:bCs/>
                <w:color w:val="000000"/>
                <w:sz w:val="20"/>
                <w:szCs w:val="20"/>
              </w:rPr>
            </w:pPr>
            <w:r w:rsidRPr="0033132E">
              <w:rPr>
                <w:bCs/>
                <w:color w:val="000000"/>
                <w:sz w:val="20"/>
                <w:szCs w:val="20"/>
              </w:rPr>
              <w:t>г. Кадников, котельная, д. Сосновая Роща</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33132E" w:rsidRDefault="0027249F" w:rsidP="0027249F">
            <w:pPr>
              <w:jc w:val="center"/>
              <w:rPr>
                <w:bCs/>
                <w:color w:val="000000"/>
                <w:sz w:val="20"/>
                <w:szCs w:val="20"/>
              </w:rPr>
            </w:pPr>
            <w:r w:rsidRPr="0033132E">
              <w:rPr>
                <w:bCs/>
                <w:color w:val="000000"/>
                <w:sz w:val="20"/>
                <w:szCs w:val="20"/>
              </w:rPr>
              <w:t>0,02</w:t>
            </w:r>
          </w:p>
        </w:tc>
      </w:tr>
      <w:tr w:rsidR="0027249F" w:rsidRPr="0027249F" w:rsidTr="00F217F4">
        <w:tblPrEx>
          <w:jc w:val="center"/>
        </w:tblPrEx>
        <w:trPr>
          <w:trHeight w:val="20"/>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4.2.22</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27249F" w:rsidP="00F71B9B">
            <w:pPr>
              <w:jc w:val="both"/>
              <w:rPr>
                <w:bCs/>
                <w:color w:val="000000"/>
                <w:sz w:val="20"/>
                <w:szCs w:val="20"/>
              </w:rPr>
            </w:pPr>
            <w:r w:rsidRPr="0027249F">
              <w:rPr>
                <w:bCs/>
                <w:color w:val="000000"/>
                <w:sz w:val="20"/>
                <w:szCs w:val="20"/>
              </w:rPr>
              <w:t>г. Кадников, БМК взамен котельной АО «ПК</w:t>
            </w:r>
            <w:r>
              <w:rPr>
                <w:bCs/>
                <w:color w:val="000000"/>
                <w:sz w:val="20"/>
                <w:szCs w:val="20"/>
              </w:rPr>
              <w:t xml:space="preserve"> </w:t>
            </w:r>
            <w:r w:rsidRPr="0027249F">
              <w:rPr>
                <w:bCs/>
                <w:color w:val="000000"/>
                <w:sz w:val="20"/>
                <w:szCs w:val="20"/>
              </w:rPr>
              <w:t>«Вологодский», ввод в 2025 году</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35"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c>
          <w:tcPr>
            <w:tcW w:w="317" w:type="pct"/>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0,43</w:t>
            </w:r>
          </w:p>
        </w:tc>
      </w:tr>
      <w:tr w:rsidR="0027249F" w:rsidRPr="0027249F" w:rsidTr="00F217F4">
        <w:tblPrEx>
          <w:jc w:val="center"/>
        </w:tblPrEx>
        <w:trPr>
          <w:trHeight w:val="292"/>
          <w:jc w:val="center"/>
        </w:trPr>
        <w:tc>
          <w:tcPr>
            <w:tcW w:w="262" w:type="pct"/>
            <w:gridSpan w:val="2"/>
            <w:tcBorders>
              <w:top w:val="nil"/>
              <w:left w:val="single" w:sz="4" w:space="0" w:color="auto"/>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lastRenderedPageBreak/>
              <w:t>4.2.23</w:t>
            </w:r>
          </w:p>
        </w:tc>
        <w:tc>
          <w:tcPr>
            <w:tcW w:w="1309" w:type="pct"/>
            <w:gridSpan w:val="3"/>
            <w:tcBorders>
              <w:top w:val="nil"/>
              <w:left w:val="nil"/>
              <w:bottom w:val="single" w:sz="4" w:space="0" w:color="auto"/>
              <w:right w:val="single" w:sz="4" w:space="0" w:color="auto"/>
            </w:tcBorders>
            <w:shd w:val="clear" w:color="auto" w:fill="auto"/>
            <w:vAlign w:val="center"/>
            <w:hideMark/>
          </w:tcPr>
          <w:p w:rsidR="0027249F" w:rsidRPr="0027249F" w:rsidRDefault="00B435AD" w:rsidP="00F71B9B">
            <w:pPr>
              <w:jc w:val="both"/>
              <w:rPr>
                <w:bCs/>
                <w:color w:val="000000"/>
                <w:sz w:val="20"/>
                <w:szCs w:val="20"/>
              </w:rPr>
            </w:pPr>
            <w:r>
              <w:rPr>
                <w:bCs/>
                <w:color w:val="000000"/>
                <w:sz w:val="20"/>
                <w:szCs w:val="20"/>
              </w:rPr>
              <w:t>СС Архангельский</w:t>
            </w:r>
            <w:r w:rsidR="0027249F" w:rsidRPr="0027249F">
              <w:rPr>
                <w:bCs/>
                <w:color w:val="000000"/>
                <w:sz w:val="20"/>
                <w:szCs w:val="20"/>
              </w:rPr>
              <w:t>, котельная села Архангельское</w:t>
            </w:r>
          </w:p>
        </w:tc>
        <w:tc>
          <w:tcPr>
            <w:tcW w:w="480"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Гкал/час</w:t>
            </w:r>
          </w:p>
        </w:tc>
        <w:tc>
          <w:tcPr>
            <w:tcW w:w="380" w:type="pct"/>
            <w:gridSpan w:val="5"/>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0,06</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287"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35" w:type="pct"/>
            <w:gridSpan w:val="3"/>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27249F" w:rsidRPr="0027249F" w:rsidRDefault="0027249F" w:rsidP="0027249F">
            <w:pPr>
              <w:jc w:val="center"/>
              <w:rPr>
                <w:bCs/>
                <w:color w:val="000000"/>
                <w:sz w:val="20"/>
                <w:szCs w:val="20"/>
              </w:rPr>
            </w:pPr>
            <w:r w:rsidRPr="0027249F">
              <w:rPr>
                <w:bCs/>
                <w:color w:val="000000"/>
                <w:sz w:val="20"/>
                <w:szCs w:val="20"/>
              </w:rPr>
              <w:t> </w:t>
            </w:r>
          </w:p>
        </w:tc>
        <w:tc>
          <w:tcPr>
            <w:tcW w:w="335" w:type="pct"/>
            <w:gridSpan w:val="2"/>
            <w:tcBorders>
              <w:top w:val="nil"/>
              <w:left w:val="nil"/>
              <w:bottom w:val="single" w:sz="4" w:space="0" w:color="auto"/>
              <w:right w:val="single" w:sz="4" w:space="0" w:color="auto"/>
            </w:tcBorders>
            <w:shd w:val="clear" w:color="auto" w:fill="auto"/>
            <w:noWrap/>
            <w:vAlign w:val="bottom"/>
            <w:hideMark/>
          </w:tcPr>
          <w:p w:rsidR="0027249F" w:rsidRPr="0027249F" w:rsidRDefault="0027249F" w:rsidP="0027249F">
            <w:pPr>
              <w:rPr>
                <w:bCs/>
                <w:color w:val="000000"/>
                <w:sz w:val="20"/>
                <w:szCs w:val="20"/>
              </w:rPr>
            </w:pPr>
            <w:r w:rsidRPr="0027249F">
              <w:rPr>
                <w:bCs/>
                <w:color w:val="000000"/>
                <w:sz w:val="20"/>
                <w:szCs w:val="20"/>
              </w:rPr>
              <w:t> </w:t>
            </w:r>
          </w:p>
        </w:tc>
        <w:tc>
          <w:tcPr>
            <w:tcW w:w="317" w:type="pct"/>
            <w:tcBorders>
              <w:top w:val="nil"/>
              <w:left w:val="nil"/>
              <w:bottom w:val="single" w:sz="4" w:space="0" w:color="auto"/>
              <w:right w:val="single" w:sz="4" w:space="0" w:color="auto"/>
            </w:tcBorders>
            <w:shd w:val="clear" w:color="auto" w:fill="auto"/>
            <w:noWrap/>
            <w:vAlign w:val="bottom"/>
            <w:hideMark/>
          </w:tcPr>
          <w:p w:rsidR="0027249F" w:rsidRPr="0027249F" w:rsidRDefault="0027249F" w:rsidP="0027249F">
            <w:pPr>
              <w:rPr>
                <w:bCs/>
                <w:color w:val="000000"/>
                <w:sz w:val="20"/>
                <w:szCs w:val="20"/>
              </w:rPr>
            </w:pPr>
            <w:r w:rsidRPr="0027249F">
              <w:rPr>
                <w:bCs/>
                <w:color w:val="000000"/>
                <w:sz w:val="20"/>
                <w:szCs w:val="20"/>
              </w:rPr>
              <w:t> </w:t>
            </w:r>
          </w:p>
        </w:tc>
      </w:tr>
    </w:tbl>
    <w:p w:rsidR="00493E13" w:rsidRDefault="00493E13" w:rsidP="0067023E">
      <w:pPr>
        <w:rPr>
          <w:highlight w:val="yellow"/>
        </w:rPr>
      </w:pPr>
    </w:p>
    <w:tbl>
      <w:tblPr>
        <w:tblW w:w="5000" w:type="pct"/>
        <w:tblLayout w:type="fixed"/>
        <w:tblLook w:val="04A0" w:firstRow="1" w:lastRow="0" w:firstColumn="1" w:lastColumn="0" w:noHBand="0" w:noVBand="1"/>
      </w:tblPr>
      <w:tblGrid>
        <w:gridCol w:w="640"/>
        <w:gridCol w:w="85"/>
        <w:gridCol w:w="26"/>
        <w:gridCol w:w="35"/>
        <w:gridCol w:w="3640"/>
        <w:gridCol w:w="146"/>
        <w:gridCol w:w="1247"/>
        <w:gridCol w:w="152"/>
        <w:gridCol w:w="889"/>
        <w:gridCol w:w="230"/>
        <w:gridCol w:w="810"/>
        <w:gridCol w:w="309"/>
        <w:gridCol w:w="705"/>
        <w:gridCol w:w="274"/>
        <w:gridCol w:w="667"/>
        <w:gridCol w:w="172"/>
        <w:gridCol w:w="749"/>
        <w:gridCol w:w="90"/>
        <w:gridCol w:w="830"/>
        <w:gridCol w:w="143"/>
        <w:gridCol w:w="6"/>
        <w:gridCol w:w="833"/>
        <w:gridCol w:w="143"/>
        <w:gridCol w:w="6"/>
        <w:gridCol w:w="746"/>
        <w:gridCol w:w="79"/>
        <w:gridCol w:w="15"/>
        <w:gridCol w:w="903"/>
      </w:tblGrid>
      <w:tr w:rsidR="00CB31F4" w:rsidRPr="00CB31F4" w:rsidTr="00104BE9">
        <w:trPr>
          <w:trHeight w:val="163"/>
        </w:trPr>
        <w:tc>
          <w:tcPr>
            <w:tcW w:w="270" w:type="pct"/>
            <w:gridSpan w:val="4"/>
            <w:tcBorders>
              <w:top w:val="nil"/>
              <w:left w:val="nil"/>
              <w:bottom w:val="nil"/>
              <w:right w:val="nil"/>
            </w:tcBorders>
            <w:shd w:val="clear" w:color="auto" w:fill="auto"/>
            <w:noWrap/>
            <w:vAlign w:val="center"/>
            <w:hideMark/>
          </w:tcPr>
          <w:p w:rsidR="00CB31F4" w:rsidRPr="00CB31F4" w:rsidRDefault="00CB31F4" w:rsidP="00CB31F4">
            <w:pPr>
              <w:rPr>
                <w:sz w:val="20"/>
                <w:szCs w:val="20"/>
              </w:rPr>
            </w:pPr>
          </w:p>
        </w:tc>
        <w:tc>
          <w:tcPr>
            <w:tcW w:w="1299" w:type="pct"/>
            <w:gridSpan w:val="2"/>
            <w:tcBorders>
              <w:top w:val="nil"/>
              <w:left w:val="nil"/>
              <w:bottom w:val="nil"/>
              <w:right w:val="nil"/>
            </w:tcBorders>
            <w:shd w:val="clear" w:color="auto" w:fill="auto"/>
            <w:vAlign w:val="center"/>
            <w:hideMark/>
          </w:tcPr>
          <w:p w:rsidR="00CB31F4" w:rsidRPr="00CB31F4" w:rsidRDefault="00CB31F4" w:rsidP="00CB31F4">
            <w:pPr>
              <w:jc w:val="center"/>
              <w:rPr>
                <w:bCs/>
                <w:sz w:val="20"/>
                <w:szCs w:val="20"/>
              </w:rPr>
            </w:pPr>
          </w:p>
        </w:tc>
        <w:tc>
          <w:tcPr>
            <w:tcW w:w="480" w:type="pct"/>
            <w:gridSpan w:val="2"/>
            <w:tcBorders>
              <w:top w:val="nil"/>
              <w:left w:val="nil"/>
              <w:bottom w:val="nil"/>
              <w:right w:val="nil"/>
            </w:tcBorders>
            <w:shd w:val="clear" w:color="auto" w:fill="auto"/>
            <w:noWrap/>
            <w:vAlign w:val="center"/>
            <w:hideMark/>
          </w:tcPr>
          <w:p w:rsidR="00CB31F4" w:rsidRPr="00CB31F4" w:rsidRDefault="00CB31F4" w:rsidP="00CB31F4">
            <w:pPr>
              <w:jc w:val="right"/>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36"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288"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288"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1270" w:type="pct"/>
            <w:gridSpan w:val="10"/>
            <w:tcBorders>
              <w:top w:val="nil"/>
              <w:left w:val="nil"/>
              <w:bottom w:val="single" w:sz="4" w:space="0" w:color="auto"/>
              <w:right w:val="nil"/>
            </w:tcBorders>
            <w:shd w:val="clear" w:color="auto" w:fill="auto"/>
            <w:noWrap/>
            <w:vAlign w:val="bottom"/>
            <w:hideMark/>
          </w:tcPr>
          <w:p w:rsidR="00CB31F4" w:rsidRPr="00CB31F4" w:rsidRDefault="00CB31F4" w:rsidP="00CB31F4">
            <w:pPr>
              <w:jc w:val="right"/>
              <w:rPr>
                <w:bCs/>
              </w:rPr>
            </w:pPr>
            <w:r w:rsidRPr="00CB31F4">
              <w:rPr>
                <w:bCs/>
              </w:rPr>
              <w:t>Продолжение Таблица 1.14.1.</w:t>
            </w:r>
          </w:p>
        </w:tc>
      </w:tr>
      <w:tr w:rsidR="00CB31F4" w:rsidRPr="00CB31F4" w:rsidTr="0024013C">
        <w:trPr>
          <w:trHeight w:val="20"/>
        </w:trPr>
        <w:tc>
          <w:tcPr>
            <w:tcW w:w="27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w:t>
            </w:r>
          </w:p>
        </w:tc>
        <w:tc>
          <w:tcPr>
            <w:tcW w:w="1299"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7</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8</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9</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10</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12</w:t>
            </w:r>
          </w:p>
        </w:tc>
      </w:tr>
      <w:tr w:rsidR="00CB31F4" w:rsidRPr="00CB31F4" w:rsidTr="00A036D5">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4.2.24</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Архангельский</w:t>
            </w:r>
            <w:r w:rsidR="00CB31F4" w:rsidRPr="00CB31F4">
              <w:rPr>
                <w:bCs/>
                <w:color w:val="000000"/>
                <w:sz w:val="20"/>
                <w:szCs w:val="20"/>
              </w:rPr>
              <w:t>, котельная села Архангельское, ввод в 2025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0,06</w:t>
            </w:r>
          </w:p>
        </w:tc>
      </w:tr>
      <w:tr w:rsidR="00CB31F4" w:rsidRPr="00CB31F4" w:rsidTr="00A036D5">
        <w:trPr>
          <w:trHeight w:val="20"/>
        </w:trPr>
        <w:tc>
          <w:tcPr>
            <w:tcW w:w="27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4.2.25</w:t>
            </w:r>
          </w:p>
        </w:tc>
        <w:tc>
          <w:tcPr>
            <w:tcW w:w="12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Биряковский</w:t>
            </w:r>
            <w:r w:rsidR="00CB31F4" w:rsidRPr="00CB31F4">
              <w:rPr>
                <w:bCs/>
                <w:color w:val="000000"/>
                <w:sz w:val="20"/>
                <w:szCs w:val="20"/>
              </w:rPr>
              <w:t>, котельная села Биряково, ул. Школьная</w:t>
            </w:r>
          </w:p>
        </w:tc>
        <w:tc>
          <w:tcPr>
            <w:tcW w:w="48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3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2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2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2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33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33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c>
          <w:tcPr>
            <w:tcW w:w="3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0,17</w:t>
            </w:r>
          </w:p>
        </w:tc>
      </w:tr>
      <w:tr w:rsidR="00CB31F4" w:rsidRPr="00CB31F4" w:rsidTr="00A036D5">
        <w:trPr>
          <w:trHeight w:val="20"/>
        </w:trPr>
        <w:tc>
          <w:tcPr>
            <w:tcW w:w="27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4.2.26</w:t>
            </w:r>
          </w:p>
        </w:tc>
        <w:tc>
          <w:tcPr>
            <w:tcW w:w="1299"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Воробьевский</w:t>
            </w:r>
            <w:r w:rsidR="00CB31F4" w:rsidRPr="00CB31F4">
              <w:rPr>
                <w:bCs/>
                <w:color w:val="000000"/>
                <w:sz w:val="20"/>
                <w:szCs w:val="20"/>
              </w:rPr>
              <w:t>, котельная деревни Воробьево, ул. Школьная</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285" w:type="pct"/>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334"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c>
          <w:tcPr>
            <w:tcW w:w="31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0,19</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4.2.27</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Двиницкий</w:t>
            </w:r>
            <w:r w:rsidR="00CB31F4" w:rsidRPr="00CB31F4">
              <w:rPr>
                <w:bCs/>
                <w:color w:val="000000"/>
                <w:sz w:val="20"/>
                <w:szCs w:val="20"/>
              </w:rPr>
              <w:t>, котельная деревни Чекшино, ул. Механизаторов</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0,18</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4.2.28</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Пельшемский</w:t>
            </w:r>
            <w:r w:rsidR="00CB31F4" w:rsidRPr="00CB31F4">
              <w:rPr>
                <w:bCs/>
                <w:color w:val="000000"/>
                <w:sz w:val="20"/>
                <w:szCs w:val="20"/>
              </w:rPr>
              <w:t>, котельная деревни Марковское, д.10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4.2.29</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Пригородный</w:t>
            </w:r>
            <w:r w:rsidR="00CB31F4" w:rsidRPr="00CB31F4">
              <w:rPr>
                <w:bCs/>
                <w:color w:val="000000"/>
                <w:sz w:val="20"/>
                <w:szCs w:val="20"/>
              </w:rPr>
              <w:t>, котельная деревни Обросово, д.70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0,11</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4.2.30</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Пригородный</w:t>
            </w:r>
            <w:r w:rsidR="00CB31F4" w:rsidRPr="00CB31F4">
              <w:rPr>
                <w:bCs/>
                <w:color w:val="000000"/>
                <w:sz w:val="20"/>
                <w:szCs w:val="20"/>
              </w:rPr>
              <w:t>, котельная деревни Литега</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4.2.31</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Пригородный</w:t>
            </w:r>
            <w:r w:rsidR="00CB31F4" w:rsidRPr="00CB31F4">
              <w:rPr>
                <w:bCs/>
                <w:color w:val="000000"/>
                <w:sz w:val="20"/>
                <w:szCs w:val="20"/>
              </w:rPr>
              <w:t>, БМК, деревня Литега (ввод в 2024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0,127</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4.2.32</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Чучковский</w:t>
            </w:r>
            <w:r w:rsidR="00CB31F4" w:rsidRPr="00CB31F4">
              <w:rPr>
                <w:bCs/>
                <w:color w:val="000000"/>
                <w:sz w:val="20"/>
                <w:szCs w:val="20"/>
              </w:rPr>
              <w:t>, котельная деревни Чучково, ул. Центральная</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0,040</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4.2.33</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Чучковский</w:t>
            </w:r>
            <w:r w:rsidR="00CB31F4" w:rsidRPr="00CB31F4">
              <w:rPr>
                <w:bCs/>
                <w:color w:val="000000"/>
                <w:sz w:val="20"/>
                <w:szCs w:val="20"/>
              </w:rPr>
              <w:t>, котельная деревни Огарово, д.56</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0,040</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4.2.34</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Чучковский</w:t>
            </w:r>
            <w:r w:rsidR="00CB31F4" w:rsidRPr="00CB31F4">
              <w:rPr>
                <w:bCs/>
                <w:color w:val="000000"/>
                <w:sz w:val="20"/>
                <w:szCs w:val="20"/>
              </w:rPr>
              <w:t>, котельная деревни Горбово, д.51</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Гкал/час</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0,004</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w:t>
            </w:r>
          </w:p>
        </w:tc>
        <w:tc>
          <w:tcPr>
            <w:tcW w:w="4730" w:type="pct"/>
            <w:gridSpan w:val="2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rPr>
                <w:bCs/>
                <w:color w:val="000000"/>
                <w:sz w:val="20"/>
                <w:szCs w:val="20"/>
              </w:rPr>
            </w:pPr>
            <w:r w:rsidRPr="00CB31F4">
              <w:rPr>
                <w:bCs/>
                <w:color w:val="000000"/>
                <w:sz w:val="20"/>
                <w:szCs w:val="20"/>
              </w:rPr>
              <w:t>Материальная характеристика сети</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4.3.1</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 1, ул. Гидролизная, д.40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32,4</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4.3.2</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 3, ул. 1-ая Глушицкая, д.5</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618</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4.3.3</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№5 (Лесобаза), ул. Молодежная, д.24</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640,0</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4.3.4</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67057E" w:rsidP="00F71B9B">
            <w:pPr>
              <w:jc w:val="both"/>
              <w:rPr>
                <w:bCs/>
                <w:color w:val="000000"/>
                <w:sz w:val="20"/>
                <w:szCs w:val="20"/>
              </w:rPr>
            </w:pPr>
            <w:r>
              <w:rPr>
                <w:bCs/>
                <w:color w:val="000000"/>
                <w:sz w:val="20"/>
                <w:szCs w:val="20"/>
              </w:rPr>
              <w:t xml:space="preserve">ТЭС </w:t>
            </w:r>
            <w:r w:rsidR="00E45ADA">
              <w:rPr>
                <w:bCs/>
                <w:color w:val="000000"/>
                <w:sz w:val="20"/>
                <w:szCs w:val="20"/>
              </w:rPr>
              <w:t>П</w:t>
            </w:r>
            <w:r>
              <w:rPr>
                <w:bCs/>
                <w:color w:val="000000"/>
                <w:sz w:val="20"/>
                <w:szCs w:val="20"/>
              </w:rPr>
              <w:t xml:space="preserve">АО «Сокольский </w:t>
            </w:r>
            <w:r w:rsidR="00CB31F4" w:rsidRPr="00CB31F4">
              <w:rPr>
                <w:bCs/>
                <w:color w:val="000000"/>
                <w:sz w:val="20"/>
                <w:szCs w:val="20"/>
              </w:rPr>
              <w:t>целлюлозно-бумажный комбинат» (тепловые сети от бойлерной № 1 и 2)</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9303</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r>
      <w:tr w:rsidR="00CB31F4" w:rsidRPr="00CB31F4" w:rsidTr="0024013C">
        <w:trPr>
          <w:trHeight w:val="20"/>
        </w:trPr>
        <w:tc>
          <w:tcPr>
            <w:tcW w:w="270" w:type="pct"/>
            <w:gridSpan w:val="4"/>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lastRenderedPageBreak/>
              <w:t>4.3.5</w:t>
            </w:r>
          </w:p>
        </w:tc>
        <w:tc>
          <w:tcPr>
            <w:tcW w:w="1299"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 xml:space="preserve">г. Сокол, котельная </w:t>
            </w:r>
            <w:r w:rsidR="008E02A0">
              <w:rPr>
                <w:bCs/>
                <w:color w:val="000000"/>
                <w:sz w:val="20"/>
                <w:szCs w:val="20"/>
              </w:rPr>
              <w:t>в центральной части г. Сокол</w:t>
            </w:r>
            <w:r w:rsidRPr="00CB31F4">
              <w:rPr>
                <w:bCs/>
                <w:color w:val="000000"/>
                <w:sz w:val="20"/>
                <w:szCs w:val="20"/>
              </w:rPr>
              <w:t>, ввод в 2024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336"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288"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285"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334"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c>
          <w:tcPr>
            <w:tcW w:w="31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2233</w:t>
            </w:r>
          </w:p>
        </w:tc>
      </w:tr>
      <w:tr w:rsidR="00CB31F4" w:rsidRPr="00CB31F4" w:rsidTr="0024013C">
        <w:trPr>
          <w:trHeight w:val="312"/>
        </w:trPr>
        <w:tc>
          <w:tcPr>
            <w:tcW w:w="249" w:type="pct"/>
            <w:gridSpan w:val="2"/>
            <w:tcBorders>
              <w:top w:val="nil"/>
              <w:left w:val="nil"/>
              <w:bottom w:val="nil"/>
              <w:right w:val="nil"/>
            </w:tcBorders>
            <w:shd w:val="clear" w:color="auto" w:fill="auto"/>
            <w:noWrap/>
            <w:vAlign w:val="center"/>
            <w:hideMark/>
          </w:tcPr>
          <w:p w:rsidR="00CB31F4" w:rsidRPr="00CB31F4" w:rsidRDefault="00CB31F4" w:rsidP="00CB31F4">
            <w:pPr>
              <w:rPr>
                <w:sz w:val="20"/>
                <w:szCs w:val="20"/>
              </w:rPr>
            </w:pPr>
          </w:p>
        </w:tc>
        <w:tc>
          <w:tcPr>
            <w:tcW w:w="1320" w:type="pct"/>
            <w:gridSpan w:val="4"/>
            <w:tcBorders>
              <w:top w:val="nil"/>
              <w:left w:val="nil"/>
              <w:bottom w:val="nil"/>
              <w:right w:val="nil"/>
            </w:tcBorders>
            <w:shd w:val="clear" w:color="auto" w:fill="auto"/>
            <w:vAlign w:val="center"/>
            <w:hideMark/>
          </w:tcPr>
          <w:p w:rsidR="00CB31F4" w:rsidRPr="00CB31F4" w:rsidRDefault="00CB31F4" w:rsidP="00CB31F4">
            <w:pPr>
              <w:jc w:val="center"/>
              <w:rPr>
                <w:bCs/>
                <w:sz w:val="20"/>
                <w:szCs w:val="20"/>
              </w:rPr>
            </w:pPr>
          </w:p>
        </w:tc>
        <w:tc>
          <w:tcPr>
            <w:tcW w:w="480" w:type="pct"/>
            <w:gridSpan w:val="2"/>
            <w:tcBorders>
              <w:top w:val="nil"/>
              <w:left w:val="nil"/>
              <w:bottom w:val="nil"/>
              <w:right w:val="nil"/>
            </w:tcBorders>
            <w:shd w:val="clear" w:color="auto" w:fill="auto"/>
            <w:noWrap/>
            <w:vAlign w:val="center"/>
            <w:hideMark/>
          </w:tcPr>
          <w:p w:rsidR="00CB31F4" w:rsidRPr="00CB31F4" w:rsidRDefault="00CB31F4" w:rsidP="00CB31F4">
            <w:pPr>
              <w:jc w:val="right"/>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36" w:type="pct"/>
            <w:gridSpan w:val="2"/>
            <w:tcBorders>
              <w:top w:val="nil"/>
              <w:left w:val="nil"/>
              <w:bottom w:val="single" w:sz="4" w:space="0" w:color="auto"/>
              <w:right w:val="nil"/>
            </w:tcBorders>
            <w:shd w:val="clear" w:color="auto" w:fill="auto"/>
            <w:noWrap/>
            <w:vAlign w:val="center"/>
            <w:hideMark/>
          </w:tcPr>
          <w:p w:rsidR="00CB31F4" w:rsidRPr="00CB31F4" w:rsidRDefault="00CB31F4" w:rsidP="00CB31F4">
            <w:pPr>
              <w:jc w:val="center"/>
              <w:rPr>
                <w:bCs/>
                <w:sz w:val="20"/>
                <w:szCs w:val="20"/>
              </w:rPr>
            </w:pPr>
          </w:p>
        </w:tc>
        <w:tc>
          <w:tcPr>
            <w:tcW w:w="1847" w:type="pct"/>
            <w:gridSpan w:val="14"/>
            <w:tcBorders>
              <w:top w:val="nil"/>
              <w:left w:val="nil"/>
              <w:bottom w:val="single" w:sz="4" w:space="0" w:color="auto"/>
              <w:right w:val="nil"/>
            </w:tcBorders>
            <w:shd w:val="clear" w:color="auto" w:fill="auto"/>
            <w:noWrap/>
            <w:vAlign w:val="center"/>
            <w:hideMark/>
          </w:tcPr>
          <w:p w:rsidR="00CB31F4" w:rsidRPr="00CB31F4" w:rsidRDefault="00CB31F4" w:rsidP="00CB31F4">
            <w:pPr>
              <w:jc w:val="right"/>
              <w:rPr>
                <w:bCs/>
              </w:rPr>
            </w:pPr>
            <w:r w:rsidRPr="00CB31F4">
              <w:rPr>
                <w:bCs/>
              </w:rPr>
              <w:t>Продолжение Таблица 1.14.1.</w:t>
            </w:r>
          </w:p>
        </w:tc>
      </w:tr>
      <w:tr w:rsidR="00CB31F4" w:rsidRPr="00CB31F4" w:rsidTr="0024013C">
        <w:trPr>
          <w:trHeight w:val="2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w:t>
            </w:r>
          </w:p>
        </w:tc>
        <w:tc>
          <w:tcPr>
            <w:tcW w:w="1320"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2</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6</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7</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8</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10</w:t>
            </w:r>
          </w:p>
        </w:tc>
        <w:tc>
          <w:tcPr>
            <w:tcW w:w="288"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12</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4.3.6</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A50DB2">
            <w:pPr>
              <w:rPr>
                <w:bCs/>
                <w:color w:val="000000"/>
                <w:sz w:val="20"/>
                <w:szCs w:val="20"/>
              </w:rPr>
            </w:pPr>
            <w:r w:rsidRPr="00CB31F4">
              <w:rPr>
                <w:bCs/>
                <w:color w:val="000000"/>
                <w:sz w:val="20"/>
                <w:szCs w:val="20"/>
              </w:rPr>
              <w:t xml:space="preserve">г. Сокол, котельная </w:t>
            </w:r>
            <w:r w:rsidR="008E02A0">
              <w:rPr>
                <w:bCs/>
                <w:color w:val="000000"/>
                <w:sz w:val="20"/>
                <w:szCs w:val="20"/>
              </w:rPr>
              <w:t>в центральной части г. Сокол</w:t>
            </w:r>
            <w:r w:rsidRPr="00CB31F4">
              <w:rPr>
                <w:bCs/>
                <w:color w:val="000000"/>
                <w:sz w:val="20"/>
                <w:szCs w:val="20"/>
              </w:rPr>
              <w:t>, ввод в 2025 году</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5582</w:t>
            </w:r>
          </w:p>
        </w:tc>
      </w:tr>
      <w:tr w:rsidR="00CB31F4" w:rsidRPr="00CB31F4" w:rsidTr="00A036D5">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4.3.7</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A50DB2">
            <w:pPr>
              <w:rPr>
                <w:bCs/>
                <w:color w:val="000000"/>
                <w:sz w:val="20"/>
                <w:szCs w:val="20"/>
              </w:rPr>
            </w:pPr>
            <w:r w:rsidRPr="00CB31F4">
              <w:rPr>
                <w:bCs/>
                <w:color w:val="000000"/>
                <w:sz w:val="20"/>
                <w:szCs w:val="20"/>
              </w:rPr>
              <w:t>г. Сокол, ТЭЦ ООО "Сухонский КБК"</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3571</w:t>
            </w:r>
          </w:p>
        </w:tc>
      </w:tr>
      <w:tr w:rsidR="00CB31F4" w:rsidRPr="00CB31F4" w:rsidTr="00A036D5">
        <w:trPr>
          <w:trHeight w:val="2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4.3.8</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A50DB2">
            <w:pPr>
              <w:rPr>
                <w:bCs/>
                <w:color w:val="000000"/>
                <w:sz w:val="20"/>
                <w:szCs w:val="20"/>
              </w:rPr>
            </w:pPr>
            <w:r w:rsidRPr="00CB31F4">
              <w:rPr>
                <w:bCs/>
                <w:color w:val="000000"/>
                <w:sz w:val="20"/>
                <w:szCs w:val="20"/>
              </w:rPr>
              <w:t>г. Сокол, ко</w:t>
            </w:r>
            <w:r w:rsidR="009D4BBA">
              <w:rPr>
                <w:bCs/>
                <w:color w:val="000000"/>
                <w:sz w:val="20"/>
                <w:szCs w:val="20"/>
              </w:rPr>
              <w:t xml:space="preserve">тельная № 1, ул. Луговая, д.1, </w:t>
            </w:r>
            <w:r w:rsidRPr="00CB31F4">
              <w:rPr>
                <w:bCs/>
                <w:color w:val="000000"/>
                <w:sz w:val="20"/>
                <w:szCs w:val="20"/>
              </w:rPr>
              <w:t>АО «Сокольский ДОК» (тепловые сети от ЦТП 1,2,3)</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28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3190</w:t>
            </w:r>
          </w:p>
        </w:tc>
      </w:tr>
      <w:tr w:rsidR="00CB31F4" w:rsidRPr="00CB31F4" w:rsidTr="00A036D5">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4.3.9</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A50DB2">
            <w:pPr>
              <w:rPr>
                <w:bCs/>
                <w:color w:val="000000"/>
                <w:sz w:val="20"/>
                <w:szCs w:val="20"/>
              </w:rPr>
            </w:pPr>
            <w:r w:rsidRPr="00CB31F4">
              <w:rPr>
                <w:bCs/>
                <w:color w:val="000000"/>
                <w:sz w:val="20"/>
                <w:szCs w:val="20"/>
              </w:rPr>
              <w:t>г. Сокол, котельная, ул. Шатенево, д.47а, ООО «СТК»</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288"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1556</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4.3.10</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F71B9B" w:rsidRDefault="00CB31F4" w:rsidP="00F71B9B">
            <w:pPr>
              <w:rPr>
                <w:bCs/>
                <w:color w:val="000000"/>
                <w:sz w:val="20"/>
                <w:szCs w:val="20"/>
              </w:rPr>
            </w:pPr>
            <w:r w:rsidRPr="00F71B9B">
              <w:rPr>
                <w:bCs/>
                <w:color w:val="000000"/>
                <w:sz w:val="20"/>
                <w:szCs w:val="20"/>
              </w:rPr>
              <w:t>г. Сокол, котельная, ул. Заводская, д.</w:t>
            </w:r>
            <w:r w:rsidR="00F71B9B" w:rsidRPr="00F71B9B">
              <w:rPr>
                <w:bCs/>
                <w:color w:val="000000"/>
                <w:sz w:val="20"/>
                <w:szCs w:val="20"/>
              </w:rPr>
              <w:t xml:space="preserve"> 4</w:t>
            </w:r>
            <w:r w:rsidRPr="00F71B9B">
              <w:rPr>
                <w:bCs/>
                <w:color w:val="000000"/>
                <w:sz w:val="20"/>
                <w:szCs w:val="20"/>
              </w:rPr>
              <w:t xml:space="preserve">, </w:t>
            </w:r>
            <w:r w:rsidR="00F71B9B" w:rsidRPr="00F71B9B">
              <w:rPr>
                <w:bCs/>
                <w:color w:val="000000"/>
                <w:sz w:val="20"/>
                <w:szCs w:val="20"/>
              </w:rPr>
              <w:t>МУП «Коммунальные системы»</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1163</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4.3.11</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F71B9B" w:rsidRDefault="00B435AD" w:rsidP="00F71B9B">
            <w:pPr>
              <w:jc w:val="both"/>
              <w:rPr>
                <w:bCs/>
                <w:color w:val="000000"/>
                <w:sz w:val="20"/>
                <w:szCs w:val="20"/>
              </w:rPr>
            </w:pPr>
            <w:r w:rsidRPr="00F71B9B">
              <w:rPr>
                <w:bCs/>
                <w:color w:val="000000"/>
                <w:sz w:val="20"/>
                <w:szCs w:val="20"/>
              </w:rPr>
              <w:t>СС Архангельский</w:t>
            </w:r>
            <w:r w:rsidR="00CB31F4" w:rsidRPr="00F71B9B">
              <w:rPr>
                <w:bCs/>
                <w:color w:val="000000"/>
                <w:sz w:val="20"/>
                <w:szCs w:val="20"/>
              </w:rPr>
              <w:t>, котельная села Архангельское, ввод в 2025 году</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119</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4.3.12</w:t>
            </w:r>
          </w:p>
        </w:tc>
        <w:tc>
          <w:tcPr>
            <w:tcW w:w="132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Биряковский</w:t>
            </w:r>
            <w:r w:rsidR="00CB31F4" w:rsidRPr="00CB31F4">
              <w:rPr>
                <w:bCs/>
                <w:color w:val="000000"/>
                <w:sz w:val="20"/>
                <w:szCs w:val="20"/>
              </w:rPr>
              <w:t>, котельная села Биряково, ул. Школьная</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кв.</w:t>
            </w:r>
            <w:r w:rsidR="00FF69FD">
              <w:rPr>
                <w:bCs/>
                <w:color w:val="000000"/>
                <w:sz w:val="20"/>
                <w:szCs w:val="20"/>
              </w:rPr>
              <w:t xml:space="preserve"> </w:t>
            </w:r>
            <w:r w:rsidRPr="00CB31F4">
              <w:rPr>
                <w:bCs/>
                <w:color w:val="000000"/>
                <w:sz w:val="20"/>
                <w:szCs w:val="20"/>
              </w:rPr>
              <w:t>м.</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336"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473</w:t>
            </w:r>
          </w:p>
        </w:tc>
      </w:tr>
      <w:tr w:rsidR="00CB31F4" w:rsidRPr="00CB31F4" w:rsidTr="00CB31F4">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w:t>
            </w:r>
          </w:p>
        </w:tc>
        <w:tc>
          <w:tcPr>
            <w:tcW w:w="4751" w:type="pct"/>
            <w:gridSpan w:val="26"/>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rPr>
                <w:bCs/>
                <w:color w:val="000000"/>
                <w:sz w:val="20"/>
                <w:szCs w:val="20"/>
              </w:rPr>
            </w:pPr>
            <w:r w:rsidRPr="00CB31F4">
              <w:rPr>
                <w:bCs/>
                <w:color w:val="000000"/>
                <w:sz w:val="20"/>
                <w:szCs w:val="20"/>
              </w:rPr>
              <w:t>Коэффициент использования установленной тепловой мощности</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5.1</w:t>
            </w:r>
          </w:p>
        </w:tc>
        <w:tc>
          <w:tcPr>
            <w:tcW w:w="1320"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 1, ул. Гидролизная, д.40</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336"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288"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c>
          <w:tcPr>
            <w:tcW w:w="309" w:type="pct"/>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0,44</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5.2</w:t>
            </w:r>
          </w:p>
        </w:tc>
        <w:tc>
          <w:tcPr>
            <w:tcW w:w="1320"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 3, ул. 1-ая Глушицкая, д.5</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336"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288"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0,71</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5.3</w:t>
            </w:r>
          </w:p>
        </w:tc>
        <w:tc>
          <w:tcPr>
            <w:tcW w:w="1320"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№5 (Лесобаза), ул. Молодежная, д.24</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336"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288"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0,87</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5.4</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(школа) ул. Строителей</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336"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0,92</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5.5</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940B5D" w:rsidP="00F71B9B">
            <w:pPr>
              <w:jc w:val="both"/>
              <w:rPr>
                <w:bCs/>
                <w:color w:val="000000"/>
                <w:sz w:val="20"/>
                <w:szCs w:val="20"/>
              </w:rPr>
            </w:pPr>
            <w:r>
              <w:rPr>
                <w:bCs/>
                <w:color w:val="000000"/>
                <w:sz w:val="20"/>
                <w:szCs w:val="20"/>
              </w:rPr>
              <w:t xml:space="preserve">г. Сокол, </w:t>
            </w:r>
            <w:r w:rsidR="0067057E">
              <w:rPr>
                <w:bCs/>
                <w:color w:val="000000"/>
                <w:sz w:val="20"/>
                <w:szCs w:val="20"/>
              </w:rPr>
              <w:t xml:space="preserve">ТЭС </w:t>
            </w:r>
            <w:r w:rsidR="00C64818">
              <w:rPr>
                <w:bCs/>
                <w:color w:val="000000"/>
                <w:sz w:val="20"/>
                <w:szCs w:val="20"/>
              </w:rPr>
              <w:t>П</w:t>
            </w:r>
            <w:r w:rsidR="0067057E">
              <w:rPr>
                <w:bCs/>
                <w:color w:val="000000"/>
                <w:sz w:val="20"/>
                <w:szCs w:val="20"/>
              </w:rPr>
              <w:t xml:space="preserve">АО «Сокольский </w:t>
            </w:r>
            <w:r w:rsidR="00CB31F4" w:rsidRPr="00CB31F4">
              <w:rPr>
                <w:bCs/>
                <w:color w:val="000000"/>
                <w:sz w:val="20"/>
                <w:szCs w:val="20"/>
              </w:rPr>
              <w:t>целлюлозно-бумажный комбинат»</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1,09</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0,97</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336"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288"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0,77</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5.6</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 xml:space="preserve">г. Сокол, котельная </w:t>
            </w:r>
            <w:r w:rsidR="008E02A0">
              <w:rPr>
                <w:bCs/>
                <w:color w:val="000000"/>
                <w:sz w:val="20"/>
                <w:szCs w:val="20"/>
              </w:rPr>
              <w:t>в центральной части г. Сокол</w:t>
            </w:r>
            <w:r w:rsidRPr="00CB31F4">
              <w:rPr>
                <w:bCs/>
                <w:color w:val="000000"/>
                <w:sz w:val="20"/>
                <w:szCs w:val="20"/>
              </w:rPr>
              <w:t>, ввод в 2024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0,84</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0,84</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c>
          <w:tcPr>
            <w:tcW w:w="336"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0,85</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5.7</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 xml:space="preserve">г. Сокол, котельная </w:t>
            </w:r>
            <w:r w:rsidR="008E02A0">
              <w:rPr>
                <w:bCs/>
                <w:color w:val="000000"/>
                <w:sz w:val="20"/>
                <w:szCs w:val="20"/>
              </w:rPr>
              <w:t>в центральной части г. Сокол</w:t>
            </w:r>
            <w:r w:rsidRPr="00CB31F4">
              <w:rPr>
                <w:bCs/>
                <w:color w:val="000000"/>
                <w:sz w:val="20"/>
                <w:szCs w:val="20"/>
              </w:rPr>
              <w:t>, ввод в 2025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c>
          <w:tcPr>
            <w:tcW w:w="384"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0,88</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c>
          <w:tcPr>
            <w:tcW w:w="336"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c>
          <w:tcPr>
            <w:tcW w:w="337"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c>
          <w:tcPr>
            <w:tcW w:w="288" w:type="pct"/>
            <w:gridSpan w:val="3"/>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0,9</w:t>
            </w:r>
          </w:p>
        </w:tc>
      </w:tr>
      <w:tr w:rsidR="00CB31F4" w:rsidRPr="00CB31F4" w:rsidTr="0024013C">
        <w:trPr>
          <w:trHeight w:val="20"/>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5.8</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"Южное поле", ввод в 2027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color w:val="000000"/>
                <w:sz w:val="20"/>
                <w:szCs w:val="20"/>
              </w:rPr>
            </w:pPr>
          </w:p>
        </w:tc>
        <w:tc>
          <w:tcPr>
            <w:tcW w:w="384" w:type="pct"/>
            <w:gridSpan w:val="2"/>
            <w:tcBorders>
              <w:top w:val="nil"/>
              <w:left w:val="single" w:sz="4" w:space="0" w:color="auto"/>
              <w:bottom w:val="nil"/>
              <w:right w:val="single" w:sz="4" w:space="0" w:color="auto"/>
            </w:tcBorders>
            <w:shd w:val="clear" w:color="auto" w:fill="auto"/>
            <w:noWrap/>
            <w:vAlign w:val="center"/>
            <w:hideMark/>
          </w:tcPr>
          <w:p w:rsidR="00CB31F4" w:rsidRPr="00CB31F4" w:rsidRDefault="00CB31F4" w:rsidP="00CB31F4">
            <w:pPr>
              <w:rPr>
                <w:bCs/>
                <w:color w:val="000000"/>
                <w:sz w:val="20"/>
                <w:szCs w:val="20"/>
              </w:rPr>
            </w:pPr>
            <w:r w:rsidRPr="00CB31F4">
              <w:rPr>
                <w:bCs/>
                <w:color w:val="000000"/>
                <w:sz w:val="20"/>
                <w:szCs w:val="20"/>
              </w:rPr>
              <w:t> </w:t>
            </w:r>
          </w:p>
        </w:tc>
        <w:tc>
          <w:tcPr>
            <w:tcW w:w="336" w:type="pct"/>
            <w:gridSpan w:val="2"/>
            <w:tcBorders>
              <w:top w:val="nil"/>
              <w:left w:val="nil"/>
              <w:bottom w:val="nil"/>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nil"/>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 </w:t>
            </w:r>
          </w:p>
        </w:tc>
        <w:tc>
          <w:tcPr>
            <w:tcW w:w="288" w:type="pct"/>
            <w:gridSpan w:val="2"/>
            <w:tcBorders>
              <w:top w:val="nil"/>
              <w:left w:val="nil"/>
              <w:bottom w:val="nil"/>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0,05</w:t>
            </w:r>
          </w:p>
        </w:tc>
        <w:tc>
          <w:tcPr>
            <w:tcW w:w="336" w:type="pct"/>
            <w:gridSpan w:val="3"/>
            <w:tcBorders>
              <w:top w:val="nil"/>
              <w:left w:val="nil"/>
              <w:bottom w:val="nil"/>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0,09</w:t>
            </w:r>
          </w:p>
        </w:tc>
        <w:tc>
          <w:tcPr>
            <w:tcW w:w="337" w:type="pct"/>
            <w:gridSpan w:val="3"/>
            <w:tcBorders>
              <w:top w:val="nil"/>
              <w:left w:val="nil"/>
              <w:bottom w:val="nil"/>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0,29</w:t>
            </w:r>
          </w:p>
        </w:tc>
        <w:tc>
          <w:tcPr>
            <w:tcW w:w="288" w:type="pct"/>
            <w:gridSpan w:val="3"/>
            <w:tcBorders>
              <w:top w:val="nil"/>
              <w:left w:val="nil"/>
              <w:bottom w:val="nil"/>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0,53</w:t>
            </w:r>
          </w:p>
        </w:tc>
        <w:tc>
          <w:tcPr>
            <w:tcW w:w="309" w:type="pct"/>
            <w:tcBorders>
              <w:top w:val="nil"/>
              <w:left w:val="nil"/>
              <w:bottom w:val="nil"/>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0,88</w:t>
            </w:r>
          </w:p>
        </w:tc>
      </w:tr>
      <w:tr w:rsidR="00CB31F4" w:rsidRPr="00CB31F4" w:rsidTr="0024013C">
        <w:trPr>
          <w:trHeight w:val="288"/>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5.9</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ТЭЦ ООО "Сухонский КБК"</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336"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288"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c>
          <w:tcPr>
            <w:tcW w:w="309" w:type="pct"/>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0,24</w:t>
            </w:r>
          </w:p>
        </w:tc>
      </w:tr>
      <w:tr w:rsidR="00CB31F4" w:rsidRPr="00CB31F4" w:rsidTr="0024013C">
        <w:trPr>
          <w:trHeight w:val="288"/>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lastRenderedPageBreak/>
              <w:t>5.10</w:t>
            </w:r>
          </w:p>
        </w:tc>
        <w:tc>
          <w:tcPr>
            <w:tcW w:w="132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A50DB2">
            <w:pPr>
              <w:rPr>
                <w:bCs/>
                <w:color w:val="000000"/>
                <w:sz w:val="20"/>
                <w:szCs w:val="20"/>
              </w:rPr>
            </w:pPr>
            <w:r w:rsidRPr="00CB31F4">
              <w:rPr>
                <w:bCs/>
                <w:color w:val="000000"/>
                <w:sz w:val="20"/>
                <w:szCs w:val="20"/>
              </w:rPr>
              <w:t>г. Сокол, ко</w:t>
            </w:r>
            <w:r w:rsidR="009D4BBA">
              <w:rPr>
                <w:bCs/>
                <w:color w:val="000000"/>
                <w:sz w:val="20"/>
                <w:szCs w:val="20"/>
              </w:rPr>
              <w:t xml:space="preserve">тельная № 1, ул. Луговая, д.1, </w:t>
            </w:r>
            <w:r w:rsidRPr="00CB31F4">
              <w:rPr>
                <w:bCs/>
                <w:color w:val="000000"/>
                <w:sz w:val="20"/>
                <w:szCs w:val="20"/>
              </w:rPr>
              <w:t>АО «Сокольский ДОК»</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336"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288"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0"/>
                <w:szCs w:val="20"/>
              </w:rPr>
            </w:pPr>
            <w:r w:rsidRPr="00CB31F4">
              <w:rPr>
                <w:bCs/>
                <w:color w:val="000000"/>
                <w:sz w:val="20"/>
                <w:szCs w:val="20"/>
              </w:rPr>
              <w:t>0,64</w:t>
            </w:r>
          </w:p>
        </w:tc>
      </w:tr>
      <w:tr w:rsidR="00CB31F4" w:rsidRPr="00CB31F4" w:rsidTr="0024013C">
        <w:trPr>
          <w:trHeight w:val="312"/>
        </w:trPr>
        <w:tc>
          <w:tcPr>
            <w:tcW w:w="220" w:type="pct"/>
            <w:tcBorders>
              <w:top w:val="nil"/>
              <w:left w:val="nil"/>
              <w:bottom w:val="nil"/>
              <w:right w:val="nil"/>
            </w:tcBorders>
            <w:shd w:val="clear" w:color="auto" w:fill="auto"/>
            <w:noWrap/>
            <w:vAlign w:val="center"/>
            <w:hideMark/>
          </w:tcPr>
          <w:p w:rsidR="00CB31F4" w:rsidRPr="00CB31F4" w:rsidRDefault="00CB31F4" w:rsidP="00CB31F4">
            <w:pPr>
              <w:rPr>
                <w:sz w:val="20"/>
                <w:szCs w:val="20"/>
              </w:rPr>
            </w:pPr>
          </w:p>
        </w:tc>
        <w:tc>
          <w:tcPr>
            <w:tcW w:w="1349" w:type="pct"/>
            <w:gridSpan w:val="5"/>
            <w:tcBorders>
              <w:top w:val="nil"/>
              <w:left w:val="nil"/>
              <w:bottom w:val="nil"/>
              <w:right w:val="nil"/>
            </w:tcBorders>
            <w:shd w:val="clear" w:color="auto" w:fill="auto"/>
            <w:vAlign w:val="center"/>
            <w:hideMark/>
          </w:tcPr>
          <w:p w:rsidR="00CB31F4" w:rsidRPr="00CB31F4" w:rsidRDefault="00CB31F4" w:rsidP="00CB31F4">
            <w:pPr>
              <w:jc w:val="center"/>
              <w:rPr>
                <w:bCs/>
                <w:sz w:val="20"/>
                <w:szCs w:val="20"/>
              </w:rPr>
            </w:pPr>
          </w:p>
        </w:tc>
        <w:tc>
          <w:tcPr>
            <w:tcW w:w="480" w:type="pct"/>
            <w:gridSpan w:val="2"/>
            <w:tcBorders>
              <w:top w:val="nil"/>
              <w:left w:val="nil"/>
              <w:bottom w:val="nil"/>
              <w:right w:val="nil"/>
            </w:tcBorders>
            <w:shd w:val="clear" w:color="auto" w:fill="auto"/>
            <w:noWrap/>
            <w:vAlign w:val="center"/>
            <w:hideMark/>
          </w:tcPr>
          <w:p w:rsidR="00CB31F4" w:rsidRPr="00CB31F4" w:rsidRDefault="00CB31F4" w:rsidP="00CB31F4">
            <w:pPr>
              <w:jc w:val="right"/>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84"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336" w:type="pct"/>
            <w:gridSpan w:val="2"/>
            <w:tcBorders>
              <w:top w:val="nil"/>
              <w:left w:val="nil"/>
              <w:bottom w:val="nil"/>
              <w:right w:val="nil"/>
            </w:tcBorders>
            <w:shd w:val="clear" w:color="auto" w:fill="auto"/>
            <w:noWrap/>
            <w:vAlign w:val="center"/>
            <w:hideMark/>
          </w:tcPr>
          <w:p w:rsidR="00CB31F4" w:rsidRPr="00CB31F4" w:rsidRDefault="00CB31F4" w:rsidP="00CB31F4">
            <w:pPr>
              <w:jc w:val="center"/>
              <w:rPr>
                <w:bCs/>
                <w:sz w:val="20"/>
                <w:szCs w:val="20"/>
              </w:rPr>
            </w:pPr>
          </w:p>
        </w:tc>
        <w:tc>
          <w:tcPr>
            <w:tcW w:w="1847" w:type="pct"/>
            <w:gridSpan w:val="14"/>
            <w:tcBorders>
              <w:top w:val="nil"/>
              <w:left w:val="nil"/>
              <w:bottom w:val="nil"/>
              <w:right w:val="nil"/>
            </w:tcBorders>
            <w:shd w:val="clear" w:color="auto" w:fill="auto"/>
            <w:noWrap/>
            <w:vAlign w:val="center"/>
            <w:hideMark/>
          </w:tcPr>
          <w:p w:rsidR="00CB31F4" w:rsidRPr="00CB31F4" w:rsidRDefault="00CB31F4" w:rsidP="00CB31F4">
            <w:pPr>
              <w:jc w:val="right"/>
              <w:rPr>
                <w:bCs/>
              </w:rPr>
            </w:pPr>
            <w:r w:rsidRPr="00CB31F4">
              <w:rPr>
                <w:bCs/>
              </w:rPr>
              <w:t>Продолжение Таблица 1.14.1.</w:t>
            </w:r>
          </w:p>
        </w:tc>
      </w:tr>
      <w:tr w:rsidR="00AC75D3" w:rsidRPr="00CB31F4" w:rsidTr="0024013C">
        <w:trPr>
          <w:trHeight w:val="20"/>
        </w:trPr>
        <w:tc>
          <w:tcPr>
            <w:tcW w:w="2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1</w:t>
            </w:r>
          </w:p>
        </w:tc>
        <w:tc>
          <w:tcPr>
            <w:tcW w:w="1349" w:type="pct"/>
            <w:gridSpan w:val="5"/>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2</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3</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4</w:t>
            </w:r>
          </w:p>
        </w:tc>
        <w:tc>
          <w:tcPr>
            <w:tcW w:w="38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6</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7</w:t>
            </w:r>
          </w:p>
        </w:tc>
        <w:tc>
          <w:tcPr>
            <w:tcW w:w="288"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8</w:t>
            </w:r>
          </w:p>
        </w:tc>
        <w:tc>
          <w:tcPr>
            <w:tcW w:w="334"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10</w:t>
            </w:r>
          </w:p>
        </w:tc>
        <w:tc>
          <w:tcPr>
            <w:tcW w:w="290" w:type="pct"/>
            <w:gridSpan w:val="4"/>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11</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12</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5.11</w:t>
            </w:r>
          </w:p>
        </w:tc>
        <w:tc>
          <w:tcPr>
            <w:tcW w:w="1349" w:type="pct"/>
            <w:gridSpan w:val="5"/>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w:t>
            </w:r>
            <w:r w:rsidR="009D4BBA">
              <w:rPr>
                <w:bCs/>
                <w:color w:val="000000"/>
                <w:sz w:val="20"/>
                <w:szCs w:val="20"/>
              </w:rPr>
              <w:t xml:space="preserve">тельная № 2, ул. Луговая, д.1, </w:t>
            </w:r>
            <w:r w:rsidRPr="00CB31F4">
              <w:rPr>
                <w:bCs/>
                <w:color w:val="000000"/>
                <w:sz w:val="20"/>
                <w:szCs w:val="20"/>
              </w:rPr>
              <w:t>АО «Сокольский ДОК»</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84"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6"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4"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7"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90"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r>
      <w:tr w:rsidR="00AC75D3" w:rsidRPr="00CB31F4" w:rsidTr="00A036D5">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5.12</w:t>
            </w:r>
          </w:p>
        </w:tc>
        <w:tc>
          <w:tcPr>
            <w:tcW w:w="1349" w:type="pct"/>
            <w:gridSpan w:val="5"/>
            <w:tcBorders>
              <w:top w:val="nil"/>
              <w:left w:val="nil"/>
              <w:bottom w:val="single" w:sz="4" w:space="0" w:color="auto"/>
              <w:right w:val="single" w:sz="4" w:space="0" w:color="auto"/>
            </w:tcBorders>
            <w:shd w:val="clear" w:color="auto" w:fill="auto"/>
            <w:noWrap/>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w:t>
            </w:r>
            <w:r w:rsidR="009D4BBA">
              <w:rPr>
                <w:bCs/>
                <w:color w:val="000000"/>
                <w:sz w:val="20"/>
                <w:szCs w:val="20"/>
              </w:rPr>
              <w:t xml:space="preserve">тельная № 3, ул. Луговая, д.1, </w:t>
            </w:r>
            <w:r w:rsidRPr="00CB31F4">
              <w:rPr>
                <w:bCs/>
                <w:color w:val="000000"/>
                <w:sz w:val="20"/>
                <w:szCs w:val="20"/>
              </w:rPr>
              <w:t>АО «Сокольский ДОК»</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384"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336"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288"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288"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334" w:type="pct"/>
            <w:gridSpan w:val="2"/>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337" w:type="pct"/>
            <w:gridSpan w:val="3"/>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290" w:type="pct"/>
            <w:gridSpan w:val="4"/>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c>
          <w:tcPr>
            <w:tcW w:w="309" w:type="pct"/>
            <w:vMerge/>
            <w:tcBorders>
              <w:top w:val="nil"/>
              <w:left w:val="single" w:sz="4" w:space="0" w:color="auto"/>
              <w:bottom w:val="single" w:sz="4" w:space="0" w:color="auto"/>
              <w:right w:val="single" w:sz="4" w:space="0" w:color="auto"/>
            </w:tcBorders>
            <w:vAlign w:val="center"/>
            <w:hideMark/>
          </w:tcPr>
          <w:p w:rsidR="00CB31F4" w:rsidRPr="00CB31F4" w:rsidRDefault="00CB31F4" w:rsidP="00CB31F4">
            <w:pPr>
              <w:rPr>
                <w:bCs/>
                <w:color w:val="000000"/>
                <w:sz w:val="22"/>
                <w:szCs w:val="22"/>
              </w:rPr>
            </w:pPr>
          </w:p>
        </w:tc>
      </w:tr>
      <w:tr w:rsidR="00AC75D3" w:rsidRPr="00CB31F4" w:rsidTr="00A036D5">
        <w:trPr>
          <w:trHeight w:val="20"/>
        </w:trPr>
        <w:tc>
          <w:tcPr>
            <w:tcW w:w="2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5.13</w:t>
            </w:r>
          </w:p>
        </w:tc>
        <w:tc>
          <w:tcPr>
            <w:tcW w:w="134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ул. Шатенево, д.47а, ООО «СТК»</w:t>
            </w:r>
          </w:p>
        </w:tc>
        <w:tc>
          <w:tcPr>
            <w:tcW w:w="48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33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2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2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3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33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29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0,62</w:t>
            </w:r>
          </w:p>
        </w:tc>
      </w:tr>
      <w:tr w:rsidR="00AC75D3" w:rsidRPr="00CB31F4" w:rsidTr="00A036D5">
        <w:trPr>
          <w:trHeight w:val="20"/>
        </w:trPr>
        <w:tc>
          <w:tcPr>
            <w:tcW w:w="2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5.14</w:t>
            </w:r>
          </w:p>
        </w:tc>
        <w:tc>
          <w:tcPr>
            <w:tcW w:w="1349" w:type="pct"/>
            <w:gridSpan w:val="5"/>
            <w:tcBorders>
              <w:top w:val="single" w:sz="4" w:space="0" w:color="auto"/>
              <w:left w:val="nil"/>
              <w:bottom w:val="single" w:sz="4" w:space="0" w:color="auto"/>
              <w:right w:val="single" w:sz="4" w:space="0" w:color="auto"/>
            </w:tcBorders>
            <w:shd w:val="clear" w:color="auto" w:fill="auto"/>
            <w:vAlign w:val="center"/>
            <w:hideMark/>
          </w:tcPr>
          <w:p w:rsidR="00CB31F4" w:rsidRPr="00F71B9B" w:rsidRDefault="00CB31F4" w:rsidP="00F71B9B">
            <w:pPr>
              <w:jc w:val="both"/>
              <w:rPr>
                <w:bCs/>
                <w:color w:val="000000"/>
                <w:sz w:val="20"/>
                <w:szCs w:val="20"/>
              </w:rPr>
            </w:pPr>
            <w:r w:rsidRPr="00F71B9B">
              <w:rPr>
                <w:bCs/>
                <w:color w:val="000000"/>
                <w:sz w:val="20"/>
                <w:szCs w:val="20"/>
              </w:rPr>
              <w:t>г. Сокол, котельная, ул. Заводская, д.</w:t>
            </w:r>
            <w:r w:rsidR="00F71B9B" w:rsidRPr="00F71B9B">
              <w:rPr>
                <w:bCs/>
                <w:color w:val="000000"/>
                <w:sz w:val="20"/>
                <w:szCs w:val="20"/>
              </w:rPr>
              <w:t xml:space="preserve"> 4</w:t>
            </w:r>
            <w:r w:rsidRPr="00F71B9B">
              <w:rPr>
                <w:bCs/>
                <w:color w:val="000000"/>
                <w:sz w:val="20"/>
                <w:szCs w:val="20"/>
              </w:rPr>
              <w:t xml:space="preserve">, </w:t>
            </w:r>
            <w:r w:rsidR="00F71B9B" w:rsidRPr="00F71B9B">
              <w:rPr>
                <w:bCs/>
                <w:color w:val="000000"/>
                <w:sz w:val="20"/>
                <w:szCs w:val="20"/>
              </w:rPr>
              <w:t>МУП «Коммунальные системы»</w:t>
            </w:r>
          </w:p>
        </w:tc>
        <w:tc>
          <w:tcPr>
            <w:tcW w:w="480" w:type="pct"/>
            <w:gridSpan w:val="2"/>
            <w:tcBorders>
              <w:top w:val="single" w:sz="4" w:space="0" w:color="auto"/>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38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288"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290" w:type="pct"/>
            <w:gridSpan w:val="4"/>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c>
          <w:tcPr>
            <w:tcW w:w="309" w:type="pct"/>
            <w:tcBorders>
              <w:top w:val="single" w:sz="4" w:space="0" w:color="auto"/>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0,72</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5.15</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ул. Сосновая, ИП Горохов С.Ж.</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5.16</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ул. Советская,  д. 80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0,81</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5.17</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ул. Набережная, д. 50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0,86</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5.18</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(Ледовый Дворец), ул. Советская, 76а</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5.19</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Сокол, котельная, ул. Строителей, д.4</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0,96</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5.20</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Кадников, котельная, ул. Пушкинская, д.1д</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0,71</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0,75</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0,77</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0,82</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0,82</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0,82</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5.21</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Кадников, котельная, д. Сосновая Роща</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0,79</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5.22</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 xml:space="preserve">г. Кадников, котельная, </w:t>
            </w:r>
            <w:r w:rsidR="00AC75D3" w:rsidRPr="00CB31F4">
              <w:rPr>
                <w:bCs/>
                <w:color w:val="000000"/>
                <w:sz w:val="20"/>
                <w:szCs w:val="20"/>
              </w:rPr>
              <w:t>ул. Механизаторов</w:t>
            </w:r>
            <w:r w:rsidRPr="00CB31F4">
              <w:rPr>
                <w:bCs/>
                <w:color w:val="000000"/>
                <w:sz w:val="20"/>
                <w:szCs w:val="20"/>
              </w:rPr>
              <w:t xml:space="preserve">, д.1, </w:t>
            </w:r>
            <w:r w:rsidR="00AC75D3" w:rsidRPr="00CB31F4">
              <w:rPr>
                <w:bCs/>
                <w:color w:val="000000"/>
                <w:sz w:val="20"/>
                <w:szCs w:val="20"/>
              </w:rPr>
              <w:t>ул. Парковая</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0,998</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0,998</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2"/>
                <w:szCs w:val="22"/>
              </w:rPr>
            </w:pPr>
            <w:r w:rsidRPr="00CB31F4">
              <w:rPr>
                <w:bCs/>
                <w:color w:val="000000"/>
                <w:sz w:val="22"/>
                <w:szCs w:val="22"/>
              </w:rPr>
              <w:t> </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5.23</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CB31F4" w:rsidP="00F71B9B">
            <w:pPr>
              <w:jc w:val="both"/>
              <w:rPr>
                <w:bCs/>
                <w:color w:val="000000"/>
                <w:sz w:val="20"/>
                <w:szCs w:val="20"/>
              </w:rPr>
            </w:pPr>
            <w:r w:rsidRPr="00CB31F4">
              <w:rPr>
                <w:bCs/>
                <w:color w:val="000000"/>
                <w:sz w:val="20"/>
                <w:szCs w:val="20"/>
              </w:rPr>
              <w:t>г. Кадников, БМК взамен котельной АО «ПК</w:t>
            </w:r>
            <w:r w:rsidR="00AC75D3">
              <w:rPr>
                <w:bCs/>
                <w:color w:val="000000"/>
                <w:sz w:val="20"/>
                <w:szCs w:val="20"/>
              </w:rPr>
              <w:t xml:space="preserve"> </w:t>
            </w:r>
            <w:r w:rsidRPr="00CB31F4">
              <w:rPr>
                <w:bCs/>
                <w:color w:val="000000"/>
                <w:sz w:val="20"/>
                <w:szCs w:val="20"/>
              </w:rPr>
              <w:t>«Вологодский», ввод в 2025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0,405</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0,405</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0,405</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0,405</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0,433</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0,433</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0,433</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5.24</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Архангельский</w:t>
            </w:r>
            <w:r w:rsidR="00CB31F4" w:rsidRPr="00CB31F4">
              <w:rPr>
                <w:bCs/>
                <w:color w:val="000000"/>
                <w:sz w:val="20"/>
                <w:szCs w:val="20"/>
              </w:rPr>
              <w:t>, котельная села Архангельское</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0,33</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0,33</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290" w:type="pct"/>
            <w:gridSpan w:val="4"/>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2"/>
                <w:szCs w:val="22"/>
              </w:rPr>
            </w:pPr>
            <w:r w:rsidRPr="00CB31F4">
              <w:rPr>
                <w:bCs/>
                <w:color w:val="000000"/>
                <w:sz w:val="22"/>
                <w:szCs w:val="22"/>
              </w:rPr>
              <w:t> </w:t>
            </w:r>
          </w:p>
        </w:tc>
        <w:tc>
          <w:tcPr>
            <w:tcW w:w="309" w:type="pct"/>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rPr>
                <w:bCs/>
                <w:color w:val="000000"/>
                <w:sz w:val="22"/>
                <w:szCs w:val="22"/>
              </w:rPr>
            </w:pPr>
            <w:r w:rsidRPr="00CB31F4">
              <w:rPr>
                <w:bCs/>
                <w:color w:val="000000"/>
                <w:sz w:val="22"/>
                <w:szCs w:val="22"/>
              </w:rPr>
              <w:t> </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5.25</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Архангельский</w:t>
            </w:r>
            <w:r w:rsidR="00CB31F4" w:rsidRPr="00CB31F4">
              <w:rPr>
                <w:bCs/>
                <w:color w:val="000000"/>
                <w:sz w:val="20"/>
                <w:szCs w:val="20"/>
              </w:rPr>
              <w:t>, котельная села Архангельское, ввод в 2025 году</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 </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0,32</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0,34</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0,35</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0,38</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0,38</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0,38</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5.26</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Биряковский</w:t>
            </w:r>
            <w:r w:rsidR="00CB31F4" w:rsidRPr="00CB31F4">
              <w:rPr>
                <w:bCs/>
                <w:color w:val="000000"/>
                <w:sz w:val="20"/>
                <w:szCs w:val="20"/>
              </w:rPr>
              <w:t>, котельная села Биряково, ул. Школьная</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0,52</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0,53</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0,54</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0,55</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0,56</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0,58</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0,58</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0,58</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0,58</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5.27</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Воробьевский</w:t>
            </w:r>
            <w:r w:rsidR="00CB31F4" w:rsidRPr="00CB31F4">
              <w:rPr>
                <w:bCs/>
                <w:color w:val="000000"/>
                <w:sz w:val="20"/>
                <w:szCs w:val="20"/>
              </w:rPr>
              <w:t>, котельная деревни Воробьево, ул. Школьная</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0,70</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t>5.28</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F71B9B">
            <w:pPr>
              <w:jc w:val="both"/>
              <w:rPr>
                <w:bCs/>
                <w:color w:val="000000"/>
                <w:sz w:val="20"/>
                <w:szCs w:val="20"/>
              </w:rPr>
            </w:pPr>
            <w:r>
              <w:rPr>
                <w:bCs/>
                <w:color w:val="000000"/>
                <w:sz w:val="20"/>
                <w:szCs w:val="20"/>
              </w:rPr>
              <w:t>СС Двиницкий</w:t>
            </w:r>
            <w:r w:rsidR="00CB31F4" w:rsidRPr="00CB31F4">
              <w:rPr>
                <w:bCs/>
                <w:color w:val="000000"/>
                <w:sz w:val="20"/>
                <w:szCs w:val="20"/>
              </w:rPr>
              <w:t>, котельная деревни Чекшино, ул. Механизаторов</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0,63</w:t>
            </w:r>
          </w:p>
        </w:tc>
      </w:tr>
      <w:tr w:rsidR="00AC75D3" w:rsidRPr="00CB31F4" w:rsidTr="0024013C">
        <w:trPr>
          <w:trHeight w:val="2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2"/>
                <w:szCs w:val="22"/>
              </w:rPr>
            </w:pPr>
            <w:r w:rsidRPr="00CB31F4">
              <w:rPr>
                <w:bCs/>
                <w:color w:val="000000"/>
                <w:sz w:val="22"/>
                <w:szCs w:val="22"/>
              </w:rPr>
              <w:lastRenderedPageBreak/>
              <w:t>5.29</w:t>
            </w:r>
          </w:p>
        </w:tc>
        <w:tc>
          <w:tcPr>
            <w:tcW w:w="1349" w:type="pct"/>
            <w:gridSpan w:val="5"/>
            <w:tcBorders>
              <w:top w:val="nil"/>
              <w:left w:val="nil"/>
              <w:bottom w:val="single" w:sz="4" w:space="0" w:color="auto"/>
              <w:right w:val="single" w:sz="4" w:space="0" w:color="auto"/>
            </w:tcBorders>
            <w:shd w:val="clear" w:color="auto" w:fill="auto"/>
            <w:vAlign w:val="center"/>
            <w:hideMark/>
          </w:tcPr>
          <w:p w:rsidR="00CB31F4" w:rsidRPr="00CB31F4" w:rsidRDefault="00B435AD" w:rsidP="00A50DB2">
            <w:pPr>
              <w:rPr>
                <w:bCs/>
                <w:color w:val="000000"/>
                <w:sz w:val="20"/>
                <w:szCs w:val="20"/>
              </w:rPr>
            </w:pPr>
            <w:r>
              <w:rPr>
                <w:bCs/>
                <w:color w:val="000000"/>
                <w:sz w:val="20"/>
                <w:szCs w:val="20"/>
              </w:rPr>
              <w:t>СС Пельшемский</w:t>
            </w:r>
            <w:r w:rsidR="00CB31F4" w:rsidRPr="00CB31F4">
              <w:rPr>
                <w:bCs/>
                <w:color w:val="000000"/>
                <w:sz w:val="20"/>
                <w:szCs w:val="20"/>
              </w:rPr>
              <w:t>, котельная деревни Марковское, д.10</w:t>
            </w:r>
          </w:p>
        </w:tc>
        <w:tc>
          <w:tcPr>
            <w:tcW w:w="480" w:type="pct"/>
            <w:gridSpan w:val="2"/>
            <w:tcBorders>
              <w:top w:val="nil"/>
              <w:left w:val="nil"/>
              <w:bottom w:val="single" w:sz="4" w:space="0" w:color="auto"/>
              <w:right w:val="single" w:sz="4" w:space="0" w:color="auto"/>
            </w:tcBorders>
            <w:shd w:val="clear" w:color="auto" w:fill="auto"/>
            <w:noWrap/>
            <w:vAlign w:val="center"/>
            <w:hideMark/>
          </w:tcPr>
          <w:p w:rsidR="00CB31F4" w:rsidRPr="00CB31F4" w:rsidRDefault="00CB31F4" w:rsidP="00CB31F4">
            <w:pPr>
              <w:jc w:val="center"/>
              <w:rPr>
                <w:bCs/>
                <w:color w:val="000000"/>
                <w:sz w:val="20"/>
                <w:szCs w:val="20"/>
              </w:rPr>
            </w:pPr>
            <w:r w:rsidRPr="00CB31F4">
              <w:rPr>
                <w:bCs/>
                <w:color w:val="000000"/>
                <w:sz w:val="20"/>
                <w:szCs w:val="20"/>
              </w:rPr>
              <w:t>%</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38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336"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288"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334" w:type="pct"/>
            <w:gridSpan w:val="2"/>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337" w:type="pct"/>
            <w:gridSpan w:val="3"/>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290" w:type="pct"/>
            <w:gridSpan w:val="4"/>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c>
          <w:tcPr>
            <w:tcW w:w="309" w:type="pct"/>
            <w:tcBorders>
              <w:top w:val="nil"/>
              <w:left w:val="nil"/>
              <w:bottom w:val="single" w:sz="4" w:space="0" w:color="auto"/>
              <w:right w:val="single" w:sz="4" w:space="0" w:color="auto"/>
            </w:tcBorders>
            <w:shd w:val="clear" w:color="auto" w:fill="auto"/>
            <w:vAlign w:val="center"/>
            <w:hideMark/>
          </w:tcPr>
          <w:p w:rsidR="00CB31F4" w:rsidRPr="00CB31F4" w:rsidRDefault="00CB31F4" w:rsidP="00CB31F4">
            <w:pPr>
              <w:jc w:val="center"/>
              <w:rPr>
                <w:bCs/>
                <w:color w:val="000000"/>
                <w:sz w:val="22"/>
                <w:szCs w:val="22"/>
              </w:rPr>
            </w:pPr>
            <w:r w:rsidRPr="00CB31F4">
              <w:rPr>
                <w:bCs/>
                <w:color w:val="000000"/>
                <w:sz w:val="22"/>
                <w:szCs w:val="22"/>
              </w:rPr>
              <w:t>0,93</w:t>
            </w:r>
          </w:p>
        </w:tc>
      </w:tr>
      <w:tr w:rsidR="0024013C" w:rsidRPr="0024013C" w:rsidTr="0024013C">
        <w:trPr>
          <w:trHeight w:val="312"/>
        </w:trPr>
        <w:tc>
          <w:tcPr>
            <w:tcW w:w="258" w:type="pct"/>
            <w:gridSpan w:val="3"/>
            <w:tcBorders>
              <w:top w:val="nil"/>
              <w:left w:val="nil"/>
              <w:bottom w:val="single" w:sz="4" w:space="0" w:color="auto"/>
              <w:right w:val="nil"/>
            </w:tcBorders>
            <w:shd w:val="clear" w:color="auto" w:fill="auto"/>
            <w:noWrap/>
            <w:vAlign w:val="center"/>
            <w:hideMark/>
          </w:tcPr>
          <w:p w:rsidR="0024013C" w:rsidRPr="0024013C" w:rsidRDefault="0024013C" w:rsidP="0024013C">
            <w:pPr>
              <w:rPr>
                <w:sz w:val="20"/>
                <w:szCs w:val="20"/>
              </w:rPr>
            </w:pPr>
          </w:p>
        </w:tc>
        <w:tc>
          <w:tcPr>
            <w:tcW w:w="1261" w:type="pct"/>
            <w:gridSpan w:val="2"/>
            <w:tcBorders>
              <w:top w:val="nil"/>
              <w:left w:val="nil"/>
              <w:bottom w:val="single" w:sz="4" w:space="0" w:color="auto"/>
              <w:right w:val="nil"/>
            </w:tcBorders>
            <w:shd w:val="clear" w:color="auto" w:fill="auto"/>
            <w:vAlign w:val="center"/>
            <w:hideMark/>
          </w:tcPr>
          <w:p w:rsidR="0024013C" w:rsidRPr="0024013C" w:rsidRDefault="0024013C" w:rsidP="0024013C">
            <w:pPr>
              <w:jc w:val="center"/>
              <w:rPr>
                <w:bCs/>
                <w:sz w:val="20"/>
                <w:szCs w:val="20"/>
              </w:rPr>
            </w:pPr>
          </w:p>
        </w:tc>
        <w:tc>
          <w:tcPr>
            <w:tcW w:w="478"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right"/>
              <w:rPr>
                <w:bCs/>
                <w:sz w:val="20"/>
                <w:szCs w:val="20"/>
              </w:rPr>
            </w:pPr>
          </w:p>
        </w:tc>
        <w:tc>
          <w:tcPr>
            <w:tcW w:w="357"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center"/>
              <w:rPr>
                <w:bCs/>
                <w:sz w:val="20"/>
                <w:szCs w:val="20"/>
              </w:rPr>
            </w:pPr>
          </w:p>
        </w:tc>
        <w:tc>
          <w:tcPr>
            <w:tcW w:w="357"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center"/>
              <w:rPr>
                <w:bCs/>
                <w:sz w:val="20"/>
                <w:szCs w:val="20"/>
              </w:rPr>
            </w:pPr>
          </w:p>
        </w:tc>
        <w:tc>
          <w:tcPr>
            <w:tcW w:w="348"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center"/>
              <w:rPr>
                <w:bCs/>
                <w:sz w:val="20"/>
                <w:szCs w:val="20"/>
              </w:rPr>
            </w:pPr>
          </w:p>
        </w:tc>
        <w:tc>
          <w:tcPr>
            <w:tcW w:w="323"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center"/>
              <w:rPr>
                <w:bCs/>
                <w:sz w:val="20"/>
                <w:szCs w:val="20"/>
              </w:rPr>
            </w:pPr>
          </w:p>
        </w:tc>
        <w:tc>
          <w:tcPr>
            <w:tcW w:w="316" w:type="pct"/>
            <w:gridSpan w:val="2"/>
            <w:tcBorders>
              <w:top w:val="nil"/>
              <w:left w:val="nil"/>
              <w:bottom w:val="single" w:sz="4" w:space="0" w:color="auto"/>
              <w:right w:val="nil"/>
            </w:tcBorders>
            <w:shd w:val="clear" w:color="auto" w:fill="auto"/>
            <w:noWrap/>
            <w:vAlign w:val="center"/>
            <w:hideMark/>
          </w:tcPr>
          <w:p w:rsidR="0024013C" w:rsidRPr="0024013C" w:rsidRDefault="0024013C" w:rsidP="0024013C">
            <w:pPr>
              <w:jc w:val="center"/>
              <w:rPr>
                <w:bCs/>
                <w:sz w:val="20"/>
                <w:szCs w:val="20"/>
              </w:rPr>
            </w:pPr>
          </w:p>
        </w:tc>
        <w:tc>
          <w:tcPr>
            <w:tcW w:w="1301" w:type="pct"/>
            <w:gridSpan w:val="11"/>
            <w:tcBorders>
              <w:top w:val="nil"/>
              <w:left w:val="nil"/>
              <w:bottom w:val="single" w:sz="4" w:space="0" w:color="auto"/>
              <w:right w:val="nil"/>
            </w:tcBorders>
            <w:shd w:val="clear" w:color="auto" w:fill="auto"/>
            <w:noWrap/>
            <w:vAlign w:val="bottom"/>
            <w:hideMark/>
          </w:tcPr>
          <w:p w:rsidR="0024013C" w:rsidRPr="0024013C" w:rsidRDefault="0024013C" w:rsidP="0024013C">
            <w:pPr>
              <w:jc w:val="right"/>
              <w:rPr>
                <w:bCs/>
              </w:rPr>
            </w:pPr>
            <w:r w:rsidRPr="0024013C">
              <w:rPr>
                <w:bCs/>
              </w:rPr>
              <w:t>Продолжение Таблица 1.14.1.</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w:t>
            </w:r>
          </w:p>
        </w:tc>
        <w:tc>
          <w:tcPr>
            <w:tcW w:w="1261"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10</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5.30</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Пригородный</w:t>
            </w:r>
            <w:r w:rsidR="0024013C" w:rsidRPr="0024013C">
              <w:rPr>
                <w:bCs/>
                <w:color w:val="000000"/>
                <w:sz w:val="20"/>
                <w:szCs w:val="20"/>
              </w:rPr>
              <w:t>, котельная деревни Обросово, д.70</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0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c>
          <w:tcPr>
            <w:tcW w:w="341"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0,43</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5.31</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Пригородный</w:t>
            </w:r>
            <w:r w:rsidR="0024013C" w:rsidRPr="0024013C">
              <w:rPr>
                <w:bCs/>
                <w:color w:val="000000"/>
                <w:sz w:val="20"/>
                <w:szCs w:val="20"/>
              </w:rPr>
              <w:t>, котельная деревни Литега</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0,51</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07" w:type="pct"/>
            <w:gridSpan w:val="3"/>
            <w:tcBorders>
              <w:top w:val="single" w:sz="4" w:space="0" w:color="auto"/>
              <w:left w:val="nil"/>
              <w:bottom w:val="single" w:sz="4" w:space="0" w:color="auto"/>
              <w:right w:val="single" w:sz="4" w:space="0" w:color="auto"/>
            </w:tcBorders>
            <w:shd w:val="clear" w:color="auto" w:fill="auto"/>
            <w:noWrap/>
            <w:vAlign w:val="bottom"/>
            <w:hideMark/>
          </w:tcPr>
          <w:p w:rsidR="0024013C" w:rsidRPr="0024013C" w:rsidRDefault="0024013C" w:rsidP="0024013C">
            <w:pPr>
              <w:rPr>
                <w:bCs/>
                <w:color w:val="000000"/>
                <w:sz w:val="22"/>
                <w:szCs w:val="22"/>
              </w:rPr>
            </w:pPr>
            <w:r w:rsidRPr="0024013C">
              <w:rPr>
                <w:bCs/>
                <w:color w:val="000000"/>
                <w:sz w:val="22"/>
                <w:szCs w:val="22"/>
              </w:rPr>
              <w:t> </w:t>
            </w:r>
          </w:p>
        </w:tc>
        <w:tc>
          <w:tcPr>
            <w:tcW w:w="341" w:type="pct"/>
            <w:gridSpan w:val="3"/>
            <w:tcBorders>
              <w:top w:val="single" w:sz="4" w:space="0" w:color="auto"/>
              <w:left w:val="nil"/>
              <w:bottom w:val="single" w:sz="4" w:space="0" w:color="auto"/>
              <w:right w:val="single" w:sz="4" w:space="0" w:color="auto"/>
            </w:tcBorders>
            <w:shd w:val="clear" w:color="auto" w:fill="auto"/>
            <w:noWrap/>
            <w:vAlign w:val="bottom"/>
            <w:hideMark/>
          </w:tcPr>
          <w:p w:rsidR="0024013C" w:rsidRPr="0024013C" w:rsidRDefault="0024013C" w:rsidP="0024013C">
            <w:pPr>
              <w:rPr>
                <w:bCs/>
                <w:color w:val="000000"/>
                <w:sz w:val="22"/>
                <w:szCs w:val="22"/>
              </w:rPr>
            </w:pPr>
            <w:r w:rsidRPr="0024013C">
              <w:rPr>
                <w:bCs/>
                <w:color w:val="000000"/>
                <w:sz w:val="22"/>
                <w:szCs w:val="22"/>
              </w:rPr>
              <w:t> </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5.32</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Пригородный</w:t>
            </w:r>
            <w:r w:rsidR="0024013C" w:rsidRPr="0024013C">
              <w:rPr>
                <w:bCs/>
                <w:color w:val="000000"/>
                <w:sz w:val="20"/>
                <w:szCs w:val="20"/>
              </w:rPr>
              <w:t>, БМК, деревня Литега (ввод в 2024 году)</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0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c>
          <w:tcPr>
            <w:tcW w:w="341"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0,74</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5.33</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Чучковский</w:t>
            </w:r>
            <w:r w:rsidR="0024013C" w:rsidRPr="0024013C">
              <w:rPr>
                <w:bCs/>
                <w:color w:val="000000"/>
                <w:sz w:val="20"/>
                <w:szCs w:val="20"/>
              </w:rPr>
              <w:t>, котельная деревни Чучково, ул. Центральная</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0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c>
          <w:tcPr>
            <w:tcW w:w="341"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5.34</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Чучковский</w:t>
            </w:r>
            <w:r w:rsidR="0024013C" w:rsidRPr="0024013C">
              <w:rPr>
                <w:bCs/>
                <w:color w:val="000000"/>
                <w:sz w:val="20"/>
                <w:szCs w:val="20"/>
              </w:rPr>
              <w:t>, котельная деревни Огарово, д.56</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0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c>
          <w:tcPr>
            <w:tcW w:w="341"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0,11</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5.35</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A50DB2">
            <w:pPr>
              <w:rPr>
                <w:bCs/>
                <w:color w:val="000000"/>
                <w:sz w:val="20"/>
                <w:szCs w:val="20"/>
              </w:rPr>
            </w:pPr>
            <w:r>
              <w:rPr>
                <w:bCs/>
                <w:color w:val="000000"/>
                <w:sz w:val="20"/>
                <w:szCs w:val="20"/>
              </w:rPr>
              <w:t>СС Чучковский</w:t>
            </w:r>
            <w:r w:rsidR="0024013C" w:rsidRPr="0024013C">
              <w:rPr>
                <w:bCs/>
                <w:color w:val="000000"/>
                <w:sz w:val="20"/>
                <w:szCs w:val="20"/>
              </w:rPr>
              <w:t>, котельная деревни Горбово, д.51</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57"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48"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16"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3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07"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c>
          <w:tcPr>
            <w:tcW w:w="341" w:type="pct"/>
            <w:gridSpan w:val="3"/>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w:t>
            </w:r>
          </w:p>
        </w:tc>
        <w:tc>
          <w:tcPr>
            <w:tcW w:w="4742" w:type="pct"/>
            <w:gridSpan w:val="25"/>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rPr>
                <w:bCs/>
                <w:color w:val="000000"/>
                <w:sz w:val="22"/>
                <w:szCs w:val="22"/>
              </w:rPr>
            </w:pPr>
            <w:r w:rsidRPr="0024013C">
              <w:rPr>
                <w:bCs/>
                <w:color w:val="000000"/>
                <w:sz w:val="22"/>
                <w:szCs w:val="22"/>
              </w:rPr>
              <w:t>Удельная материальная характеристика тепловых сетей, приведенная к расчетной тепловой нагрузке</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6.1.1</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г. Сокол, котельная № 1, ул. Гидролизная, д.40</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140,79</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6.1.2</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г. Сокол, котельная № 3, ул. 1-ая Глушицкая, д.5</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417,95</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6.1.3</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г. Сокол, котельная №5 (Лесобаза), ул. Молодежная, д.24</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545,85</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6.1.4</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67057E" w:rsidP="00A50DB2">
            <w:pPr>
              <w:rPr>
                <w:bCs/>
                <w:color w:val="000000"/>
                <w:sz w:val="20"/>
                <w:szCs w:val="20"/>
              </w:rPr>
            </w:pPr>
            <w:r w:rsidRPr="00E45ADA">
              <w:rPr>
                <w:bCs/>
                <w:color w:val="000000"/>
                <w:sz w:val="20"/>
                <w:szCs w:val="20"/>
              </w:rPr>
              <w:t xml:space="preserve">ТЭС </w:t>
            </w:r>
            <w:r w:rsidR="00E45ADA">
              <w:rPr>
                <w:bCs/>
                <w:color w:val="000000"/>
                <w:sz w:val="20"/>
                <w:szCs w:val="20"/>
              </w:rPr>
              <w:t>П</w:t>
            </w:r>
            <w:r w:rsidRPr="00E45ADA">
              <w:rPr>
                <w:bCs/>
                <w:color w:val="000000"/>
                <w:sz w:val="20"/>
                <w:szCs w:val="20"/>
              </w:rPr>
              <w:t xml:space="preserve">АО «Сокольский </w:t>
            </w:r>
            <w:r w:rsidR="0024013C" w:rsidRPr="00E45ADA">
              <w:rPr>
                <w:bCs/>
                <w:color w:val="000000"/>
                <w:sz w:val="20"/>
                <w:szCs w:val="20"/>
              </w:rPr>
              <w:t>целлюлозно-бумажный комбинат» (тепловые сети от бойлерной № 1 и 2)</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56,42</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38,12</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6.1.5</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 xml:space="preserve">г. Сокол, котельная </w:t>
            </w:r>
            <w:r w:rsidR="008E02A0" w:rsidRPr="00E45ADA">
              <w:rPr>
                <w:bCs/>
                <w:color w:val="000000"/>
                <w:sz w:val="20"/>
                <w:szCs w:val="20"/>
              </w:rPr>
              <w:t>в центральной части г. Сокол</w:t>
            </w:r>
            <w:r w:rsidRPr="00E45ADA">
              <w:rPr>
                <w:bCs/>
                <w:color w:val="000000"/>
                <w:sz w:val="20"/>
                <w:szCs w:val="20"/>
              </w:rPr>
              <w:t>, ввод в 2024 году</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158,17</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158,17</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154,21</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6.1.6</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 xml:space="preserve">г. Сокол, котельная </w:t>
            </w:r>
            <w:r w:rsidR="008E02A0" w:rsidRPr="00E45ADA">
              <w:rPr>
                <w:bCs/>
                <w:color w:val="000000"/>
                <w:sz w:val="20"/>
                <w:szCs w:val="20"/>
              </w:rPr>
              <w:t>в центральной части г. Сокол</w:t>
            </w:r>
            <w:r w:rsidRPr="00E45ADA">
              <w:rPr>
                <w:bCs/>
                <w:color w:val="000000"/>
                <w:sz w:val="20"/>
                <w:szCs w:val="20"/>
              </w:rPr>
              <w:t>, ввод в 2025 году</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 </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199,12</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195,34</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6.1.7</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г. Сокол, ТЭЦ ООО "Сухонский КБК"</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21,66</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24,39</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31,29</w:t>
            </w:r>
          </w:p>
        </w:tc>
      </w:tr>
      <w:tr w:rsidR="0024013C" w:rsidRPr="0024013C" w:rsidTr="0024013C">
        <w:trPr>
          <w:trHeight w:val="20"/>
        </w:trPr>
        <w:tc>
          <w:tcPr>
            <w:tcW w:w="2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6.1.8</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24013C" w:rsidRPr="00E45ADA" w:rsidRDefault="0024013C" w:rsidP="00A50DB2">
            <w:pPr>
              <w:rPr>
                <w:bCs/>
                <w:color w:val="000000"/>
                <w:sz w:val="20"/>
                <w:szCs w:val="20"/>
              </w:rPr>
            </w:pPr>
            <w:r w:rsidRPr="00E45ADA">
              <w:rPr>
                <w:bCs/>
                <w:color w:val="000000"/>
                <w:sz w:val="20"/>
                <w:szCs w:val="20"/>
              </w:rPr>
              <w:t>г. Сокол, ко</w:t>
            </w:r>
            <w:r w:rsidR="009D4BBA" w:rsidRPr="00E45ADA">
              <w:rPr>
                <w:bCs/>
                <w:color w:val="000000"/>
                <w:sz w:val="20"/>
                <w:szCs w:val="20"/>
              </w:rPr>
              <w:t xml:space="preserve">тельная № 1, ул. Луговая, д.1, </w:t>
            </w:r>
            <w:r w:rsidRPr="00E45ADA">
              <w:rPr>
                <w:bCs/>
                <w:color w:val="000000"/>
                <w:sz w:val="20"/>
                <w:szCs w:val="20"/>
              </w:rPr>
              <w:t>АО «Сокольский ДОК» (тепловые сети от ЦТП 1,2,3)</w:t>
            </w:r>
          </w:p>
        </w:tc>
        <w:tc>
          <w:tcPr>
            <w:tcW w:w="47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48"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23"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16"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15" w:type="pct"/>
            <w:gridSpan w:val="2"/>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3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c>
          <w:tcPr>
            <w:tcW w:w="341" w:type="pct"/>
            <w:gridSpan w:val="3"/>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160,4</w:t>
            </w:r>
          </w:p>
        </w:tc>
      </w:tr>
    </w:tbl>
    <w:p w:rsidR="00493E13" w:rsidRDefault="00493E13" w:rsidP="0067023E">
      <w:pPr>
        <w:rPr>
          <w:highlight w:val="yellow"/>
        </w:rPr>
      </w:pPr>
    </w:p>
    <w:tbl>
      <w:tblPr>
        <w:tblW w:w="5000" w:type="pct"/>
        <w:tblLayout w:type="fixed"/>
        <w:tblLook w:val="04A0" w:firstRow="1" w:lastRow="0" w:firstColumn="1" w:lastColumn="0" w:noHBand="0" w:noVBand="1"/>
      </w:tblPr>
      <w:tblGrid>
        <w:gridCol w:w="805"/>
        <w:gridCol w:w="3546"/>
        <w:gridCol w:w="1431"/>
        <w:gridCol w:w="1099"/>
        <w:gridCol w:w="959"/>
        <w:gridCol w:w="967"/>
        <w:gridCol w:w="935"/>
        <w:gridCol w:w="973"/>
        <w:gridCol w:w="1119"/>
        <w:gridCol w:w="1116"/>
        <w:gridCol w:w="810"/>
        <w:gridCol w:w="810"/>
      </w:tblGrid>
      <w:tr w:rsidR="0024013C" w:rsidRPr="0024013C" w:rsidTr="0024013C">
        <w:trPr>
          <w:trHeight w:val="312"/>
        </w:trPr>
        <w:tc>
          <w:tcPr>
            <w:tcW w:w="276" w:type="pct"/>
            <w:tcBorders>
              <w:top w:val="nil"/>
              <w:left w:val="nil"/>
              <w:bottom w:val="nil"/>
              <w:right w:val="nil"/>
            </w:tcBorders>
            <w:shd w:val="clear" w:color="auto" w:fill="auto"/>
            <w:noWrap/>
            <w:vAlign w:val="center"/>
            <w:hideMark/>
          </w:tcPr>
          <w:p w:rsidR="0024013C" w:rsidRPr="0024013C" w:rsidRDefault="0024013C" w:rsidP="0024013C">
            <w:pPr>
              <w:rPr>
                <w:sz w:val="20"/>
                <w:szCs w:val="20"/>
              </w:rPr>
            </w:pPr>
          </w:p>
        </w:tc>
        <w:tc>
          <w:tcPr>
            <w:tcW w:w="1217" w:type="pct"/>
            <w:tcBorders>
              <w:top w:val="nil"/>
              <w:left w:val="nil"/>
              <w:bottom w:val="nil"/>
              <w:right w:val="nil"/>
            </w:tcBorders>
            <w:shd w:val="clear" w:color="auto" w:fill="auto"/>
            <w:vAlign w:val="center"/>
            <w:hideMark/>
          </w:tcPr>
          <w:p w:rsidR="0024013C" w:rsidRPr="0024013C" w:rsidRDefault="0024013C" w:rsidP="0024013C">
            <w:pPr>
              <w:jc w:val="center"/>
              <w:rPr>
                <w:bCs/>
                <w:sz w:val="20"/>
                <w:szCs w:val="20"/>
              </w:rPr>
            </w:pPr>
          </w:p>
        </w:tc>
        <w:tc>
          <w:tcPr>
            <w:tcW w:w="491" w:type="pct"/>
            <w:tcBorders>
              <w:top w:val="nil"/>
              <w:left w:val="nil"/>
              <w:bottom w:val="nil"/>
              <w:right w:val="nil"/>
            </w:tcBorders>
            <w:shd w:val="clear" w:color="auto" w:fill="auto"/>
            <w:noWrap/>
            <w:vAlign w:val="center"/>
            <w:hideMark/>
          </w:tcPr>
          <w:p w:rsidR="0024013C" w:rsidRPr="0024013C" w:rsidRDefault="0024013C" w:rsidP="0024013C">
            <w:pPr>
              <w:jc w:val="right"/>
              <w:rPr>
                <w:bCs/>
                <w:sz w:val="20"/>
                <w:szCs w:val="20"/>
              </w:rPr>
            </w:pPr>
          </w:p>
        </w:tc>
        <w:tc>
          <w:tcPr>
            <w:tcW w:w="377"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29"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2"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21"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4"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1323" w:type="pct"/>
            <w:gridSpan w:val="4"/>
            <w:tcBorders>
              <w:top w:val="nil"/>
              <w:left w:val="nil"/>
              <w:bottom w:val="single" w:sz="4" w:space="0" w:color="auto"/>
              <w:right w:val="nil"/>
            </w:tcBorders>
            <w:shd w:val="clear" w:color="auto" w:fill="auto"/>
            <w:noWrap/>
            <w:vAlign w:val="bottom"/>
            <w:hideMark/>
          </w:tcPr>
          <w:p w:rsidR="0024013C" w:rsidRPr="0024013C" w:rsidRDefault="0024013C" w:rsidP="0024013C">
            <w:pPr>
              <w:jc w:val="right"/>
              <w:rPr>
                <w:bCs/>
              </w:rPr>
            </w:pPr>
            <w:r w:rsidRPr="0024013C">
              <w:rPr>
                <w:bCs/>
              </w:rPr>
              <w:t>Продолжение Таблица 1.14.1.</w:t>
            </w:r>
          </w:p>
        </w:tc>
      </w:tr>
      <w:tr w:rsidR="0024013C" w:rsidRPr="0024013C" w:rsidTr="0024013C">
        <w:trPr>
          <w:trHeight w:val="20"/>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w:t>
            </w:r>
          </w:p>
        </w:tc>
        <w:tc>
          <w:tcPr>
            <w:tcW w:w="1217"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w:t>
            </w:r>
          </w:p>
        </w:tc>
        <w:tc>
          <w:tcPr>
            <w:tcW w:w="491"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9</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10</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6.1.9</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A50DB2">
            <w:pPr>
              <w:rPr>
                <w:bCs/>
                <w:color w:val="000000"/>
                <w:sz w:val="22"/>
                <w:szCs w:val="22"/>
              </w:rPr>
            </w:pPr>
            <w:r w:rsidRPr="0024013C">
              <w:rPr>
                <w:bCs/>
                <w:color w:val="000000"/>
                <w:sz w:val="22"/>
                <w:szCs w:val="22"/>
              </w:rPr>
              <w:t>г. Сокол, котельная, ул. Шатенево, д.47а, ООО «СТК»</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7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45,6</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6.1.10</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Заводская, д.</w:t>
            </w:r>
            <w:r w:rsidR="00F71B9B">
              <w:rPr>
                <w:bCs/>
                <w:color w:val="000000"/>
                <w:sz w:val="22"/>
                <w:szCs w:val="22"/>
              </w:rPr>
              <w:t xml:space="preserve"> 4</w:t>
            </w:r>
            <w:r w:rsidRPr="0024013C">
              <w:rPr>
                <w:bCs/>
                <w:color w:val="000000"/>
                <w:sz w:val="22"/>
                <w:szCs w:val="22"/>
              </w:rPr>
              <w:t xml:space="preserve">, </w:t>
            </w:r>
            <w:r w:rsidR="00F71B9B" w:rsidRPr="00F71B9B">
              <w:rPr>
                <w:bCs/>
                <w:color w:val="000000"/>
                <w:sz w:val="20"/>
                <w:szCs w:val="20"/>
              </w:rPr>
              <w:t>МУП «Коммунальные системы»</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7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103,8</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6.1.11</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Архангельский</w:t>
            </w:r>
            <w:r w:rsidR="0024013C" w:rsidRPr="0024013C">
              <w:rPr>
                <w:bCs/>
                <w:color w:val="000000"/>
                <w:sz w:val="22"/>
                <w:szCs w:val="22"/>
              </w:rPr>
              <w:t>, котельная села Архангельское, ввод в 2025 году</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7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485,8</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485,8</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463,9</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446,9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427,1</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411,2</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369,6</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369,6</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369,6</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6.1.12</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Биряковский</w:t>
            </w:r>
            <w:r w:rsidR="0024013C" w:rsidRPr="0024013C">
              <w:rPr>
                <w:bCs/>
                <w:color w:val="000000"/>
                <w:sz w:val="22"/>
                <w:szCs w:val="22"/>
              </w:rPr>
              <w:t>, котельная села Биряково, ул. Школьная</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кв.</w:t>
            </w:r>
            <w:r w:rsidR="00FF69FD">
              <w:rPr>
                <w:bCs/>
                <w:color w:val="0D0D0D"/>
                <w:sz w:val="22"/>
                <w:szCs w:val="22"/>
              </w:rPr>
              <w:t xml:space="preserve"> </w:t>
            </w:r>
            <w:r w:rsidRPr="0024013C">
              <w:rPr>
                <w:bCs/>
                <w:color w:val="0D0D0D"/>
                <w:sz w:val="22"/>
                <w:szCs w:val="22"/>
              </w:rPr>
              <w:t>м./Гкал/ч</w:t>
            </w:r>
          </w:p>
        </w:tc>
        <w:tc>
          <w:tcPr>
            <w:tcW w:w="37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410,5</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401,8</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392,7</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383,1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373,1</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362,7</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362,7</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362,7</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0"/>
                <w:szCs w:val="20"/>
              </w:rPr>
            </w:pPr>
            <w:r w:rsidRPr="0024013C">
              <w:rPr>
                <w:bCs/>
                <w:color w:val="000000"/>
                <w:sz w:val="20"/>
                <w:szCs w:val="20"/>
              </w:rPr>
              <w:t>362,7</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w:t>
            </w:r>
          </w:p>
        </w:tc>
        <w:tc>
          <w:tcPr>
            <w:tcW w:w="4724" w:type="pct"/>
            <w:gridSpan w:val="11"/>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rPr>
                <w:bCs/>
                <w:color w:val="000000"/>
                <w:sz w:val="22"/>
                <w:szCs w:val="22"/>
              </w:rPr>
            </w:pPr>
            <w:r w:rsidRPr="0024013C">
              <w:rPr>
                <w:bCs/>
                <w:color w:val="000000"/>
                <w:sz w:val="22"/>
                <w:szCs w:val="22"/>
              </w:rPr>
              <w:t>Присоединённая тепловая нагрузка, Гкал/ч</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 1, ул. Гидролизная, д.40</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0,23</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 3, ул. 1-ая Глушицкая, д.5</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1,48</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№5 (Лесобаза), ул. Молодежная, д.24</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6.2.4</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(школа) ул. Строителей</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1,55</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6.2.5</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940B5D" w:rsidP="00F71B9B">
            <w:pPr>
              <w:jc w:val="both"/>
              <w:rPr>
                <w:bCs/>
                <w:color w:val="000000"/>
                <w:sz w:val="22"/>
                <w:szCs w:val="22"/>
              </w:rPr>
            </w:pPr>
            <w:r>
              <w:rPr>
                <w:bCs/>
                <w:color w:val="000000"/>
                <w:sz w:val="22"/>
                <w:szCs w:val="22"/>
              </w:rPr>
              <w:t xml:space="preserve">г. Сокол, </w:t>
            </w:r>
            <w:r w:rsidR="0067057E">
              <w:rPr>
                <w:bCs/>
                <w:color w:val="000000"/>
                <w:sz w:val="22"/>
                <w:szCs w:val="22"/>
              </w:rPr>
              <w:t xml:space="preserve">ТЭС </w:t>
            </w:r>
            <w:r w:rsidR="00E45ADA">
              <w:rPr>
                <w:bCs/>
                <w:color w:val="000000"/>
                <w:sz w:val="22"/>
                <w:szCs w:val="22"/>
              </w:rPr>
              <w:t>П</w:t>
            </w:r>
            <w:r w:rsidR="0067057E">
              <w:rPr>
                <w:bCs/>
                <w:color w:val="000000"/>
                <w:sz w:val="22"/>
                <w:szCs w:val="22"/>
              </w:rPr>
              <w:t xml:space="preserve">АО «Сокольский </w:t>
            </w:r>
            <w:r w:rsidR="0024013C" w:rsidRPr="0024013C">
              <w:rPr>
                <w:bCs/>
                <w:color w:val="000000"/>
                <w:sz w:val="22"/>
                <w:szCs w:val="22"/>
              </w:rPr>
              <w:t>целлюлозно-бумажный комбинат»</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164,9</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146,42</w:t>
            </w:r>
          </w:p>
        </w:tc>
        <w:tc>
          <w:tcPr>
            <w:tcW w:w="33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321"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38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114,12</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6.2.6</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 xml:space="preserve">г. Сокол, котельная </w:t>
            </w:r>
            <w:r w:rsidR="008E02A0">
              <w:rPr>
                <w:bCs/>
                <w:color w:val="000000"/>
                <w:sz w:val="22"/>
                <w:szCs w:val="22"/>
              </w:rPr>
              <w:t>в центральной части г. Сокол</w:t>
            </w:r>
            <w:r w:rsidRPr="0024013C">
              <w:rPr>
                <w:bCs/>
                <w:color w:val="000000"/>
                <w:sz w:val="22"/>
                <w:szCs w:val="22"/>
              </w:rPr>
              <w:t>, ввод в 2024 году</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14,12</w:t>
            </w:r>
          </w:p>
        </w:tc>
        <w:tc>
          <w:tcPr>
            <w:tcW w:w="33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14,12</w:t>
            </w:r>
          </w:p>
        </w:tc>
        <w:tc>
          <w:tcPr>
            <w:tcW w:w="321"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c>
          <w:tcPr>
            <w:tcW w:w="38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14,48</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6.2.7</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 xml:space="preserve">г. Сокол, котельная </w:t>
            </w:r>
            <w:r w:rsidR="008E02A0">
              <w:rPr>
                <w:bCs/>
                <w:color w:val="000000"/>
                <w:sz w:val="22"/>
                <w:szCs w:val="22"/>
              </w:rPr>
              <w:t>в центральной части г. Сокол</w:t>
            </w:r>
            <w:r w:rsidRPr="0024013C">
              <w:rPr>
                <w:bCs/>
                <w:color w:val="000000"/>
                <w:sz w:val="22"/>
                <w:szCs w:val="22"/>
              </w:rPr>
              <w:t>, ввод в 2025 году</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28,03</w:t>
            </w:r>
          </w:p>
        </w:tc>
        <w:tc>
          <w:tcPr>
            <w:tcW w:w="321"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c>
          <w:tcPr>
            <w:tcW w:w="38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28,58</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6.2.8</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"Южное поле", ввод в 2027 году</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rPr>
                <w:bCs/>
                <w:color w:val="000000"/>
                <w:sz w:val="22"/>
                <w:szCs w:val="22"/>
              </w:rPr>
            </w:pPr>
            <w:r w:rsidRPr="0024013C">
              <w:rPr>
                <w:bCs/>
                <w:color w:val="000000"/>
                <w:sz w:val="22"/>
                <w:szCs w:val="22"/>
              </w:rPr>
              <w:t> </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rPr>
                <w:bCs/>
                <w:color w:val="000000"/>
                <w:sz w:val="22"/>
                <w:szCs w:val="22"/>
              </w:rPr>
            </w:pPr>
            <w:r w:rsidRPr="0024013C">
              <w:rPr>
                <w:bCs/>
                <w:color w:val="000000"/>
                <w:sz w:val="22"/>
                <w:szCs w:val="22"/>
              </w:rPr>
              <w:t> </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rPr>
                <w:bCs/>
                <w:color w:val="000000"/>
                <w:sz w:val="22"/>
                <w:szCs w:val="22"/>
              </w:rPr>
            </w:pPr>
            <w:r w:rsidRPr="0024013C">
              <w:rPr>
                <w:bCs/>
                <w:color w:val="000000"/>
                <w:sz w:val="22"/>
                <w:szCs w:val="22"/>
              </w:rPr>
              <w:t> </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rPr>
                <w:bCs/>
                <w:color w:val="000000"/>
                <w:sz w:val="22"/>
                <w:szCs w:val="22"/>
              </w:rPr>
            </w:pPr>
            <w:r w:rsidRPr="0024013C">
              <w:rPr>
                <w:bCs/>
                <w:color w:val="000000"/>
                <w:sz w:val="22"/>
                <w:szCs w:val="22"/>
              </w:rPr>
              <w:t> </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0,63</w:t>
            </w:r>
          </w:p>
        </w:tc>
        <w:tc>
          <w:tcPr>
            <w:tcW w:w="38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2,20</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9,03</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17,1</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28,92</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6.2.9</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ТЭЦ ООО "Сухонский КБК"</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19,89</w:t>
            </w:r>
          </w:p>
        </w:tc>
      </w:tr>
      <w:tr w:rsidR="0024013C" w:rsidRPr="0024013C" w:rsidTr="0024013C">
        <w:trPr>
          <w:trHeight w:val="2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6.2.10</w:t>
            </w:r>
          </w:p>
        </w:tc>
        <w:tc>
          <w:tcPr>
            <w:tcW w:w="121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w:t>
            </w:r>
            <w:r w:rsidR="009D4BBA">
              <w:rPr>
                <w:bCs/>
                <w:color w:val="000000"/>
                <w:sz w:val="22"/>
                <w:szCs w:val="22"/>
              </w:rPr>
              <w:t xml:space="preserve">тельная № 1, ул. Луговая, д.1, </w:t>
            </w:r>
            <w:r w:rsidRPr="0024013C">
              <w:rPr>
                <w:bCs/>
                <w:color w:val="000000"/>
                <w:sz w:val="22"/>
                <w:szCs w:val="22"/>
              </w:rPr>
              <w:t>АО «Сокольский ДОК»</w:t>
            </w:r>
          </w:p>
        </w:tc>
        <w:tc>
          <w:tcPr>
            <w:tcW w:w="49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7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29"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3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21"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8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c>
          <w:tcPr>
            <w:tcW w:w="278"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34,12</w:t>
            </w:r>
          </w:p>
        </w:tc>
      </w:tr>
    </w:tbl>
    <w:p w:rsidR="00493E13" w:rsidRDefault="00493E13" w:rsidP="0067023E">
      <w:pPr>
        <w:rPr>
          <w:highlight w:val="yellow"/>
        </w:rPr>
      </w:pPr>
    </w:p>
    <w:p w:rsidR="00493E13" w:rsidRDefault="00493E13" w:rsidP="0067023E">
      <w:pPr>
        <w:rPr>
          <w:highlight w:val="yellow"/>
        </w:rPr>
      </w:pPr>
    </w:p>
    <w:p w:rsidR="000206AC" w:rsidRDefault="000206AC" w:rsidP="0067023E">
      <w:pPr>
        <w:rPr>
          <w:highlight w:val="yellow"/>
        </w:rPr>
      </w:pPr>
    </w:p>
    <w:tbl>
      <w:tblPr>
        <w:tblW w:w="5000" w:type="pct"/>
        <w:tblLook w:val="04A0" w:firstRow="1" w:lastRow="0" w:firstColumn="1" w:lastColumn="0" w:noHBand="0" w:noVBand="1"/>
      </w:tblPr>
      <w:tblGrid>
        <w:gridCol w:w="766"/>
        <w:gridCol w:w="3674"/>
        <w:gridCol w:w="1427"/>
        <w:gridCol w:w="972"/>
        <w:gridCol w:w="975"/>
        <w:gridCol w:w="973"/>
        <w:gridCol w:w="836"/>
        <w:gridCol w:w="1113"/>
        <w:gridCol w:w="1116"/>
        <w:gridCol w:w="979"/>
        <w:gridCol w:w="973"/>
        <w:gridCol w:w="766"/>
      </w:tblGrid>
      <w:tr w:rsidR="0024013C" w:rsidRPr="0024013C" w:rsidTr="0024013C">
        <w:trPr>
          <w:trHeight w:val="312"/>
        </w:trPr>
        <w:tc>
          <w:tcPr>
            <w:tcW w:w="261" w:type="pct"/>
            <w:tcBorders>
              <w:top w:val="nil"/>
              <w:left w:val="nil"/>
              <w:bottom w:val="nil"/>
              <w:right w:val="nil"/>
            </w:tcBorders>
            <w:shd w:val="clear" w:color="auto" w:fill="auto"/>
            <w:noWrap/>
            <w:vAlign w:val="center"/>
            <w:hideMark/>
          </w:tcPr>
          <w:p w:rsidR="0024013C" w:rsidRPr="0024013C" w:rsidRDefault="0024013C" w:rsidP="0024013C">
            <w:pPr>
              <w:rPr>
                <w:sz w:val="20"/>
                <w:szCs w:val="20"/>
              </w:rPr>
            </w:pPr>
          </w:p>
        </w:tc>
        <w:tc>
          <w:tcPr>
            <w:tcW w:w="1260" w:type="pct"/>
            <w:tcBorders>
              <w:top w:val="nil"/>
              <w:left w:val="nil"/>
              <w:bottom w:val="nil"/>
              <w:right w:val="nil"/>
            </w:tcBorders>
            <w:shd w:val="clear" w:color="auto" w:fill="auto"/>
            <w:vAlign w:val="center"/>
            <w:hideMark/>
          </w:tcPr>
          <w:p w:rsidR="0024013C" w:rsidRPr="0024013C" w:rsidRDefault="0024013C" w:rsidP="0024013C">
            <w:pPr>
              <w:jc w:val="center"/>
              <w:rPr>
                <w:bCs/>
                <w:sz w:val="20"/>
                <w:szCs w:val="20"/>
              </w:rPr>
            </w:pPr>
          </w:p>
        </w:tc>
        <w:tc>
          <w:tcPr>
            <w:tcW w:w="490" w:type="pct"/>
            <w:tcBorders>
              <w:top w:val="nil"/>
              <w:left w:val="nil"/>
              <w:bottom w:val="nil"/>
              <w:right w:val="nil"/>
            </w:tcBorders>
            <w:shd w:val="clear" w:color="auto" w:fill="auto"/>
            <w:noWrap/>
            <w:vAlign w:val="center"/>
            <w:hideMark/>
          </w:tcPr>
          <w:p w:rsidR="0024013C" w:rsidRPr="0024013C" w:rsidRDefault="0024013C" w:rsidP="0024013C">
            <w:pPr>
              <w:jc w:val="right"/>
              <w:rPr>
                <w:bCs/>
                <w:sz w:val="20"/>
                <w:szCs w:val="20"/>
              </w:rPr>
            </w:pPr>
          </w:p>
        </w:tc>
        <w:tc>
          <w:tcPr>
            <w:tcW w:w="334"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5"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4"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287"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82"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1318" w:type="pct"/>
            <w:gridSpan w:val="4"/>
            <w:tcBorders>
              <w:top w:val="nil"/>
              <w:left w:val="nil"/>
              <w:bottom w:val="single" w:sz="4" w:space="0" w:color="auto"/>
              <w:right w:val="nil"/>
            </w:tcBorders>
            <w:shd w:val="clear" w:color="auto" w:fill="auto"/>
            <w:noWrap/>
            <w:vAlign w:val="bottom"/>
            <w:hideMark/>
          </w:tcPr>
          <w:p w:rsidR="0024013C" w:rsidRPr="0024013C" w:rsidRDefault="0024013C" w:rsidP="0024013C">
            <w:pPr>
              <w:jc w:val="right"/>
              <w:rPr>
                <w:bCs/>
              </w:rPr>
            </w:pPr>
            <w:r w:rsidRPr="0024013C">
              <w:rPr>
                <w:bCs/>
              </w:rPr>
              <w:t>Продолжение Таблица 1.14.1.</w:t>
            </w:r>
          </w:p>
        </w:tc>
      </w:tr>
      <w:tr w:rsidR="0024013C" w:rsidRPr="0024013C" w:rsidTr="0024013C">
        <w:trPr>
          <w:trHeight w:val="20"/>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w:t>
            </w:r>
          </w:p>
        </w:tc>
        <w:tc>
          <w:tcPr>
            <w:tcW w:w="1260"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w:t>
            </w:r>
          </w:p>
        </w:tc>
        <w:tc>
          <w:tcPr>
            <w:tcW w:w="287"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9</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10</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6.2.11</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w:t>
            </w:r>
            <w:r w:rsidR="009D4BBA">
              <w:rPr>
                <w:bCs/>
                <w:color w:val="000000"/>
                <w:sz w:val="22"/>
                <w:szCs w:val="22"/>
              </w:rPr>
              <w:t xml:space="preserve"> № 2, ул. Луговая, д.1, </w:t>
            </w:r>
            <w:r w:rsidRPr="0024013C">
              <w:rPr>
                <w:bCs/>
                <w:color w:val="000000"/>
                <w:sz w:val="22"/>
                <w:szCs w:val="22"/>
              </w:rPr>
              <w:t>АО «Сокольский ДОК»</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3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3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28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8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8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3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33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c>
          <w:tcPr>
            <w:tcW w:w="26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6.2.12</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w:t>
            </w:r>
            <w:r w:rsidR="009D4BBA">
              <w:rPr>
                <w:bCs/>
                <w:color w:val="000000"/>
                <w:sz w:val="22"/>
                <w:szCs w:val="22"/>
              </w:rPr>
              <w:t xml:space="preserve">тельная № 3, ул. Луговая, д.1, </w:t>
            </w:r>
            <w:r w:rsidRPr="0024013C">
              <w:rPr>
                <w:bCs/>
                <w:color w:val="000000"/>
                <w:sz w:val="22"/>
                <w:szCs w:val="22"/>
              </w:rPr>
              <w:t>АО «Сокольский ДОК»</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vMerge/>
            <w:tcBorders>
              <w:top w:val="nil"/>
              <w:left w:val="single" w:sz="4" w:space="0" w:color="auto"/>
              <w:bottom w:val="single" w:sz="4" w:space="0" w:color="auto"/>
              <w:right w:val="single" w:sz="4" w:space="0" w:color="auto"/>
            </w:tcBorders>
            <w:vAlign w:val="center"/>
            <w:hideMark/>
          </w:tcPr>
          <w:p w:rsidR="0024013C" w:rsidRPr="0024013C" w:rsidRDefault="0024013C" w:rsidP="0024013C">
            <w:pPr>
              <w:rPr>
                <w:bCs/>
                <w:color w:val="000000"/>
                <w:sz w:val="22"/>
                <w:szCs w:val="22"/>
              </w:rPr>
            </w:pPr>
          </w:p>
        </w:tc>
        <w:tc>
          <w:tcPr>
            <w:tcW w:w="335"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334"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287"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382"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383"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336"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334" w:type="pct"/>
            <w:vMerge/>
            <w:tcBorders>
              <w:top w:val="nil"/>
              <w:left w:val="single" w:sz="4" w:space="0" w:color="auto"/>
              <w:bottom w:val="single" w:sz="4" w:space="0" w:color="000000"/>
              <w:right w:val="single" w:sz="4" w:space="0" w:color="auto"/>
            </w:tcBorders>
            <w:vAlign w:val="center"/>
            <w:hideMark/>
          </w:tcPr>
          <w:p w:rsidR="0024013C" w:rsidRPr="0024013C" w:rsidRDefault="0024013C" w:rsidP="0024013C">
            <w:pPr>
              <w:rPr>
                <w:bCs/>
                <w:color w:val="000000"/>
                <w:sz w:val="22"/>
                <w:szCs w:val="22"/>
              </w:rPr>
            </w:pPr>
          </w:p>
        </w:tc>
        <w:tc>
          <w:tcPr>
            <w:tcW w:w="265" w:type="pct"/>
            <w:vMerge/>
            <w:tcBorders>
              <w:top w:val="nil"/>
              <w:left w:val="single" w:sz="4" w:space="0" w:color="auto"/>
              <w:bottom w:val="single" w:sz="4" w:space="0" w:color="auto"/>
              <w:right w:val="single" w:sz="4" w:space="0" w:color="auto"/>
            </w:tcBorders>
            <w:vAlign w:val="center"/>
            <w:hideMark/>
          </w:tcPr>
          <w:p w:rsidR="0024013C" w:rsidRPr="0024013C" w:rsidRDefault="0024013C" w:rsidP="0024013C">
            <w:pPr>
              <w:rPr>
                <w:bCs/>
                <w:color w:val="000000"/>
                <w:sz w:val="22"/>
                <w:szCs w:val="22"/>
              </w:rPr>
            </w:pP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6.2.13</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Шатенево, д.47а, ООО «СТК»</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8,18</w:t>
            </w:r>
          </w:p>
        </w:tc>
      </w:tr>
      <w:tr w:rsidR="0024013C" w:rsidRPr="0024013C" w:rsidTr="00A036D5">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6.2.14</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Заводская, д.</w:t>
            </w:r>
            <w:r w:rsidR="00F71B9B">
              <w:rPr>
                <w:bCs/>
                <w:color w:val="000000"/>
                <w:sz w:val="22"/>
                <w:szCs w:val="22"/>
              </w:rPr>
              <w:t xml:space="preserve"> 4</w:t>
            </w:r>
            <w:r w:rsidRPr="0024013C">
              <w:rPr>
                <w:bCs/>
                <w:color w:val="000000"/>
                <w:sz w:val="22"/>
                <w:szCs w:val="22"/>
              </w:rPr>
              <w:t xml:space="preserve">, </w:t>
            </w:r>
            <w:r w:rsidR="00F71B9B" w:rsidRPr="00C64818">
              <w:rPr>
                <w:bCs/>
                <w:color w:val="000000"/>
                <w:sz w:val="22"/>
                <w:szCs w:val="22"/>
              </w:rPr>
              <w:t>МУП «Коммунальные системы»</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4,61</w:t>
            </w:r>
          </w:p>
        </w:tc>
      </w:tr>
      <w:tr w:rsidR="0024013C" w:rsidRPr="0024013C" w:rsidTr="00A036D5">
        <w:trPr>
          <w:trHeight w:val="20"/>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6.2.15</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Сосновая, ИП Горохов С.Ж.</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13C" w:rsidRPr="0024013C" w:rsidRDefault="0024013C" w:rsidP="0024013C">
            <w:pPr>
              <w:jc w:val="center"/>
              <w:rPr>
                <w:bCs/>
                <w:color w:val="000000"/>
                <w:sz w:val="22"/>
                <w:szCs w:val="22"/>
              </w:rPr>
            </w:pPr>
            <w:r w:rsidRPr="0024013C">
              <w:rPr>
                <w:bCs/>
                <w:color w:val="000000"/>
                <w:sz w:val="22"/>
                <w:szCs w:val="22"/>
              </w:rPr>
              <w:t>1,27</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1,27</w:t>
            </w:r>
          </w:p>
        </w:tc>
      </w:tr>
      <w:tr w:rsidR="0024013C" w:rsidRPr="0024013C" w:rsidTr="00A036D5">
        <w:trPr>
          <w:trHeight w:val="20"/>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6.2.16</w:t>
            </w:r>
          </w:p>
        </w:tc>
        <w:tc>
          <w:tcPr>
            <w:tcW w:w="1260"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Советская,  д. 80</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334" w:type="pct"/>
            <w:tcBorders>
              <w:top w:val="single" w:sz="4" w:space="0" w:color="auto"/>
              <w:left w:val="nil"/>
              <w:bottom w:val="single" w:sz="4" w:space="0" w:color="auto"/>
              <w:right w:val="single" w:sz="4" w:space="0" w:color="auto"/>
            </w:tcBorders>
            <w:shd w:val="clear" w:color="auto" w:fill="auto"/>
            <w:noWrap/>
            <w:vAlign w:val="bottom"/>
            <w:hideMark/>
          </w:tcPr>
          <w:p w:rsidR="0024013C" w:rsidRPr="0024013C" w:rsidRDefault="0024013C" w:rsidP="0024013C">
            <w:pPr>
              <w:jc w:val="center"/>
              <w:rPr>
                <w:bCs/>
                <w:color w:val="000000"/>
                <w:sz w:val="22"/>
                <w:szCs w:val="22"/>
              </w:rPr>
            </w:pPr>
            <w:r w:rsidRPr="0024013C">
              <w:rPr>
                <w:bCs/>
                <w:color w:val="000000"/>
                <w:sz w:val="22"/>
                <w:szCs w:val="22"/>
              </w:rPr>
              <w:t>0,2</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6.2.17</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ул. Набережная, д. 50</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0,03</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0,0</w:t>
            </w:r>
          </w:p>
        </w:tc>
        <w:tc>
          <w:tcPr>
            <w:tcW w:w="334" w:type="pct"/>
            <w:tcBorders>
              <w:top w:val="nil"/>
              <w:left w:val="nil"/>
              <w:bottom w:val="single" w:sz="4" w:space="0" w:color="auto"/>
              <w:right w:val="single" w:sz="4" w:space="0" w:color="auto"/>
            </w:tcBorders>
            <w:shd w:val="clear" w:color="auto" w:fill="auto"/>
            <w:noWrap/>
            <w:vAlign w:val="bottom"/>
            <w:hideMark/>
          </w:tcPr>
          <w:p w:rsidR="0024013C" w:rsidRPr="0024013C" w:rsidRDefault="0024013C" w:rsidP="0024013C">
            <w:pPr>
              <w:jc w:val="center"/>
              <w:rPr>
                <w:bCs/>
                <w:color w:val="000000"/>
                <w:sz w:val="22"/>
                <w:szCs w:val="22"/>
              </w:rPr>
            </w:pPr>
            <w:r w:rsidRPr="0024013C">
              <w:rPr>
                <w:bCs/>
                <w:color w:val="000000"/>
                <w:sz w:val="22"/>
                <w:szCs w:val="22"/>
              </w:rPr>
              <w:t>0,03</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0,03</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6.2.18</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Сокол, котельная (Ледовый Дворец), ул. Советская, 76а</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0,60</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334" w:type="pct"/>
            <w:tcBorders>
              <w:top w:val="nil"/>
              <w:left w:val="nil"/>
              <w:bottom w:val="single" w:sz="4" w:space="0" w:color="auto"/>
              <w:right w:val="single" w:sz="4" w:space="0" w:color="auto"/>
            </w:tcBorders>
            <w:shd w:val="clear" w:color="auto" w:fill="auto"/>
            <w:noWrap/>
            <w:vAlign w:val="bottom"/>
            <w:hideMark/>
          </w:tcPr>
          <w:p w:rsidR="0024013C" w:rsidRPr="0024013C" w:rsidRDefault="0024013C" w:rsidP="0024013C">
            <w:pPr>
              <w:jc w:val="center"/>
              <w:rPr>
                <w:bCs/>
                <w:color w:val="000000"/>
                <w:sz w:val="22"/>
                <w:szCs w:val="22"/>
              </w:rPr>
            </w:pPr>
            <w:r w:rsidRPr="0024013C">
              <w:rPr>
                <w:bCs/>
                <w:color w:val="000000"/>
                <w:sz w:val="22"/>
                <w:szCs w:val="22"/>
              </w:rPr>
              <w:t>0,6</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0,60</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33132E" w:rsidRDefault="0024013C" w:rsidP="0024013C">
            <w:pPr>
              <w:jc w:val="center"/>
              <w:rPr>
                <w:bCs/>
                <w:color w:val="000000"/>
                <w:sz w:val="22"/>
                <w:szCs w:val="22"/>
              </w:rPr>
            </w:pPr>
            <w:r w:rsidRPr="0033132E">
              <w:rPr>
                <w:bCs/>
                <w:color w:val="000000"/>
                <w:sz w:val="22"/>
                <w:szCs w:val="22"/>
              </w:rPr>
              <w:t>6.2.19</w:t>
            </w:r>
          </w:p>
        </w:tc>
        <w:tc>
          <w:tcPr>
            <w:tcW w:w="1260"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F71B9B">
            <w:pPr>
              <w:jc w:val="both"/>
              <w:rPr>
                <w:bCs/>
                <w:color w:val="000000"/>
                <w:sz w:val="22"/>
                <w:szCs w:val="22"/>
              </w:rPr>
            </w:pPr>
            <w:r w:rsidRPr="0033132E">
              <w:rPr>
                <w:bCs/>
                <w:color w:val="000000"/>
                <w:sz w:val="22"/>
                <w:szCs w:val="22"/>
              </w:rPr>
              <w:t>г. Сокол, котельная, ул. Строителей, д.4</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33132E" w:rsidRDefault="0024013C" w:rsidP="0024013C">
            <w:pPr>
              <w:jc w:val="center"/>
              <w:rPr>
                <w:bCs/>
                <w:color w:val="0D0D0D"/>
                <w:sz w:val="22"/>
                <w:szCs w:val="22"/>
              </w:rPr>
            </w:pPr>
            <w:r w:rsidRPr="0033132E">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34"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287"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82"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83"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36"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334" w:type="pct"/>
            <w:tcBorders>
              <w:top w:val="nil"/>
              <w:left w:val="nil"/>
              <w:bottom w:val="single" w:sz="4" w:space="0" w:color="auto"/>
              <w:right w:val="single" w:sz="4" w:space="0" w:color="auto"/>
            </w:tcBorders>
            <w:shd w:val="clear" w:color="auto" w:fill="auto"/>
            <w:noWrap/>
            <w:vAlign w:val="bottom"/>
            <w:hideMark/>
          </w:tcPr>
          <w:p w:rsidR="0024013C" w:rsidRPr="0033132E" w:rsidRDefault="0024013C" w:rsidP="0024013C">
            <w:pPr>
              <w:jc w:val="center"/>
              <w:rPr>
                <w:bCs/>
                <w:color w:val="000000"/>
                <w:sz w:val="22"/>
                <w:szCs w:val="22"/>
              </w:rPr>
            </w:pPr>
            <w:r w:rsidRPr="0033132E">
              <w:rPr>
                <w:bCs/>
                <w:color w:val="000000"/>
                <w:sz w:val="22"/>
                <w:szCs w:val="22"/>
              </w:rPr>
              <w:t>0,66</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0,66</w:t>
            </w:r>
          </w:p>
        </w:tc>
      </w:tr>
      <w:tr w:rsidR="0024013C" w:rsidRPr="0024013C" w:rsidTr="002F44EE">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33132E" w:rsidRDefault="0024013C" w:rsidP="0024013C">
            <w:pPr>
              <w:jc w:val="center"/>
              <w:rPr>
                <w:bCs/>
                <w:color w:val="000000"/>
                <w:sz w:val="22"/>
                <w:szCs w:val="22"/>
              </w:rPr>
            </w:pPr>
            <w:r w:rsidRPr="0033132E">
              <w:rPr>
                <w:bCs/>
                <w:color w:val="000000"/>
                <w:sz w:val="22"/>
                <w:szCs w:val="22"/>
              </w:rPr>
              <w:t>6.2.20</w:t>
            </w:r>
          </w:p>
        </w:tc>
        <w:tc>
          <w:tcPr>
            <w:tcW w:w="1260" w:type="pct"/>
            <w:tcBorders>
              <w:top w:val="nil"/>
              <w:left w:val="nil"/>
              <w:bottom w:val="single" w:sz="4" w:space="0" w:color="auto"/>
              <w:right w:val="single" w:sz="4" w:space="0" w:color="auto"/>
            </w:tcBorders>
            <w:shd w:val="clear" w:color="auto" w:fill="auto"/>
            <w:vAlign w:val="center"/>
            <w:hideMark/>
          </w:tcPr>
          <w:p w:rsidR="0024013C" w:rsidRPr="0033132E" w:rsidRDefault="0024013C" w:rsidP="00F71B9B">
            <w:pPr>
              <w:jc w:val="both"/>
              <w:rPr>
                <w:bCs/>
                <w:color w:val="000000"/>
                <w:sz w:val="22"/>
                <w:szCs w:val="22"/>
              </w:rPr>
            </w:pPr>
            <w:r w:rsidRPr="0033132E">
              <w:rPr>
                <w:bCs/>
                <w:color w:val="000000"/>
                <w:sz w:val="22"/>
                <w:szCs w:val="22"/>
              </w:rPr>
              <w:t>г. Кадников, котельная, ул. Пушкинская, д.1д</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33132E" w:rsidRDefault="0024013C" w:rsidP="0024013C">
            <w:pPr>
              <w:jc w:val="center"/>
              <w:rPr>
                <w:bCs/>
                <w:color w:val="0D0D0D"/>
                <w:sz w:val="22"/>
                <w:szCs w:val="22"/>
              </w:rPr>
            </w:pPr>
            <w:r w:rsidRPr="0033132E">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4013C">
            <w:pPr>
              <w:jc w:val="center"/>
              <w:rPr>
                <w:bCs/>
                <w:color w:val="000000"/>
                <w:sz w:val="22"/>
                <w:szCs w:val="22"/>
              </w:rPr>
            </w:pPr>
            <w:r w:rsidRPr="0033132E">
              <w:rPr>
                <w:bCs/>
                <w:color w:val="000000"/>
                <w:sz w:val="22"/>
                <w:szCs w:val="22"/>
              </w:rPr>
              <w:t>6,295</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33132E" w:rsidRDefault="002F44EE" w:rsidP="0024013C">
            <w:pPr>
              <w:jc w:val="center"/>
              <w:rPr>
                <w:bCs/>
                <w:color w:val="000000"/>
                <w:sz w:val="22"/>
                <w:szCs w:val="22"/>
              </w:rPr>
            </w:pPr>
            <w:r w:rsidRPr="0033132E">
              <w:rPr>
                <w:bCs/>
                <w:color w:val="000000"/>
                <w:sz w:val="22"/>
                <w:szCs w:val="22"/>
              </w:rPr>
              <w:t>6,40</w:t>
            </w:r>
          </w:p>
        </w:tc>
        <w:tc>
          <w:tcPr>
            <w:tcW w:w="334"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4013C">
            <w:pPr>
              <w:jc w:val="center"/>
              <w:rPr>
                <w:bCs/>
                <w:color w:val="000000"/>
                <w:sz w:val="22"/>
                <w:szCs w:val="22"/>
              </w:rPr>
            </w:pPr>
            <w:r w:rsidRPr="0033132E">
              <w:rPr>
                <w:bCs/>
                <w:color w:val="000000"/>
                <w:sz w:val="22"/>
                <w:szCs w:val="22"/>
              </w:rPr>
              <w:t>6,52</w:t>
            </w:r>
          </w:p>
        </w:tc>
        <w:tc>
          <w:tcPr>
            <w:tcW w:w="287"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4013C">
            <w:pPr>
              <w:jc w:val="center"/>
              <w:rPr>
                <w:bCs/>
                <w:color w:val="000000"/>
                <w:sz w:val="22"/>
                <w:szCs w:val="22"/>
              </w:rPr>
            </w:pPr>
            <w:r w:rsidRPr="0033132E">
              <w:rPr>
                <w:bCs/>
                <w:color w:val="000000"/>
                <w:sz w:val="22"/>
                <w:szCs w:val="22"/>
              </w:rPr>
              <w:t>6,70</w:t>
            </w:r>
          </w:p>
        </w:tc>
        <w:tc>
          <w:tcPr>
            <w:tcW w:w="382"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4013C">
            <w:pPr>
              <w:jc w:val="center"/>
              <w:rPr>
                <w:bCs/>
                <w:color w:val="000000"/>
                <w:sz w:val="22"/>
                <w:szCs w:val="22"/>
              </w:rPr>
            </w:pPr>
            <w:r w:rsidRPr="0033132E">
              <w:rPr>
                <w:bCs/>
                <w:color w:val="000000"/>
                <w:sz w:val="22"/>
                <w:szCs w:val="22"/>
              </w:rPr>
              <w:t>6,90</w:t>
            </w:r>
          </w:p>
        </w:tc>
        <w:tc>
          <w:tcPr>
            <w:tcW w:w="383"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4013C">
            <w:pPr>
              <w:jc w:val="center"/>
              <w:rPr>
                <w:bCs/>
                <w:color w:val="000000"/>
                <w:sz w:val="22"/>
                <w:szCs w:val="22"/>
              </w:rPr>
            </w:pPr>
            <w:r w:rsidRPr="0033132E">
              <w:rPr>
                <w:bCs/>
                <w:color w:val="000000"/>
                <w:sz w:val="22"/>
                <w:szCs w:val="22"/>
              </w:rPr>
              <w:t>7,24</w:t>
            </w:r>
          </w:p>
        </w:tc>
        <w:tc>
          <w:tcPr>
            <w:tcW w:w="336" w:type="pct"/>
            <w:tcBorders>
              <w:top w:val="nil"/>
              <w:left w:val="nil"/>
              <w:bottom w:val="single" w:sz="4" w:space="0" w:color="auto"/>
              <w:right w:val="single" w:sz="4" w:space="0" w:color="auto"/>
            </w:tcBorders>
            <w:shd w:val="clear" w:color="auto" w:fill="auto"/>
            <w:vAlign w:val="center"/>
            <w:hideMark/>
          </w:tcPr>
          <w:p w:rsidR="0024013C" w:rsidRPr="0033132E" w:rsidRDefault="002F44EE" w:rsidP="002F44EE">
            <w:pPr>
              <w:jc w:val="center"/>
              <w:rPr>
                <w:bCs/>
                <w:color w:val="000000"/>
                <w:sz w:val="22"/>
                <w:szCs w:val="22"/>
              </w:rPr>
            </w:pPr>
            <w:r w:rsidRPr="0033132E">
              <w:rPr>
                <w:bCs/>
                <w:color w:val="000000"/>
                <w:sz w:val="22"/>
                <w:szCs w:val="22"/>
              </w:rPr>
              <w:t>7,79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33132E" w:rsidRDefault="002F44EE" w:rsidP="002F44EE">
            <w:pPr>
              <w:jc w:val="center"/>
              <w:rPr>
                <w:bCs/>
                <w:color w:val="000000"/>
                <w:sz w:val="22"/>
                <w:szCs w:val="22"/>
              </w:rPr>
            </w:pPr>
            <w:r w:rsidRPr="0033132E">
              <w:rPr>
                <w:bCs/>
                <w:color w:val="000000"/>
                <w:sz w:val="22"/>
                <w:szCs w:val="22"/>
              </w:rPr>
              <w:t>7,79</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F44EE" w:rsidP="002F44EE">
            <w:pPr>
              <w:jc w:val="center"/>
              <w:rPr>
                <w:bCs/>
                <w:color w:val="000000"/>
                <w:sz w:val="22"/>
                <w:szCs w:val="22"/>
              </w:rPr>
            </w:pPr>
            <w:r>
              <w:rPr>
                <w:bCs/>
                <w:color w:val="000000"/>
                <w:sz w:val="22"/>
                <w:szCs w:val="22"/>
              </w:rPr>
              <w:t>7,79</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6.2.21</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Кадников, котельная, д. Сосновая Роща</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1,99</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6.2.22</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Кадников, котельная, ул. Механизаторов, д.1, ул. Парковая</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nil"/>
              <w:left w:val="nil"/>
              <w:bottom w:val="single" w:sz="4" w:space="0" w:color="auto"/>
              <w:right w:val="single" w:sz="4" w:space="0" w:color="auto"/>
            </w:tcBorders>
            <w:shd w:val="clear" w:color="auto" w:fill="auto"/>
            <w:noWrap/>
            <w:vAlign w:val="bottom"/>
            <w:hideMark/>
          </w:tcPr>
          <w:p w:rsidR="0024013C" w:rsidRPr="0024013C" w:rsidRDefault="0024013C" w:rsidP="0024013C">
            <w:pPr>
              <w:rPr>
                <w:bCs/>
                <w:color w:val="000000"/>
                <w:sz w:val="22"/>
                <w:szCs w:val="22"/>
              </w:rPr>
            </w:pPr>
            <w:r w:rsidRPr="0024013C">
              <w:rPr>
                <w:bCs/>
                <w:color w:val="000000"/>
                <w:sz w:val="22"/>
                <w:szCs w:val="22"/>
              </w:rPr>
              <w:t> </w:t>
            </w:r>
          </w:p>
        </w:tc>
        <w:tc>
          <w:tcPr>
            <w:tcW w:w="265" w:type="pct"/>
            <w:tcBorders>
              <w:top w:val="nil"/>
              <w:left w:val="nil"/>
              <w:bottom w:val="single" w:sz="4" w:space="0" w:color="auto"/>
              <w:right w:val="single" w:sz="4" w:space="0" w:color="auto"/>
            </w:tcBorders>
            <w:shd w:val="clear" w:color="auto" w:fill="auto"/>
            <w:noWrap/>
            <w:vAlign w:val="bottom"/>
            <w:hideMark/>
          </w:tcPr>
          <w:p w:rsidR="0024013C" w:rsidRPr="0024013C" w:rsidRDefault="0024013C" w:rsidP="0024013C">
            <w:pPr>
              <w:rPr>
                <w:rFonts w:ascii="Calibri" w:hAnsi="Calibri" w:cs="Calibri"/>
                <w:bCs/>
                <w:color w:val="000000"/>
                <w:sz w:val="22"/>
                <w:szCs w:val="22"/>
              </w:rPr>
            </w:pPr>
            <w:r w:rsidRPr="0024013C">
              <w:rPr>
                <w:rFonts w:ascii="Calibri" w:hAnsi="Calibri" w:cs="Calibri"/>
                <w:bCs/>
                <w:color w:val="000000"/>
                <w:sz w:val="22"/>
                <w:szCs w:val="22"/>
              </w:rPr>
              <w:t> </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6.2.23</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F71B9B">
            <w:pPr>
              <w:jc w:val="both"/>
              <w:rPr>
                <w:bCs/>
                <w:color w:val="000000"/>
                <w:sz w:val="22"/>
                <w:szCs w:val="22"/>
              </w:rPr>
            </w:pPr>
            <w:r w:rsidRPr="0024013C">
              <w:rPr>
                <w:bCs/>
                <w:color w:val="000000"/>
                <w:sz w:val="22"/>
                <w:szCs w:val="22"/>
              </w:rPr>
              <w:t>г. Кадников, БМК взамен котельной АО «ПК</w:t>
            </w:r>
            <w:r>
              <w:rPr>
                <w:bCs/>
                <w:color w:val="000000"/>
                <w:sz w:val="22"/>
                <w:szCs w:val="22"/>
              </w:rPr>
              <w:t xml:space="preserve"> </w:t>
            </w:r>
            <w:r w:rsidRPr="0024013C">
              <w:rPr>
                <w:bCs/>
                <w:color w:val="000000"/>
                <w:sz w:val="22"/>
                <w:szCs w:val="22"/>
              </w:rPr>
              <w:t>«Вологодский», ввод в 2025 году</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6,649</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7,19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7,19</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7,19</w:t>
            </w:r>
          </w:p>
        </w:tc>
      </w:tr>
      <w:tr w:rsidR="0024013C" w:rsidRPr="0024013C" w:rsidTr="0024013C">
        <w:trPr>
          <w:trHeight w:val="2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6.2.24</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Архангельский</w:t>
            </w:r>
            <w:r w:rsidR="0024013C" w:rsidRPr="0024013C">
              <w:rPr>
                <w:bCs/>
                <w:color w:val="000000"/>
                <w:sz w:val="22"/>
                <w:szCs w:val="22"/>
              </w:rPr>
              <w:t>, котельная села Архангельское</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0,245</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0,245</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nil"/>
              <w:left w:val="nil"/>
              <w:bottom w:val="single" w:sz="4" w:space="0" w:color="auto"/>
              <w:right w:val="single" w:sz="4" w:space="0" w:color="auto"/>
            </w:tcBorders>
            <w:shd w:val="clear" w:color="auto" w:fill="auto"/>
            <w:noWrap/>
            <w:vAlign w:val="bottom"/>
            <w:hideMark/>
          </w:tcPr>
          <w:p w:rsidR="0024013C" w:rsidRPr="0024013C" w:rsidRDefault="0024013C" w:rsidP="0024013C">
            <w:pPr>
              <w:rPr>
                <w:bCs/>
                <w:color w:val="000000"/>
                <w:sz w:val="22"/>
                <w:szCs w:val="22"/>
              </w:rPr>
            </w:pPr>
            <w:r w:rsidRPr="0024013C">
              <w:rPr>
                <w:bCs/>
                <w:color w:val="000000"/>
                <w:sz w:val="22"/>
                <w:szCs w:val="22"/>
              </w:rPr>
              <w:t> </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r>
      <w:tr w:rsidR="0024013C" w:rsidRPr="0024013C" w:rsidTr="0024013C">
        <w:trPr>
          <w:trHeight w:val="340"/>
        </w:trPr>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6.2.25</w:t>
            </w:r>
          </w:p>
        </w:tc>
        <w:tc>
          <w:tcPr>
            <w:tcW w:w="1260"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Архангельский</w:t>
            </w:r>
            <w:r w:rsidR="0024013C" w:rsidRPr="0024013C">
              <w:rPr>
                <w:bCs/>
                <w:color w:val="000000"/>
                <w:sz w:val="22"/>
                <w:szCs w:val="22"/>
              </w:rPr>
              <w:t>, котельная села Архангельское, ввод в 2025 году</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0,257</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0,266</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0,279</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0,289</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0,322</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0,322</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0,322</w:t>
            </w:r>
          </w:p>
        </w:tc>
      </w:tr>
      <w:tr w:rsidR="0024013C" w:rsidRPr="0024013C" w:rsidTr="0024013C">
        <w:trPr>
          <w:trHeight w:val="312"/>
        </w:trPr>
        <w:tc>
          <w:tcPr>
            <w:tcW w:w="259" w:type="pct"/>
            <w:tcBorders>
              <w:top w:val="nil"/>
              <w:left w:val="nil"/>
              <w:bottom w:val="nil"/>
              <w:right w:val="nil"/>
            </w:tcBorders>
            <w:shd w:val="clear" w:color="auto" w:fill="auto"/>
            <w:noWrap/>
            <w:vAlign w:val="center"/>
            <w:hideMark/>
          </w:tcPr>
          <w:p w:rsidR="0024013C" w:rsidRPr="0024013C" w:rsidRDefault="0024013C" w:rsidP="0024013C">
            <w:pPr>
              <w:rPr>
                <w:sz w:val="20"/>
                <w:szCs w:val="20"/>
              </w:rPr>
            </w:pPr>
          </w:p>
        </w:tc>
        <w:tc>
          <w:tcPr>
            <w:tcW w:w="1261" w:type="pct"/>
            <w:tcBorders>
              <w:top w:val="nil"/>
              <w:left w:val="nil"/>
              <w:bottom w:val="nil"/>
              <w:right w:val="nil"/>
            </w:tcBorders>
            <w:shd w:val="clear" w:color="auto" w:fill="auto"/>
            <w:vAlign w:val="center"/>
            <w:hideMark/>
          </w:tcPr>
          <w:p w:rsidR="0024013C" w:rsidRPr="0024013C" w:rsidRDefault="0024013C" w:rsidP="0024013C">
            <w:pPr>
              <w:jc w:val="center"/>
              <w:rPr>
                <w:bCs/>
                <w:sz w:val="20"/>
                <w:szCs w:val="20"/>
              </w:rPr>
            </w:pPr>
          </w:p>
        </w:tc>
        <w:tc>
          <w:tcPr>
            <w:tcW w:w="490" w:type="pct"/>
            <w:tcBorders>
              <w:top w:val="nil"/>
              <w:left w:val="nil"/>
              <w:bottom w:val="nil"/>
              <w:right w:val="nil"/>
            </w:tcBorders>
            <w:shd w:val="clear" w:color="auto" w:fill="auto"/>
            <w:noWrap/>
            <w:vAlign w:val="center"/>
            <w:hideMark/>
          </w:tcPr>
          <w:p w:rsidR="0024013C" w:rsidRPr="0024013C" w:rsidRDefault="0024013C" w:rsidP="0024013C">
            <w:pPr>
              <w:jc w:val="right"/>
              <w:rPr>
                <w:bCs/>
                <w:sz w:val="20"/>
                <w:szCs w:val="20"/>
              </w:rPr>
            </w:pPr>
          </w:p>
        </w:tc>
        <w:tc>
          <w:tcPr>
            <w:tcW w:w="334"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5"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34"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287"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382" w:type="pct"/>
            <w:tcBorders>
              <w:top w:val="nil"/>
              <w:left w:val="nil"/>
              <w:bottom w:val="nil"/>
              <w:right w:val="nil"/>
            </w:tcBorders>
            <w:shd w:val="clear" w:color="auto" w:fill="auto"/>
            <w:noWrap/>
            <w:vAlign w:val="center"/>
            <w:hideMark/>
          </w:tcPr>
          <w:p w:rsidR="0024013C" w:rsidRPr="0024013C" w:rsidRDefault="0024013C" w:rsidP="0024013C">
            <w:pPr>
              <w:jc w:val="center"/>
              <w:rPr>
                <w:bCs/>
                <w:sz w:val="20"/>
                <w:szCs w:val="20"/>
              </w:rPr>
            </w:pPr>
          </w:p>
        </w:tc>
        <w:tc>
          <w:tcPr>
            <w:tcW w:w="1318" w:type="pct"/>
            <w:gridSpan w:val="4"/>
            <w:tcBorders>
              <w:top w:val="nil"/>
              <w:left w:val="nil"/>
              <w:bottom w:val="single" w:sz="4" w:space="0" w:color="auto"/>
              <w:right w:val="nil"/>
            </w:tcBorders>
            <w:shd w:val="clear" w:color="auto" w:fill="auto"/>
            <w:noWrap/>
            <w:vAlign w:val="bottom"/>
            <w:hideMark/>
          </w:tcPr>
          <w:p w:rsidR="000206AC" w:rsidRDefault="000206AC" w:rsidP="0024013C">
            <w:pPr>
              <w:jc w:val="right"/>
              <w:rPr>
                <w:bCs/>
              </w:rPr>
            </w:pPr>
          </w:p>
          <w:p w:rsidR="0024013C" w:rsidRPr="0024013C" w:rsidRDefault="0024013C" w:rsidP="0024013C">
            <w:pPr>
              <w:jc w:val="right"/>
              <w:rPr>
                <w:bCs/>
              </w:rPr>
            </w:pPr>
            <w:r w:rsidRPr="0024013C">
              <w:rPr>
                <w:bCs/>
              </w:rPr>
              <w:lastRenderedPageBreak/>
              <w:t>Продолжение Таблица 1.14.1.</w:t>
            </w:r>
          </w:p>
        </w:tc>
      </w:tr>
      <w:tr w:rsidR="0024013C" w:rsidRPr="0024013C" w:rsidTr="0024013C">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lastRenderedPageBreak/>
              <w:t>1</w:t>
            </w:r>
          </w:p>
        </w:tc>
        <w:tc>
          <w:tcPr>
            <w:tcW w:w="1261"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2</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3</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4</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5</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w:t>
            </w:r>
          </w:p>
        </w:tc>
        <w:tc>
          <w:tcPr>
            <w:tcW w:w="287"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9</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10</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12</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6.2.26</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Биряковский</w:t>
            </w:r>
            <w:r w:rsidR="0024013C" w:rsidRPr="0024013C">
              <w:rPr>
                <w:bCs/>
                <w:color w:val="000000"/>
                <w:sz w:val="22"/>
                <w:szCs w:val="22"/>
              </w:rPr>
              <w:t>, котельная села Биряково, ул. Школьная</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1,15</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1,177</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1,204</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1,234</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1,267</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1,304</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1,304</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1,304</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1,304</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6.2.27</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Воробьевский</w:t>
            </w:r>
            <w:r w:rsidR="0024013C" w:rsidRPr="0024013C">
              <w:rPr>
                <w:bCs/>
                <w:color w:val="000000"/>
                <w:sz w:val="22"/>
                <w:szCs w:val="22"/>
              </w:rPr>
              <w:t>, котельная деревни Воробьево, ул. Школьная</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1,61</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6.2.28</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Двиницкий</w:t>
            </w:r>
            <w:r w:rsidR="0024013C" w:rsidRPr="0024013C">
              <w:rPr>
                <w:bCs/>
                <w:color w:val="000000"/>
                <w:sz w:val="22"/>
                <w:szCs w:val="22"/>
              </w:rPr>
              <w:t>, котельная деревни Чекшино, ул. Механизаторов</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1,125</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6.2.29</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Пельшемский</w:t>
            </w:r>
            <w:r w:rsidR="0024013C" w:rsidRPr="0024013C">
              <w:rPr>
                <w:bCs/>
                <w:color w:val="000000"/>
                <w:sz w:val="22"/>
                <w:szCs w:val="22"/>
              </w:rPr>
              <w:t>, котельная деревни Марковское, д.10</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0,981</w:t>
            </w:r>
          </w:p>
        </w:tc>
      </w:tr>
      <w:tr w:rsidR="0024013C" w:rsidRPr="0024013C" w:rsidTr="00A036D5">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6.2.30</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Пригородный</w:t>
            </w:r>
            <w:r w:rsidR="0024013C" w:rsidRPr="0024013C">
              <w:rPr>
                <w:bCs/>
                <w:color w:val="000000"/>
                <w:sz w:val="22"/>
                <w:szCs w:val="22"/>
              </w:rPr>
              <w:t>, котельная деревни Обросово, д.70</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0,622</w:t>
            </w:r>
          </w:p>
        </w:tc>
      </w:tr>
      <w:tr w:rsidR="0024013C" w:rsidRPr="0024013C" w:rsidTr="00A036D5">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6.2.31</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Пригородный</w:t>
            </w:r>
            <w:r w:rsidR="0024013C" w:rsidRPr="0024013C">
              <w:rPr>
                <w:bCs/>
                <w:color w:val="000000"/>
                <w:sz w:val="22"/>
                <w:szCs w:val="22"/>
              </w:rPr>
              <w:t>, котельная деревни Литега</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13C" w:rsidRPr="0024013C" w:rsidRDefault="0024013C" w:rsidP="0024013C">
            <w:pPr>
              <w:jc w:val="center"/>
              <w:rPr>
                <w:rFonts w:ascii="Calibri" w:hAnsi="Calibri" w:cs="Calibri"/>
                <w:bCs/>
                <w:color w:val="000000"/>
                <w:sz w:val="22"/>
                <w:szCs w:val="22"/>
              </w:rPr>
            </w:pPr>
            <w:r w:rsidRPr="0024013C">
              <w:rPr>
                <w:rFonts w:ascii="Calibri" w:hAnsi="Calibri" w:cs="Calibri"/>
                <w:bCs/>
                <w:color w:val="000000"/>
                <w:sz w:val="22"/>
                <w:szCs w:val="22"/>
              </w:rPr>
              <w:t>1,946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13C" w:rsidRPr="0024013C" w:rsidRDefault="0024013C" w:rsidP="0024013C">
            <w:pPr>
              <w:rPr>
                <w:bCs/>
                <w:color w:val="000000"/>
                <w:sz w:val="22"/>
                <w:szCs w:val="22"/>
              </w:rPr>
            </w:pPr>
            <w:r w:rsidRPr="0024013C">
              <w:rPr>
                <w:bCs/>
                <w:color w:val="000000"/>
                <w:sz w:val="22"/>
                <w:szCs w:val="22"/>
              </w:rPr>
              <w:t> </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13C" w:rsidRPr="0024013C" w:rsidRDefault="0024013C" w:rsidP="0024013C">
            <w:pPr>
              <w:rPr>
                <w:rFonts w:ascii="Calibri" w:hAnsi="Calibri" w:cs="Calibri"/>
                <w:bCs/>
                <w:color w:val="000000"/>
                <w:sz w:val="22"/>
                <w:szCs w:val="22"/>
              </w:rPr>
            </w:pPr>
            <w:r w:rsidRPr="0024013C">
              <w:rPr>
                <w:rFonts w:ascii="Calibri" w:hAnsi="Calibri" w:cs="Calibri"/>
                <w:bCs/>
                <w:color w:val="000000"/>
                <w:sz w:val="22"/>
                <w:szCs w:val="22"/>
              </w:rPr>
              <w:t> </w:t>
            </w:r>
          </w:p>
        </w:tc>
      </w:tr>
      <w:tr w:rsidR="0024013C" w:rsidRPr="0024013C" w:rsidTr="00A036D5">
        <w:trPr>
          <w:trHeight w:val="20"/>
        </w:trPr>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6.2.32</w:t>
            </w:r>
          </w:p>
        </w:tc>
        <w:tc>
          <w:tcPr>
            <w:tcW w:w="1261"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Пригородный</w:t>
            </w:r>
            <w:r w:rsidR="0024013C" w:rsidRPr="0024013C">
              <w:rPr>
                <w:bCs/>
                <w:color w:val="000000"/>
                <w:sz w:val="22"/>
                <w:szCs w:val="22"/>
              </w:rPr>
              <w:t>, БМК, деревня Литега (ввод в 2024 году)</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 </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1,964</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6.2.33</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Чучковский</w:t>
            </w:r>
            <w:r w:rsidR="0024013C" w:rsidRPr="0024013C">
              <w:rPr>
                <w:bCs/>
                <w:color w:val="000000"/>
                <w:sz w:val="22"/>
                <w:szCs w:val="22"/>
              </w:rPr>
              <w:t>, котельная деревни Чучково, ул. Центральная</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0,198</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6.2.34</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Чучковский</w:t>
            </w:r>
            <w:r w:rsidR="0024013C" w:rsidRPr="0024013C">
              <w:rPr>
                <w:bCs/>
                <w:color w:val="000000"/>
                <w:sz w:val="22"/>
                <w:szCs w:val="22"/>
              </w:rPr>
              <w:t>, котельная деревни Огарово, д.56</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0,109</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6.2.35</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B435AD" w:rsidP="00F71B9B">
            <w:pPr>
              <w:jc w:val="both"/>
              <w:rPr>
                <w:bCs/>
                <w:color w:val="000000"/>
                <w:sz w:val="22"/>
                <w:szCs w:val="22"/>
              </w:rPr>
            </w:pPr>
            <w:r>
              <w:rPr>
                <w:bCs/>
                <w:color w:val="000000"/>
                <w:sz w:val="22"/>
                <w:szCs w:val="22"/>
              </w:rPr>
              <w:t>СС Чучковский</w:t>
            </w:r>
            <w:r w:rsidR="0024013C" w:rsidRPr="0024013C">
              <w:rPr>
                <w:bCs/>
                <w:color w:val="000000"/>
                <w:sz w:val="22"/>
                <w:szCs w:val="22"/>
              </w:rPr>
              <w:t>, котельная деревни Горбово, д.51</w:t>
            </w:r>
          </w:p>
        </w:tc>
        <w:tc>
          <w:tcPr>
            <w:tcW w:w="490"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D0D0D"/>
                <w:sz w:val="22"/>
                <w:szCs w:val="22"/>
              </w:rPr>
            </w:pPr>
            <w:r w:rsidRPr="0024013C">
              <w:rPr>
                <w:bCs/>
                <w:color w:val="0D0D0D"/>
                <w:sz w:val="22"/>
                <w:szCs w:val="22"/>
              </w:rPr>
              <w:t>Гкал/ч</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0,181</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7.</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A50DB2">
            <w:pPr>
              <w:jc w:val="both"/>
              <w:rPr>
                <w:bCs/>
                <w:color w:val="000000"/>
                <w:sz w:val="22"/>
                <w:szCs w:val="22"/>
              </w:rPr>
            </w:pPr>
            <w:r w:rsidRPr="0024013C">
              <w:rPr>
                <w:bCs/>
                <w:color w:val="000000"/>
                <w:sz w:val="22"/>
                <w:szCs w:val="22"/>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490"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0,84</w:t>
            </w:r>
          </w:p>
        </w:tc>
        <w:tc>
          <w:tcPr>
            <w:tcW w:w="335"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0,798</w:t>
            </w:r>
          </w:p>
        </w:tc>
        <w:tc>
          <w:tcPr>
            <w:tcW w:w="334"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0,738</w:t>
            </w:r>
          </w:p>
        </w:tc>
        <w:tc>
          <w:tcPr>
            <w:tcW w:w="287"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0,737</w:t>
            </w:r>
          </w:p>
        </w:tc>
        <w:tc>
          <w:tcPr>
            <w:tcW w:w="382"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0,734</w:t>
            </w:r>
          </w:p>
        </w:tc>
        <w:tc>
          <w:tcPr>
            <w:tcW w:w="383"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0,731</w:t>
            </w:r>
          </w:p>
        </w:tc>
        <w:tc>
          <w:tcPr>
            <w:tcW w:w="336"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24013C">
            <w:pPr>
              <w:jc w:val="center"/>
              <w:rPr>
                <w:bCs/>
                <w:color w:val="000000"/>
                <w:sz w:val="22"/>
                <w:szCs w:val="22"/>
              </w:rPr>
            </w:pPr>
            <w:r w:rsidRPr="0024013C">
              <w:rPr>
                <w:bCs/>
                <w:color w:val="000000"/>
                <w:sz w:val="22"/>
                <w:szCs w:val="22"/>
              </w:rPr>
              <w:t>0,719</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0,708</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0,691</w:t>
            </w:r>
          </w:p>
        </w:tc>
      </w:tr>
      <w:tr w:rsidR="0024013C" w:rsidRPr="0024013C" w:rsidTr="0024013C">
        <w:trPr>
          <w:trHeight w:val="2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000000"/>
                <w:sz w:val="22"/>
                <w:szCs w:val="22"/>
              </w:rPr>
            </w:pPr>
            <w:r w:rsidRPr="0024013C">
              <w:rPr>
                <w:bCs/>
                <w:color w:val="000000"/>
                <w:sz w:val="22"/>
                <w:szCs w:val="22"/>
              </w:rPr>
              <w:t>8.</w:t>
            </w:r>
          </w:p>
        </w:tc>
        <w:tc>
          <w:tcPr>
            <w:tcW w:w="1261" w:type="pct"/>
            <w:tcBorders>
              <w:top w:val="nil"/>
              <w:left w:val="nil"/>
              <w:bottom w:val="single" w:sz="4" w:space="0" w:color="auto"/>
              <w:right w:val="single" w:sz="4" w:space="0" w:color="auto"/>
            </w:tcBorders>
            <w:shd w:val="clear" w:color="auto" w:fill="auto"/>
            <w:vAlign w:val="center"/>
            <w:hideMark/>
          </w:tcPr>
          <w:p w:rsidR="0024013C" w:rsidRPr="0024013C" w:rsidRDefault="0024013C" w:rsidP="00A50DB2">
            <w:pPr>
              <w:jc w:val="both"/>
              <w:rPr>
                <w:bCs/>
                <w:color w:val="000000"/>
                <w:sz w:val="22"/>
                <w:szCs w:val="22"/>
              </w:rPr>
            </w:pPr>
            <w:r w:rsidRPr="0024013C">
              <w:rPr>
                <w:bCs/>
                <w:color w:val="000000"/>
                <w:sz w:val="22"/>
                <w:szCs w:val="22"/>
              </w:rPr>
              <w:t>Удельный расход условного топлива на отпуск электрической энергии</w:t>
            </w:r>
          </w:p>
        </w:tc>
        <w:tc>
          <w:tcPr>
            <w:tcW w:w="490" w:type="pct"/>
            <w:tcBorders>
              <w:top w:val="nil"/>
              <w:left w:val="nil"/>
              <w:bottom w:val="single" w:sz="4" w:space="0" w:color="auto"/>
              <w:right w:val="single" w:sz="4" w:space="0" w:color="auto"/>
            </w:tcBorders>
            <w:shd w:val="clear" w:color="auto" w:fill="auto"/>
            <w:vAlign w:val="center"/>
            <w:hideMark/>
          </w:tcPr>
          <w:p w:rsidR="00667A02" w:rsidRDefault="0024013C" w:rsidP="0024013C">
            <w:pPr>
              <w:jc w:val="center"/>
              <w:rPr>
                <w:bCs/>
                <w:color w:val="2C2D2E"/>
                <w:sz w:val="22"/>
                <w:szCs w:val="22"/>
              </w:rPr>
            </w:pPr>
            <w:r w:rsidRPr="0024013C">
              <w:rPr>
                <w:bCs/>
                <w:color w:val="2C2D2E"/>
                <w:sz w:val="22"/>
                <w:szCs w:val="22"/>
              </w:rPr>
              <w:t>тут/тыс.</w:t>
            </w:r>
            <w:r>
              <w:rPr>
                <w:bCs/>
                <w:color w:val="2C2D2E"/>
                <w:sz w:val="22"/>
                <w:szCs w:val="22"/>
              </w:rPr>
              <w:t xml:space="preserve"> </w:t>
            </w:r>
          </w:p>
          <w:p w:rsidR="0024013C" w:rsidRPr="0024013C" w:rsidRDefault="0024013C" w:rsidP="0024013C">
            <w:pPr>
              <w:jc w:val="center"/>
              <w:rPr>
                <w:bCs/>
                <w:color w:val="2C2D2E"/>
                <w:sz w:val="22"/>
                <w:szCs w:val="22"/>
              </w:rPr>
            </w:pPr>
            <w:r>
              <w:rPr>
                <w:bCs/>
                <w:color w:val="2C2D2E"/>
                <w:sz w:val="22"/>
                <w:szCs w:val="22"/>
              </w:rPr>
              <w:t>кВ</w:t>
            </w:r>
            <w:r w:rsidRPr="0024013C">
              <w:rPr>
                <w:bCs/>
                <w:color w:val="2C2D2E"/>
                <w:sz w:val="22"/>
                <w:szCs w:val="22"/>
              </w:rPr>
              <w:t>т.</w:t>
            </w:r>
            <w:r>
              <w:rPr>
                <w:bCs/>
                <w:color w:val="2C2D2E"/>
                <w:sz w:val="22"/>
                <w:szCs w:val="22"/>
              </w:rPr>
              <w:t xml:space="preserve"> </w:t>
            </w:r>
            <w:r w:rsidRPr="0024013C">
              <w:rPr>
                <w:bCs/>
                <w:color w:val="2C2D2E"/>
                <w:sz w:val="22"/>
                <w:szCs w:val="22"/>
              </w:rPr>
              <w:t>ч</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3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287"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82"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83"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36"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334"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c>
          <w:tcPr>
            <w:tcW w:w="265" w:type="pct"/>
            <w:tcBorders>
              <w:top w:val="nil"/>
              <w:left w:val="nil"/>
              <w:bottom w:val="single" w:sz="4" w:space="0" w:color="auto"/>
              <w:right w:val="single" w:sz="4" w:space="0" w:color="auto"/>
            </w:tcBorders>
            <w:shd w:val="clear" w:color="auto" w:fill="auto"/>
            <w:noWrap/>
            <w:vAlign w:val="center"/>
            <w:hideMark/>
          </w:tcPr>
          <w:p w:rsidR="0024013C" w:rsidRPr="0024013C" w:rsidRDefault="0024013C" w:rsidP="0024013C">
            <w:pPr>
              <w:jc w:val="center"/>
              <w:rPr>
                <w:bCs/>
                <w:color w:val="2C2D2E"/>
                <w:sz w:val="22"/>
                <w:szCs w:val="22"/>
              </w:rPr>
            </w:pPr>
            <w:r w:rsidRPr="0024013C">
              <w:rPr>
                <w:bCs/>
                <w:color w:val="2C2D2E"/>
                <w:sz w:val="22"/>
                <w:szCs w:val="22"/>
              </w:rPr>
              <w:t>0,443</w:t>
            </w:r>
          </w:p>
        </w:tc>
      </w:tr>
    </w:tbl>
    <w:p w:rsidR="00493E13" w:rsidRDefault="00493E13" w:rsidP="0024013C">
      <w:pPr>
        <w:rPr>
          <w:highlight w:val="yellow"/>
        </w:rPr>
      </w:pPr>
    </w:p>
    <w:tbl>
      <w:tblPr>
        <w:tblW w:w="5000" w:type="pct"/>
        <w:tblLayout w:type="fixed"/>
        <w:tblLook w:val="04A0" w:firstRow="1" w:lastRow="0" w:firstColumn="1" w:lastColumn="0" w:noHBand="0" w:noVBand="1"/>
      </w:tblPr>
      <w:tblGrid>
        <w:gridCol w:w="715"/>
        <w:gridCol w:w="3637"/>
        <w:gridCol w:w="1349"/>
        <w:gridCol w:w="1020"/>
        <w:gridCol w:w="1209"/>
        <w:gridCol w:w="839"/>
        <w:gridCol w:w="807"/>
        <w:gridCol w:w="752"/>
        <w:gridCol w:w="970"/>
        <w:gridCol w:w="1084"/>
        <w:gridCol w:w="1113"/>
        <w:gridCol w:w="1075"/>
      </w:tblGrid>
      <w:tr w:rsidR="000B7025" w:rsidRPr="000B7025" w:rsidTr="000B7025">
        <w:trPr>
          <w:trHeight w:val="312"/>
        </w:trPr>
        <w:tc>
          <w:tcPr>
            <w:tcW w:w="245" w:type="pct"/>
            <w:tcBorders>
              <w:top w:val="nil"/>
              <w:left w:val="nil"/>
              <w:bottom w:val="nil"/>
              <w:right w:val="nil"/>
            </w:tcBorders>
            <w:shd w:val="clear" w:color="auto" w:fill="auto"/>
            <w:noWrap/>
            <w:vAlign w:val="center"/>
            <w:hideMark/>
          </w:tcPr>
          <w:p w:rsidR="000B7025" w:rsidRPr="000B7025" w:rsidRDefault="000B7025" w:rsidP="000B7025">
            <w:pPr>
              <w:rPr>
                <w:sz w:val="20"/>
                <w:szCs w:val="20"/>
              </w:rPr>
            </w:pPr>
          </w:p>
        </w:tc>
        <w:tc>
          <w:tcPr>
            <w:tcW w:w="1248" w:type="pct"/>
            <w:tcBorders>
              <w:top w:val="nil"/>
              <w:left w:val="nil"/>
              <w:bottom w:val="nil"/>
              <w:right w:val="nil"/>
            </w:tcBorders>
            <w:shd w:val="clear" w:color="auto" w:fill="auto"/>
            <w:vAlign w:val="center"/>
            <w:hideMark/>
          </w:tcPr>
          <w:p w:rsidR="000B7025" w:rsidRPr="000B7025" w:rsidRDefault="000B7025" w:rsidP="000B7025">
            <w:pPr>
              <w:jc w:val="center"/>
              <w:rPr>
                <w:bCs/>
                <w:sz w:val="20"/>
                <w:szCs w:val="20"/>
              </w:rPr>
            </w:pPr>
          </w:p>
        </w:tc>
        <w:tc>
          <w:tcPr>
            <w:tcW w:w="463" w:type="pct"/>
            <w:tcBorders>
              <w:top w:val="nil"/>
              <w:left w:val="nil"/>
              <w:bottom w:val="nil"/>
              <w:right w:val="nil"/>
            </w:tcBorders>
            <w:shd w:val="clear" w:color="auto" w:fill="auto"/>
            <w:noWrap/>
            <w:vAlign w:val="center"/>
            <w:hideMark/>
          </w:tcPr>
          <w:p w:rsidR="000B7025" w:rsidRPr="000B7025" w:rsidRDefault="000B7025" w:rsidP="000B7025">
            <w:pPr>
              <w:jc w:val="right"/>
              <w:rPr>
                <w:bCs/>
                <w:sz w:val="20"/>
                <w:szCs w:val="20"/>
              </w:rPr>
            </w:pPr>
          </w:p>
        </w:tc>
        <w:tc>
          <w:tcPr>
            <w:tcW w:w="350" w:type="pct"/>
            <w:tcBorders>
              <w:top w:val="nil"/>
              <w:left w:val="nil"/>
              <w:bottom w:val="nil"/>
              <w:right w:val="nil"/>
            </w:tcBorders>
            <w:shd w:val="clear" w:color="auto" w:fill="auto"/>
            <w:noWrap/>
            <w:vAlign w:val="center"/>
            <w:hideMark/>
          </w:tcPr>
          <w:p w:rsidR="000B7025" w:rsidRPr="000B7025" w:rsidRDefault="000B7025" w:rsidP="000B7025">
            <w:pPr>
              <w:jc w:val="center"/>
              <w:rPr>
                <w:bCs/>
                <w:sz w:val="20"/>
                <w:szCs w:val="20"/>
              </w:rPr>
            </w:pPr>
          </w:p>
        </w:tc>
        <w:tc>
          <w:tcPr>
            <w:tcW w:w="415" w:type="pct"/>
            <w:tcBorders>
              <w:top w:val="nil"/>
              <w:left w:val="nil"/>
              <w:bottom w:val="nil"/>
              <w:right w:val="nil"/>
            </w:tcBorders>
            <w:shd w:val="clear" w:color="auto" w:fill="auto"/>
            <w:noWrap/>
            <w:vAlign w:val="center"/>
            <w:hideMark/>
          </w:tcPr>
          <w:p w:rsidR="000B7025" w:rsidRPr="000B7025" w:rsidRDefault="000B7025" w:rsidP="000B7025">
            <w:pPr>
              <w:jc w:val="center"/>
              <w:rPr>
                <w:bCs/>
                <w:sz w:val="20"/>
                <w:szCs w:val="20"/>
              </w:rPr>
            </w:pPr>
          </w:p>
        </w:tc>
        <w:tc>
          <w:tcPr>
            <w:tcW w:w="288" w:type="pct"/>
            <w:tcBorders>
              <w:top w:val="nil"/>
              <w:left w:val="nil"/>
              <w:bottom w:val="nil"/>
              <w:right w:val="nil"/>
            </w:tcBorders>
            <w:shd w:val="clear" w:color="auto" w:fill="auto"/>
            <w:noWrap/>
            <w:vAlign w:val="center"/>
            <w:hideMark/>
          </w:tcPr>
          <w:p w:rsidR="000B7025" w:rsidRPr="000B7025" w:rsidRDefault="000B7025" w:rsidP="000B7025">
            <w:pPr>
              <w:jc w:val="center"/>
              <w:rPr>
                <w:bCs/>
                <w:sz w:val="20"/>
                <w:szCs w:val="20"/>
              </w:rPr>
            </w:pPr>
          </w:p>
        </w:tc>
        <w:tc>
          <w:tcPr>
            <w:tcW w:w="277" w:type="pct"/>
            <w:tcBorders>
              <w:top w:val="nil"/>
              <w:left w:val="nil"/>
              <w:bottom w:val="nil"/>
              <w:right w:val="nil"/>
            </w:tcBorders>
            <w:shd w:val="clear" w:color="auto" w:fill="auto"/>
            <w:noWrap/>
            <w:vAlign w:val="center"/>
            <w:hideMark/>
          </w:tcPr>
          <w:p w:rsidR="000B7025" w:rsidRPr="000B7025" w:rsidRDefault="000B7025" w:rsidP="000B7025">
            <w:pPr>
              <w:jc w:val="center"/>
              <w:rPr>
                <w:bCs/>
                <w:sz w:val="20"/>
                <w:szCs w:val="20"/>
              </w:rPr>
            </w:pPr>
          </w:p>
        </w:tc>
        <w:tc>
          <w:tcPr>
            <w:tcW w:w="258" w:type="pct"/>
            <w:tcBorders>
              <w:top w:val="nil"/>
              <w:left w:val="nil"/>
              <w:bottom w:val="nil"/>
              <w:right w:val="nil"/>
            </w:tcBorders>
            <w:shd w:val="clear" w:color="auto" w:fill="auto"/>
            <w:noWrap/>
            <w:vAlign w:val="center"/>
            <w:hideMark/>
          </w:tcPr>
          <w:p w:rsidR="000B7025" w:rsidRPr="000B7025" w:rsidRDefault="000B7025" w:rsidP="000B7025">
            <w:pPr>
              <w:jc w:val="center"/>
              <w:rPr>
                <w:bCs/>
                <w:sz w:val="20"/>
                <w:szCs w:val="20"/>
              </w:rPr>
            </w:pPr>
          </w:p>
        </w:tc>
        <w:tc>
          <w:tcPr>
            <w:tcW w:w="1456" w:type="pct"/>
            <w:gridSpan w:val="4"/>
            <w:tcBorders>
              <w:top w:val="nil"/>
              <w:left w:val="nil"/>
              <w:bottom w:val="single" w:sz="4" w:space="0" w:color="auto"/>
              <w:right w:val="nil"/>
            </w:tcBorders>
            <w:shd w:val="clear" w:color="auto" w:fill="auto"/>
            <w:noWrap/>
            <w:vAlign w:val="bottom"/>
            <w:hideMark/>
          </w:tcPr>
          <w:p w:rsidR="000206AC" w:rsidRDefault="000206AC" w:rsidP="000B7025">
            <w:pPr>
              <w:jc w:val="right"/>
              <w:rPr>
                <w:bCs/>
              </w:rPr>
            </w:pPr>
          </w:p>
          <w:p w:rsidR="000B7025" w:rsidRPr="000B7025" w:rsidRDefault="000B7025" w:rsidP="000B7025">
            <w:pPr>
              <w:jc w:val="right"/>
              <w:rPr>
                <w:bCs/>
              </w:rPr>
            </w:pPr>
            <w:r w:rsidRPr="000B7025">
              <w:rPr>
                <w:bCs/>
              </w:rPr>
              <w:lastRenderedPageBreak/>
              <w:t>Продолжение Таблица 1.14.1.</w:t>
            </w:r>
          </w:p>
        </w:tc>
      </w:tr>
      <w:tr w:rsidR="000B7025" w:rsidRPr="000B7025" w:rsidTr="000B7025">
        <w:trPr>
          <w:trHeight w:val="20"/>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lastRenderedPageBreak/>
              <w:t>1</w:t>
            </w:r>
          </w:p>
        </w:tc>
        <w:tc>
          <w:tcPr>
            <w:tcW w:w="1248"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2</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3</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4</w:t>
            </w:r>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5</w:t>
            </w:r>
          </w:p>
        </w:tc>
        <w:tc>
          <w:tcPr>
            <w:tcW w:w="288"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6</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7</w:t>
            </w:r>
          </w:p>
        </w:tc>
        <w:tc>
          <w:tcPr>
            <w:tcW w:w="258" w:type="pct"/>
            <w:tcBorders>
              <w:top w:val="single" w:sz="4" w:space="0" w:color="auto"/>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8</w:t>
            </w:r>
          </w:p>
        </w:tc>
        <w:tc>
          <w:tcPr>
            <w:tcW w:w="33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9</w:t>
            </w:r>
          </w:p>
        </w:tc>
        <w:tc>
          <w:tcPr>
            <w:tcW w:w="372"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10</w:t>
            </w:r>
          </w:p>
        </w:tc>
        <w:tc>
          <w:tcPr>
            <w:tcW w:w="382"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w:t>
            </w:r>
          </w:p>
        </w:tc>
        <w:tc>
          <w:tcPr>
            <w:tcW w:w="369"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12</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9.</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A50DB2">
            <w:pPr>
              <w:jc w:val="both"/>
              <w:rPr>
                <w:bCs/>
                <w:color w:val="000000"/>
                <w:sz w:val="20"/>
                <w:szCs w:val="20"/>
              </w:rPr>
            </w:pPr>
            <w:r w:rsidRPr="000B7025">
              <w:rPr>
                <w:bCs/>
                <w:color w:val="000000"/>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46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w:t>
            </w:r>
          </w:p>
        </w:tc>
        <w:tc>
          <w:tcPr>
            <w:tcW w:w="350"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415"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288"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277"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258"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33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372"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382"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c>
          <w:tcPr>
            <w:tcW w:w="369"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2C2D2E"/>
                <w:sz w:val="20"/>
                <w:szCs w:val="20"/>
              </w:rPr>
            </w:pPr>
            <w:r w:rsidRPr="000B7025">
              <w:rPr>
                <w:bCs/>
                <w:color w:val="2C2D2E"/>
                <w:sz w:val="20"/>
                <w:szCs w:val="20"/>
              </w:rPr>
              <w:t>0,607</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10</w:t>
            </w:r>
          </w:p>
        </w:tc>
        <w:tc>
          <w:tcPr>
            <w:tcW w:w="4755" w:type="pct"/>
            <w:gridSpan w:val="11"/>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rPr>
                <w:bCs/>
                <w:color w:val="000000"/>
                <w:sz w:val="20"/>
                <w:szCs w:val="20"/>
              </w:rPr>
            </w:pPr>
            <w:r w:rsidRPr="000B7025">
              <w:rPr>
                <w:bCs/>
                <w:color w:val="000000"/>
                <w:sz w:val="20"/>
                <w:szCs w:val="20"/>
              </w:rPr>
              <w:t>доля отпуска тепловой энергии, осуществляемого потребителям по приборам учета, в общем объеме отпущенной тепловой энергии</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10.1</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rPr>
                <w:bCs/>
                <w:color w:val="000000"/>
                <w:sz w:val="20"/>
                <w:szCs w:val="20"/>
              </w:rPr>
            </w:pPr>
            <w:r w:rsidRPr="000B7025">
              <w:rPr>
                <w:bCs/>
                <w:color w:val="000000"/>
                <w:sz w:val="20"/>
                <w:szCs w:val="20"/>
              </w:rPr>
              <w:t>Котельные города Сокол</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D0D0D"/>
                <w:sz w:val="20"/>
                <w:szCs w:val="20"/>
              </w:rPr>
            </w:pPr>
            <w:r w:rsidRPr="000B7025">
              <w:rPr>
                <w:bCs/>
                <w:color w:val="0D0D0D"/>
                <w:sz w:val="20"/>
                <w:szCs w:val="20"/>
              </w:rPr>
              <w:t>%</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89</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10.2</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rPr>
                <w:bCs/>
                <w:color w:val="000000"/>
                <w:sz w:val="20"/>
                <w:szCs w:val="20"/>
              </w:rPr>
            </w:pPr>
            <w:r w:rsidRPr="000B7025">
              <w:rPr>
                <w:bCs/>
                <w:color w:val="000000"/>
                <w:sz w:val="20"/>
                <w:szCs w:val="20"/>
              </w:rPr>
              <w:t>Котельные города Кадников</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D0D0D"/>
                <w:sz w:val="20"/>
                <w:szCs w:val="20"/>
              </w:rPr>
            </w:pPr>
            <w:r w:rsidRPr="000B7025">
              <w:rPr>
                <w:bCs/>
                <w:color w:val="0D0D0D"/>
                <w:sz w:val="20"/>
                <w:szCs w:val="20"/>
              </w:rPr>
              <w:t>%</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10.3</w:t>
            </w:r>
          </w:p>
        </w:tc>
        <w:tc>
          <w:tcPr>
            <w:tcW w:w="1248" w:type="pct"/>
            <w:tcBorders>
              <w:top w:val="nil"/>
              <w:left w:val="nil"/>
              <w:bottom w:val="single" w:sz="4" w:space="0" w:color="auto"/>
              <w:right w:val="single" w:sz="4" w:space="0" w:color="auto"/>
            </w:tcBorders>
            <w:shd w:val="clear" w:color="auto" w:fill="auto"/>
            <w:vAlign w:val="center"/>
            <w:hideMark/>
          </w:tcPr>
          <w:p w:rsidR="000B7025" w:rsidRPr="00E45ADA" w:rsidRDefault="00111DB0" w:rsidP="000B7025">
            <w:pPr>
              <w:rPr>
                <w:bCs/>
                <w:color w:val="000000"/>
                <w:sz w:val="20"/>
                <w:szCs w:val="20"/>
              </w:rPr>
            </w:pPr>
            <w:r w:rsidRPr="00E45ADA">
              <w:rPr>
                <w:bCs/>
                <w:color w:val="000000"/>
                <w:sz w:val="20"/>
                <w:szCs w:val="20"/>
              </w:rPr>
              <w:t>Котельные МУП «Коммунальные           системы» (на территории сельсоветов)</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E45ADA" w:rsidRDefault="000B7025" w:rsidP="000B7025">
            <w:pPr>
              <w:jc w:val="center"/>
              <w:rPr>
                <w:bCs/>
                <w:color w:val="0D0D0D"/>
                <w:sz w:val="20"/>
                <w:szCs w:val="20"/>
              </w:rPr>
            </w:pPr>
            <w:r w:rsidRPr="00E45ADA">
              <w:rPr>
                <w:bCs/>
                <w:color w:val="0D0D0D"/>
                <w:sz w:val="20"/>
                <w:szCs w:val="20"/>
              </w:rPr>
              <w:t>%</w:t>
            </w:r>
          </w:p>
        </w:tc>
        <w:tc>
          <w:tcPr>
            <w:tcW w:w="350" w:type="pct"/>
            <w:tcBorders>
              <w:top w:val="nil"/>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10</w:t>
            </w:r>
          </w:p>
        </w:tc>
        <w:tc>
          <w:tcPr>
            <w:tcW w:w="415" w:type="pct"/>
            <w:tcBorders>
              <w:top w:val="nil"/>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45</w:t>
            </w:r>
          </w:p>
        </w:tc>
        <w:tc>
          <w:tcPr>
            <w:tcW w:w="288" w:type="pct"/>
            <w:tcBorders>
              <w:top w:val="nil"/>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75</w:t>
            </w:r>
          </w:p>
        </w:tc>
        <w:tc>
          <w:tcPr>
            <w:tcW w:w="277" w:type="pct"/>
            <w:tcBorders>
              <w:top w:val="nil"/>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100</w:t>
            </w:r>
          </w:p>
        </w:tc>
        <w:tc>
          <w:tcPr>
            <w:tcW w:w="258" w:type="pct"/>
            <w:tcBorders>
              <w:top w:val="nil"/>
              <w:left w:val="nil"/>
              <w:bottom w:val="single" w:sz="4" w:space="0" w:color="auto"/>
              <w:right w:val="single" w:sz="4" w:space="0" w:color="auto"/>
            </w:tcBorders>
            <w:shd w:val="clear" w:color="auto" w:fill="auto"/>
            <w:vAlign w:val="center"/>
            <w:hideMark/>
          </w:tcPr>
          <w:p w:rsidR="000B7025" w:rsidRPr="009042FC" w:rsidRDefault="000B7025" w:rsidP="000B7025">
            <w:pPr>
              <w:jc w:val="center"/>
              <w:rPr>
                <w:bCs/>
                <w:color w:val="000000"/>
                <w:sz w:val="20"/>
                <w:szCs w:val="20"/>
              </w:rPr>
            </w:pPr>
            <w:r w:rsidRPr="009042FC">
              <w:rPr>
                <w:bCs/>
                <w:color w:val="000000"/>
                <w:sz w:val="20"/>
                <w:szCs w:val="20"/>
              </w:rPr>
              <w:t>100</w:t>
            </w:r>
          </w:p>
        </w:tc>
        <w:tc>
          <w:tcPr>
            <w:tcW w:w="333" w:type="pct"/>
            <w:tcBorders>
              <w:top w:val="nil"/>
              <w:left w:val="nil"/>
              <w:bottom w:val="single" w:sz="4" w:space="0" w:color="auto"/>
              <w:right w:val="single" w:sz="4" w:space="0" w:color="auto"/>
            </w:tcBorders>
            <w:shd w:val="clear" w:color="auto" w:fill="auto"/>
            <w:vAlign w:val="center"/>
            <w:hideMark/>
          </w:tcPr>
          <w:p w:rsidR="000B7025" w:rsidRPr="009042FC" w:rsidRDefault="000B7025" w:rsidP="000B7025">
            <w:pPr>
              <w:jc w:val="center"/>
              <w:rPr>
                <w:bCs/>
                <w:color w:val="000000"/>
                <w:sz w:val="20"/>
                <w:szCs w:val="20"/>
              </w:rPr>
            </w:pPr>
            <w:r w:rsidRPr="009042FC">
              <w:rPr>
                <w:bCs/>
                <w:color w:val="000000"/>
                <w:sz w:val="20"/>
                <w:szCs w:val="20"/>
              </w:rPr>
              <w:t>100</w:t>
            </w:r>
          </w:p>
        </w:tc>
        <w:tc>
          <w:tcPr>
            <w:tcW w:w="372" w:type="pct"/>
            <w:tcBorders>
              <w:top w:val="nil"/>
              <w:left w:val="nil"/>
              <w:bottom w:val="single" w:sz="4" w:space="0" w:color="auto"/>
              <w:right w:val="single" w:sz="4" w:space="0" w:color="auto"/>
            </w:tcBorders>
            <w:shd w:val="clear" w:color="auto" w:fill="auto"/>
            <w:vAlign w:val="center"/>
            <w:hideMark/>
          </w:tcPr>
          <w:p w:rsidR="000B7025" w:rsidRPr="009042FC" w:rsidRDefault="000B7025" w:rsidP="000B7025">
            <w:pPr>
              <w:jc w:val="center"/>
              <w:rPr>
                <w:bCs/>
                <w:color w:val="000000"/>
                <w:sz w:val="20"/>
                <w:szCs w:val="20"/>
              </w:rPr>
            </w:pPr>
            <w:r w:rsidRPr="009042FC">
              <w:rPr>
                <w:bCs/>
                <w:color w:val="000000"/>
                <w:sz w:val="20"/>
                <w:szCs w:val="20"/>
              </w:rPr>
              <w:t>100</w:t>
            </w:r>
          </w:p>
        </w:tc>
        <w:tc>
          <w:tcPr>
            <w:tcW w:w="382" w:type="pct"/>
            <w:tcBorders>
              <w:top w:val="nil"/>
              <w:left w:val="nil"/>
              <w:bottom w:val="single" w:sz="4" w:space="0" w:color="auto"/>
              <w:right w:val="single" w:sz="4" w:space="0" w:color="auto"/>
            </w:tcBorders>
            <w:shd w:val="clear" w:color="auto" w:fill="auto"/>
            <w:vAlign w:val="center"/>
            <w:hideMark/>
          </w:tcPr>
          <w:p w:rsidR="000B7025" w:rsidRPr="009042FC" w:rsidRDefault="000B7025" w:rsidP="000B7025">
            <w:pPr>
              <w:jc w:val="center"/>
              <w:rPr>
                <w:bCs/>
                <w:color w:val="000000"/>
                <w:sz w:val="20"/>
                <w:szCs w:val="20"/>
              </w:rPr>
            </w:pPr>
            <w:r w:rsidRPr="009042FC">
              <w:rPr>
                <w:bCs/>
                <w:color w:val="000000"/>
                <w:sz w:val="20"/>
                <w:szCs w:val="20"/>
              </w:rPr>
              <w:t>100</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100</w:t>
            </w:r>
          </w:p>
        </w:tc>
      </w:tr>
      <w:tr w:rsidR="000B7025" w:rsidRPr="000B7025" w:rsidTr="00A036D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w:t>
            </w:r>
          </w:p>
        </w:tc>
        <w:tc>
          <w:tcPr>
            <w:tcW w:w="4004" w:type="pct"/>
            <w:gridSpan w:val="9"/>
            <w:tcBorders>
              <w:top w:val="single" w:sz="4" w:space="0" w:color="auto"/>
              <w:left w:val="nil"/>
              <w:bottom w:val="single" w:sz="4" w:space="0" w:color="auto"/>
              <w:right w:val="single" w:sz="4" w:space="0" w:color="auto"/>
            </w:tcBorders>
            <w:shd w:val="clear" w:color="auto" w:fill="auto"/>
            <w:vAlign w:val="center"/>
            <w:hideMark/>
          </w:tcPr>
          <w:p w:rsidR="000B7025" w:rsidRPr="00E45ADA" w:rsidRDefault="000B7025" w:rsidP="000B7025">
            <w:pPr>
              <w:rPr>
                <w:bCs/>
                <w:color w:val="000000"/>
                <w:sz w:val="20"/>
                <w:szCs w:val="20"/>
              </w:rPr>
            </w:pPr>
            <w:r w:rsidRPr="00E45ADA">
              <w:rPr>
                <w:bCs/>
                <w:color w:val="000000"/>
                <w:sz w:val="20"/>
                <w:szCs w:val="20"/>
              </w:rPr>
              <w:t xml:space="preserve">Средневзвешенный (по материальной характеристике) срок эксплуатации тепловых сетей </w:t>
            </w:r>
          </w:p>
        </w:tc>
        <w:tc>
          <w:tcPr>
            <w:tcW w:w="382"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r>
      <w:tr w:rsidR="000B7025" w:rsidRPr="000B7025" w:rsidTr="00A036D5">
        <w:trPr>
          <w:trHeight w:val="20"/>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11.1</w:t>
            </w:r>
          </w:p>
        </w:tc>
        <w:tc>
          <w:tcPr>
            <w:tcW w:w="1248"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котельная № 1, ул. Гидролизная, д.40</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0B7025" w:rsidRPr="00E45ADA" w:rsidRDefault="000B7025" w:rsidP="000B7025">
            <w:pPr>
              <w:jc w:val="center"/>
              <w:rPr>
                <w:bCs/>
                <w:color w:val="000000"/>
                <w:sz w:val="20"/>
                <w:szCs w:val="20"/>
              </w:rPr>
            </w:pPr>
            <w:r w:rsidRPr="00E45ADA">
              <w:rPr>
                <w:bCs/>
                <w:color w:val="000000"/>
                <w:sz w:val="20"/>
                <w:szCs w:val="20"/>
              </w:rPr>
              <w:t>лет</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39,8</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40,8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0B7025" w:rsidRPr="00E45ADA" w:rsidRDefault="000B7025" w:rsidP="000B7025">
            <w:pPr>
              <w:jc w:val="center"/>
              <w:rPr>
                <w:bCs/>
                <w:color w:val="000000"/>
                <w:sz w:val="20"/>
                <w:szCs w:val="20"/>
              </w:rPr>
            </w:pPr>
            <w:r w:rsidRPr="00E45ADA">
              <w:rPr>
                <w:bCs/>
                <w:color w:val="000000"/>
                <w:sz w:val="20"/>
                <w:szCs w:val="20"/>
              </w:rPr>
              <w:t>41,8</w:t>
            </w:r>
          </w:p>
        </w:tc>
        <w:tc>
          <w:tcPr>
            <w:tcW w:w="277"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42,8</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43,8</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44,8</w:t>
            </w:r>
          </w:p>
        </w:tc>
        <w:tc>
          <w:tcPr>
            <w:tcW w:w="372"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49,8</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54,8</w:t>
            </w:r>
          </w:p>
        </w:tc>
        <w:tc>
          <w:tcPr>
            <w:tcW w:w="369" w:type="pct"/>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59,8</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11.2</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котельная № 3, ул. 1-ая Глушицкая, д.5</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45,7</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47,7</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48,7</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49,7</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50,7</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55,7</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60,7</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65,7</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70,7</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11.3</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котельная №5 (Лесобаза), ул. Молодежная, д.24</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60,2</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62,2</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63,2</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64,2</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65,2</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70,2</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75,2</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80,2</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85,2</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11.4</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67057E" w:rsidP="00F71B9B">
            <w:pPr>
              <w:jc w:val="both"/>
              <w:rPr>
                <w:bCs/>
                <w:color w:val="000000"/>
                <w:sz w:val="20"/>
                <w:szCs w:val="20"/>
              </w:rPr>
            </w:pPr>
            <w:r>
              <w:rPr>
                <w:bCs/>
                <w:color w:val="000000"/>
                <w:sz w:val="20"/>
                <w:szCs w:val="20"/>
              </w:rPr>
              <w:t xml:space="preserve">ТЭС </w:t>
            </w:r>
            <w:r w:rsidR="00E45ADA">
              <w:rPr>
                <w:bCs/>
                <w:color w:val="000000"/>
                <w:sz w:val="20"/>
                <w:szCs w:val="20"/>
              </w:rPr>
              <w:t>П</w:t>
            </w:r>
            <w:r>
              <w:rPr>
                <w:bCs/>
                <w:color w:val="000000"/>
                <w:sz w:val="20"/>
                <w:szCs w:val="20"/>
              </w:rPr>
              <w:t xml:space="preserve">АО «Сокольский </w:t>
            </w:r>
            <w:r w:rsidR="000B7025" w:rsidRPr="000B7025">
              <w:rPr>
                <w:bCs/>
                <w:color w:val="000000"/>
                <w:sz w:val="20"/>
                <w:szCs w:val="20"/>
              </w:rPr>
              <w:t>целлюлозно-бумажный комбинат» (тепловые сети от бойлерной № 1 и 2)</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38,7</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40,7</w:t>
            </w:r>
          </w:p>
        </w:tc>
        <w:tc>
          <w:tcPr>
            <w:tcW w:w="288"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277"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258"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333"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372"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382"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0B7025" w:rsidRPr="000B7025" w:rsidRDefault="000B7025" w:rsidP="000B7025">
            <w:pPr>
              <w:rPr>
                <w:bCs/>
                <w:color w:val="000000"/>
                <w:sz w:val="20"/>
                <w:szCs w:val="20"/>
              </w:rPr>
            </w:pPr>
            <w:r w:rsidRPr="000B7025">
              <w:rPr>
                <w:bCs/>
                <w:color w:val="000000"/>
                <w:sz w:val="20"/>
                <w:szCs w:val="20"/>
              </w:rPr>
              <w:t> </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11.5</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 xml:space="preserve">г. Сокол, котельная </w:t>
            </w:r>
            <w:r w:rsidR="008E02A0">
              <w:rPr>
                <w:bCs/>
                <w:color w:val="000000"/>
                <w:sz w:val="20"/>
                <w:szCs w:val="20"/>
              </w:rPr>
              <w:t>в центральной части г. Сокол</w:t>
            </w:r>
            <w:r w:rsidRPr="000B7025">
              <w:rPr>
                <w:bCs/>
                <w:color w:val="000000"/>
                <w:sz w:val="20"/>
                <w:szCs w:val="20"/>
              </w:rPr>
              <w:t>, ввод в 2024 году</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vMerge w:val="restart"/>
            <w:tcBorders>
              <w:top w:val="nil"/>
              <w:left w:val="single" w:sz="4" w:space="0" w:color="auto"/>
              <w:bottom w:val="single" w:sz="4" w:space="0" w:color="000000"/>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 </w:t>
            </w:r>
          </w:p>
        </w:tc>
        <w:tc>
          <w:tcPr>
            <w:tcW w:w="415" w:type="pct"/>
            <w:vMerge w:val="restart"/>
            <w:tcBorders>
              <w:top w:val="nil"/>
              <w:left w:val="single" w:sz="4" w:space="0" w:color="auto"/>
              <w:bottom w:val="single" w:sz="4" w:space="0" w:color="000000"/>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 </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41,7</w:t>
            </w:r>
          </w:p>
        </w:tc>
        <w:tc>
          <w:tcPr>
            <w:tcW w:w="277"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42,7</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43,7</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48,7</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53,7</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58,7</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63,7</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11.6</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 xml:space="preserve">г. Сокол, котельная </w:t>
            </w:r>
            <w:r w:rsidR="008E02A0">
              <w:rPr>
                <w:bCs/>
                <w:color w:val="000000"/>
                <w:sz w:val="20"/>
                <w:szCs w:val="20"/>
              </w:rPr>
              <w:t>в центральной части г. Сокол</w:t>
            </w:r>
            <w:r w:rsidRPr="000B7025">
              <w:rPr>
                <w:bCs/>
                <w:color w:val="000000"/>
                <w:sz w:val="20"/>
                <w:szCs w:val="20"/>
              </w:rPr>
              <w:t>, ввод в 2025 году</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vMerge/>
            <w:tcBorders>
              <w:top w:val="nil"/>
              <w:left w:val="single" w:sz="4" w:space="0" w:color="auto"/>
              <w:bottom w:val="single" w:sz="4" w:space="0" w:color="000000"/>
              <w:right w:val="single" w:sz="4" w:space="0" w:color="auto"/>
            </w:tcBorders>
            <w:vAlign w:val="center"/>
            <w:hideMark/>
          </w:tcPr>
          <w:p w:rsidR="000B7025" w:rsidRPr="000B7025" w:rsidRDefault="000B7025" w:rsidP="000B7025">
            <w:pPr>
              <w:rPr>
                <w:bCs/>
                <w:color w:val="000000"/>
                <w:sz w:val="20"/>
                <w:szCs w:val="20"/>
              </w:rPr>
            </w:pPr>
          </w:p>
        </w:tc>
        <w:tc>
          <w:tcPr>
            <w:tcW w:w="415" w:type="pct"/>
            <w:vMerge/>
            <w:tcBorders>
              <w:top w:val="nil"/>
              <w:left w:val="single" w:sz="4" w:space="0" w:color="auto"/>
              <w:bottom w:val="single" w:sz="4" w:space="0" w:color="000000"/>
              <w:right w:val="single" w:sz="4" w:space="0" w:color="auto"/>
            </w:tcBorders>
            <w:vAlign w:val="center"/>
            <w:hideMark/>
          </w:tcPr>
          <w:p w:rsidR="000B7025" w:rsidRPr="000B7025" w:rsidRDefault="000B7025" w:rsidP="000B7025">
            <w:pPr>
              <w:rPr>
                <w:bCs/>
                <w:color w:val="00000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277"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258"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c>
          <w:tcPr>
            <w:tcW w:w="369" w:type="pct"/>
            <w:vMerge/>
            <w:tcBorders>
              <w:top w:val="nil"/>
              <w:left w:val="single" w:sz="4" w:space="0" w:color="auto"/>
              <w:bottom w:val="single" w:sz="4" w:space="0" w:color="auto"/>
              <w:right w:val="single" w:sz="4" w:space="0" w:color="auto"/>
            </w:tcBorders>
            <w:vAlign w:val="center"/>
            <w:hideMark/>
          </w:tcPr>
          <w:p w:rsidR="000B7025" w:rsidRPr="000B7025" w:rsidRDefault="000B7025" w:rsidP="000B7025">
            <w:pPr>
              <w:rPr>
                <w:bCs/>
                <w:color w:val="000000"/>
                <w:sz w:val="20"/>
                <w:szCs w:val="20"/>
              </w:rPr>
            </w:pP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11.7</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ТЭЦ ООО "Сухонский КБК"</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53,4</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55,4</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56,4</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57,4</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58,4</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63,4</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68,4</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86,0</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92,4</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11.8</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w:t>
            </w:r>
            <w:r w:rsidR="009D4BBA">
              <w:rPr>
                <w:bCs/>
                <w:color w:val="000000"/>
                <w:sz w:val="20"/>
                <w:szCs w:val="20"/>
              </w:rPr>
              <w:t xml:space="preserve">тельная № 1, ул. Луговая, д.1, </w:t>
            </w:r>
            <w:r w:rsidRPr="000B7025">
              <w:rPr>
                <w:bCs/>
                <w:color w:val="000000"/>
                <w:sz w:val="20"/>
                <w:szCs w:val="20"/>
              </w:rPr>
              <w:t>АО «Сокольский ДОК» (тепловые сети от ЦТП 1,2,3)</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46,5</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48,5</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49,5</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50,5</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51,5</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56,5</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61,5</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66,5</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71,5</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11.9</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котельная, ул. Шатенево, д.47а, ООО «СТК»</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52,7</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54,7</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55,7</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56,7</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57,7</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62,7</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67,7</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72,7</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77,7</w:t>
            </w:r>
          </w:p>
        </w:tc>
      </w:tr>
      <w:tr w:rsidR="000B7025" w:rsidRPr="000B7025" w:rsidTr="000B7025">
        <w:trPr>
          <w:trHeight w:val="2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11.10</w:t>
            </w:r>
          </w:p>
        </w:tc>
        <w:tc>
          <w:tcPr>
            <w:tcW w:w="124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F71B9B">
            <w:pPr>
              <w:jc w:val="both"/>
              <w:rPr>
                <w:bCs/>
                <w:color w:val="000000"/>
                <w:sz w:val="20"/>
                <w:szCs w:val="20"/>
              </w:rPr>
            </w:pPr>
            <w:r w:rsidRPr="000B7025">
              <w:rPr>
                <w:bCs/>
                <w:color w:val="000000"/>
                <w:sz w:val="20"/>
                <w:szCs w:val="20"/>
              </w:rPr>
              <w:t>г. Сокол, котельная, ул. Заводская, д.</w:t>
            </w:r>
            <w:r w:rsidR="00F71B9B">
              <w:rPr>
                <w:bCs/>
                <w:color w:val="000000"/>
                <w:sz w:val="20"/>
                <w:szCs w:val="20"/>
              </w:rPr>
              <w:t xml:space="preserve"> 4</w:t>
            </w:r>
            <w:r w:rsidRPr="000B7025">
              <w:rPr>
                <w:bCs/>
                <w:color w:val="000000"/>
                <w:sz w:val="20"/>
                <w:szCs w:val="20"/>
              </w:rPr>
              <w:t xml:space="preserve">, </w:t>
            </w:r>
            <w:r w:rsidR="00F71B9B" w:rsidRPr="00F71B9B">
              <w:rPr>
                <w:bCs/>
                <w:color w:val="000000"/>
                <w:sz w:val="20"/>
                <w:szCs w:val="20"/>
              </w:rPr>
              <w:t>МУП «Коммунальные системы»</w:t>
            </w:r>
          </w:p>
        </w:tc>
        <w:tc>
          <w:tcPr>
            <w:tcW w:w="463" w:type="pct"/>
            <w:tcBorders>
              <w:top w:val="nil"/>
              <w:left w:val="nil"/>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0"/>
                <w:szCs w:val="20"/>
              </w:rPr>
            </w:pPr>
            <w:r w:rsidRPr="000B7025">
              <w:rPr>
                <w:bCs/>
                <w:color w:val="000000"/>
                <w:sz w:val="20"/>
                <w:szCs w:val="20"/>
              </w:rPr>
              <w:t>лет</w:t>
            </w:r>
          </w:p>
        </w:tc>
        <w:tc>
          <w:tcPr>
            <w:tcW w:w="350"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53,7</w:t>
            </w:r>
          </w:p>
        </w:tc>
        <w:tc>
          <w:tcPr>
            <w:tcW w:w="415"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55,7</w:t>
            </w:r>
          </w:p>
        </w:tc>
        <w:tc>
          <w:tcPr>
            <w:tcW w:w="28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49,0</w:t>
            </w:r>
          </w:p>
        </w:tc>
        <w:tc>
          <w:tcPr>
            <w:tcW w:w="277"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57,7</w:t>
            </w:r>
          </w:p>
        </w:tc>
        <w:tc>
          <w:tcPr>
            <w:tcW w:w="258"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58,7</w:t>
            </w:r>
          </w:p>
        </w:tc>
        <w:tc>
          <w:tcPr>
            <w:tcW w:w="333"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63,7</w:t>
            </w:r>
          </w:p>
        </w:tc>
        <w:tc>
          <w:tcPr>
            <w:tcW w:w="37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68,7</w:t>
            </w:r>
          </w:p>
        </w:tc>
        <w:tc>
          <w:tcPr>
            <w:tcW w:w="382"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73,7</w:t>
            </w:r>
          </w:p>
        </w:tc>
        <w:tc>
          <w:tcPr>
            <w:tcW w:w="369" w:type="pct"/>
            <w:tcBorders>
              <w:top w:val="nil"/>
              <w:left w:val="nil"/>
              <w:bottom w:val="single" w:sz="4" w:space="0" w:color="auto"/>
              <w:right w:val="single" w:sz="4" w:space="0" w:color="auto"/>
            </w:tcBorders>
            <w:shd w:val="clear" w:color="auto" w:fill="auto"/>
            <w:vAlign w:val="center"/>
            <w:hideMark/>
          </w:tcPr>
          <w:p w:rsidR="000B7025" w:rsidRPr="000B7025" w:rsidRDefault="000B7025" w:rsidP="000B7025">
            <w:pPr>
              <w:jc w:val="center"/>
              <w:rPr>
                <w:bCs/>
                <w:color w:val="000000"/>
                <w:sz w:val="20"/>
                <w:szCs w:val="20"/>
              </w:rPr>
            </w:pPr>
            <w:r w:rsidRPr="000B7025">
              <w:rPr>
                <w:bCs/>
                <w:color w:val="000000"/>
                <w:sz w:val="20"/>
                <w:szCs w:val="20"/>
              </w:rPr>
              <w:t>78,7</w:t>
            </w:r>
          </w:p>
        </w:tc>
      </w:tr>
      <w:tr w:rsidR="000B7025" w:rsidRPr="000B7025" w:rsidTr="000B7025">
        <w:trPr>
          <w:trHeight w:val="288"/>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0B7025" w:rsidRPr="000B7025" w:rsidRDefault="000B7025" w:rsidP="000B7025">
            <w:pPr>
              <w:jc w:val="center"/>
              <w:rPr>
                <w:bCs/>
                <w:color w:val="000000"/>
                <w:sz w:val="22"/>
                <w:szCs w:val="22"/>
              </w:rPr>
            </w:pPr>
            <w:r w:rsidRPr="000B7025">
              <w:rPr>
                <w:bCs/>
                <w:color w:val="000000"/>
                <w:sz w:val="22"/>
                <w:szCs w:val="22"/>
              </w:rPr>
              <w:t>12.</w:t>
            </w:r>
          </w:p>
        </w:tc>
        <w:tc>
          <w:tcPr>
            <w:tcW w:w="4755" w:type="pct"/>
            <w:gridSpan w:val="11"/>
            <w:tcBorders>
              <w:top w:val="single" w:sz="4" w:space="0" w:color="auto"/>
              <w:left w:val="nil"/>
              <w:bottom w:val="single" w:sz="4" w:space="0" w:color="auto"/>
              <w:right w:val="single" w:sz="4" w:space="0" w:color="auto"/>
            </w:tcBorders>
            <w:shd w:val="clear" w:color="auto" w:fill="auto"/>
            <w:vAlign w:val="center"/>
            <w:hideMark/>
          </w:tcPr>
          <w:p w:rsidR="000B7025" w:rsidRPr="000B7025" w:rsidRDefault="000B7025" w:rsidP="000B7025">
            <w:pPr>
              <w:rPr>
                <w:bCs/>
                <w:color w:val="000000"/>
                <w:sz w:val="22"/>
                <w:szCs w:val="22"/>
              </w:rPr>
            </w:pPr>
            <w:r w:rsidRPr="000B7025">
              <w:rPr>
                <w:bCs/>
                <w:color w:val="000000"/>
                <w:sz w:val="22"/>
                <w:szCs w:val="22"/>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r>
    </w:tbl>
    <w:p w:rsidR="00493E13" w:rsidRDefault="00493E13" w:rsidP="0024013C">
      <w:pPr>
        <w:rPr>
          <w:highlight w:val="yellow"/>
        </w:rPr>
      </w:pPr>
    </w:p>
    <w:p w:rsidR="00CA49F3" w:rsidRDefault="00CA49F3" w:rsidP="0024013C">
      <w:pPr>
        <w:rPr>
          <w:highlight w:val="yellow"/>
        </w:rPr>
      </w:pPr>
    </w:p>
    <w:p w:rsidR="00CA49F3" w:rsidRDefault="00CA49F3" w:rsidP="0024013C">
      <w:pPr>
        <w:rPr>
          <w:highlight w:val="yellow"/>
        </w:rPr>
      </w:pPr>
    </w:p>
    <w:p w:rsidR="00CA49F3" w:rsidRDefault="00CA49F3" w:rsidP="0024013C">
      <w:pPr>
        <w:rPr>
          <w:highlight w:val="yellow"/>
        </w:rPr>
      </w:pPr>
    </w:p>
    <w:tbl>
      <w:tblPr>
        <w:tblW w:w="5059" w:type="pct"/>
        <w:tblLook w:val="04A0" w:firstRow="1" w:lastRow="0" w:firstColumn="1" w:lastColumn="0" w:noHBand="0" w:noVBand="1"/>
      </w:tblPr>
      <w:tblGrid>
        <w:gridCol w:w="675"/>
        <w:gridCol w:w="3049"/>
        <w:gridCol w:w="1120"/>
        <w:gridCol w:w="2055"/>
        <w:gridCol w:w="967"/>
        <w:gridCol w:w="967"/>
        <w:gridCol w:w="967"/>
        <w:gridCol w:w="805"/>
        <w:gridCol w:w="613"/>
        <w:gridCol w:w="1162"/>
        <w:gridCol w:w="1162"/>
        <w:gridCol w:w="1200"/>
      </w:tblGrid>
      <w:tr w:rsidR="00876C14" w:rsidRPr="00876C14" w:rsidTr="00C83767">
        <w:trPr>
          <w:trHeight w:val="300"/>
        </w:trPr>
        <w:tc>
          <w:tcPr>
            <w:tcW w:w="229" w:type="pct"/>
            <w:tcBorders>
              <w:top w:val="nil"/>
              <w:left w:val="nil"/>
              <w:bottom w:val="nil"/>
              <w:right w:val="nil"/>
            </w:tcBorders>
            <w:shd w:val="clear" w:color="auto" w:fill="auto"/>
            <w:noWrap/>
            <w:vAlign w:val="center"/>
            <w:hideMark/>
          </w:tcPr>
          <w:p w:rsidR="00876C14" w:rsidRPr="00876C14" w:rsidRDefault="00876C14" w:rsidP="00876C14">
            <w:pPr>
              <w:rPr>
                <w:sz w:val="20"/>
                <w:szCs w:val="20"/>
              </w:rPr>
            </w:pPr>
          </w:p>
        </w:tc>
        <w:tc>
          <w:tcPr>
            <w:tcW w:w="1034" w:type="pct"/>
            <w:tcBorders>
              <w:top w:val="nil"/>
              <w:left w:val="nil"/>
              <w:bottom w:val="nil"/>
              <w:right w:val="nil"/>
            </w:tcBorders>
            <w:shd w:val="clear" w:color="auto" w:fill="auto"/>
            <w:vAlign w:val="center"/>
            <w:hideMark/>
          </w:tcPr>
          <w:p w:rsidR="00876C14" w:rsidRPr="00876C14" w:rsidRDefault="00876C14" w:rsidP="00876C14">
            <w:pPr>
              <w:jc w:val="center"/>
              <w:rPr>
                <w:bCs/>
                <w:sz w:val="20"/>
                <w:szCs w:val="20"/>
              </w:rPr>
            </w:pPr>
          </w:p>
        </w:tc>
        <w:tc>
          <w:tcPr>
            <w:tcW w:w="380" w:type="pct"/>
            <w:tcBorders>
              <w:top w:val="nil"/>
              <w:left w:val="nil"/>
              <w:bottom w:val="nil"/>
              <w:right w:val="nil"/>
            </w:tcBorders>
            <w:shd w:val="clear" w:color="auto" w:fill="auto"/>
            <w:noWrap/>
            <w:vAlign w:val="center"/>
            <w:hideMark/>
          </w:tcPr>
          <w:p w:rsidR="00876C14" w:rsidRPr="00876C14" w:rsidRDefault="00876C14" w:rsidP="00876C14">
            <w:pPr>
              <w:jc w:val="right"/>
              <w:rPr>
                <w:bCs/>
                <w:sz w:val="20"/>
                <w:szCs w:val="20"/>
              </w:rPr>
            </w:pPr>
          </w:p>
        </w:tc>
        <w:tc>
          <w:tcPr>
            <w:tcW w:w="697" w:type="pct"/>
            <w:tcBorders>
              <w:top w:val="nil"/>
              <w:left w:val="nil"/>
              <w:bottom w:val="nil"/>
              <w:right w:val="nil"/>
            </w:tcBorders>
            <w:shd w:val="clear" w:color="auto" w:fill="auto"/>
            <w:noWrap/>
            <w:vAlign w:val="center"/>
            <w:hideMark/>
          </w:tcPr>
          <w:p w:rsidR="00876C14" w:rsidRPr="00876C14" w:rsidRDefault="00876C14" w:rsidP="00876C14">
            <w:pPr>
              <w:jc w:val="center"/>
              <w:rPr>
                <w:bCs/>
                <w:sz w:val="20"/>
                <w:szCs w:val="20"/>
              </w:rPr>
            </w:pPr>
          </w:p>
        </w:tc>
        <w:tc>
          <w:tcPr>
            <w:tcW w:w="328" w:type="pct"/>
            <w:tcBorders>
              <w:top w:val="nil"/>
              <w:left w:val="nil"/>
              <w:bottom w:val="nil"/>
              <w:right w:val="nil"/>
            </w:tcBorders>
            <w:shd w:val="clear" w:color="auto" w:fill="auto"/>
            <w:noWrap/>
            <w:vAlign w:val="center"/>
            <w:hideMark/>
          </w:tcPr>
          <w:p w:rsidR="00876C14" w:rsidRPr="00876C14" w:rsidRDefault="00876C14" w:rsidP="00876C14">
            <w:pPr>
              <w:jc w:val="center"/>
              <w:rPr>
                <w:bCs/>
                <w:sz w:val="20"/>
                <w:szCs w:val="20"/>
              </w:rPr>
            </w:pPr>
          </w:p>
        </w:tc>
        <w:tc>
          <w:tcPr>
            <w:tcW w:w="328" w:type="pct"/>
            <w:tcBorders>
              <w:top w:val="nil"/>
              <w:left w:val="nil"/>
              <w:bottom w:val="nil"/>
              <w:right w:val="nil"/>
            </w:tcBorders>
            <w:shd w:val="clear" w:color="auto" w:fill="auto"/>
            <w:noWrap/>
            <w:vAlign w:val="center"/>
            <w:hideMark/>
          </w:tcPr>
          <w:p w:rsidR="00876C14" w:rsidRPr="00876C14" w:rsidRDefault="00876C14" w:rsidP="00876C14">
            <w:pPr>
              <w:jc w:val="center"/>
              <w:rPr>
                <w:bCs/>
                <w:sz w:val="20"/>
                <w:szCs w:val="20"/>
              </w:rPr>
            </w:pPr>
          </w:p>
        </w:tc>
        <w:tc>
          <w:tcPr>
            <w:tcW w:w="328" w:type="pct"/>
            <w:tcBorders>
              <w:top w:val="nil"/>
              <w:left w:val="nil"/>
              <w:bottom w:val="nil"/>
              <w:right w:val="nil"/>
            </w:tcBorders>
            <w:shd w:val="clear" w:color="auto" w:fill="auto"/>
            <w:noWrap/>
            <w:vAlign w:val="center"/>
            <w:hideMark/>
          </w:tcPr>
          <w:p w:rsidR="00876C14" w:rsidRPr="00876C14" w:rsidRDefault="00876C14" w:rsidP="00876C14">
            <w:pPr>
              <w:jc w:val="center"/>
              <w:rPr>
                <w:bCs/>
                <w:sz w:val="20"/>
                <w:szCs w:val="20"/>
              </w:rPr>
            </w:pPr>
          </w:p>
        </w:tc>
        <w:tc>
          <w:tcPr>
            <w:tcW w:w="273" w:type="pct"/>
            <w:tcBorders>
              <w:top w:val="nil"/>
              <w:left w:val="nil"/>
              <w:bottom w:val="nil"/>
              <w:right w:val="nil"/>
            </w:tcBorders>
            <w:shd w:val="clear" w:color="auto" w:fill="auto"/>
            <w:noWrap/>
            <w:vAlign w:val="center"/>
            <w:hideMark/>
          </w:tcPr>
          <w:p w:rsidR="00876C14" w:rsidRPr="00876C14" w:rsidRDefault="00876C14" w:rsidP="00876C14">
            <w:pPr>
              <w:jc w:val="center"/>
              <w:rPr>
                <w:bCs/>
                <w:sz w:val="20"/>
                <w:szCs w:val="20"/>
              </w:rPr>
            </w:pPr>
          </w:p>
        </w:tc>
        <w:tc>
          <w:tcPr>
            <w:tcW w:w="1403" w:type="pct"/>
            <w:gridSpan w:val="4"/>
            <w:tcBorders>
              <w:top w:val="nil"/>
              <w:left w:val="nil"/>
              <w:bottom w:val="single" w:sz="4" w:space="0" w:color="auto"/>
              <w:right w:val="nil"/>
            </w:tcBorders>
            <w:shd w:val="clear" w:color="auto" w:fill="auto"/>
            <w:noWrap/>
            <w:vAlign w:val="bottom"/>
            <w:hideMark/>
          </w:tcPr>
          <w:p w:rsidR="00876C14" w:rsidRPr="00876C14" w:rsidRDefault="00876C14" w:rsidP="00876C14">
            <w:pPr>
              <w:jc w:val="right"/>
              <w:rPr>
                <w:bCs/>
              </w:rPr>
            </w:pPr>
            <w:r w:rsidRPr="00876C14">
              <w:rPr>
                <w:bCs/>
              </w:rPr>
              <w:t>Продолжение Таблица 1.14.1.</w:t>
            </w:r>
          </w:p>
        </w:tc>
      </w:tr>
      <w:tr w:rsidR="00876C14" w:rsidRPr="00876C14" w:rsidTr="00C83767">
        <w:trPr>
          <w:trHeight w:val="20"/>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w:t>
            </w:r>
          </w:p>
        </w:tc>
        <w:tc>
          <w:tcPr>
            <w:tcW w:w="1034"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2</w:t>
            </w:r>
          </w:p>
        </w:tc>
        <w:tc>
          <w:tcPr>
            <w:tcW w:w="380"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3</w:t>
            </w:r>
          </w:p>
        </w:tc>
        <w:tc>
          <w:tcPr>
            <w:tcW w:w="697"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4</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5</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6</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7</w:t>
            </w:r>
          </w:p>
        </w:tc>
        <w:tc>
          <w:tcPr>
            <w:tcW w:w="273" w:type="pct"/>
            <w:tcBorders>
              <w:top w:val="single" w:sz="4" w:space="0" w:color="auto"/>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8</w:t>
            </w:r>
          </w:p>
        </w:tc>
        <w:tc>
          <w:tcPr>
            <w:tcW w:w="208"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9</w:t>
            </w:r>
          </w:p>
        </w:tc>
        <w:tc>
          <w:tcPr>
            <w:tcW w:w="394"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10</w:t>
            </w:r>
          </w:p>
        </w:tc>
        <w:tc>
          <w:tcPr>
            <w:tcW w:w="394"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11</w:t>
            </w:r>
          </w:p>
        </w:tc>
        <w:tc>
          <w:tcPr>
            <w:tcW w:w="407"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12</w:t>
            </w:r>
          </w:p>
        </w:tc>
      </w:tr>
      <w:tr w:rsidR="00876C14" w:rsidRPr="00876C14" w:rsidTr="00C83767">
        <w:trPr>
          <w:trHeight w:val="20"/>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12.1</w:t>
            </w:r>
          </w:p>
        </w:tc>
        <w:tc>
          <w:tcPr>
            <w:tcW w:w="1034" w:type="pct"/>
            <w:tcBorders>
              <w:top w:val="nil"/>
              <w:left w:val="nil"/>
              <w:bottom w:val="single" w:sz="4" w:space="0" w:color="auto"/>
              <w:right w:val="single" w:sz="4" w:space="0" w:color="auto"/>
            </w:tcBorders>
            <w:shd w:val="clear" w:color="auto" w:fill="auto"/>
            <w:vAlign w:val="center"/>
            <w:hideMark/>
          </w:tcPr>
          <w:p w:rsidR="00876C14" w:rsidRPr="00876C14" w:rsidRDefault="00876C14" w:rsidP="00F71B9B">
            <w:pPr>
              <w:jc w:val="both"/>
              <w:rPr>
                <w:bCs/>
                <w:color w:val="000000"/>
                <w:sz w:val="22"/>
                <w:szCs w:val="22"/>
              </w:rPr>
            </w:pPr>
            <w:r w:rsidRPr="00876C14">
              <w:rPr>
                <w:bCs/>
                <w:color w:val="000000"/>
                <w:sz w:val="22"/>
                <w:szCs w:val="22"/>
              </w:rPr>
              <w:t>Тепловые сети МУП «Коммунальные системы»</w:t>
            </w:r>
          </w:p>
        </w:tc>
        <w:tc>
          <w:tcPr>
            <w:tcW w:w="380" w:type="pct"/>
            <w:tcBorders>
              <w:top w:val="nil"/>
              <w:left w:val="nil"/>
              <w:bottom w:val="single" w:sz="4" w:space="0" w:color="auto"/>
              <w:right w:val="single" w:sz="4" w:space="0" w:color="auto"/>
            </w:tcBorders>
            <w:shd w:val="clear" w:color="auto" w:fill="auto"/>
            <w:vAlign w:val="center"/>
            <w:hideMark/>
          </w:tcPr>
          <w:p w:rsidR="00876C14" w:rsidRPr="00876C14" w:rsidRDefault="00876C14" w:rsidP="00876C14">
            <w:pPr>
              <w:jc w:val="center"/>
              <w:rPr>
                <w:bCs/>
                <w:color w:val="000000"/>
                <w:sz w:val="22"/>
                <w:szCs w:val="22"/>
              </w:rPr>
            </w:pPr>
            <w:r w:rsidRPr="00876C14">
              <w:rPr>
                <w:bCs/>
                <w:color w:val="000000"/>
                <w:sz w:val="22"/>
                <w:szCs w:val="22"/>
              </w:rPr>
              <w:t>%</w:t>
            </w:r>
          </w:p>
        </w:tc>
        <w:tc>
          <w:tcPr>
            <w:tcW w:w="697"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0"/>
                <w:szCs w:val="20"/>
              </w:rPr>
            </w:pPr>
            <w:r w:rsidRPr="00876C14">
              <w:rPr>
                <w:bCs/>
                <w:color w:val="000000"/>
                <w:sz w:val="20"/>
                <w:szCs w:val="20"/>
              </w:rPr>
              <w:t> </w:t>
            </w:r>
          </w:p>
        </w:tc>
        <w:tc>
          <w:tcPr>
            <w:tcW w:w="328"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0"/>
                <w:szCs w:val="20"/>
              </w:rPr>
            </w:pPr>
            <w:r w:rsidRPr="00876C14">
              <w:rPr>
                <w:bCs/>
                <w:color w:val="000000"/>
                <w:sz w:val="20"/>
                <w:szCs w:val="20"/>
              </w:rPr>
              <w:t>0,000035</w:t>
            </w:r>
          </w:p>
        </w:tc>
        <w:tc>
          <w:tcPr>
            <w:tcW w:w="328"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0"/>
                <w:szCs w:val="20"/>
              </w:rPr>
            </w:pPr>
            <w:r w:rsidRPr="00876C14">
              <w:rPr>
                <w:bCs/>
                <w:color w:val="000000"/>
                <w:sz w:val="20"/>
                <w:szCs w:val="20"/>
              </w:rPr>
              <w:t>0,000051</w:t>
            </w:r>
          </w:p>
        </w:tc>
        <w:tc>
          <w:tcPr>
            <w:tcW w:w="328"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0"/>
                <w:szCs w:val="20"/>
              </w:rPr>
            </w:pPr>
            <w:r w:rsidRPr="00876C14">
              <w:rPr>
                <w:bCs/>
                <w:color w:val="000000"/>
                <w:sz w:val="20"/>
                <w:szCs w:val="20"/>
              </w:rPr>
              <w:t>0,000025</w:t>
            </w:r>
          </w:p>
        </w:tc>
        <w:tc>
          <w:tcPr>
            <w:tcW w:w="273"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0"/>
                <w:szCs w:val="20"/>
              </w:rPr>
            </w:pPr>
            <w:r w:rsidRPr="00876C14">
              <w:rPr>
                <w:bCs/>
                <w:color w:val="000000"/>
                <w:sz w:val="20"/>
                <w:szCs w:val="20"/>
              </w:rPr>
              <w:t> </w:t>
            </w:r>
          </w:p>
        </w:tc>
        <w:tc>
          <w:tcPr>
            <w:tcW w:w="208"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FF0000"/>
                <w:sz w:val="20"/>
                <w:szCs w:val="20"/>
              </w:rPr>
            </w:pPr>
            <w:r w:rsidRPr="00876C14">
              <w:rPr>
                <w:bCs/>
                <w:color w:val="FF0000"/>
                <w:sz w:val="20"/>
                <w:szCs w:val="20"/>
              </w:rPr>
              <w:t> </w:t>
            </w:r>
          </w:p>
        </w:tc>
        <w:tc>
          <w:tcPr>
            <w:tcW w:w="394" w:type="pct"/>
            <w:tcBorders>
              <w:top w:val="nil"/>
              <w:left w:val="nil"/>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FF0000"/>
                <w:sz w:val="20"/>
                <w:szCs w:val="20"/>
              </w:rPr>
            </w:pPr>
            <w:r w:rsidRPr="00876C14">
              <w:rPr>
                <w:bCs/>
                <w:color w:val="FF0000"/>
                <w:sz w:val="20"/>
                <w:szCs w:val="20"/>
              </w:rPr>
              <w:t> </w:t>
            </w:r>
          </w:p>
        </w:tc>
        <w:tc>
          <w:tcPr>
            <w:tcW w:w="394" w:type="pct"/>
            <w:tcBorders>
              <w:top w:val="nil"/>
              <w:left w:val="nil"/>
              <w:bottom w:val="single" w:sz="4" w:space="0" w:color="auto"/>
              <w:right w:val="single" w:sz="4" w:space="0" w:color="auto"/>
            </w:tcBorders>
            <w:shd w:val="clear" w:color="auto" w:fill="auto"/>
            <w:noWrap/>
            <w:vAlign w:val="bottom"/>
            <w:hideMark/>
          </w:tcPr>
          <w:p w:rsidR="00876C14" w:rsidRPr="00876C14" w:rsidRDefault="00876C14" w:rsidP="00876C14">
            <w:pPr>
              <w:rPr>
                <w:bCs/>
                <w:color w:val="000000"/>
                <w:sz w:val="22"/>
                <w:szCs w:val="22"/>
              </w:rPr>
            </w:pPr>
            <w:r w:rsidRPr="00876C14">
              <w:rPr>
                <w:bCs/>
                <w:color w:val="000000"/>
                <w:sz w:val="22"/>
                <w:szCs w:val="22"/>
              </w:rPr>
              <w:t> </w:t>
            </w:r>
          </w:p>
        </w:tc>
        <w:tc>
          <w:tcPr>
            <w:tcW w:w="407" w:type="pct"/>
            <w:tcBorders>
              <w:top w:val="nil"/>
              <w:left w:val="nil"/>
              <w:bottom w:val="single" w:sz="4" w:space="0" w:color="auto"/>
              <w:right w:val="single" w:sz="4" w:space="0" w:color="auto"/>
            </w:tcBorders>
            <w:shd w:val="clear" w:color="auto" w:fill="auto"/>
            <w:noWrap/>
            <w:vAlign w:val="bottom"/>
            <w:hideMark/>
          </w:tcPr>
          <w:p w:rsidR="00876C14" w:rsidRPr="00876C14" w:rsidRDefault="00876C14" w:rsidP="00876C14">
            <w:pPr>
              <w:rPr>
                <w:bCs/>
                <w:color w:val="000000"/>
                <w:sz w:val="22"/>
                <w:szCs w:val="22"/>
              </w:rPr>
            </w:pPr>
            <w:r w:rsidRPr="00876C14">
              <w:rPr>
                <w:bCs/>
                <w:color w:val="000000"/>
                <w:sz w:val="22"/>
                <w:szCs w:val="22"/>
              </w:rPr>
              <w:t> </w:t>
            </w:r>
          </w:p>
        </w:tc>
      </w:tr>
      <w:tr w:rsidR="00876C14" w:rsidRPr="00876C14" w:rsidTr="00C83767">
        <w:trPr>
          <w:trHeight w:val="20"/>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13</w:t>
            </w:r>
          </w:p>
        </w:tc>
        <w:tc>
          <w:tcPr>
            <w:tcW w:w="4771" w:type="pct"/>
            <w:gridSpan w:val="11"/>
            <w:tcBorders>
              <w:top w:val="single" w:sz="4" w:space="0" w:color="auto"/>
              <w:left w:val="nil"/>
              <w:bottom w:val="single" w:sz="4" w:space="0" w:color="auto"/>
              <w:right w:val="single" w:sz="4" w:space="0" w:color="auto"/>
            </w:tcBorders>
            <w:shd w:val="clear" w:color="auto" w:fill="auto"/>
            <w:vAlign w:val="center"/>
            <w:hideMark/>
          </w:tcPr>
          <w:p w:rsidR="00876C14" w:rsidRPr="00876C14" w:rsidRDefault="00876C14" w:rsidP="00876C14">
            <w:pPr>
              <w:rPr>
                <w:bCs/>
                <w:color w:val="000000"/>
                <w:sz w:val="22"/>
                <w:szCs w:val="22"/>
              </w:rPr>
            </w:pPr>
            <w:r w:rsidRPr="00876C14">
              <w:rPr>
                <w:bCs/>
                <w:color w:val="000000"/>
                <w:sz w:val="22"/>
                <w:szCs w:val="22"/>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r>
      <w:tr w:rsidR="00876C14" w:rsidRPr="00876C14" w:rsidTr="00CA49F3">
        <w:trPr>
          <w:trHeight w:val="20"/>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13.1</w:t>
            </w:r>
          </w:p>
        </w:tc>
        <w:tc>
          <w:tcPr>
            <w:tcW w:w="4771" w:type="pct"/>
            <w:gridSpan w:val="11"/>
            <w:tcBorders>
              <w:top w:val="single" w:sz="4" w:space="0" w:color="auto"/>
              <w:left w:val="nil"/>
              <w:bottom w:val="single" w:sz="4" w:space="0" w:color="auto"/>
              <w:right w:val="single" w:sz="4" w:space="0" w:color="auto"/>
            </w:tcBorders>
            <w:shd w:val="clear" w:color="auto" w:fill="auto"/>
            <w:vAlign w:val="center"/>
            <w:hideMark/>
          </w:tcPr>
          <w:p w:rsidR="00876C14" w:rsidRPr="00876C14" w:rsidRDefault="00876C14" w:rsidP="00876C14">
            <w:pPr>
              <w:rPr>
                <w:bCs/>
                <w:color w:val="000000"/>
                <w:sz w:val="22"/>
                <w:szCs w:val="22"/>
              </w:rPr>
            </w:pPr>
            <w:r w:rsidRPr="00876C14">
              <w:rPr>
                <w:bCs/>
                <w:color w:val="000000"/>
                <w:sz w:val="22"/>
                <w:szCs w:val="22"/>
              </w:rPr>
              <w:t>Схема теплоснабжения предполагает строительство новых котельных</w:t>
            </w:r>
            <w:r w:rsidR="00225A05">
              <w:rPr>
                <w:bCs/>
                <w:color w:val="000000"/>
                <w:sz w:val="22"/>
                <w:szCs w:val="22"/>
              </w:rPr>
              <w:t xml:space="preserve"> </w:t>
            </w:r>
            <w:r w:rsidR="00225A05" w:rsidRPr="008B7A3B">
              <w:rPr>
                <w:bCs/>
                <w:color w:val="000000"/>
                <w:sz w:val="22"/>
                <w:szCs w:val="22"/>
              </w:rPr>
              <w:t>и реконструкцию существующих котельных</w:t>
            </w:r>
            <w:r w:rsidRPr="008B7A3B">
              <w:rPr>
                <w:bCs/>
                <w:color w:val="000000"/>
                <w:sz w:val="22"/>
                <w:szCs w:val="22"/>
              </w:rPr>
              <w:t>.</w:t>
            </w:r>
          </w:p>
        </w:tc>
      </w:tr>
      <w:tr w:rsidR="00876C14" w:rsidRPr="00876C14" w:rsidTr="00CA49F3">
        <w:trPr>
          <w:trHeight w:val="20"/>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6C14" w:rsidRPr="00876C14" w:rsidRDefault="00876C14" w:rsidP="00876C14">
            <w:pPr>
              <w:jc w:val="center"/>
              <w:rPr>
                <w:bCs/>
                <w:color w:val="000000"/>
                <w:sz w:val="22"/>
                <w:szCs w:val="22"/>
              </w:rPr>
            </w:pPr>
            <w:r w:rsidRPr="00876C14">
              <w:rPr>
                <w:bCs/>
                <w:color w:val="000000"/>
                <w:sz w:val="22"/>
                <w:szCs w:val="22"/>
              </w:rPr>
              <w:t>14</w:t>
            </w:r>
          </w:p>
        </w:tc>
        <w:tc>
          <w:tcPr>
            <w:tcW w:w="2111" w:type="pct"/>
            <w:gridSpan w:val="3"/>
            <w:tcBorders>
              <w:top w:val="single" w:sz="4" w:space="0" w:color="auto"/>
              <w:left w:val="nil"/>
              <w:bottom w:val="single" w:sz="4" w:space="0" w:color="auto"/>
              <w:right w:val="single" w:sz="4" w:space="0" w:color="auto"/>
            </w:tcBorders>
            <w:shd w:val="clear" w:color="auto" w:fill="auto"/>
            <w:vAlign w:val="center"/>
            <w:hideMark/>
          </w:tcPr>
          <w:p w:rsidR="00876C14" w:rsidRPr="00876C14" w:rsidRDefault="00876C14" w:rsidP="00F71B9B">
            <w:pPr>
              <w:jc w:val="both"/>
              <w:rPr>
                <w:bCs/>
                <w:color w:val="000000"/>
                <w:sz w:val="20"/>
                <w:szCs w:val="20"/>
              </w:rPr>
            </w:pPr>
            <w:r w:rsidRPr="00876C14">
              <w:rPr>
                <w:bCs/>
                <w:color w:val="000000"/>
                <w:sz w:val="20"/>
                <w:szCs w:val="20"/>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2660" w:type="pct"/>
            <w:gridSpan w:val="8"/>
            <w:tcBorders>
              <w:top w:val="single" w:sz="4" w:space="0" w:color="auto"/>
              <w:left w:val="nil"/>
              <w:bottom w:val="single" w:sz="4" w:space="0" w:color="auto"/>
              <w:right w:val="single" w:sz="4" w:space="0" w:color="auto"/>
            </w:tcBorders>
            <w:shd w:val="clear" w:color="auto" w:fill="auto"/>
            <w:hideMark/>
          </w:tcPr>
          <w:p w:rsidR="00876C14" w:rsidRPr="00876C14" w:rsidRDefault="00876C14" w:rsidP="00F71B9B">
            <w:pPr>
              <w:jc w:val="both"/>
              <w:rPr>
                <w:bCs/>
                <w:color w:val="000000"/>
                <w:sz w:val="20"/>
                <w:szCs w:val="20"/>
              </w:rPr>
            </w:pPr>
            <w:r w:rsidRPr="00876C14">
              <w:rPr>
                <w:bCs/>
                <w:color w:val="000000"/>
                <w:sz w:val="20"/>
                <w:szCs w:val="20"/>
              </w:rPr>
              <w:t>Сведения о зафиксированных фактах нарушения антимонопольного законодательства (выданных предупреждений, предписаний), а также применениях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отсутствуют</w:t>
            </w:r>
          </w:p>
        </w:tc>
      </w:tr>
    </w:tbl>
    <w:p w:rsidR="00493E13" w:rsidRDefault="00493E13" w:rsidP="0067023E">
      <w:pPr>
        <w:rPr>
          <w:highlight w:val="yellow"/>
        </w:rPr>
      </w:pPr>
    </w:p>
    <w:p w:rsidR="00493E13" w:rsidRDefault="00493E13" w:rsidP="0067023E">
      <w:pPr>
        <w:rPr>
          <w:highlight w:val="yellow"/>
        </w:rPr>
      </w:pPr>
    </w:p>
    <w:p w:rsidR="00493E13" w:rsidRDefault="00493E13" w:rsidP="0067023E">
      <w:pPr>
        <w:rPr>
          <w:highlight w:val="yellow"/>
        </w:rPr>
      </w:pPr>
    </w:p>
    <w:p w:rsidR="00493E13" w:rsidRPr="00C612AD" w:rsidRDefault="00493E13" w:rsidP="0067023E">
      <w:pPr>
        <w:rPr>
          <w:highlight w:val="yellow"/>
        </w:rPr>
        <w:sectPr w:rsidR="00493E13" w:rsidRPr="00C612AD" w:rsidSect="00FC2844">
          <w:pgSz w:w="16838" w:h="11906" w:orient="landscape"/>
          <w:pgMar w:top="567" w:right="1134" w:bottom="1701" w:left="1134" w:header="709" w:footer="519" w:gutter="0"/>
          <w:cols w:space="720"/>
        </w:sectPr>
      </w:pPr>
    </w:p>
    <w:p w:rsidR="00B0707C" w:rsidRPr="00CA49F3" w:rsidRDefault="00D617DD" w:rsidP="00A50DB2">
      <w:pPr>
        <w:pStyle w:val="21"/>
        <w:spacing w:before="0"/>
        <w:jc w:val="center"/>
        <w:rPr>
          <w:rFonts w:ascii="Times New Roman" w:hAnsi="Times New Roman" w:cs="Times New Roman"/>
          <w:i w:val="0"/>
          <w:szCs w:val="24"/>
        </w:rPr>
      </w:pPr>
      <w:bookmarkStart w:id="213" w:name="_Toc159358426"/>
      <w:bookmarkStart w:id="214" w:name="_Toc159358600"/>
      <w:bookmarkStart w:id="215" w:name="_Toc163747521"/>
      <w:r w:rsidRPr="00CA49F3">
        <w:rPr>
          <w:rFonts w:ascii="Times New Roman" w:hAnsi="Times New Roman" w:cs="Times New Roman"/>
          <w:i w:val="0"/>
          <w:szCs w:val="24"/>
          <w:shd w:val="clear" w:color="auto" w:fill="FFFFFF"/>
        </w:rPr>
        <w:lastRenderedPageBreak/>
        <w:t xml:space="preserve">15. </w:t>
      </w:r>
      <w:r w:rsidR="00477C19" w:rsidRPr="00CA49F3">
        <w:rPr>
          <w:rFonts w:ascii="Times New Roman" w:hAnsi="Times New Roman" w:cs="Times New Roman"/>
          <w:i w:val="0"/>
          <w:szCs w:val="24"/>
          <w:shd w:val="clear" w:color="auto" w:fill="FFFFFF"/>
        </w:rPr>
        <w:t xml:space="preserve">Раздел 15. </w:t>
      </w:r>
      <w:r w:rsidR="005D3879" w:rsidRPr="00CA49F3">
        <w:rPr>
          <w:rFonts w:ascii="Times New Roman" w:hAnsi="Times New Roman" w:cs="Times New Roman"/>
          <w:i w:val="0"/>
          <w:szCs w:val="24"/>
          <w:shd w:val="clear" w:color="auto" w:fill="FFFFFF"/>
        </w:rPr>
        <w:t>Ценовые (тарифные) последствия</w:t>
      </w:r>
      <w:bookmarkEnd w:id="213"/>
      <w:bookmarkEnd w:id="214"/>
      <w:bookmarkEnd w:id="215"/>
    </w:p>
    <w:p w:rsidR="00B0707C" w:rsidRPr="00CA49F3" w:rsidRDefault="00B0707C" w:rsidP="00CE72FA">
      <w:pPr>
        <w:rPr>
          <w:sz w:val="28"/>
          <w:highlight w:val="yellow"/>
        </w:rPr>
      </w:pPr>
    </w:p>
    <w:p w:rsidR="002F2C24" w:rsidRPr="00CA49F3" w:rsidRDefault="002F2C24" w:rsidP="006E67A9">
      <w:pPr>
        <w:pStyle w:val="S"/>
        <w:ind w:firstLine="709"/>
        <w:jc w:val="both"/>
        <w:rPr>
          <w:rFonts w:eastAsiaTheme="minorHAnsi"/>
          <w:sz w:val="28"/>
          <w:lang w:eastAsia="en-US"/>
        </w:rPr>
      </w:pPr>
      <w:r w:rsidRPr="00CA49F3">
        <w:rPr>
          <w:rFonts w:eastAsiaTheme="minorHAnsi"/>
          <w:sz w:val="28"/>
          <w:lang w:eastAsia="en-US"/>
        </w:rPr>
        <w:t xml:space="preserve">Прогноз ценовых (тарифных) последствий </w:t>
      </w:r>
      <w:r w:rsidR="00F55DE1" w:rsidRPr="00CA49F3">
        <w:rPr>
          <w:rFonts w:eastAsiaTheme="minorHAnsi"/>
          <w:sz w:val="28"/>
          <w:lang w:eastAsia="en-US"/>
        </w:rPr>
        <w:t>выполняется</w:t>
      </w:r>
      <w:r w:rsidRPr="00CA49F3">
        <w:rPr>
          <w:rFonts w:eastAsiaTheme="minorHAnsi"/>
          <w:sz w:val="28"/>
          <w:lang w:eastAsia="en-US"/>
        </w:rPr>
        <w:t xml:space="preserve"> </w:t>
      </w:r>
      <w:r w:rsidR="00F55DE1" w:rsidRPr="00CA49F3">
        <w:rPr>
          <w:rFonts w:eastAsiaTheme="minorHAnsi"/>
          <w:sz w:val="28"/>
          <w:lang w:eastAsia="en-US"/>
        </w:rPr>
        <w:t>на основе индексов-дефлято</w:t>
      </w:r>
      <w:r w:rsidR="00C46B51" w:rsidRPr="00CA49F3">
        <w:rPr>
          <w:rFonts w:eastAsiaTheme="minorHAnsi"/>
          <w:sz w:val="28"/>
          <w:lang w:eastAsia="en-US"/>
        </w:rPr>
        <w:softHyphen/>
      </w:r>
      <w:r w:rsidR="00F55DE1" w:rsidRPr="00CA49F3">
        <w:rPr>
          <w:rFonts w:eastAsiaTheme="minorHAnsi"/>
          <w:sz w:val="28"/>
          <w:lang w:eastAsia="en-US"/>
        </w:rPr>
        <w:t xml:space="preserve">ров. </w:t>
      </w:r>
      <w:r w:rsidRPr="00CA49F3">
        <w:rPr>
          <w:rFonts w:eastAsiaTheme="minorHAnsi"/>
          <w:bCs/>
          <w:sz w:val="28"/>
          <w:lang w:eastAsia="en-US"/>
        </w:rPr>
        <w:t>Использование индексов-дефляторов, установленных Минэкономразвития России,</w:t>
      </w:r>
      <w:r w:rsidR="00F55DE1" w:rsidRPr="00CA49F3">
        <w:rPr>
          <w:rFonts w:eastAsiaTheme="minorHAnsi"/>
          <w:bCs/>
          <w:sz w:val="28"/>
          <w:lang w:eastAsia="en-US"/>
        </w:rPr>
        <w:t xml:space="preserve"> </w:t>
      </w:r>
      <w:r w:rsidRPr="00CA49F3">
        <w:rPr>
          <w:rFonts w:eastAsiaTheme="minorHAnsi"/>
          <w:bCs/>
          <w:sz w:val="28"/>
          <w:lang w:eastAsia="en-US"/>
        </w:rPr>
        <w:t>по</w:t>
      </w:r>
      <w:r w:rsidR="00C46B51" w:rsidRPr="00CA49F3">
        <w:rPr>
          <w:rFonts w:eastAsiaTheme="minorHAnsi"/>
          <w:bCs/>
          <w:sz w:val="28"/>
          <w:lang w:eastAsia="en-US"/>
        </w:rPr>
        <w:softHyphen/>
      </w:r>
      <w:r w:rsidRPr="00CA49F3">
        <w:rPr>
          <w:rFonts w:eastAsiaTheme="minorHAnsi"/>
          <w:bCs/>
          <w:sz w:val="28"/>
          <w:lang w:eastAsia="en-US"/>
        </w:rPr>
        <w:t>зволяет привести финансовые потребности для осуществления производственной</w:t>
      </w:r>
      <w:r w:rsidR="00F55DE1" w:rsidRPr="00CA49F3">
        <w:rPr>
          <w:rFonts w:eastAsiaTheme="minorHAnsi"/>
          <w:bCs/>
          <w:sz w:val="28"/>
          <w:lang w:eastAsia="en-US"/>
        </w:rPr>
        <w:t xml:space="preserve"> </w:t>
      </w:r>
      <w:r w:rsidRPr="00CA49F3">
        <w:rPr>
          <w:rFonts w:eastAsiaTheme="minorHAnsi"/>
          <w:bCs/>
          <w:sz w:val="28"/>
          <w:lang w:eastAsia="en-US"/>
        </w:rPr>
        <w:t>деятельно</w:t>
      </w:r>
      <w:r w:rsidR="00C46B51" w:rsidRPr="00CA49F3">
        <w:rPr>
          <w:rFonts w:eastAsiaTheme="minorHAnsi"/>
          <w:bCs/>
          <w:sz w:val="28"/>
          <w:lang w:eastAsia="en-US"/>
        </w:rPr>
        <w:softHyphen/>
      </w:r>
      <w:r w:rsidRPr="00CA49F3">
        <w:rPr>
          <w:rFonts w:eastAsiaTheme="minorHAnsi"/>
          <w:bCs/>
          <w:sz w:val="28"/>
          <w:lang w:eastAsia="en-US"/>
        </w:rPr>
        <w:t>сти теплоснабжающей и/или теплосетевой организации и реализации проектов</w:t>
      </w:r>
      <w:r w:rsidR="00F55DE1" w:rsidRPr="00CA49F3">
        <w:rPr>
          <w:rFonts w:eastAsiaTheme="minorHAnsi"/>
          <w:bCs/>
          <w:sz w:val="28"/>
          <w:lang w:eastAsia="en-US"/>
        </w:rPr>
        <w:t xml:space="preserve"> </w:t>
      </w:r>
      <w:r w:rsidRPr="00CA49F3">
        <w:rPr>
          <w:rFonts w:eastAsiaTheme="minorHAnsi"/>
          <w:bCs/>
          <w:sz w:val="28"/>
          <w:lang w:eastAsia="en-US"/>
        </w:rPr>
        <w:t>схемы тепло</w:t>
      </w:r>
      <w:r w:rsidR="00C46B51" w:rsidRPr="00CA49F3">
        <w:rPr>
          <w:rFonts w:eastAsiaTheme="minorHAnsi"/>
          <w:bCs/>
          <w:sz w:val="28"/>
          <w:lang w:eastAsia="en-US"/>
        </w:rPr>
        <w:softHyphen/>
      </w:r>
      <w:r w:rsidRPr="00CA49F3">
        <w:rPr>
          <w:rFonts w:eastAsiaTheme="minorHAnsi"/>
          <w:bCs/>
          <w:sz w:val="28"/>
          <w:lang w:eastAsia="en-US"/>
        </w:rPr>
        <w:t>снабжения к ценам соответствующих лет. Для формирования блока</w:t>
      </w:r>
      <w:r w:rsidR="00F55DE1" w:rsidRPr="00CA49F3">
        <w:rPr>
          <w:rFonts w:eastAsiaTheme="minorHAnsi"/>
          <w:bCs/>
          <w:sz w:val="28"/>
          <w:lang w:eastAsia="en-US"/>
        </w:rPr>
        <w:t xml:space="preserve"> </w:t>
      </w:r>
      <w:r w:rsidRPr="00CA49F3">
        <w:rPr>
          <w:rFonts w:eastAsiaTheme="minorHAnsi"/>
          <w:bCs/>
          <w:sz w:val="28"/>
          <w:lang w:eastAsia="en-US"/>
        </w:rPr>
        <w:t>долгосрочных индексов-дефляторов использован Прогноз социально-экономического</w:t>
      </w:r>
      <w:r w:rsidR="00F55DE1" w:rsidRPr="00CA49F3">
        <w:rPr>
          <w:rFonts w:eastAsiaTheme="minorHAnsi"/>
          <w:bCs/>
          <w:sz w:val="28"/>
          <w:lang w:eastAsia="en-US"/>
        </w:rPr>
        <w:t xml:space="preserve"> </w:t>
      </w:r>
      <w:r w:rsidRPr="00CA49F3">
        <w:rPr>
          <w:rFonts w:eastAsiaTheme="minorHAnsi"/>
          <w:bCs/>
          <w:sz w:val="28"/>
          <w:lang w:eastAsia="en-US"/>
        </w:rPr>
        <w:t>развития Российской Федера</w:t>
      </w:r>
      <w:r w:rsidR="00C46B51" w:rsidRPr="00CA49F3">
        <w:rPr>
          <w:rFonts w:eastAsiaTheme="minorHAnsi"/>
          <w:bCs/>
          <w:sz w:val="28"/>
          <w:lang w:eastAsia="en-US"/>
        </w:rPr>
        <w:softHyphen/>
      </w:r>
      <w:r w:rsidRPr="00CA49F3">
        <w:rPr>
          <w:rFonts w:eastAsiaTheme="minorHAnsi"/>
          <w:bCs/>
          <w:sz w:val="28"/>
          <w:lang w:eastAsia="en-US"/>
        </w:rPr>
        <w:t>ции до 2030 года, размещенный на сайте Министерства</w:t>
      </w:r>
      <w:r w:rsidR="00F55DE1" w:rsidRPr="00CA49F3">
        <w:rPr>
          <w:rFonts w:eastAsiaTheme="minorHAnsi"/>
          <w:sz w:val="28"/>
          <w:lang w:eastAsia="en-US"/>
        </w:rPr>
        <w:t xml:space="preserve"> </w:t>
      </w:r>
      <w:r w:rsidRPr="00CA49F3">
        <w:rPr>
          <w:rFonts w:eastAsiaTheme="minorHAnsi"/>
          <w:bCs/>
          <w:sz w:val="28"/>
          <w:lang w:eastAsia="en-US"/>
        </w:rPr>
        <w:t>экономического развития Россий</w:t>
      </w:r>
      <w:r w:rsidR="00C46B51" w:rsidRPr="00CA49F3">
        <w:rPr>
          <w:rFonts w:eastAsiaTheme="minorHAnsi"/>
          <w:bCs/>
          <w:sz w:val="28"/>
          <w:lang w:eastAsia="en-US"/>
        </w:rPr>
        <w:softHyphen/>
      </w:r>
      <w:r w:rsidRPr="00CA49F3">
        <w:rPr>
          <w:rFonts w:eastAsiaTheme="minorHAnsi"/>
          <w:bCs/>
          <w:sz w:val="28"/>
          <w:lang w:eastAsia="en-US"/>
        </w:rPr>
        <w:t>ской Федерации:</w:t>
      </w:r>
    </w:p>
    <w:p w:rsidR="00B0707C" w:rsidRPr="00CA49F3" w:rsidRDefault="00B0707C" w:rsidP="00CE72FA">
      <w:pPr>
        <w:rPr>
          <w:sz w:val="28"/>
          <w:highlight w:val="yellow"/>
        </w:rPr>
      </w:pPr>
    </w:p>
    <w:p w:rsidR="00B0707C" w:rsidRPr="00C612AD" w:rsidRDefault="00B0707C" w:rsidP="00CE72FA">
      <w:pPr>
        <w:rPr>
          <w:highlight w:val="yellow"/>
        </w:rPr>
      </w:pPr>
    </w:p>
    <w:p w:rsidR="00B0707C" w:rsidRPr="00C612AD" w:rsidRDefault="00B0707C" w:rsidP="00CE72FA">
      <w:pPr>
        <w:rPr>
          <w:highlight w:val="yellow"/>
        </w:rPr>
      </w:pPr>
    </w:p>
    <w:p w:rsidR="00B75074" w:rsidRPr="00C612AD" w:rsidRDefault="00B75074"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AE7411" w:rsidRPr="00C612AD" w:rsidRDefault="00AE7411"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B85537" w:rsidRPr="00C612AD" w:rsidRDefault="00B85537"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67023E" w:rsidRPr="00C612AD" w:rsidRDefault="0067023E" w:rsidP="00CE72FA">
      <w:pPr>
        <w:rPr>
          <w:highlight w:val="yellow"/>
        </w:rPr>
      </w:pPr>
    </w:p>
    <w:p w:rsidR="00CF6396" w:rsidRPr="00C612AD" w:rsidRDefault="00CF6396" w:rsidP="00CE72FA">
      <w:pPr>
        <w:rPr>
          <w:highlight w:val="yellow"/>
        </w:rPr>
        <w:sectPr w:rsidR="00CF6396" w:rsidRPr="00C612AD" w:rsidSect="00FC2844">
          <w:pgSz w:w="11906" w:h="16838"/>
          <w:pgMar w:top="1134" w:right="567" w:bottom="1134" w:left="1701" w:header="709" w:footer="519" w:gutter="0"/>
          <w:cols w:space="720"/>
        </w:sectPr>
      </w:pPr>
    </w:p>
    <w:p w:rsidR="00CF6396" w:rsidRDefault="00CF6396" w:rsidP="00CE72FA">
      <w:pPr>
        <w:rPr>
          <w:highlight w:val="yellow"/>
        </w:rPr>
      </w:pPr>
    </w:p>
    <w:tbl>
      <w:tblPr>
        <w:tblW w:w="5000" w:type="pct"/>
        <w:tblLook w:val="04A0" w:firstRow="1" w:lastRow="0" w:firstColumn="1" w:lastColumn="0" w:noHBand="0" w:noVBand="1"/>
      </w:tblPr>
      <w:tblGrid>
        <w:gridCol w:w="4001"/>
        <w:gridCol w:w="1366"/>
        <w:gridCol w:w="1089"/>
        <w:gridCol w:w="1066"/>
        <w:gridCol w:w="959"/>
        <w:gridCol w:w="1059"/>
        <w:gridCol w:w="1059"/>
        <w:gridCol w:w="1045"/>
        <w:gridCol w:w="931"/>
        <w:gridCol w:w="954"/>
        <w:gridCol w:w="1041"/>
      </w:tblGrid>
      <w:tr w:rsidR="00AB6917" w:rsidRPr="00AB6917" w:rsidTr="00AB6917">
        <w:trPr>
          <w:trHeight w:val="324"/>
        </w:trPr>
        <w:tc>
          <w:tcPr>
            <w:tcW w:w="5000" w:type="pct"/>
            <w:gridSpan w:val="11"/>
            <w:tcBorders>
              <w:top w:val="nil"/>
              <w:left w:val="nil"/>
              <w:bottom w:val="nil"/>
              <w:right w:val="nil"/>
            </w:tcBorders>
            <w:shd w:val="clear" w:color="auto" w:fill="auto"/>
            <w:noWrap/>
            <w:vAlign w:val="center"/>
            <w:hideMark/>
          </w:tcPr>
          <w:p w:rsidR="00CA49F3" w:rsidRDefault="00AB6917" w:rsidP="00CA49F3">
            <w:pPr>
              <w:jc w:val="center"/>
              <w:rPr>
                <w:b/>
                <w:iCs/>
                <w:color w:val="000000"/>
              </w:rPr>
            </w:pPr>
            <w:r w:rsidRPr="00A50DB2">
              <w:rPr>
                <w:b/>
                <w:iCs/>
                <w:color w:val="000000"/>
              </w:rPr>
              <w:t xml:space="preserve">Тарифно-балансовые расчетные модели теплоснабжения потребителей по единой теплоснабжающей организации </w:t>
            </w:r>
          </w:p>
          <w:p w:rsidR="00AB6917" w:rsidRPr="00A50DB2" w:rsidRDefault="00AB6917" w:rsidP="00CA49F3">
            <w:pPr>
              <w:jc w:val="center"/>
              <w:rPr>
                <w:b/>
                <w:iCs/>
                <w:color w:val="000000"/>
              </w:rPr>
            </w:pPr>
            <w:r w:rsidRPr="00A50DB2">
              <w:rPr>
                <w:b/>
                <w:iCs/>
                <w:color w:val="000000"/>
              </w:rPr>
              <w:t xml:space="preserve">МУП </w:t>
            </w:r>
            <w:r w:rsidR="00CA49F3">
              <w:rPr>
                <w:b/>
                <w:iCs/>
                <w:color w:val="000000"/>
              </w:rPr>
              <w:t>«</w:t>
            </w:r>
            <w:r w:rsidRPr="00A50DB2">
              <w:rPr>
                <w:b/>
                <w:iCs/>
                <w:color w:val="000000"/>
              </w:rPr>
              <w:t>Коммунальные системы</w:t>
            </w:r>
            <w:r w:rsidR="00CA49F3">
              <w:rPr>
                <w:b/>
                <w:iCs/>
                <w:color w:val="000000"/>
              </w:rPr>
              <w:t>»</w:t>
            </w:r>
          </w:p>
        </w:tc>
      </w:tr>
      <w:tr w:rsidR="00AB6917" w:rsidRPr="00AB6917" w:rsidTr="009A046C">
        <w:trPr>
          <w:trHeight w:val="408"/>
        </w:trPr>
        <w:tc>
          <w:tcPr>
            <w:tcW w:w="1203" w:type="pct"/>
            <w:tcBorders>
              <w:top w:val="nil"/>
              <w:left w:val="nil"/>
              <w:bottom w:val="nil"/>
              <w:right w:val="nil"/>
            </w:tcBorders>
            <w:shd w:val="clear" w:color="auto" w:fill="auto"/>
            <w:noWrap/>
            <w:vAlign w:val="bottom"/>
            <w:hideMark/>
          </w:tcPr>
          <w:p w:rsidR="00AB6917" w:rsidRPr="00AB6917" w:rsidRDefault="00AB6917" w:rsidP="00AB6917">
            <w:pPr>
              <w:jc w:val="center"/>
              <w:rPr>
                <w:b/>
                <w:i/>
                <w:iCs/>
                <w:color w:val="000000"/>
              </w:rPr>
            </w:pPr>
          </w:p>
        </w:tc>
        <w:tc>
          <w:tcPr>
            <w:tcW w:w="487"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92"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84"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47"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81"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81"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376" w:type="pct"/>
            <w:tcBorders>
              <w:top w:val="nil"/>
              <w:left w:val="nil"/>
              <w:bottom w:val="nil"/>
              <w:right w:val="nil"/>
            </w:tcBorders>
            <w:shd w:val="clear" w:color="auto" w:fill="auto"/>
            <w:noWrap/>
            <w:vAlign w:val="bottom"/>
            <w:hideMark/>
          </w:tcPr>
          <w:p w:rsidR="00AB6917" w:rsidRPr="00AB6917" w:rsidRDefault="00AB6917" w:rsidP="00AB6917">
            <w:pPr>
              <w:jc w:val="center"/>
              <w:rPr>
                <w:bCs/>
                <w:sz w:val="20"/>
                <w:szCs w:val="20"/>
              </w:rPr>
            </w:pPr>
          </w:p>
        </w:tc>
        <w:tc>
          <w:tcPr>
            <w:tcW w:w="1050" w:type="pct"/>
            <w:gridSpan w:val="3"/>
            <w:tcBorders>
              <w:top w:val="nil"/>
              <w:left w:val="nil"/>
              <w:bottom w:val="single" w:sz="4" w:space="0" w:color="auto"/>
              <w:right w:val="nil"/>
            </w:tcBorders>
            <w:shd w:val="clear" w:color="auto" w:fill="auto"/>
            <w:noWrap/>
            <w:vAlign w:val="bottom"/>
            <w:hideMark/>
          </w:tcPr>
          <w:p w:rsidR="00AB6917" w:rsidRPr="00AB6917" w:rsidRDefault="00AB6917" w:rsidP="00AB6917">
            <w:pPr>
              <w:jc w:val="right"/>
              <w:rPr>
                <w:bCs/>
                <w:color w:val="000000"/>
              </w:rPr>
            </w:pPr>
            <w:r w:rsidRPr="00AB6917">
              <w:rPr>
                <w:bCs/>
                <w:color w:val="000000"/>
              </w:rPr>
              <w:t>Таблица</w:t>
            </w:r>
            <w:r w:rsidR="00896468">
              <w:rPr>
                <w:bCs/>
                <w:color w:val="000000"/>
              </w:rPr>
              <w:t xml:space="preserve"> 1.15.1.</w:t>
            </w:r>
          </w:p>
        </w:tc>
      </w:tr>
      <w:tr w:rsidR="00841647" w:rsidRPr="00AB6917" w:rsidTr="009A046C">
        <w:trPr>
          <w:trHeight w:val="612"/>
        </w:trPr>
        <w:tc>
          <w:tcPr>
            <w:tcW w:w="12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1647" w:rsidRPr="00AB6917" w:rsidRDefault="00841647" w:rsidP="00841647">
            <w:pPr>
              <w:rPr>
                <w:bCs/>
                <w:color w:val="000000"/>
                <w:sz w:val="22"/>
                <w:szCs w:val="22"/>
              </w:rPr>
            </w:pPr>
            <w:r w:rsidRPr="00AB6917">
              <w:rPr>
                <w:bCs/>
                <w:color w:val="000000"/>
                <w:sz w:val="22"/>
                <w:szCs w:val="22"/>
              </w:rPr>
              <w:t>Показатель</w:t>
            </w:r>
          </w:p>
        </w:tc>
        <w:tc>
          <w:tcPr>
            <w:tcW w:w="487" w:type="pct"/>
            <w:tcBorders>
              <w:top w:val="single" w:sz="4" w:space="0" w:color="auto"/>
              <w:left w:val="nil"/>
              <w:bottom w:val="single" w:sz="4" w:space="0" w:color="auto"/>
              <w:right w:val="single" w:sz="4" w:space="0" w:color="auto"/>
            </w:tcBorders>
            <w:shd w:val="clear" w:color="auto" w:fill="auto"/>
            <w:vAlign w:val="center"/>
            <w:hideMark/>
          </w:tcPr>
          <w:p w:rsidR="00841647" w:rsidRPr="00AB6917" w:rsidRDefault="00841647" w:rsidP="00841647">
            <w:pPr>
              <w:jc w:val="center"/>
              <w:rPr>
                <w:bCs/>
                <w:color w:val="000000"/>
                <w:sz w:val="22"/>
                <w:szCs w:val="22"/>
              </w:rPr>
            </w:pPr>
            <w:r w:rsidRPr="00AB6917">
              <w:rPr>
                <w:bCs/>
                <w:color w:val="000000"/>
                <w:sz w:val="22"/>
                <w:szCs w:val="22"/>
              </w:rPr>
              <w:t>Единица измерения</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2024 год</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2025 год</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2026 год</w:t>
            </w: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2027 год</w:t>
            </w: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2028 год</w:t>
            </w:r>
          </w:p>
        </w:tc>
        <w:tc>
          <w:tcPr>
            <w:tcW w:w="376" w:type="pct"/>
            <w:tcBorders>
              <w:top w:val="single" w:sz="4" w:space="0" w:color="auto"/>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2029 год</w:t>
            </w:r>
          </w:p>
        </w:tc>
        <w:tc>
          <w:tcPr>
            <w:tcW w:w="337" w:type="pct"/>
            <w:tcBorders>
              <w:top w:val="nil"/>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2030-2033 гг.</w:t>
            </w:r>
          </w:p>
        </w:tc>
        <w:tc>
          <w:tcPr>
            <w:tcW w:w="345" w:type="pct"/>
            <w:tcBorders>
              <w:top w:val="nil"/>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2034-2038 гг.</w:t>
            </w:r>
          </w:p>
        </w:tc>
        <w:tc>
          <w:tcPr>
            <w:tcW w:w="368" w:type="pct"/>
            <w:tcBorders>
              <w:top w:val="nil"/>
              <w:left w:val="nil"/>
              <w:bottom w:val="single" w:sz="4" w:space="0" w:color="auto"/>
              <w:right w:val="single" w:sz="4" w:space="0" w:color="auto"/>
            </w:tcBorders>
            <w:shd w:val="clear" w:color="auto" w:fill="auto"/>
            <w:vAlign w:val="center"/>
            <w:hideMark/>
          </w:tcPr>
          <w:p w:rsidR="00841647" w:rsidRDefault="00841647" w:rsidP="00841647">
            <w:pPr>
              <w:jc w:val="center"/>
              <w:rPr>
                <w:sz w:val="22"/>
                <w:szCs w:val="22"/>
              </w:rPr>
            </w:pPr>
            <w:r>
              <w:rPr>
                <w:sz w:val="22"/>
                <w:szCs w:val="22"/>
              </w:rPr>
              <w:t>2039-2042 гг.</w:t>
            </w:r>
          </w:p>
        </w:tc>
      </w:tr>
      <w:tr w:rsidR="009A046C" w:rsidRPr="00AB6917" w:rsidTr="009A046C">
        <w:trPr>
          <w:trHeight w:val="1080"/>
        </w:trPr>
        <w:tc>
          <w:tcPr>
            <w:tcW w:w="1203" w:type="pct"/>
            <w:tcBorders>
              <w:top w:val="nil"/>
              <w:left w:val="single" w:sz="4" w:space="0" w:color="auto"/>
              <w:bottom w:val="single" w:sz="4" w:space="0" w:color="auto"/>
              <w:right w:val="single" w:sz="4" w:space="0" w:color="auto"/>
            </w:tcBorders>
            <w:shd w:val="clear" w:color="auto" w:fill="auto"/>
            <w:vAlign w:val="center"/>
            <w:hideMark/>
          </w:tcPr>
          <w:p w:rsidR="009A046C" w:rsidRPr="00AB6917" w:rsidRDefault="009A046C" w:rsidP="009A046C">
            <w:pPr>
              <w:rPr>
                <w:bCs/>
                <w:sz w:val="22"/>
                <w:szCs w:val="22"/>
              </w:rPr>
            </w:pPr>
            <w:r w:rsidRPr="00AB6917">
              <w:rPr>
                <w:bCs/>
                <w:sz w:val="22"/>
                <w:szCs w:val="22"/>
              </w:rPr>
              <w:t>Индексы-дефляторы в сфере произв., передача и распределение электроэнергии, газа, пара и горячей воды</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color w:val="000000"/>
                <w:sz w:val="22"/>
                <w:szCs w:val="22"/>
              </w:rPr>
            </w:pPr>
            <w:r w:rsidRPr="00AB6917">
              <w:rPr>
                <w:bCs/>
                <w:color w:val="000000"/>
                <w:sz w:val="22"/>
                <w:szCs w:val="22"/>
              </w:rPr>
              <w:t>-</w:t>
            </w:r>
          </w:p>
        </w:tc>
        <w:tc>
          <w:tcPr>
            <w:tcW w:w="3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103,4</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103,3</w:t>
            </w:r>
          </w:p>
        </w:tc>
        <w:tc>
          <w:tcPr>
            <w:tcW w:w="347"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103,1</w:t>
            </w:r>
          </w:p>
        </w:tc>
        <w:tc>
          <w:tcPr>
            <w:tcW w:w="381"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102,9</w:t>
            </w:r>
          </w:p>
        </w:tc>
        <w:tc>
          <w:tcPr>
            <w:tcW w:w="381"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103,3</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102,0</w:t>
            </w:r>
          </w:p>
        </w:tc>
        <w:tc>
          <w:tcPr>
            <w:tcW w:w="337"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100,3</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100</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100</w:t>
            </w:r>
          </w:p>
        </w:tc>
      </w:tr>
      <w:tr w:rsidR="009A046C" w:rsidRPr="00AB6917" w:rsidTr="009A046C">
        <w:trPr>
          <w:trHeight w:val="504"/>
        </w:trPr>
        <w:tc>
          <w:tcPr>
            <w:tcW w:w="1203" w:type="pct"/>
            <w:tcBorders>
              <w:top w:val="nil"/>
              <w:left w:val="single" w:sz="4" w:space="0" w:color="auto"/>
              <w:bottom w:val="single" w:sz="4" w:space="0" w:color="auto"/>
              <w:right w:val="single" w:sz="4" w:space="0" w:color="auto"/>
            </w:tcBorders>
            <w:shd w:val="clear" w:color="auto" w:fill="auto"/>
            <w:noWrap/>
            <w:vAlign w:val="center"/>
            <w:hideMark/>
          </w:tcPr>
          <w:p w:rsidR="009A046C" w:rsidRPr="00AB6917" w:rsidRDefault="009A046C" w:rsidP="009A046C">
            <w:pPr>
              <w:rPr>
                <w:bCs/>
                <w:color w:val="000000"/>
                <w:sz w:val="22"/>
                <w:szCs w:val="22"/>
              </w:rPr>
            </w:pPr>
            <w:r w:rsidRPr="00AB6917">
              <w:rPr>
                <w:bCs/>
                <w:color w:val="000000"/>
                <w:sz w:val="22"/>
                <w:szCs w:val="22"/>
              </w:rPr>
              <w:t>Установленная тепловая мощность</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color w:val="000000"/>
                <w:sz w:val="22"/>
                <w:szCs w:val="22"/>
              </w:rPr>
            </w:pPr>
            <w:r w:rsidRPr="00AB6917">
              <w:rPr>
                <w:bCs/>
                <w:color w:val="000000"/>
                <w:sz w:val="22"/>
                <w:szCs w:val="22"/>
              </w:rPr>
              <w:t>Гкал/час</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25,78</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61,88</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61,88</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97,98</w:t>
            </w:r>
          </w:p>
        </w:tc>
      </w:tr>
      <w:tr w:rsidR="009A046C" w:rsidRPr="00AB6917" w:rsidTr="009A046C">
        <w:trPr>
          <w:trHeight w:val="444"/>
        </w:trPr>
        <w:tc>
          <w:tcPr>
            <w:tcW w:w="1203" w:type="pct"/>
            <w:tcBorders>
              <w:top w:val="nil"/>
              <w:left w:val="single" w:sz="4" w:space="0" w:color="auto"/>
              <w:bottom w:val="single" w:sz="4" w:space="0" w:color="auto"/>
              <w:right w:val="single" w:sz="4" w:space="0" w:color="auto"/>
            </w:tcBorders>
            <w:shd w:val="clear" w:color="auto" w:fill="auto"/>
            <w:noWrap/>
            <w:vAlign w:val="center"/>
            <w:hideMark/>
          </w:tcPr>
          <w:p w:rsidR="009A046C" w:rsidRPr="00AB6917" w:rsidRDefault="009A046C" w:rsidP="009A046C">
            <w:pPr>
              <w:rPr>
                <w:bCs/>
                <w:color w:val="000000"/>
                <w:sz w:val="22"/>
                <w:szCs w:val="22"/>
              </w:rPr>
            </w:pPr>
            <w:r w:rsidRPr="00AB6917">
              <w:rPr>
                <w:bCs/>
                <w:color w:val="000000"/>
                <w:sz w:val="22"/>
                <w:szCs w:val="22"/>
              </w:rPr>
              <w:t>Отпуск тепловой энергии с коллекторов</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color w:val="000000"/>
                <w:sz w:val="22"/>
                <w:szCs w:val="22"/>
              </w:rPr>
            </w:pPr>
            <w:r w:rsidRPr="00AB6917">
              <w:rPr>
                <w:bCs/>
                <w:color w:val="000000"/>
                <w:sz w:val="22"/>
                <w:szCs w:val="22"/>
              </w:rPr>
              <w:t>Гкал</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61435</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159937</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162834</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164973</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170248</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170248</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193332</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220547</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260474</w:t>
            </w:r>
          </w:p>
        </w:tc>
      </w:tr>
      <w:tr w:rsidR="009A046C" w:rsidRPr="00AB6917" w:rsidTr="009A046C">
        <w:trPr>
          <w:trHeight w:val="480"/>
        </w:trPr>
        <w:tc>
          <w:tcPr>
            <w:tcW w:w="1203" w:type="pct"/>
            <w:tcBorders>
              <w:top w:val="nil"/>
              <w:left w:val="single" w:sz="4" w:space="0" w:color="auto"/>
              <w:bottom w:val="single" w:sz="4" w:space="0" w:color="auto"/>
              <w:right w:val="single" w:sz="4" w:space="0" w:color="auto"/>
            </w:tcBorders>
            <w:shd w:val="clear" w:color="auto" w:fill="auto"/>
            <w:noWrap/>
            <w:vAlign w:val="center"/>
            <w:hideMark/>
          </w:tcPr>
          <w:p w:rsidR="009A046C" w:rsidRPr="00AB6917" w:rsidRDefault="009A046C" w:rsidP="009A046C">
            <w:pPr>
              <w:rPr>
                <w:bCs/>
                <w:color w:val="000000"/>
                <w:sz w:val="22"/>
                <w:szCs w:val="22"/>
              </w:rPr>
            </w:pPr>
            <w:r w:rsidRPr="00AB6917">
              <w:rPr>
                <w:bCs/>
                <w:color w:val="000000"/>
                <w:sz w:val="22"/>
                <w:szCs w:val="22"/>
              </w:rPr>
              <w:t>Расход топлива</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color w:val="000000"/>
                <w:sz w:val="22"/>
                <w:szCs w:val="22"/>
              </w:rPr>
            </w:pPr>
            <w:r w:rsidRPr="00AB6917">
              <w:rPr>
                <w:bCs/>
                <w:color w:val="000000"/>
                <w:sz w:val="22"/>
                <w:szCs w:val="22"/>
              </w:rPr>
              <w:t>т.у.т.</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1695,82</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8269,1</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21566,8</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21957,9</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22247</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22959</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26075</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29749</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35139,41</w:t>
            </w:r>
          </w:p>
        </w:tc>
      </w:tr>
      <w:tr w:rsidR="009A046C" w:rsidRPr="00AB6917" w:rsidTr="009A046C">
        <w:trPr>
          <w:trHeight w:val="588"/>
        </w:trPr>
        <w:tc>
          <w:tcPr>
            <w:tcW w:w="1203" w:type="pct"/>
            <w:tcBorders>
              <w:top w:val="nil"/>
              <w:left w:val="single" w:sz="4" w:space="0" w:color="auto"/>
              <w:bottom w:val="single" w:sz="4" w:space="0" w:color="auto"/>
              <w:right w:val="single" w:sz="4" w:space="0" w:color="auto"/>
            </w:tcBorders>
            <w:shd w:val="clear" w:color="auto" w:fill="auto"/>
            <w:vAlign w:val="center"/>
            <w:hideMark/>
          </w:tcPr>
          <w:p w:rsidR="009A046C" w:rsidRPr="00AB6917" w:rsidRDefault="009A046C" w:rsidP="009A046C">
            <w:pPr>
              <w:rPr>
                <w:bCs/>
                <w:sz w:val="22"/>
                <w:szCs w:val="22"/>
              </w:rPr>
            </w:pPr>
            <w:r w:rsidRPr="00AB6917">
              <w:rPr>
                <w:bCs/>
                <w:sz w:val="22"/>
                <w:szCs w:val="22"/>
              </w:rPr>
              <w:t xml:space="preserve">Операционные (подконтрольные) расходы </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sz w:val="22"/>
                <w:szCs w:val="22"/>
              </w:rPr>
            </w:pPr>
            <w:r w:rsidRPr="00AB6917">
              <w:rPr>
                <w:bCs/>
                <w:sz w:val="22"/>
                <w:szCs w:val="22"/>
              </w:rPr>
              <w:t>тыс. руб.</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119 013</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122930</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126793</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143530</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162475</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183922</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208200</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208200</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208200</w:t>
            </w:r>
          </w:p>
        </w:tc>
      </w:tr>
      <w:tr w:rsidR="009A046C" w:rsidRPr="00AB6917" w:rsidTr="009A046C">
        <w:trPr>
          <w:trHeight w:val="540"/>
        </w:trPr>
        <w:tc>
          <w:tcPr>
            <w:tcW w:w="1203" w:type="pct"/>
            <w:tcBorders>
              <w:top w:val="nil"/>
              <w:left w:val="single" w:sz="4" w:space="0" w:color="auto"/>
              <w:bottom w:val="single" w:sz="4" w:space="0" w:color="auto"/>
              <w:right w:val="single" w:sz="4" w:space="0" w:color="auto"/>
            </w:tcBorders>
            <w:shd w:val="clear" w:color="auto" w:fill="auto"/>
            <w:vAlign w:val="center"/>
            <w:hideMark/>
          </w:tcPr>
          <w:p w:rsidR="009A046C" w:rsidRPr="00AB6917" w:rsidRDefault="009A046C" w:rsidP="009A046C">
            <w:pPr>
              <w:rPr>
                <w:bCs/>
                <w:sz w:val="22"/>
                <w:szCs w:val="22"/>
              </w:rPr>
            </w:pPr>
            <w:r w:rsidRPr="00AB6917">
              <w:rPr>
                <w:bCs/>
                <w:sz w:val="22"/>
                <w:szCs w:val="22"/>
              </w:rPr>
              <w:t>Неподконтрольные расходы</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sz w:val="22"/>
                <w:szCs w:val="22"/>
              </w:rPr>
            </w:pPr>
            <w:r w:rsidRPr="00AB6917">
              <w:rPr>
                <w:bCs/>
                <w:sz w:val="22"/>
                <w:szCs w:val="22"/>
              </w:rPr>
              <w:t>тыс. руб.</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12 572</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12986</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13394</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15162</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17163</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19429</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21993</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21993</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21993</w:t>
            </w:r>
          </w:p>
        </w:tc>
      </w:tr>
      <w:tr w:rsidR="009A046C" w:rsidRPr="00AB6917" w:rsidTr="009A046C">
        <w:trPr>
          <w:trHeight w:val="648"/>
        </w:trPr>
        <w:tc>
          <w:tcPr>
            <w:tcW w:w="1203" w:type="pct"/>
            <w:tcBorders>
              <w:top w:val="nil"/>
              <w:left w:val="single" w:sz="4" w:space="0" w:color="auto"/>
              <w:bottom w:val="single" w:sz="4" w:space="0" w:color="auto"/>
              <w:right w:val="single" w:sz="4" w:space="0" w:color="auto"/>
            </w:tcBorders>
            <w:shd w:val="clear" w:color="auto" w:fill="auto"/>
            <w:vAlign w:val="center"/>
            <w:hideMark/>
          </w:tcPr>
          <w:p w:rsidR="009A046C" w:rsidRPr="00AB6917" w:rsidRDefault="009A046C" w:rsidP="009A046C">
            <w:pPr>
              <w:rPr>
                <w:bCs/>
                <w:color w:val="000000"/>
                <w:sz w:val="22"/>
                <w:szCs w:val="22"/>
              </w:rPr>
            </w:pPr>
            <w:r w:rsidRPr="00AB6917">
              <w:rPr>
                <w:bCs/>
                <w:color w:val="000000"/>
                <w:sz w:val="22"/>
                <w:szCs w:val="22"/>
              </w:rPr>
              <w:t>Топливо на технологические цели</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sz w:val="22"/>
                <w:szCs w:val="22"/>
              </w:rPr>
            </w:pPr>
            <w:r w:rsidRPr="00AB6917">
              <w:rPr>
                <w:bCs/>
                <w:sz w:val="22"/>
                <w:szCs w:val="22"/>
              </w:rPr>
              <w:t>тыс. руб.</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390 993</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403863</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416552</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414207</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412145</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400560</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375381</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375381</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375381</w:t>
            </w:r>
          </w:p>
        </w:tc>
      </w:tr>
      <w:tr w:rsidR="009A046C" w:rsidRPr="00AB6917" w:rsidTr="009A046C">
        <w:trPr>
          <w:trHeight w:val="528"/>
        </w:trPr>
        <w:tc>
          <w:tcPr>
            <w:tcW w:w="1203" w:type="pct"/>
            <w:tcBorders>
              <w:top w:val="nil"/>
              <w:left w:val="single" w:sz="4" w:space="0" w:color="auto"/>
              <w:bottom w:val="single" w:sz="4" w:space="0" w:color="auto"/>
              <w:right w:val="single" w:sz="4" w:space="0" w:color="auto"/>
            </w:tcBorders>
            <w:shd w:val="clear" w:color="auto" w:fill="auto"/>
            <w:noWrap/>
            <w:vAlign w:val="center"/>
            <w:hideMark/>
          </w:tcPr>
          <w:p w:rsidR="009A046C" w:rsidRPr="00AB6917" w:rsidRDefault="009A046C" w:rsidP="009A046C">
            <w:pPr>
              <w:rPr>
                <w:bCs/>
                <w:color w:val="000000"/>
                <w:sz w:val="22"/>
                <w:szCs w:val="22"/>
              </w:rPr>
            </w:pPr>
            <w:r w:rsidRPr="00AB6917">
              <w:rPr>
                <w:bCs/>
                <w:color w:val="000000"/>
                <w:sz w:val="22"/>
                <w:szCs w:val="22"/>
              </w:rPr>
              <w:t>Необходимая валовая выручка*</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sz w:val="22"/>
                <w:szCs w:val="22"/>
              </w:rPr>
            </w:pPr>
            <w:r w:rsidRPr="00AB6917">
              <w:rPr>
                <w:bCs/>
                <w:sz w:val="22"/>
                <w:szCs w:val="22"/>
              </w:rPr>
              <w:t>тыс. руб.</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522 578</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539 779</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556 739</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572 899</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591 783</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603 911</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605 574</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605 574</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sz w:val="22"/>
                <w:szCs w:val="22"/>
              </w:rPr>
            </w:pPr>
            <w:r>
              <w:rPr>
                <w:sz w:val="22"/>
                <w:szCs w:val="22"/>
              </w:rPr>
              <w:t>605 574</w:t>
            </w:r>
          </w:p>
        </w:tc>
      </w:tr>
      <w:tr w:rsidR="009A046C" w:rsidRPr="00AB6917" w:rsidTr="009A046C">
        <w:trPr>
          <w:trHeight w:val="432"/>
        </w:trPr>
        <w:tc>
          <w:tcPr>
            <w:tcW w:w="1203" w:type="pct"/>
            <w:tcBorders>
              <w:top w:val="nil"/>
              <w:left w:val="single" w:sz="4" w:space="0" w:color="auto"/>
              <w:bottom w:val="single" w:sz="4" w:space="0" w:color="auto"/>
              <w:right w:val="single" w:sz="4" w:space="0" w:color="auto"/>
            </w:tcBorders>
            <w:shd w:val="clear" w:color="auto" w:fill="auto"/>
            <w:vAlign w:val="center"/>
            <w:hideMark/>
          </w:tcPr>
          <w:p w:rsidR="009A046C" w:rsidRPr="00AB6917" w:rsidRDefault="009A046C" w:rsidP="009A046C">
            <w:pPr>
              <w:rPr>
                <w:bCs/>
                <w:color w:val="000000"/>
                <w:sz w:val="22"/>
                <w:szCs w:val="22"/>
              </w:rPr>
            </w:pPr>
            <w:r w:rsidRPr="00AB6917">
              <w:rPr>
                <w:bCs/>
                <w:color w:val="000000"/>
                <w:sz w:val="22"/>
                <w:szCs w:val="22"/>
              </w:rPr>
              <w:t>Производственные расходы товарного отпуска</w:t>
            </w:r>
          </w:p>
        </w:tc>
        <w:tc>
          <w:tcPr>
            <w:tcW w:w="487" w:type="pct"/>
            <w:tcBorders>
              <w:top w:val="nil"/>
              <w:left w:val="nil"/>
              <w:bottom w:val="single" w:sz="4" w:space="0" w:color="auto"/>
              <w:right w:val="single" w:sz="4" w:space="0" w:color="auto"/>
            </w:tcBorders>
            <w:shd w:val="clear" w:color="auto" w:fill="auto"/>
            <w:noWrap/>
            <w:vAlign w:val="center"/>
            <w:hideMark/>
          </w:tcPr>
          <w:p w:rsidR="009A046C" w:rsidRPr="00AB6917" w:rsidRDefault="009A046C" w:rsidP="009A046C">
            <w:pPr>
              <w:jc w:val="center"/>
              <w:rPr>
                <w:bCs/>
                <w:color w:val="000000"/>
                <w:sz w:val="22"/>
                <w:szCs w:val="22"/>
              </w:rPr>
            </w:pPr>
            <w:r w:rsidRPr="00AB6917">
              <w:rPr>
                <w:bCs/>
                <w:color w:val="000000"/>
                <w:sz w:val="22"/>
                <w:szCs w:val="22"/>
              </w:rPr>
              <w:t>руб./Гкал</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2311</w:t>
            </w:r>
          </w:p>
        </w:tc>
        <w:tc>
          <w:tcPr>
            <w:tcW w:w="384"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2471</w:t>
            </w:r>
          </w:p>
        </w:tc>
        <w:tc>
          <w:tcPr>
            <w:tcW w:w="34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2583</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2759</w:t>
            </w:r>
          </w:p>
        </w:tc>
        <w:tc>
          <w:tcPr>
            <w:tcW w:w="381"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2850</w:t>
            </w:r>
          </w:p>
        </w:tc>
        <w:tc>
          <w:tcPr>
            <w:tcW w:w="376"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2908</w:t>
            </w:r>
          </w:p>
        </w:tc>
        <w:tc>
          <w:tcPr>
            <w:tcW w:w="337"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2916</w:t>
            </w:r>
          </w:p>
        </w:tc>
        <w:tc>
          <w:tcPr>
            <w:tcW w:w="345"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2916</w:t>
            </w:r>
          </w:p>
        </w:tc>
        <w:tc>
          <w:tcPr>
            <w:tcW w:w="368" w:type="pct"/>
            <w:tcBorders>
              <w:top w:val="nil"/>
              <w:left w:val="nil"/>
              <w:bottom w:val="single" w:sz="4" w:space="0" w:color="auto"/>
              <w:right w:val="single" w:sz="4" w:space="0" w:color="auto"/>
            </w:tcBorders>
            <w:shd w:val="clear" w:color="auto" w:fill="auto"/>
            <w:noWrap/>
            <w:vAlign w:val="center"/>
            <w:hideMark/>
          </w:tcPr>
          <w:p w:rsidR="009A046C" w:rsidRDefault="009A046C" w:rsidP="009A046C">
            <w:pPr>
              <w:jc w:val="center"/>
              <w:rPr>
                <w:color w:val="000000"/>
                <w:sz w:val="22"/>
                <w:szCs w:val="22"/>
              </w:rPr>
            </w:pPr>
            <w:r>
              <w:rPr>
                <w:color w:val="000000"/>
                <w:sz w:val="22"/>
                <w:szCs w:val="22"/>
              </w:rPr>
              <w:t>2916</w:t>
            </w:r>
          </w:p>
        </w:tc>
      </w:tr>
    </w:tbl>
    <w:p w:rsidR="00790305" w:rsidRDefault="00790305" w:rsidP="00CE72FA">
      <w:pPr>
        <w:rPr>
          <w:highlight w:val="yellow"/>
        </w:rPr>
      </w:pPr>
    </w:p>
    <w:p w:rsidR="00DC7CE5" w:rsidRDefault="00DC7CE5" w:rsidP="00CE72FA">
      <w:pPr>
        <w:rPr>
          <w:highlight w:val="yellow"/>
        </w:rPr>
      </w:pPr>
    </w:p>
    <w:p w:rsidR="00790305" w:rsidRDefault="00790305" w:rsidP="00CE72FA">
      <w:pPr>
        <w:rPr>
          <w:highlight w:val="yellow"/>
        </w:rPr>
      </w:pPr>
    </w:p>
    <w:p w:rsidR="002D2E17" w:rsidRDefault="002D2E17" w:rsidP="00CE72FA">
      <w:pPr>
        <w:rPr>
          <w:highlight w:val="yellow"/>
        </w:rPr>
      </w:pPr>
    </w:p>
    <w:p w:rsidR="002D2E17" w:rsidRDefault="002D2E17" w:rsidP="00CE72FA">
      <w:pPr>
        <w:rPr>
          <w:highlight w:val="yellow"/>
        </w:rPr>
      </w:pPr>
    </w:p>
    <w:p w:rsidR="002D2E17" w:rsidRDefault="002D2E17" w:rsidP="00CE72FA">
      <w:pPr>
        <w:rPr>
          <w:highlight w:val="yellow"/>
        </w:rPr>
      </w:pPr>
    </w:p>
    <w:tbl>
      <w:tblPr>
        <w:tblW w:w="5000" w:type="pct"/>
        <w:tblLook w:val="04A0" w:firstRow="1" w:lastRow="0" w:firstColumn="1" w:lastColumn="0" w:noHBand="0" w:noVBand="1"/>
      </w:tblPr>
      <w:tblGrid>
        <w:gridCol w:w="3345"/>
        <w:gridCol w:w="1160"/>
        <w:gridCol w:w="1244"/>
        <w:gridCol w:w="1058"/>
        <w:gridCol w:w="1218"/>
        <w:gridCol w:w="1218"/>
        <w:gridCol w:w="1206"/>
        <w:gridCol w:w="1192"/>
        <w:gridCol w:w="935"/>
        <w:gridCol w:w="962"/>
        <w:gridCol w:w="1032"/>
      </w:tblGrid>
      <w:tr w:rsidR="009A046C" w:rsidTr="009A046C">
        <w:trPr>
          <w:trHeight w:val="324"/>
        </w:trPr>
        <w:tc>
          <w:tcPr>
            <w:tcW w:w="5000" w:type="pct"/>
            <w:gridSpan w:val="11"/>
            <w:tcBorders>
              <w:top w:val="nil"/>
              <w:left w:val="nil"/>
              <w:bottom w:val="nil"/>
              <w:right w:val="nil"/>
            </w:tcBorders>
            <w:shd w:val="clear" w:color="auto" w:fill="auto"/>
            <w:noWrap/>
            <w:vAlign w:val="center"/>
            <w:hideMark/>
          </w:tcPr>
          <w:p w:rsidR="00CA49F3" w:rsidRPr="002D2E17" w:rsidRDefault="009A046C" w:rsidP="00CA49F3">
            <w:pPr>
              <w:jc w:val="center"/>
              <w:rPr>
                <w:b/>
                <w:bCs/>
                <w:iCs/>
              </w:rPr>
            </w:pPr>
            <w:r w:rsidRPr="002D2E17">
              <w:rPr>
                <w:b/>
                <w:bCs/>
                <w:iCs/>
              </w:rPr>
              <w:t xml:space="preserve">Тарифно-балансовые расчетные модели теплоснабжения потребителей по единой теплоснабжающей организации </w:t>
            </w:r>
          </w:p>
          <w:p w:rsidR="009A046C" w:rsidRPr="00A43F06" w:rsidRDefault="009A046C" w:rsidP="002D2E17">
            <w:pPr>
              <w:jc w:val="center"/>
              <w:rPr>
                <w:b/>
                <w:bCs/>
                <w:iCs/>
              </w:rPr>
            </w:pPr>
            <w:r w:rsidRPr="002D2E17">
              <w:rPr>
                <w:b/>
                <w:bCs/>
                <w:iCs/>
              </w:rPr>
              <w:t xml:space="preserve">МУП </w:t>
            </w:r>
            <w:r w:rsidR="00CA49F3" w:rsidRPr="002D2E17">
              <w:rPr>
                <w:b/>
                <w:bCs/>
                <w:iCs/>
              </w:rPr>
              <w:t>«</w:t>
            </w:r>
            <w:r w:rsidR="002D2E17">
              <w:rPr>
                <w:b/>
                <w:bCs/>
                <w:iCs/>
              </w:rPr>
              <w:t>Коммунальные системы» (сельские</w:t>
            </w:r>
            <w:r w:rsidR="001E5A80">
              <w:rPr>
                <w:b/>
                <w:bCs/>
                <w:iCs/>
              </w:rPr>
              <w:t xml:space="preserve"> населенные пункты</w:t>
            </w:r>
            <w:r w:rsidR="002D2E17">
              <w:rPr>
                <w:b/>
                <w:bCs/>
                <w:iCs/>
              </w:rPr>
              <w:t>)</w:t>
            </w:r>
          </w:p>
        </w:tc>
      </w:tr>
      <w:tr w:rsidR="009A046C" w:rsidTr="00CA49F3">
        <w:trPr>
          <w:trHeight w:val="312"/>
        </w:trPr>
        <w:tc>
          <w:tcPr>
            <w:tcW w:w="1148" w:type="pct"/>
            <w:tcBorders>
              <w:top w:val="nil"/>
              <w:left w:val="nil"/>
              <w:bottom w:val="nil"/>
              <w:right w:val="nil"/>
            </w:tcBorders>
            <w:shd w:val="clear" w:color="auto" w:fill="auto"/>
            <w:noWrap/>
            <w:vAlign w:val="bottom"/>
            <w:hideMark/>
          </w:tcPr>
          <w:p w:rsidR="009A046C" w:rsidRDefault="009A046C">
            <w:pPr>
              <w:jc w:val="center"/>
              <w:rPr>
                <w:b/>
                <w:bCs/>
                <w:i/>
                <w:iCs/>
              </w:rPr>
            </w:pPr>
          </w:p>
        </w:tc>
        <w:tc>
          <w:tcPr>
            <w:tcW w:w="398" w:type="pct"/>
            <w:tcBorders>
              <w:top w:val="nil"/>
              <w:left w:val="nil"/>
              <w:bottom w:val="nil"/>
              <w:right w:val="nil"/>
            </w:tcBorders>
            <w:shd w:val="clear" w:color="auto" w:fill="auto"/>
            <w:noWrap/>
            <w:vAlign w:val="bottom"/>
            <w:hideMark/>
          </w:tcPr>
          <w:p w:rsidR="009A046C" w:rsidRDefault="009A046C">
            <w:pPr>
              <w:rPr>
                <w:sz w:val="20"/>
                <w:szCs w:val="20"/>
              </w:rPr>
            </w:pPr>
          </w:p>
        </w:tc>
        <w:tc>
          <w:tcPr>
            <w:tcW w:w="427" w:type="pct"/>
            <w:tcBorders>
              <w:top w:val="nil"/>
              <w:left w:val="nil"/>
              <w:bottom w:val="nil"/>
              <w:right w:val="nil"/>
            </w:tcBorders>
            <w:shd w:val="clear" w:color="auto" w:fill="auto"/>
            <w:noWrap/>
            <w:vAlign w:val="bottom"/>
            <w:hideMark/>
          </w:tcPr>
          <w:p w:rsidR="009A046C" w:rsidRDefault="009A046C">
            <w:pPr>
              <w:rPr>
                <w:sz w:val="20"/>
                <w:szCs w:val="20"/>
              </w:rPr>
            </w:pPr>
          </w:p>
        </w:tc>
        <w:tc>
          <w:tcPr>
            <w:tcW w:w="363" w:type="pct"/>
            <w:tcBorders>
              <w:top w:val="nil"/>
              <w:left w:val="nil"/>
              <w:bottom w:val="nil"/>
              <w:right w:val="nil"/>
            </w:tcBorders>
            <w:shd w:val="clear" w:color="auto" w:fill="auto"/>
            <w:noWrap/>
            <w:vAlign w:val="bottom"/>
            <w:hideMark/>
          </w:tcPr>
          <w:p w:rsidR="009A046C" w:rsidRDefault="009A046C">
            <w:pPr>
              <w:rPr>
                <w:sz w:val="20"/>
                <w:szCs w:val="20"/>
              </w:rPr>
            </w:pPr>
          </w:p>
        </w:tc>
        <w:tc>
          <w:tcPr>
            <w:tcW w:w="418" w:type="pct"/>
            <w:tcBorders>
              <w:top w:val="nil"/>
              <w:left w:val="nil"/>
              <w:bottom w:val="nil"/>
              <w:right w:val="nil"/>
            </w:tcBorders>
            <w:shd w:val="clear" w:color="auto" w:fill="auto"/>
            <w:noWrap/>
            <w:vAlign w:val="bottom"/>
            <w:hideMark/>
          </w:tcPr>
          <w:p w:rsidR="009A046C" w:rsidRDefault="009A046C">
            <w:pPr>
              <w:rPr>
                <w:sz w:val="20"/>
                <w:szCs w:val="20"/>
              </w:rPr>
            </w:pPr>
          </w:p>
        </w:tc>
        <w:tc>
          <w:tcPr>
            <w:tcW w:w="418" w:type="pct"/>
            <w:tcBorders>
              <w:top w:val="nil"/>
              <w:left w:val="nil"/>
              <w:bottom w:val="nil"/>
              <w:right w:val="nil"/>
            </w:tcBorders>
            <w:shd w:val="clear" w:color="auto" w:fill="auto"/>
            <w:noWrap/>
            <w:vAlign w:val="bottom"/>
            <w:hideMark/>
          </w:tcPr>
          <w:p w:rsidR="009A046C" w:rsidRDefault="009A046C">
            <w:pPr>
              <w:rPr>
                <w:sz w:val="20"/>
                <w:szCs w:val="20"/>
              </w:rPr>
            </w:pPr>
          </w:p>
        </w:tc>
        <w:tc>
          <w:tcPr>
            <w:tcW w:w="414" w:type="pct"/>
            <w:tcBorders>
              <w:top w:val="nil"/>
              <w:left w:val="nil"/>
              <w:bottom w:val="nil"/>
              <w:right w:val="nil"/>
            </w:tcBorders>
            <w:shd w:val="clear" w:color="auto" w:fill="auto"/>
            <w:noWrap/>
            <w:vAlign w:val="bottom"/>
            <w:hideMark/>
          </w:tcPr>
          <w:p w:rsidR="009A046C" w:rsidRDefault="009A046C">
            <w:pPr>
              <w:rPr>
                <w:sz w:val="20"/>
                <w:szCs w:val="20"/>
              </w:rPr>
            </w:pPr>
          </w:p>
        </w:tc>
        <w:tc>
          <w:tcPr>
            <w:tcW w:w="409" w:type="pct"/>
            <w:tcBorders>
              <w:top w:val="nil"/>
              <w:left w:val="nil"/>
              <w:bottom w:val="nil"/>
              <w:right w:val="nil"/>
            </w:tcBorders>
            <w:shd w:val="clear" w:color="auto" w:fill="auto"/>
            <w:noWrap/>
            <w:vAlign w:val="bottom"/>
            <w:hideMark/>
          </w:tcPr>
          <w:p w:rsidR="009A046C" w:rsidRDefault="009A046C">
            <w:pPr>
              <w:rPr>
                <w:sz w:val="20"/>
                <w:szCs w:val="20"/>
              </w:rPr>
            </w:pPr>
          </w:p>
        </w:tc>
        <w:tc>
          <w:tcPr>
            <w:tcW w:w="1004" w:type="pct"/>
            <w:gridSpan w:val="3"/>
            <w:tcBorders>
              <w:top w:val="nil"/>
              <w:left w:val="nil"/>
              <w:bottom w:val="single" w:sz="4" w:space="0" w:color="auto"/>
              <w:right w:val="nil"/>
            </w:tcBorders>
            <w:shd w:val="clear" w:color="auto" w:fill="auto"/>
            <w:noWrap/>
            <w:vAlign w:val="bottom"/>
            <w:hideMark/>
          </w:tcPr>
          <w:p w:rsidR="009A046C" w:rsidRDefault="009A046C">
            <w:pPr>
              <w:jc w:val="right"/>
            </w:pPr>
            <w:r>
              <w:t>Таблица 1.15.2.</w:t>
            </w:r>
          </w:p>
        </w:tc>
      </w:tr>
      <w:tr w:rsidR="009A046C" w:rsidTr="00CA49F3">
        <w:trPr>
          <w:trHeight w:val="20"/>
        </w:trPr>
        <w:tc>
          <w:tcPr>
            <w:tcW w:w="11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046C" w:rsidRDefault="009A046C">
            <w:pPr>
              <w:rPr>
                <w:sz w:val="22"/>
                <w:szCs w:val="22"/>
              </w:rPr>
            </w:pPr>
            <w:r>
              <w:rPr>
                <w:sz w:val="22"/>
                <w:szCs w:val="22"/>
              </w:rPr>
              <w:t>Показатель</w:t>
            </w:r>
          </w:p>
        </w:tc>
        <w:tc>
          <w:tcPr>
            <w:tcW w:w="398"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Единица измерения</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2024 год</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2025 год</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2026 год</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2027 год</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2028 год</w:t>
            </w:r>
          </w:p>
        </w:tc>
        <w:tc>
          <w:tcPr>
            <w:tcW w:w="409" w:type="pct"/>
            <w:tcBorders>
              <w:top w:val="single" w:sz="4" w:space="0" w:color="auto"/>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2029 год</w:t>
            </w:r>
          </w:p>
        </w:tc>
        <w:tc>
          <w:tcPr>
            <w:tcW w:w="321" w:type="pct"/>
            <w:tcBorders>
              <w:top w:val="nil"/>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2030-2033 гг.</w:t>
            </w:r>
          </w:p>
        </w:tc>
        <w:tc>
          <w:tcPr>
            <w:tcW w:w="330" w:type="pct"/>
            <w:tcBorders>
              <w:top w:val="nil"/>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2034-2038 гг.</w:t>
            </w:r>
          </w:p>
        </w:tc>
        <w:tc>
          <w:tcPr>
            <w:tcW w:w="354" w:type="pct"/>
            <w:tcBorders>
              <w:top w:val="nil"/>
              <w:left w:val="nil"/>
              <w:bottom w:val="single" w:sz="4" w:space="0" w:color="auto"/>
              <w:right w:val="single" w:sz="4" w:space="0" w:color="auto"/>
            </w:tcBorders>
            <w:shd w:val="clear" w:color="auto" w:fill="auto"/>
            <w:vAlign w:val="center"/>
            <w:hideMark/>
          </w:tcPr>
          <w:p w:rsidR="009A046C" w:rsidRDefault="009A046C">
            <w:pPr>
              <w:jc w:val="center"/>
              <w:rPr>
                <w:sz w:val="22"/>
                <w:szCs w:val="22"/>
              </w:rPr>
            </w:pPr>
            <w:r>
              <w:rPr>
                <w:sz w:val="22"/>
                <w:szCs w:val="22"/>
              </w:rPr>
              <w:t>2039-2042 гг.</w:t>
            </w:r>
          </w:p>
        </w:tc>
      </w:tr>
      <w:tr w:rsidR="00D22412"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tcPr>
          <w:p w:rsidR="00D22412" w:rsidRDefault="00D22412" w:rsidP="00D22412">
            <w:pPr>
              <w:jc w:val="center"/>
              <w:rPr>
                <w:sz w:val="22"/>
                <w:szCs w:val="22"/>
              </w:rPr>
            </w:pPr>
            <w:r>
              <w:rPr>
                <w:sz w:val="22"/>
                <w:szCs w:val="22"/>
              </w:rPr>
              <w:t>1</w:t>
            </w:r>
          </w:p>
        </w:tc>
        <w:tc>
          <w:tcPr>
            <w:tcW w:w="398"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2</w:t>
            </w:r>
          </w:p>
        </w:tc>
        <w:tc>
          <w:tcPr>
            <w:tcW w:w="427"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3</w:t>
            </w:r>
          </w:p>
        </w:tc>
        <w:tc>
          <w:tcPr>
            <w:tcW w:w="363"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4</w:t>
            </w:r>
          </w:p>
        </w:tc>
        <w:tc>
          <w:tcPr>
            <w:tcW w:w="418"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5</w:t>
            </w:r>
          </w:p>
        </w:tc>
        <w:tc>
          <w:tcPr>
            <w:tcW w:w="418"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6</w:t>
            </w:r>
          </w:p>
        </w:tc>
        <w:tc>
          <w:tcPr>
            <w:tcW w:w="414"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7</w:t>
            </w:r>
          </w:p>
        </w:tc>
        <w:tc>
          <w:tcPr>
            <w:tcW w:w="409"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8</w:t>
            </w:r>
          </w:p>
        </w:tc>
        <w:tc>
          <w:tcPr>
            <w:tcW w:w="321"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9</w:t>
            </w:r>
          </w:p>
        </w:tc>
        <w:tc>
          <w:tcPr>
            <w:tcW w:w="330"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10</w:t>
            </w:r>
          </w:p>
        </w:tc>
        <w:tc>
          <w:tcPr>
            <w:tcW w:w="354" w:type="pct"/>
            <w:tcBorders>
              <w:top w:val="nil"/>
              <w:left w:val="nil"/>
              <w:bottom w:val="single" w:sz="4" w:space="0" w:color="auto"/>
              <w:right w:val="single" w:sz="4" w:space="0" w:color="auto"/>
            </w:tcBorders>
            <w:shd w:val="clear" w:color="auto" w:fill="auto"/>
            <w:noWrap/>
            <w:vAlign w:val="center"/>
          </w:tcPr>
          <w:p w:rsidR="00D22412" w:rsidRDefault="00D22412">
            <w:pPr>
              <w:jc w:val="center"/>
              <w:rPr>
                <w:sz w:val="22"/>
                <w:szCs w:val="22"/>
              </w:rPr>
            </w:pPr>
            <w:r>
              <w:rPr>
                <w:sz w:val="22"/>
                <w:szCs w:val="22"/>
              </w:rPr>
              <w:t>11</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rsidR="009A046C" w:rsidRDefault="009A046C">
            <w:pPr>
              <w:rPr>
                <w:sz w:val="22"/>
                <w:szCs w:val="22"/>
              </w:rPr>
            </w:pPr>
            <w:r>
              <w:rPr>
                <w:sz w:val="22"/>
                <w:szCs w:val="22"/>
              </w:rPr>
              <w:t xml:space="preserve"> Индексы-дефляторы в сфере произв., передача и распределение электроэнергии, газа, пара и горячей воды</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103,4</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103,3</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103,1</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102,9</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103,3</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102,0</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100,3</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100</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100</w:t>
            </w:r>
          </w:p>
        </w:tc>
      </w:tr>
      <w:tr w:rsidR="009A046C" w:rsidTr="002F78A2">
        <w:trPr>
          <w:trHeight w:val="2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A046C" w:rsidRDefault="009A046C">
            <w:pPr>
              <w:rPr>
                <w:sz w:val="22"/>
                <w:szCs w:val="22"/>
              </w:rPr>
            </w:pPr>
            <w:r>
              <w:rPr>
                <w:sz w:val="22"/>
                <w:szCs w:val="22"/>
              </w:rPr>
              <w:t>Установленная тепловая мощность</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pPr>
              <w:rPr>
                <w:sz w:val="22"/>
                <w:szCs w:val="22"/>
              </w:rPr>
            </w:pPr>
            <w:r>
              <w:rPr>
                <w:sz w:val="22"/>
                <w:szCs w:val="22"/>
              </w:rPr>
              <w:t>село Архангельское</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0,94</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0,94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1,03</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rsidR="009A046C" w:rsidRDefault="009A046C" w:rsidP="00A43F06">
            <w:pPr>
              <w:jc w:val="both"/>
              <w:rPr>
                <w:sz w:val="22"/>
                <w:szCs w:val="22"/>
              </w:rPr>
            </w:pPr>
            <w:r>
              <w:rPr>
                <w:sz w:val="22"/>
                <w:szCs w:val="22"/>
              </w:rPr>
              <w:t>село Биряково, деревня Чучково, деревня Огарово, деревня Горбово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6,79</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A43F06">
            <w:pPr>
              <w:jc w:val="both"/>
              <w:rPr>
                <w:sz w:val="22"/>
                <w:szCs w:val="22"/>
              </w:rPr>
            </w:pPr>
            <w:r>
              <w:rPr>
                <w:sz w:val="22"/>
                <w:szCs w:val="22"/>
              </w:rPr>
              <w:t>деревня Воробьево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rFonts w:ascii="Calibri" w:hAnsi="Calibri" w:cs="Calibri"/>
                <w:sz w:val="22"/>
                <w:szCs w:val="22"/>
              </w:rPr>
            </w:pPr>
            <w:r>
              <w:rPr>
                <w:rFonts w:ascii="Calibri" w:hAnsi="Calibri" w:cs="Calibri"/>
                <w:sz w:val="22"/>
                <w:szCs w:val="22"/>
              </w:rPr>
              <w:t>2,6</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2,6</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rsidR="009A046C" w:rsidRDefault="009A046C" w:rsidP="00A43F06">
            <w:pPr>
              <w:jc w:val="both"/>
              <w:rPr>
                <w:sz w:val="22"/>
                <w:szCs w:val="22"/>
              </w:rPr>
            </w:pPr>
            <w:r>
              <w:rPr>
                <w:sz w:val="22"/>
                <w:szCs w:val="22"/>
              </w:rPr>
              <w:t>деревня Чекшино, деревня Марковское</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4,04</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A43F06">
            <w:pPr>
              <w:jc w:val="both"/>
              <w:rPr>
                <w:sz w:val="20"/>
                <w:szCs w:val="20"/>
              </w:rPr>
            </w:pPr>
            <w:r>
              <w:rPr>
                <w:sz w:val="20"/>
                <w:szCs w:val="20"/>
              </w:rPr>
              <w:t>деревня Литега</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rFonts w:ascii="Calibri" w:hAnsi="Calibri" w:cs="Calibri"/>
                <w:sz w:val="22"/>
                <w:szCs w:val="22"/>
              </w:rPr>
            </w:pPr>
            <w:r>
              <w:rPr>
                <w:rFonts w:ascii="Calibri" w:hAnsi="Calibri" w:cs="Calibri"/>
                <w:sz w:val="22"/>
                <w:szCs w:val="22"/>
              </w:rPr>
              <w:t>4,10</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2,92</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A43F06">
            <w:pPr>
              <w:jc w:val="both"/>
              <w:rPr>
                <w:sz w:val="20"/>
                <w:szCs w:val="20"/>
              </w:rPr>
            </w:pPr>
            <w:r>
              <w:rPr>
                <w:sz w:val="20"/>
                <w:szCs w:val="20"/>
              </w:rPr>
              <w:t>деревня Обросово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Гкал/час</w:t>
            </w:r>
          </w:p>
        </w:tc>
        <w:tc>
          <w:tcPr>
            <w:tcW w:w="427" w:type="pct"/>
            <w:tcBorders>
              <w:top w:val="nil"/>
              <w:left w:val="nil"/>
              <w:bottom w:val="single" w:sz="4" w:space="0" w:color="auto"/>
              <w:right w:val="nil"/>
            </w:tcBorders>
            <w:shd w:val="clear" w:color="auto" w:fill="auto"/>
            <w:noWrap/>
            <w:vAlign w:val="center"/>
            <w:hideMark/>
          </w:tcPr>
          <w:p w:rsidR="009A046C" w:rsidRDefault="009A046C">
            <w:pPr>
              <w:jc w:val="center"/>
              <w:rPr>
                <w:sz w:val="22"/>
                <w:szCs w:val="22"/>
              </w:rPr>
            </w:pPr>
            <w:r>
              <w:rPr>
                <w:sz w:val="22"/>
                <w:szCs w:val="22"/>
              </w:rPr>
              <w:t>1,74</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1,74</w:t>
            </w:r>
          </w:p>
        </w:tc>
      </w:tr>
      <w:tr w:rsidR="009A046C" w:rsidTr="002F78A2">
        <w:trPr>
          <w:trHeight w:val="2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A046C" w:rsidRDefault="009A046C">
            <w:pPr>
              <w:rPr>
                <w:sz w:val="22"/>
                <w:szCs w:val="22"/>
              </w:rPr>
            </w:pPr>
            <w:r>
              <w:rPr>
                <w:sz w:val="22"/>
                <w:szCs w:val="22"/>
              </w:rPr>
              <w:t>Отпуск тепловой энергии с коллекторов</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pPr>
              <w:rPr>
                <w:sz w:val="22"/>
                <w:szCs w:val="22"/>
              </w:rPr>
            </w:pPr>
            <w:r>
              <w:rPr>
                <w:sz w:val="22"/>
                <w:szCs w:val="22"/>
              </w:rPr>
              <w:t>село Архангельское</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976</w:t>
            </w:r>
          </w:p>
        </w:tc>
        <w:tc>
          <w:tcPr>
            <w:tcW w:w="363"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1013</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1013</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1044</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1084</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1118</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1222</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1222</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1222</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rsidR="009A046C" w:rsidRDefault="009A046C" w:rsidP="00A43F06">
            <w:pPr>
              <w:jc w:val="both"/>
              <w:rPr>
                <w:sz w:val="22"/>
                <w:szCs w:val="22"/>
              </w:rPr>
            </w:pPr>
            <w:r>
              <w:rPr>
                <w:sz w:val="22"/>
                <w:szCs w:val="22"/>
              </w:rPr>
              <w:t>село Биряково, деревня Чучково, деревня Огарово, деревня Горбово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6061</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6061</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6147</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6241</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6345</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6459</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6459</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6459</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6459</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pPr>
              <w:rPr>
                <w:sz w:val="22"/>
                <w:szCs w:val="22"/>
              </w:rPr>
            </w:pPr>
            <w:r>
              <w:rPr>
                <w:sz w:val="22"/>
                <w:szCs w:val="22"/>
              </w:rPr>
              <w:t>деревня Воробьево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5747</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rsidR="009A046C" w:rsidRDefault="009A046C" w:rsidP="00A43F06">
            <w:pPr>
              <w:jc w:val="both"/>
              <w:rPr>
                <w:sz w:val="22"/>
                <w:szCs w:val="22"/>
              </w:rPr>
            </w:pPr>
            <w:r>
              <w:rPr>
                <w:sz w:val="22"/>
                <w:szCs w:val="22"/>
              </w:rPr>
              <w:t>деревня Чекшино, деревня Марковское</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41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41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409"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321"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330"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c>
          <w:tcPr>
            <w:tcW w:w="354"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7594</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rsidP="00A43F06">
            <w:pPr>
              <w:jc w:val="both"/>
              <w:rPr>
                <w:sz w:val="20"/>
                <w:szCs w:val="20"/>
              </w:rPr>
            </w:pPr>
            <w:r>
              <w:rPr>
                <w:sz w:val="20"/>
                <w:szCs w:val="20"/>
              </w:rPr>
              <w:t>деревня Литега</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6611</w:t>
            </w:r>
          </w:p>
        </w:tc>
        <w:tc>
          <w:tcPr>
            <w:tcW w:w="363"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6691</w:t>
            </w:r>
          </w:p>
        </w:tc>
        <w:tc>
          <w:tcPr>
            <w:tcW w:w="418"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418"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414"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409"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321"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330"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c>
          <w:tcPr>
            <w:tcW w:w="354"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6691</w:t>
            </w:r>
          </w:p>
        </w:tc>
      </w:tr>
      <w:tr w:rsidR="009A046C" w:rsidTr="00CA49F3">
        <w:trPr>
          <w:trHeight w:val="20"/>
        </w:trPr>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9A046C" w:rsidRDefault="009A046C">
            <w:pPr>
              <w:rPr>
                <w:sz w:val="20"/>
                <w:szCs w:val="20"/>
              </w:rPr>
            </w:pPr>
            <w:r>
              <w:rPr>
                <w:sz w:val="20"/>
                <w:szCs w:val="20"/>
              </w:rPr>
              <w:t>деревня Обросово</w:t>
            </w:r>
          </w:p>
        </w:tc>
        <w:tc>
          <w:tcPr>
            <w:tcW w:w="398" w:type="pct"/>
            <w:tcBorders>
              <w:top w:val="nil"/>
              <w:left w:val="nil"/>
              <w:bottom w:val="single" w:sz="4" w:space="0" w:color="auto"/>
              <w:right w:val="single" w:sz="4" w:space="0" w:color="auto"/>
            </w:tcBorders>
            <w:shd w:val="clear" w:color="auto" w:fill="auto"/>
            <w:noWrap/>
            <w:vAlign w:val="center"/>
            <w:hideMark/>
          </w:tcPr>
          <w:p w:rsidR="009A046C" w:rsidRDefault="009A046C">
            <w:pPr>
              <w:jc w:val="center"/>
              <w:rPr>
                <w:sz w:val="22"/>
                <w:szCs w:val="22"/>
              </w:rPr>
            </w:pPr>
            <w:r>
              <w:rPr>
                <w:sz w:val="22"/>
                <w:szCs w:val="22"/>
              </w:rPr>
              <w:t>Гкал</w:t>
            </w:r>
          </w:p>
        </w:tc>
        <w:tc>
          <w:tcPr>
            <w:tcW w:w="427"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363"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418"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418"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414"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409"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321"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330"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c>
          <w:tcPr>
            <w:tcW w:w="354" w:type="pct"/>
            <w:tcBorders>
              <w:top w:val="nil"/>
              <w:left w:val="nil"/>
              <w:bottom w:val="single" w:sz="4" w:space="0" w:color="auto"/>
              <w:right w:val="single" w:sz="4" w:space="0" w:color="auto"/>
            </w:tcBorders>
            <w:shd w:val="clear" w:color="auto" w:fill="auto"/>
            <w:noWrap/>
            <w:vAlign w:val="bottom"/>
            <w:hideMark/>
          </w:tcPr>
          <w:p w:rsidR="009A046C" w:rsidRDefault="009A046C">
            <w:pPr>
              <w:jc w:val="center"/>
              <w:rPr>
                <w:sz w:val="22"/>
                <w:szCs w:val="22"/>
              </w:rPr>
            </w:pPr>
            <w:r>
              <w:rPr>
                <w:sz w:val="22"/>
                <w:szCs w:val="22"/>
              </w:rPr>
              <w:t>2342</w:t>
            </w:r>
          </w:p>
        </w:tc>
      </w:tr>
    </w:tbl>
    <w:p w:rsidR="00790305" w:rsidRDefault="00790305" w:rsidP="00CE72FA">
      <w:pPr>
        <w:rPr>
          <w:highlight w:val="yellow"/>
        </w:rPr>
      </w:pPr>
    </w:p>
    <w:p w:rsidR="00790305" w:rsidRDefault="00790305" w:rsidP="00CE72FA">
      <w:pPr>
        <w:rPr>
          <w:highlight w:val="yellow"/>
        </w:rPr>
      </w:pPr>
    </w:p>
    <w:p w:rsidR="00CA49F3" w:rsidRDefault="00CA49F3" w:rsidP="00CE72FA">
      <w:pPr>
        <w:rPr>
          <w:highlight w:val="yellow"/>
        </w:rPr>
      </w:pPr>
    </w:p>
    <w:p w:rsidR="00CA49F3" w:rsidRDefault="00CA49F3" w:rsidP="00CE72FA">
      <w:pPr>
        <w:rPr>
          <w:highlight w:val="yellow"/>
        </w:rPr>
      </w:pPr>
    </w:p>
    <w:p w:rsidR="00790305" w:rsidRDefault="00790305" w:rsidP="00CE72FA">
      <w:pPr>
        <w:rPr>
          <w:highlight w:val="yellow"/>
        </w:rPr>
      </w:pPr>
    </w:p>
    <w:p w:rsidR="00790305" w:rsidRDefault="00790305" w:rsidP="00CE72FA">
      <w:pPr>
        <w:rPr>
          <w:highlight w:val="yellow"/>
        </w:rPr>
      </w:pPr>
    </w:p>
    <w:tbl>
      <w:tblPr>
        <w:tblW w:w="5000" w:type="pct"/>
        <w:tblLook w:val="04A0" w:firstRow="1" w:lastRow="0" w:firstColumn="1" w:lastColumn="0" w:noHBand="0" w:noVBand="1"/>
      </w:tblPr>
      <w:tblGrid>
        <w:gridCol w:w="3321"/>
        <w:gridCol w:w="1113"/>
        <w:gridCol w:w="1200"/>
        <w:gridCol w:w="1011"/>
        <w:gridCol w:w="1174"/>
        <w:gridCol w:w="1174"/>
        <w:gridCol w:w="1163"/>
        <w:gridCol w:w="1148"/>
        <w:gridCol w:w="1088"/>
        <w:gridCol w:w="1088"/>
        <w:gridCol w:w="1090"/>
      </w:tblGrid>
      <w:tr w:rsidR="002F78A2" w:rsidTr="002F78A2">
        <w:trPr>
          <w:trHeight w:val="312"/>
        </w:trPr>
        <w:tc>
          <w:tcPr>
            <w:tcW w:w="1142" w:type="pct"/>
            <w:tcBorders>
              <w:top w:val="nil"/>
              <w:left w:val="nil"/>
              <w:bottom w:val="nil"/>
              <w:right w:val="nil"/>
            </w:tcBorders>
            <w:shd w:val="clear" w:color="auto" w:fill="auto"/>
            <w:noWrap/>
            <w:vAlign w:val="bottom"/>
            <w:hideMark/>
          </w:tcPr>
          <w:p w:rsidR="002F78A2" w:rsidRDefault="002F78A2">
            <w:pPr>
              <w:rPr>
                <w:sz w:val="20"/>
                <w:szCs w:val="20"/>
              </w:rPr>
            </w:pPr>
          </w:p>
        </w:tc>
        <w:tc>
          <w:tcPr>
            <w:tcW w:w="384" w:type="pct"/>
            <w:tcBorders>
              <w:top w:val="nil"/>
              <w:left w:val="nil"/>
              <w:bottom w:val="nil"/>
              <w:right w:val="nil"/>
            </w:tcBorders>
            <w:shd w:val="clear" w:color="auto" w:fill="auto"/>
            <w:noWrap/>
            <w:vAlign w:val="center"/>
            <w:hideMark/>
          </w:tcPr>
          <w:p w:rsidR="002F78A2" w:rsidRDefault="002F78A2">
            <w:pPr>
              <w:rPr>
                <w:sz w:val="20"/>
                <w:szCs w:val="20"/>
              </w:rPr>
            </w:pPr>
          </w:p>
        </w:tc>
        <w:tc>
          <w:tcPr>
            <w:tcW w:w="414"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349"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405"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405"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401"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396" w:type="pct"/>
            <w:tcBorders>
              <w:top w:val="nil"/>
              <w:left w:val="nil"/>
              <w:bottom w:val="nil"/>
              <w:right w:val="nil"/>
            </w:tcBorders>
            <w:shd w:val="clear" w:color="auto" w:fill="auto"/>
            <w:noWrap/>
            <w:vAlign w:val="bottom"/>
            <w:hideMark/>
          </w:tcPr>
          <w:p w:rsidR="002F78A2" w:rsidRDefault="002F78A2">
            <w:pPr>
              <w:jc w:val="center"/>
              <w:rPr>
                <w:sz w:val="20"/>
                <w:szCs w:val="20"/>
              </w:rPr>
            </w:pPr>
          </w:p>
        </w:tc>
        <w:tc>
          <w:tcPr>
            <w:tcW w:w="1104" w:type="pct"/>
            <w:gridSpan w:val="3"/>
            <w:tcBorders>
              <w:top w:val="nil"/>
              <w:left w:val="nil"/>
              <w:bottom w:val="single" w:sz="4" w:space="0" w:color="auto"/>
              <w:right w:val="nil"/>
            </w:tcBorders>
            <w:shd w:val="clear" w:color="auto" w:fill="auto"/>
            <w:noWrap/>
            <w:vAlign w:val="bottom"/>
            <w:hideMark/>
          </w:tcPr>
          <w:p w:rsidR="002F78A2" w:rsidRDefault="002F78A2">
            <w:pPr>
              <w:jc w:val="right"/>
            </w:pPr>
            <w:r>
              <w:t>Продолжение Таблица 1.15.2.</w:t>
            </w:r>
          </w:p>
        </w:tc>
      </w:tr>
      <w:tr w:rsidR="002F78A2" w:rsidTr="00CE51A5">
        <w:trPr>
          <w:trHeight w:val="288"/>
        </w:trPr>
        <w:tc>
          <w:tcPr>
            <w:tcW w:w="11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1</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2</w:t>
            </w: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3</w:t>
            </w:r>
          </w:p>
        </w:tc>
        <w:tc>
          <w:tcPr>
            <w:tcW w:w="349"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4</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5</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6</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7</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8</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9</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10</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Default="002F78A2">
            <w:pPr>
              <w:jc w:val="center"/>
              <w:rPr>
                <w:sz w:val="20"/>
                <w:szCs w:val="20"/>
              </w:rPr>
            </w:pPr>
            <w:r>
              <w:rPr>
                <w:sz w:val="20"/>
                <w:szCs w:val="20"/>
              </w:rPr>
              <w:t>11</w:t>
            </w:r>
          </w:p>
        </w:tc>
      </w:tr>
      <w:tr w:rsidR="002F78A2" w:rsidTr="002F78A2">
        <w:trPr>
          <w:trHeight w:val="28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78A2" w:rsidRDefault="002F78A2">
            <w:pPr>
              <w:rPr>
                <w:sz w:val="22"/>
                <w:szCs w:val="22"/>
              </w:rPr>
            </w:pPr>
            <w:r>
              <w:rPr>
                <w:sz w:val="22"/>
                <w:szCs w:val="22"/>
              </w:rPr>
              <w:t>Необходимая валовая выручка</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Default="002F78A2">
            <w:pPr>
              <w:rPr>
                <w:sz w:val="22"/>
                <w:szCs w:val="22"/>
              </w:rPr>
            </w:pPr>
            <w:r>
              <w:rPr>
                <w:sz w:val="22"/>
                <w:szCs w:val="22"/>
              </w:rPr>
              <w:t>село Архангельское</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5224</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5442</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5817</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6171</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6615</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6965</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7635</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7635</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7635</w:t>
            </w:r>
          </w:p>
        </w:tc>
      </w:tr>
      <w:tr w:rsidR="002F78A2" w:rsidTr="002F78A2">
        <w:trPr>
          <w:trHeight w:val="552"/>
        </w:trPr>
        <w:tc>
          <w:tcPr>
            <w:tcW w:w="1142" w:type="pct"/>
            <w:tcBorders>
              <w:top w:val="nil"/>
              <w:left w:val="single" w:sz="4" w:space="0" w:color="auto"/>
              <w:bottom w:val="single" w:sz="4" w:space="0" w:color="auto"/>
              <w:right w:val="single" w:sz="4" w:space="0" w:color="auto"/>
            </w:tcBorders>
            <w:shd w:val="clear" w:color="auto" w:fill="auto"/>
            <w:vAlign w:val="center"/>
            <w:hideMark/>
          </w:tcPr>
          <w:p w:rsidR="002F78A2" w:rsidRDefault="002F78A2" w:rsidP="001E5A80">
            <w:pPr>
              <w:jc w:val="both"/>
              <w:rPr>
                <w:sz w:val="22"/>
                <w:szCs w:val="22"/>
              </w:rPr>
            </w:pPr>
            <w:r>
              <w:rPr>
                <w:sz w:val="22"/>
                <w:szCs w:val="22"/>
              </w:rPr>
              <w:t>село Биряково, деревня Чучково, деревня Огарово, деревня Горбово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27952</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29152</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30549</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31919</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33520</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34824</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34920</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34920</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34920</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Default="002F78A2" w:rsidP="001E5A80">
            <w:pPr>
              <w:jc w:val="both"/>
              <w:rPr>
                <w:sz w:val="22"/>
                <w:szCs w:val="22"/>
              </w:rPr>
            </w:pPr>
            <w:r>
              <w:rPr>
                <w:sz w:val="22"/>
                <w:szCs w:val="22"/>
              </w:rPr>
              <w:t>деревня Воробьево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24374</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24834</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26282</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27045</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27936</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28509</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28587</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28587</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28587</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vAlign w:val="center"/>
            <w:hideMark/>
          </w:tcPr>
          <w:p w:rsidR="002F78A2" w:rsidRDefault="002F78A2" w:rsidP="001E5A80">
            <w:pPr>
              <w:jc w:val="both"/>
              <w:rPr>
                <w:sz w:val="22"/>
                <w:szCs w:val="22"/>
              </w:rPr>
            </w:pPr>
            <w:r>
              <w:rPr>
                <w:sz w:val="22"/>
                <w:szCs w:val="22"/>
              </w:rPr>
              <w:t>деревня Чекшино, деревня Марковское</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26031</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28066</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28157</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28974</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29929</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30543</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30627</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30627</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30627</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Default="002F78A2" w:rsidP="002F78A2">
            <w:pPr>
              <w:rPr>
                <w:sz w:val="20"/>
                <w:szCs w:val="20"/>
              </w:rPr>
            </w:pPr>
            <w:r>
              <w:rPr>
                <w:sz w:val="20"/>
                <w:szCs w:val="20"/>
              </w:rPr>
              <w:t>деревня Литега</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27324</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28418</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29809</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30675</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31686</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32335</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32424</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32424</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32424</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Default="002F78A2" w:rsidP="002F78A2">
            <w:pPr>
              <w:rPr>
                <w:sz w:val="20"/>
                <w:szCs w:val="20"/>
              </w:rPr>
            </w:pPr>
            <w:r>
              <w:rPr>
                <w:sz w:val="20"/>
                <w:szCs w:val="20"/>
              </w:rPr>
              <w:t>деревня Обросово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8561</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8561</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9231</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9499</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9812</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10014</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10041</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10041</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10041</w:t>
            </w:r>
          </w:p>
        </w:tc>
      </w:tr>
      <w:tr w:rsidR="002F78A2" w:rsidTr="002F78A2">
        <w:trPr>
          <w:trHeight w:val="28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2F78A2" w:rsidRDefault="002F78A2">
            <w:pPr>
              <w:rPr>
                <w:sz w:val="22"/>
                <w:szCs w:val="22"/>
              </w:rPr>
            </w:pPr>
            <w:r>
              <w:rPr>
                <w:sz w:val="22"/>
                <w:szCs w:val="22"/>
              </w:rPr>
              <w:t>Производственные расходы товарного отпуска, руб./Гкал</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Pr="00A43F06" w:rsidRDefault="002F78A2" w:rsidP="001E5A80">
            <w:pPr>
              <w:jc w:val="both"/>
              <w:rPr>
                <w:sz w:val="22"/>
                <w:szCs w:val="22"/>
              </w:rPr>
            </w:pPr>
            <w:r w:rsidRPr="00A43F06">
              <w:rPr>
                <w:sz w:val="22"/>
                <w:szCs w:val="22"/>
              </w:rPr>
              <w:t>село Архангельское</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pPr>
              <w:jc w:val="center"/>
              <w:rPr>
                <w:sz w:val="22"/>
                <w:szCs w:val="22"/>
              </w:rPr>
            </w:pPr>
            <w:r>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5352</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5372</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5742</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5909</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6103</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6229</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6246</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6246</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pPr>
              <w:jc w:val="center"/>
              <w:rPr>
                <w:sz w:val="22"/>
                <w:szCs w:val="22"/>
              </w:rPr>
            </w:pPr>
            <w:r w:rsidRPr="002F78A2">
              <w:rPr>
                <w:sz w:val="22"/>
                <w:szCs w:val="22"/>
              </w:rPr>
              <w:t>6246</w:t>
            </w:r>
          </w:p>
        </w:tc>
      </w:tr>
      <w:tr w:rsidR="002F78A2" w:rsidTr="002F78A2">
        <w:trPr>
          <w:trHeight w:val="552"/>
        </w:trPr>
        <w:tc>
          <w:tcPr>
            <w:tcW w:w="1142" w:type="pct"/>
            <w:tcBorders>
              <w:top w:val="nil"/>
              <w:left w:val="single" w:sz="4" w:space="0" w:color="auto"/>
              <w:bottom w:val="single" w:sz="4" w:space="0" w:color="auto"/>
              <w:right w:val="single" w:sz="4" w:space="0" w:color="auto"/>
            </w:tcBorders>
            <w:shd w:val="clear" w:color="auto" w:fill="auto"/>
            <w:vAlign w:val="center"/>
            <w:hideMark/>
          </w:tcPr>
          <w:p w:rsidR="002F78A2" w:rsidRPr="00A43F06" w:rsidRDefault="002F78A2" w:rsidP="001E5A80">
            <w:pPr>
              <w:jc w:val="both"/>
              <w:rPr>
                <w:sz w:val="22"/>
                <w:szCs w:val="22"/>
              </w:rPr>
            </w:pPr>
            <w:r w:rsidRPr="00A43F06">
              <w:rPr>
                <w:sz w:val="22"/>
                <w:szCs w:val="22"/>
              </w:rPr>
              <w:t>село Биряково, деревня Чучково, деревня Огарово, деревня Горбово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r w:rsidRPr="00B61E2E">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4612</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4810</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4970</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5114</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5283</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5391</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5406</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5406</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5406</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Pr="00A43F06" w:rsidRDefault="002F78A2" w:rsidP="001E5A80">
            <w:pPr>
              <w:jc w:val="both"/>
              <w:rPr>
                <w:sz w:val="22"/>
                <w:szCs w:val="22"/>
              </w:rPr>
            </w:pPr>
            <w:r w:rsidRPr="00A43F06">
              <w:rPr>
                <w:sz w:val="22"/>
                <w:szCs w:val="22"/>
              </w:rPr>
              <w:t>деревня Воробьево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r w:rsidRPr="00B61E2E">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4241</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4321</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4573</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4706</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4861</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4960</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4974</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4974</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4974</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vAlign w:val="center"/>
            <w:hideMark/>
          </w:tcPr>
          <w:p w:rsidR="002F78A2" w:rsidRPr="00A43F06" w:rsidRDefault="002F78A2" w:rsidP="001E5A80">
            <w:pPr>
              <w:jc w:val="both"/>
              <w:rPr>
                <w:sz w:val="22"/>
                <w:szCs w:val="22"/>
              </w:rPr>
            </w:pPr>
            <w:r w:rsidRPr="00A43F06">
              <w:rPr>
                <w:sz w:val="22"/>
                <w:szCs w:val="22"/>
              </w:rPr>
              <w:t>деревня Чекшино, деревня Марковское</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r w:rsidRPr="00B61E2E">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3428</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3696</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3708</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3816</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3941</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4022</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4033</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4033</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4033</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Pr="00A43F06" w:rsidRDefault="002F78A2" w:rsidP="001E5A80">
            <w:pPr>
              <w:jc w:val="both"/>
              <w:rPr>
                <w:sz w:val="22"/>
                <w:szCs w:val="22"/>
              </w:rPr>
            </w:pPr>
            <w:r w:rsidRPr="00A43F06">
              <w:rPr>
                <w:sz w:val="22"/>
                <w:szCs w:val="22"/>
              </w:rPr>
              <w:t>деревня Литега</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r w:rsidRPr="00B61E2E">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4133</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4247</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4455</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4584</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4735</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4832</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4846</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4846</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4846</w:t>
            </w:r>
          </w:p>
        </w:tc>
      </w:tr>
      <w:tr w:rsidR="002F78A2" w:rsidTr="002F78A2">
        <w:trPr>
          <w:trHeight w:val="288"/>
        </w:trPr>
        <w:tc>
          <w:tcPr>
            <w:tcW w:w="1142" w:type="pct"/>
            <w:tcBorders>
              <w:top w:val="nil"/>
              <w:left w:val="single" w:sz="4" w:space="0" w:color="auto"/>
              <w:bottom w:val="single" w:sz="4" w:space="0" w:color="auto"/>
              <w:right w:val="single" w:sz="4" w:space="0" w:color="auto"/>
            </w:tcBorders>
            <w:shd w:val="clear" w:color="auto" w:fill="auto"/>
            <w:noWrap/>
            <w:vAlign w:val="center"/>
            <w:hideMark/>
          </w:tcPr>
          <w:p w:rsidR="002F78A2" w:rsidRPr="00A43F06" w:rsidRDefault="002F78A2" w:rsidP="001E5A80">
            <w:pPr>
              <w:jc w:val="both"/>
              <w:rPr>
                <w:sz w:val="22"/>
                <w:szCs w:val="22"/>
              </w:rPr>
            </w:pPr>
            <w:r w:rsidRPr="00A43F06">
              <w:rPr>
                <w:sz w:val="22"/>
                <w:szCs w:val="22"/>
              </w:rPr>
              <w:t>деревня Обросово</w:t>
            </w:r>
          </w:p>
        </w:tc>
        <w:tc>
          <w:tcPr>
            <w:tcW w:w="384" w:type="pct"/>
            <w:tcBorders>
              <w:top w:val="nil"/>
              <w:left w:val="nil"/>
              <w:bottom w:val="single" w:sz="4" w:space="0" w:color="auto"/>
              <w:right w:val="single" w:sz="4" w:space="0" w:color="auto"/>
            </w:tcBorders>
            <w:shd w:val="clear" w:color="auto" w:fill="auto"/>
            <w:noWrap/>
            <w:vAlign w:val="center"/>
            <w:hideMark/>
          </w:tcPr>
          <w:p w:rsidR="002F78A2" w:rsidRDefault="002F78A2" w:rsidP="002F78A2">
            <w:r w:rsidRPr="00B61E2E">
              <w:rPr>
                <w:sz w:val="22"/>
                <w:szCs w:val="22"/>
              </w:rPr>
              <w:t>тыс. руб.</w:t>
            </w:r>
          </w:p>
        </w:tc>
        <w:tc>
          <w:tcPr>
            <w:tcW w:w="414"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3655</w:t>
            </w:r>
          </w:p>
        </w:tc>
        <w:tc>
          <w:tcPr>
            <w:tcW w:w="34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3655</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3941</w:t>
            </w:r>
          </w:p>
        </w:tc>
        <w:tc>
          <w:tcPr>
            <w:tcW w:w="405"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4055</w:t>
            </w:r>
          </w:p>
        </w:tc>
        <w:tc>
          <w:tcPr>
            <w:tcW w:w="401"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4189</w:t>
            </w:r>
          </w:p>
        </w:tc>
        <w:tc>
          <w:tcPr>
            <w:tcW w:w="396"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4275</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4287</w:t>
            </w:r>
          </w:p>
        </w:tc>
        <w:tc>
          <w:tcPr>
            <w:tcW w:w="368"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4287</w:t>
            </w:r>
          </w:p>
        </w:tc>
        <w:tc>
          <w:tcPr>
            <w:tcW w:w="369" w:type="pct"/>
            <w:tcBorders>
              <w:top w:val="nil"/>
              <w:left w:val="nil"/>
              <w:bottom w:val="single" w:sz="4" w:space="0" w:color="auto"/>
              <w:right w:val="single" w:sz="4" w:space="0" w:color="auto"/>
            </w:tcBorders>
            <w:shd w:val="clear" w:color="auto" w:fill="auto"/>
            <w:noWrap/>
            <w:vAlign w:val="center"/>
            <w:hideMark/>
          </w:tcPr>
          <w:p w:rsidR="002F78A2" w:rsidRPr="002F78A2" w:rsidRDefault="002F78A2" w:rsidP="002F78A2">
            <w:pPr>
              <w:jc w:val="center"/>
              <w:rPr>
                <w:sz w:val="22"/>
                <w:szCs w:val="22"/>
              </w:rPr>
            </w:pPr>
            <w:r w:rsidRPr="002F78A2">
              <w:rPr>
                <w:sz w:val="22"/>
                <w:szCs w:val="22"/>
              </w:rPr>
              <w:t>4287</w:t>
            </w:r>
          </w:p>
        </w:tc>
      </w:tr>
    </w:tbl>
    <w:p w:rsidR="00790305" w:rsidRDefault="00790305" w:rsidP="00CE72FA">
      <w:pPr>
        <w:rPr>
          <w:highlight w:val="yellow"/>
        </w:rPr>
      </w:pPr>
    </w:p>
    <w:p w:rsidR="00790305" w:rsidRPr="00C612AD" w:rsidRDefault="00790305" w:rsidP="00E57179">
      <w:pPr>
        <w:rPr>
          <w:highlight w:val="yellow"/>
        </w:rPr>
        <w:sectPr w:rsidR="00790305" w:rsidRPr="00C612AD" w:rsidSect="00FC2844">
          <w:pgSz w:w="16838" w:h="11906" w:orient="landscape"/>
          <w:pgMar w:top="567" w:right="1134" w:bottom="1701" w:left="1134" w:header="709" w:footer="519" w:gutter="0"/>
          <w:cols w:space="720"/>
        </w:sectPr>
      </w:pPr>
    </w:p>
    <w:p w:rsidR="00926907" w:rsidRPr="00640205" w:rsidRDefault="00926907" w:rsidP="00773275">
      <w:pPr>
        <w:rPr>
          <w:lang w:eastAsia="en-US"/>
        </w:rPr>
      </w:pPr>
    </w:p>
    <w:sectPr w:rsidR="00926907" w:rsidRPr="00640205" w:rsidSect="00FC2844">
      <w:headerReference w:type="even" r:id="rId14"/>
      <w:footerReference w:type="default" r:id="rId15"/>
      <w:headerReference w:type="first" r:id="rId16"/>
      <w:type w:val="continuous"/>
      <w:pgSz w:w="16838" w:h="11906" w:orient="landscape"/>
      <w:pgMar w:top="1701" w:right="822" w:bottom="567" w:left="1134" w:header="709" w:footer="52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EB9" w:rsidRDefault="00D85EB9" w:rsidP="00CE72FA">
      <w:r>
        <w:separator/>
      </w:r>
    </w:p>
  </w:endnote>
  <w:endnote w:type="continuationSeparator" w:id="0">
    <w:p w:rsidR="00D85EB9" w:rsidRDefault="00D85EB9" w:rsidP="00CE7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 w:name="ArialMT">
    <w:panose1 w:val="00000000000000000000"/>
    <w:charset w:val="CC"/>
    <w:family w:val="auto"/>
    <w:notTrueType/>
    <w:pitch w:val="default"/>
    <w:sig w:usb0="00000201" w:usb1="00000000" w:usb2="00000000" w:usb3="00000000" w:csb0="00000004" w:csb1="00000000"/>
  </w:font>
  <w:font w:name="TimesNewRoman">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AC" w:rsidRDefault="000206AC" w:rsidP="00FE7B85">
    <w:pPr>
      <w:pStyle w:val="af2"/>
      <w:jc w:val="center"/>
    </w:pPr>
  </w:p>
  <w:p w:rsidR="000206AC" w:rsidRDefault="000206AC" w:rsidP="00CE72FA">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AC" w:rsidRDefault="000206AC" w:rsidP="00F33650">
    <w:pPr>
      <w:pStyle w:val="af2"/>
      <w:ind w:right="4818"/>
      <w:jc w:val="right"/>
      <w:rPr>
        <w:rFonts w:asciiTheme="majorHAnsi" w:hAnsiTheme="majorHAnsi"/>
      </w:rPr>
    </w:pPr>
    <w:r>
      <w:fldChar w:fldCharType="begin"/>
    </w:r>
    <w:r>
      <w:instrText xml:space="preserve"> PAGE   \* MERGEFORMAT </w:instrText>
    </w:r>
    <w:r>
      <w:fldChar w:fldCharType="separate"/>
    </w:r>
    <w:r>
      <w:rPr>
        <w:noProof/>
      </w:rPr>
      <w:t>119</w:t>
    </w:r>
    <w:r>
      <w:rPr>
        <w:noProof/>
      </w:rPr>
      <w:fldChar w:fldCharType="end"/>
    </w:r>
  </w:p>
  <w:p w:rsidR="000206AC" w:rsidRDefault="000206AC" w:rsidP="00CE72FA">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EB9" w:rsidRDefault="00D85EB9" w:rsidP="00CE72FA">
      <w:r>
        <w:separator/>
      </w:r>
    </w:p>
  </w:footnote>
  <w:footnote w:type="continuationSeparator" w:id="0">
    <w:p w:rsidR="00D85EB9" w:rsidRDefault="00D85EB9" w:rsidP="00CE7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1915802"/>
      <w:docPartObj>
        <w:docPartGallery w:val="Page Numbers (Top of Page)"/>
        <w:docPartUnique/>
      </w:docPartObj>
    </w:sdtPr>
    <w:sdtContent>
      <w:p w:rsidR="000206AC" w:rsidRDefault="000206AC">
        <w:pPr>
          <w:pStyle w:val="af0"/>
          <w:jc w:val="center"/>
        </w:pPr>
        <w:r>
          <w:fldChar w:fldCharType="begin"/>
        </w:r>
        <w:r>
          <w:instrText>PAGE   \* MERGEFORMAT</w:instrText>
        </w:r>
        <w:r>
          <w:fldChar w:fldCharType="separate"/>
        </w:r>
        <w:r w:rsidR="008B4FAE">
          <w:rPr>
            <w:noProof/>
          </w:rPr>
          <w:t>69</w:t>
        </w:r>
        <w:r>
          <w:fldChar w:fldCharType="end"/>
        </w:r>
      </w:p>
    </w:sdtContent>
  </w:sdt>
  <w:p w:rsidR="000206AC" w:rsidRPr="00CF556A" w:rsidRDefault="000206AC" w:rsidP="00CF556A">
    <w:pPr>
      <w:rPr>
        <w:sz w:val="20"/>
        <w:szCs w:val="20"/>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902615"/>
      <w:docPartObj>
        <w:docPartGallery w:val="Page Numbers (Top of Page)"/>
        <w:docPartUnique/>
      </w:docPartObj>
    </w:sdtPr>
    <w:sdtContent>
      <w:p w:rsidR="000206AC" w:rsidRDefault="000206AC">
        <w:pPr>
          <w:pStyle w:val="af0"/>
          <w:jc w:val="center"/>
        </w:pPr>
        <w:r>
          <w:fldChar w:fldCharType="begin"/>
        </w:r>
        <w:r>
          <w:instrText>PAGE   \* MERGEFORMAT</w:instrText>
        </w:r>
        <w:r>
          <w:fldChar w:fldCharType="separate"/>
        </w:r>
        <w:r w:rsidR="002E1B3F">
          <w:rPr>
            <w:noProof/>
          </w:rPr>
          <w:t>3</w:t>
        </w:r>
        <w:r>
          <w:fldChar w:fldCharType="end"/>
        </w:r>
      </w:p>
    </w:sdtContent>
  </w:sdt>
  <w:p w:rsidR="000206AC" w:rsidRDefault="000206AC">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AC" w:rsidRDefault="000206AC" w:rsidP="00CE72FA">
    <w:pPr>
      <w:pStyle w:val="af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AC" w:rsidRDefault="000206AC" w:rsidP="00CE72FA">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A50D81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7E4D01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D1471DD"/>
    <w:multiLevelType w:val="multilevel"/>
    <w:tmpl w:val="F81E2FC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3E0B4F"/>
    <w:multiLevelType w:val="hybridMultilevel"/>
    <w:tmpl w:val="4B7C5C02"/>
    <w:lvl w:ilvl="0" w:tplc="B358DC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2C76B4B"/>
    <w:multiLevelType w:val="hybridMultilevel"/>
    <w:tmpl w:val="42564DDA"/>
    <w:lvl w:ilvl="0" w:tplc="844CCAC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7E95E39"/>
    <w:multiLevelType w:val="multilevel"/>
    <w:tmpl w:val="F626D6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9B2653"/>
    <w:multiLevelType w:val="hybridMultilevel"/>
    <w:tmpl w:val="E6724722"/>
    <w:lvl w:ilvl="0" w:tplc="E006C40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8345307"/>
    <w:multiLevelType w:val="multilevel"/>
    <w:tmpl w:val="FA007E84"/>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F082503"/>
    <w:multiLevelType w:val="multilevel"/>
    <w:tmpl w:val="01C4119A"/>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5E1B77DC"/>
    <w:multiLevelType w:val="multilevel"/>
    <w:tmpl w:val="02528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3440FE"/>
    <w:multiLevelType w:val="multilevel"/>
    <w:tmpl w:val="0419001D"/>
    <w:styleLink w:val="1"/>
    <w:lvl w:ilvl="0">
      <w:start w:val="1"/>
      <w:numFmt w:val="decimal"/>
      <w:lvlText w:val="%1)"/>
      <w:lvlJc w:val="left"/>
      <w:pPr>
        <w:tabs>
          <w:tab w:val="num" w:pos="360"/>
        </w:tabs>
        <w:ind w:left="360" w:hanging="360"/>
      </w:pPr>
      <w:rPr>
        <w:rFonts w:ascii="Times New Roman" w:hAnsi="Times New Roman"/>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7BE1F00"/>
    <w:multiLevelType w:val="multilevel"/>
    <w:tmpl w:val="0419001F"/>
    <w:styleLink w:val="111111"/>
    <w:lvl w:ilvl="0">
      <w:start w:val="1"/>
      <w:numFmt w:val="non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6A1D31BA"/>
    <w:multiLevelType w:val="multilevel"/>
    <w:tmpl w:val="0419001D"/>
    <w:styleLink w:val="20"/>
    <w:lvl w:ilvl="0">
      <w:start w:val="1"/>
      <w:numFmt w:val="decimal"/>
      <w:lvlText w:val="%1)"/>
      <w:lvlJc w:val="left"/>
      <w:pPr>
        <w:tabs>
          <w:tab w:val="num" w:pos="360"/>
        </w:tabs>
        <w:ind w:left="360" w:hanging="360"/>
      </w:pPr>
      <w:rPr>
        <w:rFonts w:ascii="Times New Roman" w:hAnsi="Times New Roman"/>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5DF405B"/>
    <w:multiLevelType w:val="hybridMultilevel"/>
    <w:tmpl w:val="DF3E0C92"/>
    <w:lvl w:ilvl="0" w:tplc="246482B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5EE0457"/>
    <w:multiLevelType w:val="multilevel"/>
    <w:tmpl w:val="65865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FB501F"/>
    <w:multiLevelType w:val="multilevel"/>
    <w:tmpl w:val="04190023"/>
    <w:styleLink w:val="a"/>
    <w:lvl w:ilvl="0">
      <w:start w:val="1"/>
      <w:numFmt w:val="none"/>
      <w:lvlText w:val="%1"/>
      <w:lvlJc w:val="left"/>
      <w:pPr>
        <w:tabs>
          <w:tab w:val="num" w:pos="1800"/>
        </w:tabs>
        <w:ind w:left="0" w:firstLine="0"/>
      </w:pPr>
      <w:rPr>
        <w:rFonts w:ascii="Times New Roman" w:hAnsi="Times New Roman" w:cs="Times New Roman" w:hint="default"/>
        <w:color w:val="auto"/>
        <w:sz w:val="28"/>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7F8A33B5"/>
    <w:multiLevelType w:val="multilevel"/>
    <w:tmpl w:val="D8F23C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5"/>
  </w:num>
  <w:num w:numId="4">
    <w:abstractNumId w:val="11"/>
  </w:num>
  <w:num w:numId="5">
    <w:abstractNumId w:val="10"/>
  </w:num>
  <w:num w:numId="6">
    <w:abstractNumId w:val="12"/>
  </w:num>
  <w:num w:numId="7">
    <w:abstractNumId w:val="7"/>
  </w:num>
  <w:num w:numId="8">
    <w:abstractNumId w:val="13"/>
  </w:num>
  <w:num w:numId="9">
    <w:abstractNumId w:val="14"/>
  </w:num>
  <w:num w:numId="10">
    <w:abstractNumId w:val="2"/>
  </w:num>
  <w:num w:numId="11">
    <w:abstractNumId w:val="4"/>
  </w:num>
  <w:num w:numId="12">
    <w:abstractNumId w:val="5"/>
  </w:num>
  <w:num w:numId="13">
    <w:abstractNumId w:val="9"/>
  </w:num>
  <w:num w:numId="14">
    <w:abstractNumId w:val="16"/>
  </w:num>
  <w:num w:numId="15">
    <w:abstractNumId w:val="8"/>
  </w:num>
  <w:num w:numId="16">
    <w:abstractNumId w:val="6"/>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142"/>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958"/>
    <w:rsid w:val="00000528"/>
    <w:rsid w:val="0000064B"/>
    <w:rsid w:val="00000B24"/>
    <w:rsid w:val="00000BF5"/>
    <w:rsid w:val="00001228"/>
    <w:rsid w:val="0000173D"/>
    <w:rsid w:val="00001C95"/>
    <w:rsid w:val="00001E6A"/>
    <w:rsid w:val="0000206F"/>
    <w:rsid w:val="00002452"/>
    <w:rsid w:val="00002909"/>
    <w:rsid w:val="0000333B"/>
    <w:rsid w:val="0000385A"/>
    <w:rsid w:val="00003932"/>
    <w:rsid w:val="00003B71"/>
    <w:rsid w:val="00003CF1"/>
    <w:rsid w:val="00003EEB"/>
    <w:rsid w:val="000043EB"/>
    <w:rsid w:val="00004981"/>
    <w:rsid w:val="00005471"/>
    <w:rsid w:val="00005D79"/>
    <w:rsid w:val="00005FE5"/>
    <w:rsid w:val="000063C7"/>
    <w:rsid w:val="000065E4"/>
    <w:rsid w:val="0000689C"/>
    <w:rsid w:val="00007726"/>
    <w:rsid w:val="000079F9"/>
    <w:rsid w:val="00007D34"/>
    <w:rsid w:val="0001021E"/>
    <w:rsid w:val="00010696"/>
    <w:rsid w:val="00010C24"/>
    <w:rsid w:val="00010C4E"/>
    <w:rsid w:val="00010ED1"/>
    <w:rsid w:val="0001135B"/>
    <w:rsid w:val="0001190D"/>
    <w:rsid w:val="00011BF1"/>
    <w:rsid w:val="0001229A"/>
    <w:rsid w:val="00012331"/>
    <w:rsid w:val="000123DA"/>
    <w:rsid w:val="0001273D"/>
    <w:rsid w:val="00012D0F"/>
    <w:rsid w:val="0001384B"/>
    <w:rsid w:val="00014078"/>
    <w:rsid w:val="00014228"/>
    <w:rsid w:val="00014A13"/>
    <w:rsid w:val="00014B8F"/>
    <w:rsid w:val="00014BF4"/>
    <w:rsid w:val="00014E06"/>
    <w:rsid w:val="000155E0"/>
    <w:rsid w:val="000156F1"/>
    <w:rsid w:val="00015726"/>
    <w:rsid w:val="000159FB"/>
    <w:rsid w:val="00016100"/>
    <w:rsid w:val="00016244"/>
    <w:rsid w:val="000171C6"/>
    <w:rsid w:val="0001727A"/>
    <w:rsid w:val="0001733A"/>
    <w:rsid w:val="0001738A"/>
    <w:rsid w:val="00017AF1"/>
    <w:rsid w:val="00017D25"/>
    <w:rsid w:val="000205F0"/>
    <w:rsid w:val="000206AC"/>
    <w:rsid w:val="00020737"/>
    <w:rsid w:val="00020C26"/>
    <w:rsid w:val="00020F55"/>
    <w:rsid w:val="00021602"/>
    <w:rsid w:val="000216BB"/>
    <w:rsid w:val="00022601"/>
    <w:rsid w:val="00022A95"/>
    <w:rsid w:val="00022EC8"/>
    <w:rsid w:val="000231F1"/>
    <w:rsid w:val="0002342F"/>
    <w:rsid w:val="000234DE"/>
    <w:rsid w:val="00023630"/>
    <w:rsid w:val="00023842"/>
    <w:rsid w:val="00023FA8"/>
    <w:rsid w:val="00024181"/>
    <w:rsid w:val="000241E4"/>
    <w:rsid w:val="00024374"/>
    <w:rsid w:val="00024B78"/>
    <w:rsid w:val="000252F2"/>
    <w:rsid w:val="00025A46"/>
    <w:rsid w:val="00025AEE"/>
    <w:rsid w:val="00025D4C"/>
    <w:rsid w:val="00025FFF"/>
    <w:rsid w:val="00026663"/>
    <w:rsid w:val="00026B63"/>
    <w:rsid w:val="00026C16"/>
    <w:rsid w:val="00026D00"/>
    <w:rsid w:val="00026DE8"/>
    <w:rsid w:val="00026FDB"/>
    <w:rsid w:val="0002729D"/>
    <w:rsid w:val="00027902"/>
    <w:rsid w:val="00027A65"/>
    <w:rsid w:val="000300B9"/>
    <w:rsid w:val="000302EC"/>
    <w:rsid w:val="000303B6"/>
    <w:rsid w:val="000304F9"/>
    <w:rsid w:val="00030EBD"/>
    <w:rsid w:val="00031002"/>
    <w:rsid w:val="00031339"/>
    <w:rsid w:val="00031AD3"/>
    <w:rsid w:val="00032051"/>
    <w:rsid w:val="00032224"/>
    <w:rsid w:val="00032619"/>
    <w:rsid w:val="0003379A"/>
    <w:rsid w:val="00033841"/>
    <w:rsid w:val="0003392D"/>
    <w:rsid w:val="000347DC"/>
    <w:rsid w:val="000348A6"/>
    <w:rsid w:val="00035140"/>
    <w:rsid w:val="00035D2C"/>
    <w:rsid w:val="0003607C"/>
    <w:rsid w:val="0003632F"/>
    <w:rsid w:val="00036930"/>
    <w:rsid w:val="00036A6E"/>
    <w:rsid w:val="00036C23"/>
    <w:rsid w:val="00037298"/>
    <w:rsid w:val="000377EC"/>
    <w:rsid w:val="0003790C"/>
    <w:rsid w:val="00040153"/>
    <w:rsid w:val="000403CE"/>
    <w:rsid w:val="0004096E"/>
    <w:rsid w:val="000409B5"/>
    <w:rsid w:val="00040E55"/>
    <w:rsid w:val="00042773"/>
    <w:rsid w:val="00042AAE"/>
    <w:rsid w:val="00042C34"/>
    <w:rsid w:val="00042E75"/>
    <w:rsid w:val="000432A4"/>
    <w:rsid w:val="000434CC"/>
    <w:rsid w:val="00043CD6"/>
    <w:rsid w:val="00043EF2"/>
    <w:rsid w:val="00043FDE"/>
    <w:rsid w:val="0004411D"/>
    <w:rsid w:val="00044653"/>
    <w:rsid w:val="00044D5E"/>
    <w:rsid w:val="000455BE"/>
    <w:rsid w:val="0004591E"/>
    <w:rsid w:val="00045C55"/>
    <w:rsid w:val="00045DEB"/>
    <w:rsid w:val="00046019"/>
    <w:rsid w:val="00046643"/>
    <w:rsid w:val="00046B68"/>
    <w:rsid w:val="00046E92"/>
    <w:rsid w:val="000501C0"/>
    <w:rsid w:val="00050297"/>
    <w:rsid w:val="00050506"/>
    <w:rsid w:val="00050A6C"/>
    <w:rsid w:val="00050B63"/>
    <w:rsid w:val="00050C0B"/>
    <w:rsid w:val="00050E54"/>
    <w:rsid w:val="00050E60"/>
    <w:rsid w:val="00051006"/>
    <w:rsid w:val="00051D08"/>
    <w:rsid w:val="00051E65"/>
    <w:rsid w:val="00053CAE"/>
    <w:rsid w:val="0005420E"/>
    <w:rsid w:val="00054418"/>
    <w:rsid w:val="000544E4"/>
    <w:rsid w:val="000549EF"/>
    <w:rsid w:val="00054BA3"/>
    <w:rsid w:val="00054D01"/>
    <w:rsid w:val="00055416"/>
    <w:rsid w:val="00055761"/>
    <w:rsid w:val="00055A5A"/>
    <w:rsid w:val="0005640C"/>
    <w:rsid w:val="00056717"/>
    <w:rsid w:val="00056A7F"/>
    <w:rsid w:val="000571BF"/>
    <w:rsid w:val="000577DD"/>
    <w:rsid w:val="000578E7"/>
    <w:rsid w:val="00057BA7"/>
    <w:rsid w:val="00057CDD"/>
    <w:rsid w:val="0006012C"/>
    <w:rsid w:val="0006032A"/>
    <w:rsid w:val="000605CD"/>
    <w:rsid w:val="000607D8"/>
    <w:rsid w:val="000618E6"/>
    <w:rsid w:val="00061A5F"/>
    <w:rsid w:val="000623D4"/>
    <w:rsid w:val="00062CE6"/>
    <w:rsid w:val="00063074"/>
    <w:rsid w:val="0006345C"/>
    <w:rsid w:val="00063BD5"/>
    <w:rsid w:val="00064027"/>
    <w:rsid w:val="0006436A"/>
    <w:rsid w:val="0006471E"/>
    <w:rsid w:val="00064ADD"/>
    <w:rsid w:val="00064D57"/>
    <w:rsid w:val="00064D5D"/>
    <w:rsid w:val="00064DE2"/>
    <w:rsid w:val="000654DB"/>
    <w:rsid w:val="00065947"/>
    <w:rsid w:val="00065C8E"/>
    <w:rsid w:val="00065CB3"/>
    <w:rsid w:val="00067408"/>
    <w:rsid w:val="00067E89"/>
    <w:rsid w:val="0007094B"/>
    <w:rsid w:val="000709E8"/>
    <w:rsid w:val="00070EF8"/>
    <w:rsid w:val="00071B7E"/>
    <w:rsid w:val="000720BE"/>
    <w:rsid w:val="0007266D"/>
    <w:rsid w:val="00072FB3"/>
    <w:rsid w:val="000731AD"/>
    <w:rsid w:val="0007354F"/>
    <w:rsid w:val="00073CFA"/>
    <w:rsid w:val="00073F0A"/>
    <w:rsid w:val="00073F8D"/>
    <w:rsid w:val="00074516"/>
    <w:rsid w:val="0007470C"/>
    <w:rsid w:val="000747BD"/>
    <w:rsid w:val="000747FA"/>
    <w:rsid w:val="000748E3"/>
    <w:rsid w:val="00074910"/>
    <w:rsid w:val="00074AF3"/>
    <w:rsid w:val="00074BD3"/>
    <w:rsid w:val="00074EBA"/>
    <w:rsid w:val="00074F05"/>
    <w:rsid w:val="00075328"/>
    <w:rsid w:val="00076083"/>
    <w:rsid w:val="00076201"/>
    <w:rsid w:val="00076E25"/>
    <w:rsid w:val="00076F05"/>
    <w:rsid w:val="00077120"/>
    <w:rsid w:val="00077528"/>
    <w:rsid w:val="000800E5"/>
    <w:rsid w:val="00080372"/>
    <w:rsid w:val="00080426"/>
    <w:rsid w:val="000804BA"/>
    <w:rsid w:val="00080BE0"/>
    <w:rsid w:val="00080E41"/>
    <w:rsid w:val="0008144B"/>
    <w:rsid w:val="00081713"/>
    <w:rsid w:val="0008180A"/>
    <w:rsid w:val="0008187E"/>
    <w:rsid w:val="00081BC8"/>
    <w:rsid w:val="00082044"/>
    <w:rsid w:val="000829C2"/>
    <w:rsid w:val="00083F6F"/>
    <w:rsid w:val="000843E6"/>
    <w:rsid w:val="00085B1C"/>
    <w:rsid w:val="00086CC2"/>
    <w:rsid w:val="00086E4F"/>
    <w:rsid w:val="00086F31"/>
    <w:rsid w:val="00086F8A"/>
    <w:rsid w:val="000873C1"/>
    <w:rsid w:val="00087FFD"/>
    <w:rsid w:val="00090303"/>
    <w:rsid w:val="000903E6"/>
    <w:rsid w:val="00090A22"/>
    <w:rsid w:val="00090E3C"/>
    <w:rsid w:val="000913E9"/>
    <w:rsid w:val="000917DF"/>
    <w:rsid w:val="00091822"/>
    <w:rsid w:val="00091903"/>
    <w:rsid w:val="00091E18"/>
    <w:rsid w:val="00091F78"/>
    <w:rsid w:val="00092546"/>
    <w:rsid w:val="00092DD8"/>
    <w:rsid w:val="00092E67"/>
    <w:rsid w:val="00093240"/>
    <w:rsid w:val="000932BF"/>
    <w:rsid w:val="000933EB"/>
    <w:rsid w:val="0009374A"/>
    <w:rsid w:val="00093FB2"/>
    <w:rsid w:val="0009415C"/>
    <w:rsid w:val="000943B4"/>
    <w:rsid w:val="000945E4"/>
    <w:rsid w:val="00095149"/>
    <w:rsid w:val="0009543F"/>
    <w:rsid w:val="000954AC"/>
    <w:rsid w:val="000959F1"/>
    <w:rsid w:val="00095D2B"/>
    <w:rsid w:val="00095F6E"/>
    <w:rsid w:val="00096044"/>
    <w:rsid w:val="00096728"/>
    <w:rsid w:val="00097735"/>
    <w:rsid w:val="0009793C"/>
    <w:rsid w:val="000979B9"/>
    <w:rsid w:val="00097B08"/>
    <w:rsid w:val="00097B74"/>
    <w:rsid w:val="00097F01"/>
    <w:rsid w:val="000A0EB1"/>
    <w:rsid w:val="000A0EB8"/>
    <w:rsid w:val="000A10B4"/>
    <w:rsid w:val="000A10E5"/>
    <w:rsid w:val="000A1142"/>
    <w:rsid w:val="000A11A6"/>
    <w:rsid w:val="000A2023"/>
    <w:rsid w:val="000A2814"/>
    <w:rsid w:val="000A2A04"/>
    <w:rsid w:val="000A3837"/>
    <w:rsid w:val="000A3B62"/>
    <w:rsid w:val="000A3F3C"/>
    <w:rsid w:val="000A44CA"/>
    <w:rsid w:val="000A453A"/>
    <w:rsid w:val="000A46B5"/>
    <w:rsid w:val="000A4A7C"/>
    <w:rsid w:val="000A4D82"/>
    <w:rsid w:val="000A5B75"/>
    <w:rsid w:val="000A6816"/>
    <w:rsid w:val="000A6AA9"/>
    <w:rsid w:val="000A6FE4"/>
    <w:rsid w:val="000A7364"/>
    <w:rsid w:val="000A7594"/>
    <w:rsid w:val="000A7BD9"/>
    <w:rsid w:val="000B0E8D"/>
    <w:rsid w:val="000B114B"/>
    <w:rsid w:val="000B1BAB"/>
    <w:rsid w:val="000B1C56"/>
    <w:rsid w:val="000B1E2E"/>
    <w:rsid w:val="000B1F25"/>
    <w:rsid w:val="000B2473"/>
    <w:rsid w:val="000B328B"/>
    <w:rsid w:val="000B32F2"/>
    <w:rsid w:val="000B36A0"/>
    <w:rsid w:val="000B3DB6"/>
    <w:rsid w:val="000B5192"/>
    <w:rsid w:val="000B5D17"/>
    <w:rsid w:val="000B7025"/>
    <w:rsid w:val="000B73BC"/>
    <w:rsid w:val="000B74A9"/>
    <w:rsid w:val="000C0164"/>
    <w:rsid w:val="000C019B"/>
    <w:rsid w:val="000C03B3"/>
    <w:rsid w:val="000C0AA3"/>
    <w:rsid w:val="000C0BD6"/>
    <w:rsid w:val="000C0D3D"/>
    <w:rsid w:val="000C10CD"/>
    <w:rsid w:val="000C11FD"/>
    <w:rsid w:val="000C1633"/>
    <w:rsid w:val="000C18CE"/>
    <w:rsid w:val="000C195D"/>
    <w:rsid w:val="000C22FC"/>
    <w:rsid w:val="000C2B5F"/>
    <w:rsid w:val="000C2D48"/>
    <w:rsid w:val="000C449D"/>
    <w:rsid w:val="000C44E8"/>
    <w:rsid w:val="000C46BF"/>
    <w:rsid w:val="000C4C40"/>
    <w:rsid w:val="000C4FCB"/>
    <w:rsid w:val="000C542A"/>
    <w:rsid w:val="000C5554"/>
    <w:rsid w:val="000C55F8"/>
    <w:rsid w:val="000C56A2"/>
    <w:rsid w:val="000C5923"/>
    <w:rsid w:val="000C5B73"/>
    <w:rsid w:val="000C5CC3"/>
    <w:rsid w:val="000C6D35"/>
    <w:rsid w:val="000C6F51"/>
    <w:rsid w:val="000C7BD4"/>
    <w:rsid w:val="000C7C4D"/>
    <w:rsid w:val="000D0C9E"/>
    <w:rsid w:val="000D0FDA"/>
    <w:rsid w:val="000D108E"/>
    <w:rsid w:val="000D1634"/>
    <w:rsid w:val="000D16B8"/>
    <w:rsid w:val="000D1CC0"/>
    <w:rsid w:val="000D1D05"/>
    <w:rsid w:val="000D1F52"/>
    <w:rsid w:val="000D2186"/>
    <w:rsid w:val="000D23B8"/>
    <w:rsid w:val="000D2449"/>
    <w:rsid w:val="000D27E8"/>
    <w:rsid w:val="000D2D03"/>
    <w:rsid w:val="000D3078"/>
    <w:rsid w:val="000D325C"/>
    <w:rsid w:val="000D4B0E"/>
    <w:rsid w:val="000D4B85"/>
    <w:rsid w:val="000D5D27"/>
    <w:rsid w:val="000D6385"/>
    <w:rsid w:val="000D6924"/>
    <w:rsid w:val="000D6FFA"/>
    <w:rsid w:val="000D7291"/>
    <w:rsid w:val="000D785A"/>
    <w:rsid w:val="000D7BF7"/>
    <w:rsid w:val="000D7E15"/>
    <w:rsid w:val="000E080E"/>
    <w:rsid w:val="000E0ECF"/>
    <w:rsid w:val="000E17D1"/>
    <w:rsid w:val="000E1823"/>
    <w:rsid w:val="000E1E79"/>
    <w:rsid w:val="000E24F6"/>
    <w:rsid w:val="000E2609"/>
    <w:rsid w:val="000E275E"/>
    <w:rsid w:val="000E32D0"/>
    <w:rsid w:val="000E33A7"/>
    <w:rsid w:val="000E3445"/>
    <w:rsid w:val="000E347E"/>
    <w:rsid w:val="000E3C6F"/>
    <w:rsid w:val="000E3D9F"/>
    <w:rsid w:val="000E41B3"/>
    <w:rsid w:val="000E4BC2"/>
    <w:rsid w:val="000E4FF6"/>
    <w:rsid w:val="000E5075"/>
    <w:rsid w:val="000E576E"/>
    <w:rsid w:val="000E5BA7"/>
    <w:rsid w:val="000E5E48"/>
    <w:rsid w:val="000E671C"/>
    <w:rsid w:val="000E67E0"/>
    <w:rsid w:val="000E6C92"/>
    <w:rsid w:val="000E6D88"/>
    <w:rsid w:val="000E6EEA"/>
    <w:rsid w:val="000E6F05"/>
    <w:rsid w:val="000E7094"/>
    <w:rsid w:val="000E714F"/>
    <w:rsid w:val="000E7F0C"/>
    <w:rsid w:val="000F02A5"/>
    <w:rsid w:val="000F02C9"/>
    <w:rsid w:val="000F081B"/>
    <w:rsid w:val="000F0938"/>
    <w:rsid w:val="000F0AE7"/>
    <w:rsid w:val="000F1590"/>
    <w:rsid w:val="000F1908"/>
    <w:rsid w:val="000F1957"/>
    <w:rsid w:val="000F1EBE"/>
    <w:rsid w:val="000F2821"/>
    <w:rsid w:val="000F35AB"/>
    <w:rsid w:val="000F3C46"/>
    <w:rsid w:val="000F3FD2"/>
    <w:rsid w:val="000F4791"/>
    <w:rsid w:val="000F4A26"/>
    <w:rsid w:val="000F4F48"/>
    <w:rsid w:val="000F512E"/>
    <w:rsid w:val="000F525C"/>
    <w:rsid w:val="000F56F8"/>
    <w:rsid w:val="000F57FB"/>
    <w:rsid w:val="000F6053"/>
    <w:rsid w:val="000F6075"/>
    <w:rsid w:val="000F6358"/>
    <w:rsid w:val="000F6360"/>
    <w:rsid w:val="000F6BA3"/>
    <w:rsid w:val="000F7195"/>
    <w:rsid w:val="000F7F24"/>
    <w:rsid w:val="001003F7"/>
    <w:rsid w:val="001008CD"/>
    <w:rsid w:val="00100A35"/>
    <w:rsid w:val="00100B94"/>
    <w:rsid w:val="00100D40"/>
    <w:rsid w:val="00100EFE"/>
    <w:rsid w:val="00100FBA"/>
    <w:rsid w:val="0010125E"/>
    <w:rsid w:val="001012DF"/>
    <w:rsid w:val="001013FA"/>
    <w:rsid w:val="00101D52"/>
    <w:rsid w:val="00101F82"/>
    <w:rsid w:val="00102AF5"/>
    <w:rsid w:val="00102CBB"/>
    <w:rsid w:val="00103829"/>
    <w:rsid w:val="001038DE"/>
    <w:rsid w:val="00104BE9"/>
    <w:rsid w:val="00104CD6"/>
    <w:rsid w:val="00104DF5"/>
    <w:rsid w:val="00105274"/>
    <w:rsid w:val="0010569F"/>
    <w:rsid w:val="001056CC"/>
    <w:rsid w:val="0010580E"/>
    <w:rsid w:val="00105C26"/>
    <w:rsid w:val="00105F8F"/>
    <w:rsid w:val="001061AE"/>
    <w:rsid w:val="00106BD6"/>
    <w:rsid w:val="0010793E"/>
    <w:rsid w:val="00107A05"/>
    <w:rsid w:val="00107B14"/>
    <w:rsid w:val="00107B1E"/>
    <w:rsid w:val="00107F9A"/>
    <w:rsid w:val="00110752"/>
    <w:rsid w:val="0011112D"/>
    <w:rsid w:val="00111237"/>
    <w:rsid w:val="00111485"/>
    <w:rsid w:val="001114B3"/>
    <w:rsid w:val="00111CD4"/>
    <w:rsid w:val="00111DB0"/>
    <w:rsid w:val="00112093"/>
    <w:rsid w:val="001123BB"/>
    <w:rsid w:val="0011256A"/>
    <w:rsid w:val="001125BE"/>
    <w:rsid w:val="00112F9C"/>
    <w:rsid w:val="00112FC1"/>
    <w:rsid w:val="00113210"/>
    <w:rsid w:val="00113564"/>
    <w:rsid w:val="00113711"/>
    <w:rsid w:val="001139F3"/>
    <w:rsid w:val="001145B1"/>
    <w:rsid w:val="001160AA"/>
    <w:rsid w:val="001162D1"/>
    <w:rsid w:val="00116659"/>
    <w:rsid w:val="00116771"/>
    <w:rsid w:val="001167A7"/>
    <w:rsid w:val="00120641"/>
    <w:rsid w:val="00120AE6"/>
    <w:rsid w:val="00120EAD"/>
    <w:rsid w:val="001217B4"/>
    <w:rsid w:val="00121DBF"/>
    <w:rsid w:val="00121F97"/>
    <w:rsid w:val="00122391"/>
    <w:rsid w:val="00122D5F"/>
    <w:rsid w:val="001230AC"/>
    <w:rsid w:val="001235A0"/>
    <w:rsid w:val="001240E3"/>
    <w:rsid w:val="00124360"/>
    <w:rsid w:val="001243EB"/>
    <w:rsid w:val="0012463B"/>
    <w:rsid w:val="0012472F"/>
    <w:rsid w:val="00125939"/>
    <w:rsid w:val="001259C7"/>
    <w:rsid w:val="00125A65"/>
    <w:rsid w:val="00125FF9"/>
    <w:rsid w:val="0012650D"/>
    <w:rsid w:val="00126582"/>
    <w:rsid w:val="001265AC"/>
    <w:rsid w:val="001268F1"/>
    <w:rsid w:val="00126B9B"/>
    <w:rsid w:val="00126D0A"/>
    <w:rsid w:val="001270BC"/>
    <w:rsid w:val="00127363"/>
    <w:rsid w:val="00130448"/>
    <w:rsid w:val="00130619"/>
    <w:rsid w:val="00131632"/>
    <w:rsid w:val="00132E0A"/>
    <w:rsid w:val="001330A6"/>
    <w:rsid w:val="00133579"/>
    <w:rsid w:val="001336F9"/>
    <w:rsid w:val="00133B5E"/>
    <w:rsid w:val="00133CC1"/>
    <w:rsid w:val="00134000"/>
    <w:rsid w:val="0013411F"/>
    <w:rsid w:val="00134598"/>
    <w:rsid w:val="0013460D"/>
    <w:rsid w:val="00134B83"/>
    <w:rsid w:val="00134EE3"/>
    <w:rsid w:val="00134F6F"/>
    <w:rsid w:val="001352AC"/>
    <w:rsid w:val="0013550A"/>
    <w:rsid w:val="00135FE8"/>
    <w:rsid w:val="00136165"/>
    <w:rsid w:val="00136779"/>
    <w:rsid w:val="00137185"/>
    <w:rsid w:val="00137564"/>
    <w:rsid w:val="001400DD"/>
    <w:rsid w:val="00140108"/>
    <w:rsid w:val="00140622"/>
    <w:rsid w:val="00141DE3"/>
    <w:rsid w:val="00141FEC"/>
    <w:rsid w:val="00142C23"/>
    <w:rsid w:val="00142E2C"/>
    <w:rsid w:val="00142F26"/>
    <w:rsid w:val="00143CFC"/>
    <w:rsid w:val="00143F80"/>
    <w:rsid w:val="00144144"/>
    <w:rsid w:val="001446A7"/>
    <w:rsid w:val="001452ED"/>
    <w:rsid w:val="001462DA"/>
    <w:rsid w:val="0014640A"/>
    <w:rsid w:val="001466B6"/>
    <w:rsid w:val="00146969"/>
    <w:rsid w:val="00146B07"/>
    <w:rsid w:val="001472A8"/>
    <w:rsid w:val="001501E4"/>
    <w:rsid w:val="001503B4"/>
    <w:rsid w:val="001505AF"/>
    <w:rsid w:val="00151028"/>
    <w:rsid w:val="001514CE"/>
    <w:rsid w:val="00151D1C"/>
    <w:rsid w:val="0015233A"/>
    <w:rsid w:val="0015343D"/>
    <w:rsid w:val="001541CD"/>
    <w:rsid w:val="00154789"/>
    <w:rsid w:val="00154E1E"/>
    <w:rsid w:val="00154EC3"/>
    <w:rsid w:val="0015524F"/>
    <w:rsid w:val="00155388"/>
    <w:rsid w:val="00155861"/>
    <w:rsid w:val="00155D95"/>
    <w:rsid w:val="00155E22"/>
    <w:rsid w:val="00156031"/>
    <w:rsid w:val="001561F6"/>
    <w:rsid w:val="00156552"/>
    <w:rsid w:val="00156BEA"/>
    <w:rsid w:val="00156D50"/>
    <w:rsid w:val="0015750F"/>
    <w:rsid w:val="001577AE"/>
    <w:rsid w:val="00157C7B"/>
    <w:rsid w:val="0016008C"/>
    <w:rsid w:val="0016144F"/>
    <w:rsid w:val="00161490"/>
    <w:rsid w:val="0016149C"/>
    <w:rsid w:val="001619C7"/>
    <w:rsid w:val="001623C7"/>
    <w:rsid w:val="00162B20"/>
    <w:rsid w:val="00162FB0"/>
    <w:rsid w:val="00162FF4"/>
    <w:rsid w:val="0016332D"/>
    <w:rsid w:val="0016345B"/>
    <w:rsid w:val="00163C43"/>
    <w:rsid w:val="0016487A"/>
    <w:rsid w:val="00164CC5"/>
    <w:rsid w:val="001650E9"/>
    <w:rsid w:val="001653BE"/>
    <w:rsid w:val="00165686"/>
    <w:rsid w:val="001657A5"/>
    <w:rsid w:val="00165B67"/>
    <w:rsid w:val="00165E0C"/>
    <w:rsid w:val="0016604D"/>
    <w:rsid w:val="00166AF0"/>
    <w:rsid w:val="00166DB5"/>
    <w:rsid w:val="00166FBE"/>
    <w:rsid w:val="00167115"/>
    <w:rsid w:val="00167801"/>
    <w:rsid w:val="001679BF"/>
    <w:rsid w:val="00167D36"/>
    <w:rsid w:val="00170912"/>
    <w:rsid w:val="00170CF3"/>
    <w:rsid w:val="001710C9"/>
    <w:rsid w:val="001719B4"/>
    <w:rsid w:val="001723ED"/>
    <w:rsid w:val="0017248B"/>
    <w:rsid w:val="00172EC4"/>
    <w:rsid w:val="0017339F"/>
    <w:rsid w:val="00173C48"/>
    <w:rsid w:val="0017427F"/>
    <w:rsid w:val="00174A60"/>
    <w:rsid w:val="001752F4"/>
    <w:rsid w:val="00175962"/>
    <w:rsid w:val="00175970"/>
    <w:rsid w:val="00176072"/>
    <w:rsid w:val="00176236"/>
    <w:rsid w:val="001772A1"/>
    <w:rsid w:val="0017742F"/>
    <w:rsid w:val="00177803"/>
    <w:rsid w:val="00177CD7"/>
    <w:rsid w:val="00177F35"/>
    <w:rsid w:val="00180976"/>
    <w:rsid w:val="00181038"/>
    <w:rsid w:val="00181218"/>
    <w:rsid w:val="00181C0B"/>
    <w:rsid w:val="0018207A"/>
    <w:rsid w:val="00182469"/>
    <w:rsid w:val="0018269A"/>
    <w:rsid w:val="00182771"/>
    <w:rsid w:val="00183A55"/>
    <w:rsid w:val="00183BAE"/>
    <w:rsid w:val="00183E3D"/>
    <w:rsid w:val="0018478D"/>
    <w:rsid w:val="00185C05"/>
    <w:rsid w:val="00186EC5"/>
    <w:rsid w:val="00187172"/>
    <w:rsid w:val="0018741A"/>
    <w:rsid w:val="0018752F"/>
    <w:rsid w:val="001876FE"/>
    <w:rsid w:val="001878DA"/>
    <w:rsid w:val="001901D7"/>
    <w:rsid w:val="0019022C"/>
    <w:rsid w:val="00190990"/>
    <w:rsid w:val="00191067"/>
    <w:rsid w:val="0019232F"/>
    <w:rsid w:val="00192871"/>
    <w:rsid w:val="00193012"/>
    <w:rsid w:val="00193726"/>
    <w:rsid w:val="001941E0"/>
    <w:rsid w:val="00194251"/>
    <w:rsid w:val="0019443A"/>
    <w:rsid w:val="00194BD0"/>
    <w:rsid w:val="0019557F"/>
    <w:rsid w:val="00195B0F"/>
    <w:rsid w:val="00195D80"/>
    <w:rsid w:val="0019637E"/>
    <w:rsid w:val="00196856"/>
    <w:rsid w:val="00196D09"/>
    <w:rsid w:val="00196EEA"/>
    <w:rsid w:val="001971F0"/>
    <w:rsid w:val="001974BC"/>
    <w:rsid w:val="001976FC"/>
    <w:rsid w:val="0019783C"/>
    <w:rsid w:val="00197CE8"/>
    <w:rsid w:val="00197D18"/>
    <w:rsid w:val="001A0244"/>
    <w:rsid w:val="001A0ADD"/>
    <w:rsid w:val="001A0CF5"/>
    <w:rsid w:val="001A0FAD"/>
    <w:rsid w:val="001A1426"/>
    <w:rsid w:val="001A1E50"/>
    <w:rsid w:val="001A1F14"/>
    <w:rsid w:val="001A231B"/>
    <w:rsid w:val="001A2361"/>
    <w:rsid w:val="001A23AE"/>
    <w:rsid w:val="001A2614"/>
    <w:rsid w:val="001A27CF"/>
    <w:rsid w:val="001A2BAB"/>
    <w:rsid w:val="001A3014"/>
    <w:rsid w:val="001A34E8"/>
    <w:rsid w:val="001A3671"/>
    <w:rsid w:val="001A36AB"/>
    <w:rsid w:val="001A498A"/>
    <w:rsid w:val="001A4ECE"/>
    <w:rsid w:val="001A5372"/>
    <w:rsid w:val="001A5882"/>
    <w:rsid w:val="001A5B56"/>
    <w:rsid w:val="001A5E2C"/>
    <w:rsid w:val="001A5E4E"/>
    <w:rsid w:val="001A61F6"/>
    <w:rsid w:val="001A6564"/>
    <w:rsid w:val="001A6589"/>
    <w:rsid w:val="001A6968"/>
    <w:rsid w:val="001A6FC7"/>
    <w:rsid w:val="001A7472"/>
    <w:rsid w:val="001B1540"/>
    <w:rsid w:val="001B195A"/>
    <w:rsid w:val="001B1D91"/>
    <w:rsid w:val="001B33B0"/>
    <w:rsid w:val="001B38CC"/>
    <w:rsid w:val="001B3B25"/>
    <w:rsid w:val="001B3C25"/>
    <w:rsid w:val="001B3C5F"/>
    <w:rsid w:val="001B4903"/>
    <w:rsid w:val="001B4B7E"/>
    <w:rsid w:val="001B4BDF"/>
    <w:rsid w:val="001B54EB"/>
    <w:rsid w:val="001B5534"/>
    <w:rsid w:val="001B5789"/>
    <w:rsid w:val="001B58F9"/>
    <w:rsid w:val="001B5BA4"/>
    <w:rsid w:val="001B6424"/>
    <w:rsid w:val="001B705A"/>
    <w:rsid w:val="001B77B2"/>
    <w:rsid w:val="001B7B3E"/>
    <w:rsid w:val="001B7F2E"/>
    <w:rsid w:val="001C01AB"/>
    <w:rsid w:val="001C077A"/>
    <w:rsid w:val="001C0DCA"/>
    <w:rsid w:val="001C11B6"/>
    <w:rsid w:val="001C11E0"/>
    <w:rsid w:val="001C1B0A"/>
    <w:rsid w:val="001C1E3C"/>
    <w:rsid w:val="001C2A06"/>
    <w:rsid w:val="001C41F6"/>
    <w:rsid w:val="001C4216"/>
    <w:rsid w:val="001C4439"/>
    <w:rsid w:val="001C47E8"/>
    <w:rsid w:val="001C4893"/>
    <w:rsid w:val="001C4F5E"/>
    <w:rsid w:val="001C5040"/>
    <w:rsid w:val="001C552F"/>
    <w:rsid w:val="001C5E76"/>
    <w:rsid w:val="001C5E9E"/>
    <w:rsid w:val="001C6A18"/>
    <w:rsid w:val="001C7185"/>
    <w:rsid w:val="001C7659"/>
    <w:rsid w:val="001C7B0E"/>
    <w:rsid w:val="001C7E59"/>
    <w:rsid w:val="001D0619"/>
    <w:rsid w:val="001D0AE6"/>
    <w:rsid w:val="001D0C2E"/>
    <w:rsid w:val="001D0C85"/>
    <w:rsid w:val="001D1515"/>
    <w:rsid w:val="001D1C29"/>
    <w:rsid w:val="001D249D"/>
    <w:rsid w:val="001D29DA"/>
    <w:rsid w:val="001D3047"/>
    <w:rsid w:val="001D3363"/>
    <w:rsid w:val="001D3779"/>
    <w:rsid w:val="001D40FF"/>
    <w:rsid w:val="001D4BD9"/>
    <w:rsid w:val="001D4E38"/>
    <w:rsid w:val="001D53D5"/>
    <w:rsid w:val="001D57A9"/>
    <w:rsid w:val="001D597A"/>
    <w:rsid w:val="001D5A6F"/>
    <w:rsid w:val="001D5CFB"/>
    <w:rsid w:val="001D6306"/>
    <w:rsid w:val="001D65F3"/>
    <w:rsid w:val="001D66B3"/>
    <w:rsid w:val="001D6954"/>
    <w:rsid w:val="001D71C4"/>
    <w:rsid w:val="001E000F"/>
    <w:rsid w:val="001E02EA"/>
    <w:rsid w:val="001E0491"/>
    <w:rsid w:val="001E0893"/>
    <w:rsid w:val="001E0FD2"/>
    <w:rsid w:val="001E1524"/>
    <w:rsid w:val="001E15C8"/>
    <w:rsid w:val="001E1907"/>
    <w:rsid w:val="001E1E01"/>
    <w:rsid w:val="001E2135"/>
    <w:rsid w:val="001E2A0D"/>
    <w:rsid w:val="001E332C"/>
    <w:rsid w:val="001E35A0"/>
    <w:rsid w:val="001E3737"/>
    <w:rsid w:val="001E3FD9"/>
    <w:rsid w:val="001E4FB7"/>
    <w:rsid w:val="001E50F2"/>
    <w:rsid w:val="001E52EB"/>
    <w:rsid w:val="001E54B3"/>
    <w:rsid w:val="001E55B7"/>
    <w:rsid w:val="001E5A80"/>
    <w:rsid w:val="001E5CA0"/>
    <w:rsid w:val="001E6205"/>
    <w:rsid w:val="001E6342"/>
    <w:rsid w:val="001E63E0"/>
    <w:rsid w:val="001E6B72"/>
    <w:rsid w:val="001E74F5"/>
    <w:rsid w:val="001E78A7"/>
    <w:rsid w:val="001F00CB"/>
    <w:rsid w:val="001F0452"/>
    <w:rsid w:val="001F0DD4"/>
    <w:rsid w:val="001F1B6F"/>
    <w:rsid w:val="001F1D4B"/>
    <w:rsid w:val="001F276B"/>
    <w:rsid w:val="001F2874"/>
    <w:rsid w:val="001F28C0"/>
    <w:rsid w:val="001F2FED"/>
    <w:rsid w:val="001F336D"/>
    <w:rsid w:val="001F3C36"/>
    <w:rsid w:val="001F3E10"/>
    <w:rsid w:val="001F4BE0"/>
    <w:rsid w:val="001F5921"/>
    <w:rsid w:val="001F5AFC"/>
    <w:rsid w:val="001F6312"/>
    <w:rsid w:val="001F6C28"/>
    <w:rsid w:val="001F6F6A"/>
    <w:rsid w:val="001F77A6"/>
    <w:rsid w:val="001F7913"/>
    <w:rsid w:val="001F7A80"/>
    <w:rsid w:val="001F7A9D"/>
    <w:rsid w:val="00200644"/>
    <w:rsid w:val="00200E72"/>
    <w:rsid w:val="00201603"/>
    <w:rsid w:val="002018FB"/>
    <w:rsid w:val="0020221E"/>
    <w:rsid w:val="00203080"/>
    <w:rsid w:val="00203539"/>
    <w:rsid w:val="00203F25"/>
    <w:rsid w:val="00204047"/>
    <w:rsid w:val="0020471E"/>
    <w:rsid w:val="0020487F"/>
    <w:rsid w:val="002051D0"/>
    <w:rsid w:val="0020561D"/>
    <w:rsid w:val="00205A3C"/>
    <w:rsid w:val="00205E72"/>
    <w:rsid w:val="002067AF"/>
    <w:rsid w:val="00206AC1"/>
    <w:rsid w:val="00206C3E"/>
    <w:rsid w:val="0021046D"/>
    <w:rsid w:val="002104A8"/>
    <w:rsid w:val="00210D5A"/>
    <w:rsid w:val="00210EF2"/>
    <w:rsid w:val="002111D7"/>
    <w:rsid w:val="002112C9"/>
    <w:rsid w:val="002114F2"/>
    <w:rsid w:val="002115C1"/>
    <w:rsid w:val="00212025"/>
    <w:rsid w:val="002120F7"/>
    <w:rsid w:val="00212363"/>
    <w:rsid w:val="00212573"/>
    <w:rsid w:val="00212CA8"/>
    <w:rsid w:val="00213217"/>
    <w:rsid w:val="002134E0"/>
    <w:rsid w:val="0021396D"/>
    <w:rsid w:val="00213DA8"/>
    <w:rsid w:val="002140CA"/>
    <w:rsid w:val="00214316"/>
    <w:rsid w:val="0021484A"/>
    <w:rsid w:val="00214AF5"/>
    <w:rsid w:val="00214E07"/>
    <w:rsid w:val="00215153"/>
    <w:rsid w:val="002153F8"/>
    <w:rsid w:val="002156DA"/>
    <w:rsid w:val="00215F70"/>
    <w:rsid w:val="00216300"/>
    <w:rsid w:val="002166BC"/>
    <w:rsid w:val="002173F3"/>
    <w:rsid w:val="00217A31"/>
    <w:rsid w:val="0022032D"/>
    <w:rsid w:val="00220355"/>
    <w:rsid w:val="00221CA3"/>
    <w:rsid w:val="00221D8A"/>
    <w:rsid w:val="0022229F"/>
    <w:rsid w:val="002227F5"/>
    <w:rsid w:val="002231BA"/>
    <w:rsid w:val="002232A7"/>
    <w:rsid w:val="00223817"/>
    <w:rsid w:val="00223CBE"/>
    <w:rsid w:val="00223E6C"/>
    <w:rsid w:val="00223F8D"/>
    <w:rsid w:val="0022424B"/>
    <w:rsid w:val="002247DC"/>
    <w:rsid w:val="0022503C"/>
    <w:rsid w:val="00225401"/>
    <w:rsid w:val="00225A05"/>
    <w:rsid w:val="00225FA2"/>
    <w:rsid w:val="0022711C"/>
    <w:rsid w:val="002273AE"/>
    <w:rsid w:val="00227727"/>
    <w:rsid w:val="00227A7E"/>
    <w:rsid w:val="00227BF1"/>
    <w:rsid w:val="00227E26"/>
    <w:rsid w:val="00230182"/>
    <w:rsid w:val="00230454"/>
    <w:rsid w:val="002306DF"/>
    <w:rsid w:val="0023097D"/>
    <w:rsid w:val="00230A35"/>
    <w:rsid w:val="00230C2D"/>
    <w:rsid w:val="00231050"/>
    <w:rsid w:val="0023134F"/>
    <w:rsid w:val="00233407"/>
    <w:rsid w:val="00233A66"/>
    <w:rsid w:val="00233D99"/>
    <w:rsid w:val="00233FD6"/>
    <w:rsid w:val="00234176"/>
    <w:rsid w:val="00234818"/>
    <w:rsid w:val="00234DA5"/>
    <w:rsid w:val="002350B4"/>
    <w:rsid w:val="0023519A"/>
    <w:rsid w:val="0023520D"/>
    <w:rsid w:val="002353B1"/>
    <w:rsid w:val="00236C86"/>
    <w:rsid w:val="00237423"/>
    <w:rsid w:val="002374CD"/>
    <w:rsid w:val="002379A8"/>
    <w:rsid w:val="0024013C"/>
    <w:rsid w:val="00240296"/>
    <w:rsid w:val="002402AA"/>
    <w:rsid w:val="00240318"/>
    <w:rsid w:val="00240DF2"/>
    <w:rsid w:val="00241D29"/>
    <w:rsid w:val="00242E4F"/>
    <w:rsid w:val="00243A8C"/>
    <w:rsid w:val="00243B9F"/>
    <w:rsid w:val="00243D0C"/>
    <w:rsid w:val="00243DC8"/>
    <w:rsid w:val="00244042"/>
    <w:rsid w:val="002440D3"/>
    <w:rsid w:val="0024439C"/>
    <w:rsid w:val="0024478D"/>
    <w:rsid w:val="00244B39"/>
    <w:rsid w:val="00244E02"/>
    <w:rsid w:val="00244F21"/>
    <w:rsid w:val="00244FE4"/>
    <w:rsid w:val="0024592A"/>
    <w:rsid w:val="00245A8F"/>
    <w:rsid w:val="00245AF4"/>
    <w:rsid w:val="00245FD7"/>
    <w:rsid w:val="002463BC"/>
    <w:rsid w:val="00247A7F"/>
    <w:rsid w:val="00247CF5"/>
    <w:rsid w:val="00250359"/>
    <w:rsid w:val="002507D4"/>
    <w:rsid w:val="0025098B"/>
    <w:rsid w:val="00250D39"/>
    <w:rsid w:val="00251269"/>
    <w:rsid w:val="00251F05"/>
    <w:rsid w:val="002528FE"/>
    <w:rsid w:val="00252A6D"/>
    <w:rsid w:val="00252EFC"/>
    <w:rsid w:val="0025389F"/>
    <w:rsid w:val="00253B07"/>
    <w:rsid w:val="00253F25"/>
    <w:rsid w:val="00254436"/>
    <w:rsid w:val="0025561A"/>
    <w:rsid w:val="0025573D"/>
    <w:rsid w:val="00255C84"/>
    <w:rsid w:val="00256397"/>
    <w:rsid w:val="00256615"/>
    <w:rsid w:val="00257131"/>
    <w:rsid w:val="00257829"/>
    <w:rsid w:val="00257911"/>
    <w:rsid w:val="00257988"/>
    <w:rsid w:val="00260051"/>
    <w:rsid w:val="002603FD"/>
    <w:rsid w:val="00260C23"/>
    <w:rsid w:val="002615C7"/>
    <w:rsid w:val="00261B36"/>
    <w:rsid w:val="0026244F"/>
    <w:rsid w:val="002628E7"/>
    <w:rsid w:val="00262BAC"/>
    <w:rsid w:val="00262EEE"/>
    <w:rsid w:val="00262FB3"/>
    <w:rsid w:val="0026399E"/>
    <w:rsid w:val="00263B3D"/>
    <w:rsid w:val="00263B9A"/>
    <w:rsid w:val="00263BBF"/>
    <w:rsid w:val="002646BE"/>
    <w:rsid w:val="002649F8"/>
    <w:rsid w:val="00265853"/>
    <w:rsid w:val="002658B4"/>
    <w:rsid w:val="00265ABC"/>
    <w:rsid w:val="002662EE"/>
    <w:rsid w:val="0026655A"/>
    <w:rsid w:val="0026667B"/>
    <w:rsid w:val="00266687"/>
    <w:rsid w:val="00266A66"/>
    <w:rsid w:val="00266CA3"/>
    <w:rsid w:val="00266DF6"/>
    <w:rsid w:val="0026716A"/>
    <w:rsid w:val="00267926"/>
    <w:rsid w:val="00267E12"/>
    <w:rsid w:val="0027085A"/>
    <w:rsid w:val="002709DA"/>
    <w:rsid w:val="002713C7"/>
    <w:rsid w:val="00272121"/>
    <w:rsid w:val="0027249F"/>
    <w:rsid w:val="0027318A"/>
    <w:rsid w:val="00273401"/>
    <w:rsid w:val="002739A2"/>
    <w:rsid w:val="00273DFA"/>
    <w:rsid w:val="0027432B"/>
    <w:rsid w:val="00274A40"/>
    <w:rsid w:val="00275A4C"/>
    <w:rsid w:val="00275B7E"/>
    <w:rsid w:val="00276529"/>
    <w:rsid w:val="002768D7"/>
    <w:rsid w:val="002770AE"/>
    <w:rsid w:val="0027728D"/>
    <w:rsid w:val="00277900"/>
    <w:rsid w:val="00277FB4"/>
    <w:rsid w:val="00280EBC"/>
    <w:rsid w:val="00280F07"/>
    <w:rsid w:val="002811AA"/>
    <w:rsid w:val="002812E7"/>
    <w:rsid w:val="002813E0"/>
    <w:rsid w:val="0028189F"/>
    <w:rsid w:val="00281D7E"/>
    <w:rsid w:val="00281EB7"/>
    <w:rsid w:val="0028255C"/>
    <w:rsid w:val="002826E1"/>
    <w:rsid w:val="00282BD2"/>
    <w:rsid w:val="00282CF5"/>
    <w:rsid w:val="002832C3"/>
    <w:rsid w:val="002845F0"/>
    <w:rsid w:val="00284700"/>
    <w:rsid w:val="002858FC"/>
    <w:rsid w:val="00285D7A"/>
    <w:rsid w:val="00286E74"/>
    <w:rsid w:val="0028717C"/>
    <w:rsid w:val="0028720C"/>
    <w:rsid w:val="00287328"/>
    <w:rsid w:val="002873A0"/>
    <w:rsid w:val="00287823"/>
    <w:rsid w:val="002879E6"/>
    <w:rsid w:val="00287A95"/>
    <w:rsid w:val="00287C82"/>
    <w:rsid w:val="00287D60"/>
    <w:rsid w:val="00290431"/>
    <w:rsid w:val="00290535"/>
    <w:rsid w:val="00290574"/>
    <w:rsid w:val="00290DA7"/>
    <w:rsid w:val="00291906"/>
    <w:rsid w:val="00291970"/>
    <w:rsid w:val="00291C79"/>
    <w:rsid w:val="002922A2"/>
    <w:rsid w:val="002923A0"/>
    <w:rsid w:val="00292820"/>
    <w:rsid w:val="00293049"/>
    <w:rsid w:val="002941F3"/>
    <w:rsid w:val="002941FF"/>
    <w:rsid w:val="002947E2"/>
    <w:rsid w:val="00294E32"/>
    <w:rsid w:val="002952BC"/>
    <w:rsid w:val="00295EAC"/>
    <w:rsid w:val="00295EF8"/>
    <w:rsid w:val="00295F73"/>
    <w:rsid w:val="0029612A"/>
    <w:rsid w:val="002963F8"/>
    <w:rsid w:val="00296A6D"/>
    <w:rsid w:val="00296AEF"/>
    <w:rsid w:val="00297333"/>
    <w:rsid w:val="002973F8"/>
    <w:rsid w:val="00297B1E"/>
    <w:rsid w:val="00297E1C"/>
    <w:rsid w:val="002A0110"/>
    <w:rsid w:val="002A02F0"/>
    <w:rsid w:val="002A0316"/>
    <w:rsid w:val="002A098F"/>
    <w:rsid w:val="002A0A97"/>
    <w:rsid w:val="002A0FC9"/>
    <w:rsid w:val="002A205F"/>
    <w:rsid w:val="002A20A9"/>
    <w:rsid w:val="002A2142"/>
    <w:rsid w:val="002A384A"/>
    <w:rsid w:val="002A39B1"/>
    <w:rsid w:val="002A41C0"/>
    <w:rsid w:val="002A42D9"/>
    <w:rsid w:val="002A4457"/>
    <w:rsid w:val="002A4540"/>
    <w:rsid w:val="002A5F43"/>
    <w:rsid w:val="002A6A27"/>
    <w:rsid w:val="002A6E32"/>
    <w:rsid w:val="002A72D3"/>
    <w:rsid w:val="002A74D8"/>
    <w:rsid w:val="002A7718"/>
    <w:rsid w:val="002A7ECB"/>
    <w:rsid w:val="002B020F"/>
    <w:rsid w:val="002B086E"/>
    <w:rsid w:val="002B0999"/>
    <w:rsid w:val="002B0C38"/>
    <w:rsid w:val="002B10E1"/>
    <w:rsid w:val="002B15C0"/>
    <w:rsid w:val="002B1BFE"/>
    <w:rsid w:val="002B21C6"/>
    <w:rsid w:val="002B23FE"/>
    <w:rsid w:val="002B2690"/>
    <w:rsid w:val="002B2A13"/>
    <w:rsid w:val="002B2C8F"/>
    <w:rsid w:val="002B3152"/>
    <w:rsid w:val="002B34B7"/>
    <w:rsid w:val="002B3ABE"/>
    <w:rsid w:val="002B3B95"/>
    <w:rsid w:val="002B49CA"/>
    <w:rsid w:val="002B4B66"/>
    <w:rsid w:val="002B5497"/>
    <w:rsid w:val="002B5DB3"/>
    <w:rsid w:val="002B685E"/>
    <w:rsid w:val="002B6CFE"/>
    <w:rsid w:val="002B760A"/>
    <w:rsid w:val="002B77DE"/>
    <w:rsid w:val="002C0380"/>
    <w:rsid w:val="002C077A"/>
    <w:rsid w:val="002C07C6"/>
    <w:rsid w:val="002C08CF"/>
    <w:rsid w:val="002C0F98"/>
    <w:rsid w:val="002C10FA"/>
    <w:rsid w:val="002C18B9"/>
    <w:rsid w:val="002C191D"/>
    <w:rsid w:val="002C1BCC"/>
    <w:rsid w:val="002C22CD"/>
    <w:rsid w:val="002C2757"/>
    <w:rsid w:val="002C2E6A"/>
    <w:rsid w:val="002C3417"/>
    <w:rsid w:val="002C34C9"/>
    <w:rsid w:val="002C3B30"/>
    <w:rsid w:val="002C3D0F"/>
    <w:rsid w:val="002C410A"/>
    <w:rsid w:val="002C4B74"/>
    <w:rsid w:val="002C4CCC"/>
    <w:rsid w:val="002C5616"/>
    <w:rsid w:val="002C5EE7"/>
    <w:rsid w:val="002C658A"/>
    <w:rsid w:val="002C68CA"/>
    <w:rsid w:val="002C71C1"/>
    <w:rsid w:val="002C7926"/>
    <w:rsid w:val="002D0257"/>
    <w:rsid w:val="002D0378"/>
    <w:rsid w:val="002D03E9"/>
    <w:rsid w:val="002D0E10"/>
    <w:rsid w:val="002D0EBF"/>
    <w:rsid w:val="002D1082"/>
    <w:rsid w:val="002D1128"/>
    <w:rsid w:val="002D117E"/>
    <w:rsid w:val="002D1E6B"/>
    <w:rsid w:val="002D2275"/>
    <w:rsid w:val="002D28B1"/>
    <w:rsid w:val="002D2983"/>
    <w:rsid w:val="002D2E17"/>
    <w:rsid w:val="002D3295"/>
    <w:rsid w:val="002D3441"/>
    <w:rsid w:val="002D3EB9"/>
    <w:rsid w:val="002D3FB5"/>
    <w:rsid w:val="002D41D7"/>
    <w:rsid w:val="002D45FE"/>
    <w:rsid w:val="002D476F"/>
    <w:rsid w:val="002D4CB7"/>
    <w:rsid w:val="002D5CD8"/>
    <w:rsid w:val="002D5E65"/>
    <w:rsid w:val="002D611A"/>
    <w:rsid w:val="002D6158"/>
    <w:rsid w:val="002D62C0"/>
    <w:rsid w:val="002D67F0"/>
    <w:rsid w:val="002D7101"/>
    <w:rsid w:val="002D76BD"/>
    <w:rsid w:val="002D780D"/>
    <w:rsid w:val="002D7FA8"/>
    <w:rsid w:val="002E0313"/>
    <w:rsid w:val="002E039D"/>
    <w:rsid w:val="002E05B8"/>
    <w:rsid w:val="002E0F38"/>
    <w:rsid w:val="002E1409"/>
    <w:rsid w:val="002E1B3F"/>
    <w:rsid w:val="002E236E"/>
    <w:rsid w:val="002E2610"/>
    <w:rsid w:val="002E26E7"/>
    <w:rsid w:val="002E31CD"/>
    <w:rsid w:val="002E32E6"/>
    <w:rsid w:val="002E3677"/>
    <w:rsid w:val="002E492A"/>
    <w:rsid w:val="002E4A69"/>
    <w:rsid w:val="002E4C41"/>
    <w:rsid w:val="002E4C75"/>
    <w:rsid w:val="002E4CB4"/>
    <w:rsid w:val="002E507A"/>
    <w:rsid w:val="002E64CA"/>
    <w:rsid w:val="002E64F1"/>
    <w:rsid w:val="002E657D"/>
    <w:rsid w:val="002E6669"/>
    <w:rsid w:val="002E6C4E"/>
    <w:rsid w:val="002E770C"/>
    <w:rsid w:val="002E7793"/>
    <w:rsid w:val="002E7DC9"/>
    <w:rsid w:val="002F03B8"/>
    <w:rsid w:val="002F0735"/>
    <w:rsid w:val="002F0976"/>
    <w:rsid w:val="002F0C57"/>
    <w:rsid w:val="002F0F0A"/>
    <w:rsid w:val="002F0F46"/>
    <w:rsid w:val="002F1420"/>
    <w:rsid w:val="002F1452"/>
    <w:rsid w:val="002F1E65"/>
    <w:rsid w:val="002F2672"/>
    <w:rsid w:val="002F28AA"/>
    <w:rsid w:val="002F2A0B"/>
    <w:rsid w:val="002F2C24"/>
    <w:rsid w:val="002F2E5D"/>
    <w:rsid w:val="002F3229"/>
    <w:rsid w:val="002F34D7"/>
    <w:rsid w:val="002F3586"/>
    <w:rsid w:val="002F35B9"/>
    <w:rsid w:val="002F3A06"/>
    <w:rsid w:val="002F3A7D"/>
    <w:rsid w:val="002F3D3D"/>
    <w:rsid w:val="002F3DB9"/>
    <w:rsid w:val="002F44EE"/>
    <w:rsid w:val="002F4C2E"/>
    <w:rsid w:val="002F52F5"/>
    <w:rsid w:val="002F5411"/>
    <w:rsid w:val="002F587E"/>
    <w:rsid w:val="002F5B34"/>
    <w:rsid w:val="002F5FF7"/>
    <w:rsid w:val="002F6342"/>
    <w:rsid w:val="002F65AB"/>
    <w:rsid w:val="002F6889"/>
    <w:rsid w:val="002F68CD"/>
    <w:rsid w:val="002F7475"/>
    <w:rsid w:val="002F75E0"/>
    <w:rsid w:val="002F78A2"/>
    <w:rsid w:val="002F7A20"/>
    <w:rsid w:val="0030029D"/>
    <w:rsid w:val="003005A9"/>
    <w:rsid w:val="003008DA"/>
    <w:rsid w:val="00300E22"/>
    <w:rsid w:val="0030167A"/>
    <w:rsid w:val="00301692"/>
    <w:rsid w:val="0030225C"/>
    <w:rsid w:val="003022EE"/>
    <w:rsid w:val="003023D0"/>
    <w:rsid w:val="0030287C"/>
    <w:rsid w:val="003028F8"/>
    <w:rsid w:val="00302A69"/>
    <w:rsid w:val="00302AFD"/>
    <w:rsid w:val="00302F16"/>
    <w:rsid w:val="00303026"/>
    <w:rsid w:val="0030337B"/>
    <w:rsid w:val="00303699"/>
    <w:rsid w:val="00303E74"/>
    <w:rsid w:val="003048F0"/>
    <w:rsid w:val="00304B40"/>
    <w:rsid w:val="003053D4"/>
    <w:rsid w:val="00305B28"/>
    <w:rsid w:val="00305CDF"/>
    <w:rsid w:val="00306125"/>
    <w:rsid w:val="00306833"/>
    <w:rsid w:val="00306C54"/>
    <w:rsid w:val="003075DA"/>
    <w:rsid w:val="00307CDB"/>
    <w:rsid w:val="00310122"/>
    <w:rsid w:val="0031032F"/>
    <w:rsid w:val="003106BC"/>
    <w:rsid w:val="0031076F"/>
    <w:rsid w:val="00310949"/>
    <w:rsid w:val="00310A89"/>
    <w:rsid w:val="00311169"/>
    <w:rsid w:val="00311886"/>
    <w:rsid w:val="003118C8"/>
    <w:rsid w:val="003121BD"/>
    <w:rsid w:val="00312359"/>
    <w:rsid w:val="003127E5"/>
    <w:rsid w:val="00312C0E"/>
    <w:rsid w:val="00312C9C"/>
    <w:rsid w:val="003131E8"/>
    <w:rsid w:val="0031323A"/>
    <w:rsid w:val="00313E7E"/>
    <w:rsid w:val="00314014"/>
    <w:rsid w:val="00314258"/>
    <w:rsid w:val="0031431D"/>
    <w:rsid w:val="00314768"/>
    <w:rsid w:val="00315339"/>
    <w:rsid w:val="00315592"/>
    <w:rsid w:val="003155D6"/>
    <w:rsid w:val="00315608"/>
    <w:rsid w:val="003159FB"/>
    <w:rsid w:val="00315BB1"/>
    <w:rsid w:val="00315FF5"/>
    <w:rsid w:val="0031668F"/>
    <w:rsid w:val="003169E4"/>
    <w:rsid w:val="00316D34"/>
    <w:rsid w:val="00317765"/>
    <w:rsid w:val="00317DA5"/>
    <w:rsid w:val="0032004C"/>
    <w:rsid w:val="0032028E"/>
    <w:rsid w:val="003204AE"/>
    <w:rsid w:val="00320707"/>
    <w:rsid w:val="00320BA6"/>
    <w:rsid w:val="00320D0F"/>
    <w:rsid w:val="00320D87"/>
    <w:rsid w:val="0032115E"/>
    <w:rsid w:val="003221F6"/>
    <w:rsid w:val="00322728"/>
    <w:rsid w:val="00322E3C"/>
    <w:rsid w:val="00323542"/>
    <w:rsid w:val="00323CFA"/>
    <w:rsid w:val="003240F5"/>
    <w:rsid w:val="003245E4"/>
    <w:rsid w:val="00324C38"/>
    <w:rsid w:val="0032532C"/>
    <w:rsid w:val="00325542"/>
    <w:rsid w:val="00325671"/>
    <w:rsid w:val="0032573E"/>
    <w:rsid w:val="00325C31"/>
    <w:rsid w:val="00325D01"/>
    <w:rsid w:val="00325E2A"/>
    <w:rsid w:val="00325F56"/>
    <w:rsid w:val="00326124"/>
    <w:rsid w:val="003262D7"/>
    <w:rsid w:val="00326770"/>
    <w:rsid w:val="00327371"/>
    <w:rsid w:val="00327692"/>
    <w:rsid w:val="003279C9"/>
    <w:rsid w:val="00327BE4"/>
    <w:rsid w:val="00327D36"/>
    <w:rsid w:val="00330856"/>
    <w:rsid w:val="00330A9F"/>
    <w:rsid w:val="0033132E"/>
    <w:rsid w:val="00331346"/>
    <w:rsid w:val="003319FE"/>
    <w:rsid w:val="00331C9E"/>
    <w:rsid w:val="003320DB"/>
    <w:rsid w:val="0033237E"/>
    <w:rsid w:val="0033264E"/>
    <w:rsid w:val="003326A2"/>
    <w:rsid w:val="003334C8"/>
    <w:rsid w:val="00333586"/>
    <w:rsid w:val="0033441F"/>
    <w:rsid w:val="003347DA"/>
    <w:rsid w:val="00334A8F"/>
    <w:rsid w:val="003352B4"/>
    <w:rsid w:val="00335962"/>
    <w:rsid w:val="00335C6E"/>
    <w:rsid w:val="00335FEF"/>
    <w:rsid w:val="00336806"/>
    <w:rsid w:val="00337D56"/>
    <w:rsid w:val="00340577"/>
    <w:rsid w:val="003409FE"/>
    <w:rsid w:val="00340BBE"/>
    <w:rsid w:val="00340FCF"/>
    <w:rsid w:val="00341151"/>
    <w:rsid w:val="00341182"/>
    <w:rsid w:val="003411D8"/>
    <w:rsid w:val="00341AB4"/>
    <w:rsid w:val="00341C7E"/>
    <w:rsid w:val="00341F91"/>
    <w:rsid w:val="00342526"/>
    <w:rsid w:val="00342C93"/>
    <w:rsid w:val="00343701"/>
    <w:rsid w:val="003438E9"/>
    <w:rsid w:val="00343BFD"/>
    <w:rsid w:val="003446B2"/>
    <w:rsid w:val="0034508F"/>
    <w:rsid w:val="003454E0"/>
    <w:rsid w:val="0034555E"/>
    <w:rsid w:val="00345C3B"/>
    <w:rsid w:val="00345E80"/>
    <w:rsid w:val="00346036"/>
    <w:rsid w:val="003461F3"/>
    <w:rsid w:val="00346CC6"/>
    <w:rsid w:val="00347803"/>
    <w:rsid w:val="00347DBE"/>
    <w:rsid w:val="00347E51"/>
    <w:rsid w:val="003500ED"/>
    <w:rsid w:val="00350384"/>
    <w:rsid w:val="00350D26"/>
    <w:rsid w:val="00350EA3"/>
    <w:rsid w:val="003514A9"/>
    <w:rsid w:val="00351AAF"/>
    <w:rsid w:val="00351EE1"/>
    <w:rsid w:val="00353097"/>
    <w:rsid w:val="003530BD"/>
    <w:rsid w:val="0035345A"/>
    <w:rsid w:val="00353538"/>
    <w:rsid w:val="00353871"/>
    <w:rsid w:val="0035396F"/>
    <w:rsid w:val="003540AB"/>
    <w:rsid w:val="0035456A"/>
    <w:rsid w:val="00354917"/>
    <w:rsid w:val="00355273"/>
    <w:rsid w:val="00355EB4"/>
    <w:rsid w:val="003560E3"/>
    <w:rsid w:val="0035688E"/>
    <w:rsid w:val="00356B1D"/>
    <w:rsid w:val="00357070"/>
    <w:rsid w:val="00357F94"/>
    <w:rsid w:val="00360156"/>
    <w:rsid w:val="0036083F"/>
    <w:rsid w:val="003608EA"/>
    <w:rsid w:val="003608EC"/>
    <w:rsid w:val="00360BDD"/>
    <w:rsid w:val="00361DCA"/>
    <w:rsid w:val="00361DD9"/>
    <w:rsid w:val="00362521"/>
    <w:rsid w:val="00362584"/>
    <w:rsid w:val="00362DCB"/>
    <w:rsid w:val="00363050"/>
    <w:rsid w:val="0036310D"/>
    <w:rsid w:val="003638AD"/>
    <w:rsid w:val="00363A72"/>
    <w:rsid w:val="00363DC4"/>
    <w:rsid w:val="00363F0E"/>
    <w:rsid w:val="00364491"/>
    <w:rsid w:val="003644F2"/>
    <w:rsid w:val="00364DFD"/>
    <w:rsid w:val="00365430"/>
    <w:rsid w:val="00366063"/>
    <w:rsid w:val="00366081"/>
    <w:rsid w:val="00366748"/>
    <w:rsid w:val="003669E2"/>
    <w:rsid w:val="003673C9"/>
    <w:rsid w:val="00367654"/>
    <w:rsid w:val="00367749"/>
    <w:rsid w:val="00367752"/>
    <w:rsid w:val="00367A3C"/>
    <w:rsid w:val="00367B4E"/>
    <w:rsid w:val="00370E4D"/>
    <w:rsid w:val="003711B1"/>
    <w:rsid w:val="00371AE9"/>
    <w:rsid w:val="00371E70"/>
    <w:rsid w:val="003720D1"/>
    <w:rsid w:val="00372AC2"/>
    <w:rsid w:val="00373972"/>
    <w:rsid w:val="00373B40"/>
    <w:rsid w:val="00373FED"/>
    <w:rsid w:val="003746E2"/>
    <w:rsid w:val="0037478F"/>
    <w:rsid w:val="00374E2F"/>
    <w:rsid w:val="00374E8C"/>
    <w:rsid w:val="0037522C"/>
    <w:rsid w:val="00375CB6"/>
    <w:rsid w:val="00375CCA"/>
    <w:rsid w:val="0037632F"/>
    <w:rsid w:val="00377275"/>
    <w:rsid w:val="0037799D"/>
    <w:rsid w:val="00380428"/>
    <w:rsid w:val="003806F6"/>
    <w:rsid w:val="00380729"/>
    <w:rsid w:val="00380BA8"/>
    <w:rsid w:val="003812B3"/>
    <w:rsid w:val="00383290"/>
    <w:rsid w:val="0038363C"/>
    <w:rsid w:val="0038461B"/>
    <w:rsid w:val="00384D7B"/>
    <w:rsid w:val="00384F49"/>
    <w:rsid w:val="00385186"/>
    <w:rsid w:val="00385B48"/>
    <w:rsid w:val="00385D50"/>
    <w:rsid w:val="00386389"/>
    <w:rsid w:val="003869AF"/>
    <w:rsid w:val="00386F81"/>
    <w:rsid w:val="003877EC"/>
    <w:rsid w:val="00387920"/>
    <w:rsid w:val="00387D6E"/>
    <w:rsid w:val="00390119"/>
    <w:rsid w:val="00390622"/>
    <w:rsid w:val="00390EC1"/>
    <w:rsid w:val="003910A0"/>
    <w:rsid w:val="0039127D"/>
    <w:rsid w:val="003913CF"/>
    <w:rsid w:val="003914A2"/>
    <w:rsid w:val="00391AEA"/>
    <w:rsid w:val="00391C46"/>
    <w:rsid w:val="00391FF6"/>
    <w:rsid w:val="003922AA"/>
    <w:rsid w:val="00392334"/>
    <w:rsid w:val="00392CE5"/>
    <w:rsid w:val="00392DC9"/>
    <w:rsid w:val="00392F06"/>
    <w:rsid w:val="0039383A"/>
    <w:rsid w:val="00393A54"/>
    <w:rsid w:val="00393C31"/>
    <w:rsid w:val="0039435E"/>
    <w:rsid w:val="003943EB"/>
    <w:rsid w:val="00394E31"/>
    <w:rsid w:val="00395537"/>
    <w:rsid w:val="00395845"/>
    <w:rsid w:val="00396317"/>
    <w:rsid w:val="00396890"/>
    <w:rsid w:val="00396EF5"/>
    <w:rsid w:val="0039728E"/>
    <w:rsid w:val="003972EA"/>
    <w:rsid w:val="00397F57"/>
    <w:rsid w:val="003A0A03"/>
    <w:rsid w:val="003A0B7E"/>
    <w:rsid w:val="003A0F2C"/>
    <w:rsid w:val="003A16CD"/>
    <w:rsid w:val="003A1BB3"/>
    <w:rsid w:val="003A1C46"/>
    <w:rsid w:val="003A1C63"/>
    <w:rsid w:val="003A23FB"/>
    <w:rsid w:val="003A29D3"/>
    <w:rsid w:val="003A2C22"/>
    <w:rsid w:val="003A3033"/>
    <w:rsid w:val="003A33DF"/>
    <w:rsid w:val="003A3A20"/>
    <w:rsid w:val="003A3E7B"/>
    <w:rsid w:val="003A4313"/>
    <w:rsid w:val="003A467E"/>
    <w:rsid w:val="003A472A"/>
    <w:rsid w:val="003A545F"/>
    <w:rsid w:val="003A54D5"/>
    <w:rsid w:val="003A57B4"/>
    <w:rsid w:val="003A5A35"/>
    <w:rsid w:val="003A6532"/>
    <w:rsid w:val="003A6DEC"/>
    <w:rsid w:val="003A70EB"/>
    <w:rsid w:val="003A7102"/>
    <w:rsid w:val="003A7301"/>
    <w:rsid w:val="003A78ED"/>
    <w:rsid w:val="003B018B"/>
    <w:rsid w:val="003B07E1"/>
    <w:rsid w:val="003B0B60"/>
    <w:rsid w:val="003B1053"/>
    <w:rsid w:val="003B106F"/>
    <w:rsid w:val="003B13E1"/>
    <w:rsid w:val="003B1D92"/>
    <w:rsid w:val="003B243B"/>
    <w:rsid w:val="003B2634"/>
    <w:rsid w:val="003B3D55"/>
    <w:rsid w:val="003B3D9A"/>
    <w:rsid w:val="003B441F"/>
    <w:rsid w:val="003B48D7"/>
    <w:rsid w:val="003B4B44"/>
    <w:rsid w:val="003B5098"/>
    <w:rsid w:val="003B5EDB"/>
    <w:rsid w:val="003B6198"/>
    <w:rsid w:val="003B61D2"/>
    <w:rsid w:val="003B63EF"/>
    <w:rsid w:val="003B663C"/>
    <w:rsid w:val="003B682A"/>
    <w:rsid w:val="003B69D4"/>
    <w:rsid w:val="003B6A31"/>
    <w:rsid w:val="003B6BB8"/>
    <w:rsid w:val="003B7057"/>
    <w:rsid w:val="003B7AD4"/>
    <w:rsid w:val="003B7CAA"/>
    <w:rsid w:val="003B7E89"/>
    <w:rsid w:val="003B7FE8"/>
    <w:rsid w:val="003C0287"/>
    <w:rsid w:val="003C08AF"/>
    <w:rsid w:val="003C13FD"/>
    <w:rsid w:val="003C1768"/>
    <w:rsid w:val="003C1CC1"/>
    <w:rsid w:val="003C220F"/>
    <w:rsid w:val="003C24D8"/>
    <w:rsid w:val="003C2529"/>
    <w:rsid w:val="003C2907"/>
    <w:rsid w:val="003C30E6"/>
    <w:rsid w:val="003C31B2"/>
    <w:rsid w:val="003C3EC2"/>
    <w:rsid w:val="003C4037"/>
    <w:rsid w:val="003C51B0"/>
    <w:rsid w:val="003C55F1"/>
    <w:rsid w:val="003C5FD6"/>
    <w:rsid w:val="003C5FDA"/>
    <w:rsid w:val="003C6603"/>
    <w:rsid w:val="003C6EA1"/>
    <w:rsid w:val="003C6FF2"/>
    <w:rsid w:val="003C7105"/>
    <w:rsid w:val="003D0429"/>
    <w:rsid w:val="003D091C"/>
    <w:rsid w:val="003D112B"/>
    <w:rsid w:val="003D1476"/>
    <w:rsid w:val="003D24B4"/>
    <w:rsid w:val="003D26F2"/>
    <w:rsid w:val="003D2F67"/>
    <w:rsid w:val="003D364C"/>
    <w:rsid w:val="003D492D"/>
    <w:rsid w:val="003D4B75"/>
    <w:rsid w:val="003D59E3"/>
    <w:rsid w:val="003D5B68"/>
    <w:rsid w:val="003D6351"/>
    <w:rsid w:val="003D6858"/>
    <w:rsid w:val="003D6972"/>
    <w:rsid w:val="003D720D"/>
    <w:rsid w:val="003D769F"/>
    <w:rsid w:val="003D76C1"/>
    <w:rsid w:val="003D789E"/>
    <w:rsid w:val="003E0C47"/>
    <w:rsid w:val="003E0C66"/>
    <w:rsid w:val="003E0E94"/>
    <w:rsid w:val="003E13D3"/>
    <w:rsid w:val="003E16F7"/>
    <w:rsid w:val="003E1732"/>
    <w:rsid w:val="003E18E5"/>
    <w:rsid w:val="003E1A13"/>
    <w:rsid w:val="003E1A1D"/>
    <w:rsid w:val="003E237B"/>
    <w:rsid w:val="003E2396"/>
    <w:rsid w:val="003E2473"/>
    <w:rsid w:val="003E2508"/>
    <w:rsid w:val="003E2B27"/>
    <w:rsid w:val="003E2BB6"/>
    <w:rsid w:val="003E2D89"/>
    <w:rsid w:val="003E33C3"/>
    <w:rsid w:val="003E3BFE"/>
    <w:rsid w:val="003E3C34"/>
    <w:rsid w:val="003E3D3A"/>
    <w:rsid w:val="003E41A0"/>
    <w:rsid w:val="003E45B7"/>
    <w:rsid w:val="003E4F45"/>
    <w:rsid w:val="003E5104"/>
    <w:rsid w:val="003E510B"/>
    <w:rsid w:val="003E550A"/>
    <w:rsid w:val="003E625B"/>
    <w:rsid w:val="003E6328"/>
    <w:rsid w:val="003E6945"/>
    <w:rsid w:val="003E74AE"/>
    <w:rsid w:val="003E7DA0"/>
    <w:rsid w:val="003E7EF7"/>
    <w:rsid w:val="003F04E2"/>
    <w:rsid w:val="003F06F4"/>
    <w:rsid w:val="003F1DBB"/>
    <w:rsid w:val="003F20B5"/>
    <w:rsid w:val="003F2820"/>
    <w:rsid w:val="003F3435"/>
    <w:rsid w:val="003F3883"/>
    <w:rsid w:val="003F3CD7"/>
    <w:rsid w:val="003F3F1D"/>
    <w:rsid w:val="003F400B"/>
    <w:rsid w:val="003F4158"/>
    <w:rsid w:val="003F48A7"/>
    <w:rsid w:val="003F48F8"/>
    <w:rsid w:val="003F4EB9"/>
    <w:rsid w:val="003F4F44"/>
    <w:rsid w:val="003F50F7"/>
    <w:rsid w:val="003F529E"/>
    <w:rsid w:val="003F59F7"/>
    <w:rsid w:val="003F5E96"/>
    <w:rsid w:val="003F5EA0"/>
    <w:rsid w:val="003F5F2C"/>
    <w:rsid w:val="003F67EA"/>
    <w:rsid w:val="003F73C7"/>
    <w:rsid w:val="003F782F"/>
    <w:rsid w:val="0040026F"/>
    <w:rsid w:val="00400515"/>
    <w:rsid w:val="0040079D"/>
    <w:rsid w:val="00400820"/>
    <w:rsid w:val="00401177"/>
    <w:rsid w:val="004013AE"/>
    <w:rsid w:val="004015A0"/>
    <w:rsid w:val="00401879"/>
    <w:rsid w:val="00401AD1"/>
    <w:rsid w:val="00401B6B"/>
    <w:rsid w:val="00402226"/>
    <w:rsid w:val="00402FB7"/>
    <w:rsid w:val="0040385D"/>
    <w:rsid w:val="00403B35"/>
    <w:rsid w:val="00404087"/>
    <w:rsid w:val="004040AA"/>
    <w:rsid w:val="0040484B"/>
    <w:rsid w:val="00404B52"/>
    <w:rsid w:val="00404EE6"/>
    <w:rsid w:val="00405147"/>
    <w:rsid w:val="004056D6"/>
    <w:rsid w:val="00405D85"/>
    <w:rsid w:val="00407718"/>
    <w:rsid w:val="0040777D"/>
    <w:rsid w:val="00407CFB"/>
    <w:rsid w:val="004103D8"/>
    <w:rsid w:val="00411801"/>
    <w:rsid w:val="00411B05"/>
    <w:rsid w:val="00411D49"/>
    <w:rsid w:val="00411EFB"/>
    <w:rsid w:val="00412341"/>
    <w:rsid w:val="00412386"/>
    <w:rsid w:val="004124B6"/>
    <w:rsid w:val="004129C1"/>
    <w:rsid w:val="00412A3C"/>
    <w:rsid w:val="00412F6B"/>
    <w:rsid w:val="004134A0"/>
    <w:rsid w:val="004134D1"/>
    <w:rsid w:val="004140CA"/>
    <w:rsid w:val="004141DF"/>
    <w:rsid w:val="00414919"/>
    <w:rsid w:val="004152BB"/>
    <w:rsid w:val="004154B5"/>
    <w:rsid w:val="00415626"/>
    <w:rsid w:val="00416523"/>
    <w:rsid w:val="0041659E"/>
    <w:rsid w:val="00416CEB"/>
    <w:rsid w:val="00416D1E"/>
    <w:rsid w:val="00416D50"/>
    <w:rsid w:val="00416ECF"/>
    <w:rsid w:val="00417434"/>
    <w:rsid w:val="00417462"/>
    <w:rsid w:val="00417B37"/>
    <w:rsid w:val="00417B6B"/>
    <w:rsid w:val="00417DE8"/>
    <w:rsid w:val="004204F0"/>
    <w:rsid w:val="00420934"/>
    <w:rsid w:val="00420D13"/>
    <w:rsid w:val="00420FE5"/>
    <w:rsid w:val="00421439"/>
    <w:rsid w:val="0042172F"/>
    <w:rsid w:val="00421955"/>
    <w:rsid w:val="00421EEC"/>
    <w:rsid w:val="00422E34"/>
    <w:rsid w:val="00423247"/>
    <w:rsid w:val="00423F9C"/>
    <w:rsid w:val="00424594"/>
    <w:rsid w:val="00424674"/>
    <w:rsid w:val="004246C6"/>
    <w:rsid w:val="00424927"/>
    <w:rsid w:val="00425724"/>
    <w:rsid w:val="004258C9"/>
    <w:rsid w:val="00425F79"/>
    <w:rsid w:val="0042632A"/>
    <w:rsid w:val="00426748"/>
    <w:rsid w:val="0042692C"/>
    <w:rsid w:val="00426DF5"/>
    <w:rsid w:val="00426F0A"/>
    <w:rsid w:val="0042706D"/>
    <w:rsid w:val="00427DD8"/>
    <w:rsid w:val="00430243"/>
    <w:rsid w:val="00430A99"/>
    <w:rsid w:val="00430D0E"/>
    <w:rsid w:val="00430EE0"/>
    <w:rsid w:val="00431087"/>
    <w:rsid w:val="004313DF"/>
    <w:rsid w:val="004315AD"/>
    <w:rsid w:val="00431677"/>
    <w:rsid w:val="004320D3"/>
    <w:rsid w:val="0043279D"/>
    <w:rsid w:val="00432EF5"/>
    <w:rsid w:val="004330FF"/>
    <w:rsid w:val="004336B7"/>
    <w:rsid w:val="00433CEB"/>
    <w:rsid w:val="00434605"/>
    <w:rsid w:val="0043511F"/>
    <w:rsid w:val="004355DB"/>
    <w:rsid w:val="00435608"/>
    <w:rsid w:val="00435E7A"/>
    <w:rsid w:val="00436850"/>
    <w:rsid w:val="00436886"/>
    <w:rsid w:val="00436E6E"/>
    <w:rsid w:val="00437068"/>
    <w:rsid w:val="004375C4"/>
    <w:rsid w:val="00437971"/>
    <w:rsid w:val="00437A7E"/>
    <w:rsid w:val="00437CED"/>
    <w:rsid w:val="00440131"/>
    <w:rsid w:val="004406D2"/>
    <w:rsid w:val="0044071F"/>
    <w:rsid w:val="00440763"/>
    <w:rsid w:val="0044088B"/>
    <w:rsid w:val="00440CA6"/>
    <w:rsid w:val="00440D1E"/>
    <w:rsid w:val="00440DA4"/>
    <w:rsid w:val="00440DC0"/>
    <w:rsid w:val="004411D3"/>
    <w:rsid w:val="00441BBD"/>
    <w:rsid w:val="0044200F"/>
    <w:rsid w:val="00442863"/>
    <w:rsid w:val="00442C34"/>
    <w:rsid w:val="004431F8"/>
    <w:rsid w:val="00443792"/>
    <w:rsid w:val="00443860"/>
    <w:rsid w:val="00443FB8"/>
    <w:rsid w:val="00443FBE"/>
    <w:rsid w:val="0044480D"/>
    <w:rsid w:val="00444827"/>
    <w:rsid w:val="00444AED"/>
    <w:rsid w:val="004451C4"/>
    <w:rsid w:val="004452BD"/>
    <w:rsid w:val="00445956"/>
    <w:rsid w:val="00445A29"/>
    <w:rsid w:val="004461F4"/>
    <w:rsid w:val="004466D0"/>
    <w:rsid w:val="00447033"/>
    <w:rsid w:val="004478BE"/>
    <w:rsid w:val="004478E3"/>
    <w:rsid w:val="00450222"/>
    <w:rsid w:val="00450288"/>
    <w:rsid w:val="004507D4"/>
    <w:rsid w:val="004510C3"/>
    <w:rsid w:val="004514C1"/>
    <w:rsid w:val="00451BB7"/>
    <w:rsid w:val="00451EEB"/>
    <w:rsid w:val="00452593"/>
    <w:rsid w:val="00452E8F"/>
    <w:rsid w:val="00453415"/>
    <w:rsid w:val="00453746"/>
    <w:rsid w:val="00453D8B"/>
    <w:rsid w:val="00453DF5"/>
    <w:rsid w:val="00454170"/>
    <w:rsid w:val="0045454D"/>
    <w:rsid w:val="00454C9B"/>
    <w:rsid w:val="0045523E"/>
    <w:rsid w:val="004554C2"/>
    <w:rsid w:val="004556BF"/>
    <w:rsid w:val="00456915"/>
    <w:rsid w:val="004569E9"/>
    <w:rsid w:val="00456D21"/>
    <w:rsid w:val="00456D4F"/>
    <w:rsid w:val="00456E42"/>
    <w:rsid w:val="00456F1C"/>
    <w:rsid w:val="00457233"/>
    <w:rsid w:val="00457238"/>
    <w:rsid w:val="0045781B"/>
    <w:rsid w:val="00460272"/>
    <w:rsid w:val="00460E5B"/>
    <w:rsid w:val="00460E5C"/>
    <w:rsid w:val="00461416"/>
    <w:rsid w:val="004616CF"/>
    <w:rsid w:val="004619E2"/>
    <w:rsid w:val="00462460"/>
    <w:rsid w:val="0046278D"/>
    <w:rsid w:val="00462D0C"/>
    <w:rsid w:val="0046306F"/>
    <w:rsid w:val="004632BC"/>
    <w:rsid w:val="00463432"/>
    <w:rsid w:val="00463761"/>
    <w:rsid w:val="004639AA"/>
    <w:rsid w:val="00463CEE"/>
    <w:rsid w:val="00463D10"/>
    <w:rsid w:val="00463D97"/>
    <w:rsid w:val="00463E09"/>
    <w:rsid w:val="00463F9A"/>
    <w:rsid w:val="00464034"/>
    <w:rsid w:val="004645AC"/>
    <w:rsid w:val="00464D54"/>
    <w:rsid w:val="004657FD"/>
    <w:rsid w:val="00465D2A"/>
    <w:rsid w:val="00466291"/>
    <w:rsid w:val="004662EA"/>
    <w:rsid w:val="00467550"/>
    <w:rsid w:val="00467785"/>
    <w:rsid w:val="00467F9E"/>
    <w:rsid w:val="0047016C"/>
    <w:rsid w:val="004722BD"/>
    <w:rsid w:val="004725DE"/>
    <w:rsid w:val="00472725"/>
    <w:rsid w:val="00472E95"/>
    <w:rsid w:val="004735C0"/>
    <w:rsid w:val="00473FAF"/>
    <w:rsid w:val="00473FDB"/>
    <w:rsid w:val="004744AA"/>
    <w:rsid w:val="00475140"/>
    <w:rsid w:val="00475835"/>
    <w:rsid w:val="00475973"/>
    <w:rsid w:val="00475BF9"/>
    <w:rsid w:val="00475DAC"/>
    <w:rsid w:val="004775A1"/>
    <w:rsid w:val="00477850"/>
    <w:rsid w:val="004778AA"/>
    <w:rsid w:val="00477C19"/>
    <w:rsid w:val="00477C3E"/>
    <w:rsid w:val="004800BD"/>
    <w:rsid w:val="00480350"/>
    <w:rsid w:val="004803C7"/>
    <w:rsid w:val="00480F2C"/>
    <w:rsid w:val="00480F56"/>
    <w:rsid w:val="004811F7"/>
    <w:rsid w:val="004819FA"/>
    <w:rsid w:val="00481AC3"/>
    <w:rsid w:val="0048200D"/>
    <w:rsid w:val="00482174"/>
    <w:rsid w:val="004835F5"/>
    <w:rsid w:val="0048396C"/>
    <w:rsid w:val="00483C67"/>
    <w:rsid w:val="00483FEA"/>
    <w:rsid w:val="00483FFA"/>
    <w:rsid w:val="00484EFA"/>
    <w:rsid w:val="004851AE"/>
    <w:rsid w:val="00485D0A"/>
    <w:rsid w:val="004863C9"/>
    <w:rsid w:val="004863CE"/>
    <w:rsid w:val="004866D2"/>
    <w:rsid w:val="00486D0A"/>
    <w:rsid w:val="00486E36"/>
    <w:rsid w:val="00486E97"/>
    <w:rsid w:val="00487066"/>
    <w:rsid w:val="004874BE"/>
    <w:rsid w:val="00487590"/>
    <w:rsid w:val="00487681"/>
    <w:rsid w:val="00487E70"/>
    <w:rsid w:val="0049065E"/>
    <w:rsid w:val="004909F7"/>
    <w:rsid w:val="00490A90"/>
    <w:rsid w:val="0049158D"/>
    <w:rsid w:val="00491AA3"/>
    <w:rsid w:val="00492F20"/>
    <w:rsid w:val="00492F32"/>
    <w:rsid w:val="00492F39"/>
    <w:rsid w:val="004930E4"/>
    <w:rsid w:val="00493561"/>
    <w:rsid w:val="00493E13"/>
    <w:rsid w:val="00494174"/>
    <w:rsid w:val="00494190"/>
    <w:rsid w:val="004941EC"/>
    <w:rsid w:val="0049486B"/>
    <w:rsid w:val="00494ED8"/>
    <w:rsid w:val="00495424"/>
    <w:rsid w:val="00495453"/>
    <w:rsid w:val="00495457"/>
    <w:rsid w:val="00496212"/>
    <w:rsid w:val="004965AD"/>
    <w:rsid w:val="00496796"/>
    <w:rsid w:val="00496F3E"/>
    <w:rsid w:val="00497622"/>
    <w:rsid w:val="00497B4D"/>
    <w:rsid w:val="00497FB3"/>
    <w:rsid w:val="004A045A"/>
    <w:rsid w:val="004A04F7"/>
    <w:rsid w:val="004A09CC"/>
    <w:rsid w:val="004A146D"/>
    <w:rsid w:val="004A16CE"/>
    <w:rsid w:val="004A16E9"/>
    <w:rsid w:val="004A1827"/>
    <w:rsid w:val="004A1BB7"/>
    <w:rsid w:val="004A1CE9"/>
    <w:rsid w:val="004A236D"/>
    <w:rsid w:val="004A269B"/>
    <w:rsid w:val="004A2952"/>
    <w:rsid w:val="004A2E59"/>
    <w:rsid w:val="004A3252"/>
    <w:rsid w:val="004A3B4D"/>
    <w:rsid w:val="004A42F1"/>
    <w:rsid w:val="004A4DA9"/>
    <w:rsid w:val="004A4DAC"/>
    <w:rsid w:val="004A4F82"/>
    <w:rsid w:val="004A556E"/>
    <w:rsid w:val="004A577A"/>
    <w:rsid w:val="004A5F66"/>
    <w:rsid w:val="004A6150"/>
    <w:rsid w:val="004A62EF"/>
    <w:rsid w:val="004A64E8"/>
    <w:rsid w:val="004A67D9"/>
    <w:rsid w:val="004A70D2"/>
    <w:rsid w:val="004A7983"/>
    <w:rsid w:val="004A7BE2"/>
    <w:rsid w:val="004A7C40"/>
    <w:rsid w:val="004B015C"/>
    <w:rsid w:val="004B03B0"/>
    <w:rsid w:val="004B04FB"/>
    <w:rsid w:val="004B079F"/>
    <w:rsid w:val="004B0B85"/>
    <w:rsid w:val="004B1167"/>
    <w:rsid w:val="004B121E"/>
    <w:rsid w:val="004B1DE7"/>
    <w:rsid w:val="004B22E5"/>
    <w:rsid w:val="004B2AA3"/>
    <w:rsid w:val="004B2CE2"/>
    <w:rsid w:val="004B2F19"/>
    <w:rsid w:val="004B389E"/>
    <w:rsid w:val="004B4547"/>
    <w:rsid w:val="004B49C0"/>
    <w:rsid w:val="004B4C3F"/>
    <w:rsid w:val="004B4ECF"/>
    <w:rsid w:val="004B58C4"/>
    <w:rsid w:val="004B64B8"/>
    <w:rsid w:val="004B66E4"/>
    <w:rsid w:val="004B677E"/>
    <w:rsid w:val="004B6EB7"/>
    <w:rsid w:val="004B739E"/>
    <w:rsid w:val="004C0ED1"/>
    <w:rsid w:val="004C13C8"/>
    <w:rsid w:val="004C2356"/>
    <w:rsid w:val="004C2386"/>
    <w:rsid w:val="004C29DD"/>
    <w:rsid w:val="004C300E"/>
    <w:rsid w:val="004C3158"/>
    <w:rsid w:val="004C352F"/>
    <w:rsid w:val="004C39E2"/>
    <w:rsid w:val="004C405C"/>
    <w:rsid w:val="004C44C8"/>
    <w:rsid w:val="004C461B"/>
    <w:rsid w:val="004C4754"/>
    <w:rsid w:val="004C49A6"/>
    <w:rsid w:val="004C4A38"/>
    <w:rsid w:val="004C5334"/>
    <w:rsid w:val="004C5D73"/>
    <w:rsid w:val="004C5F97"/>
    <w:rsid w:val="004C676E"/>
    <w:rsid w:val="004C6D30"/>
    <w:rsid w:val="004C7307"/>
    <w:rsid w:val="004C7A9E"/>
    <w:rsid w:val="004C7B70"/>
    <w:rsid w:val="004C7C57"/>
    <w:rsid w:val="004C7C72"/>
    <w:rsid w:val="004D0685"/>
    <w:rsid w:val="004D0AA2"/>
    <w:rsid w:val="004D0E59"/>
    <w:rsid w:val="004D0E82"/>
    <w:rsid w:val="004D16A1"/>
    <w:rsid w:val="004D172F"/>
    <w:rsid w:val="004D2288"/>
    <w:rsid w:val="004D245A"/>
    <w:rsid w:val="004D25D0"/>
    <w:rsid w:val="004D2E15"/>
    <w:rsid w:val="004D3386"/>
    <w:rsid w:val="004D35CC"/>
    <w:rsid w:val="004D3610"/>
    <w:rsid w:val="004D368A"/>
    <w:rsid w:val="004D3C90"/>
    <w:rsid w:val="004D3CD9"/>
    <w:rsid w:val="004D43A3"/>
    <w:rsid w:val="004D464D"/>
    <w:rsid w:val="004D4950"/>
    <w:rsid w:val="004D55DB"/>
    <w:rsid w:val="004D5BD3"/>
    <w:rsid w:val="004D60CA"/>
    <w:rsid w:val="004D68F2"/>
    <w:rsid w:val="004D6B75"/>
    <w:rsid w:val="004D7505"/>
    <w:rsid w:val="004D7E68"/>
    <w:rsid w:val="004E0503"/>
    <w:rsid w:val="004E08BC"/>
    <w:rsid w:val="004E23DE"/>
    <w:rsid w:val="004E29A1"/>
    <w:rsid w:val="004E2BCA"/>
    <w:rsid w:val="004E2FB9"/>
    <w:rsid w:val="004E30F5"/>
    <w:rsid w:val="004E3449"/>
    <w:rsid w:val="004E37B0"/>
    <w:rsid w:val="004E3DA6"/>
    <w:rsid w:val="004E3EE5"/>
    <w:rsid w:val="004E4589"/>
    <w:rsid w:val="004E4947"/>
    <w:rsid w:val="004E507E"/>
    <w:rsid w:val="004E52DA"/>
    <w:rsid w:val="004E5360"/>
    <w:rsid w:val="004E5501"/>
    <w:rsid w:val="004E564C"/>
    <w:rsid w:val="004E567D"/>
    <w:rsid w:val="004E5A33"/>
    <w:rsid w:val="004E606D"/>
    <w:rsid w:val="004E6806"/>
    <w:rsid w:val="004E695F"/>
    <w:rsid w:val="004E73EF"/>
    <w:rsid w:val="004F090D"/>
    <w:rsid w:val="004F0923"/>
    <w:rsid w:val="004F0AD3"/>
    <w:rsid w:val="004F0C80"/>
    <w:rsid w:val="004F0D91"/>
    <w:rsid w:val="004F0FB7"/>
    <w:rsid w:val="004F1144"/>
    <w:rsid w:val="004F1251"/>
    <w:rsid w:val="004F144F"/>
    <w:rsid w:val="004F15B9"/>
    <w:rsid w:val="004F19C7"/>
    <w:rsid w:val="004F1E1E"/>
    <w:rsid w:val="004F1FBE"/>
    <w:rsid w:val="004F202B"/>
    <w:rsid w:val="004F21FE"/>
    <w:rsid w:val="004F30D2"/>
    <w:rsid w:val="004F314B"/>
    <w:rsid w:val="004F31BC"/>
    <w:rsid w:val="004F3505"/>
    <w:rsid w:val="004F3627"/>
    <w:rsid w:val="004F365D"/>
    <w:rsid w:val="004F379E"/>
    <w:rsid w:val="004F37D8"/>
    <w:rsid w:val="004F3CBC"/>
    <w:rsid w:val="004F504C"/>
    <w:rsid w:val="004F5794"/>
    <w:rsid w:val="004F615B"/>
    <w:rsid w:val="004F7B12"/>
    <w:rsid w:val="004F7C4D"/>
    <w:rsid w:val="004F7CD0"/>
    <w:rsid w:val="0050003A"/>
    <w:rsid w:val="0050020F"/>
    <w:rsid w:val="005003DC"/>
    <w:rsid w:val="005006F4"/>
    <w:rsid w:val="00500CE9"/>
    <w:rsid w:val="00501482"/>
    <w:rsid w:val="0050172C"/>
    <w:rsid w:val="0050184C"/>
    <w:rsid w:val="00501898"/>
    <w:rsid w:val="00502610"/>
    <w:rsid w:val="005036A4"/>
    <w:rsid w:val="0050382E"/>
    <w:rsid w:val="00503BD3"/>
    <w:rsid w:val="0050422A"/>
    <w:rsid w:val="0050485F"/>
    <w:rsid w:val="00504C3E"/>
    <w:rsid w:val="00504FFC"/>
    <w:rsid w:val="005052E4"/>
    <w:rsid w:val="005055C1"/>
    <w:rsid w:val="00505FC1"/>
    <w:rsid w:val="00506053"/>
    <w:rsid w:val="0050626D"/>
    <w:rsid w:val="005068BB"/>
    <w:rsid w:val="00506CE0"/>
    <w:rsid w:val="00506CE2"/>
    <w:rsid w:val="00506FCE"/>
    <w:rsid w:val="005076F1"/>
    <w:rsid w:val="0050785F"/>
    <w:rsid w:val="00510196"/>
    <w:rsid w:val="00510440"/>
    <w:rsid w:val="00510935"/>
    <w:rsid w:val="00510A15"/>
    <w:rsid w:val="0051224E"/>
    <w:rsid w:val="00512383"/>
    <w:rsid w:val="005128EE"/>
    <w:rsid w:val="00512E78"/>
    <w:rsid w:val="00512F65"/>
    <w:rsid w:val="005137D3"/>
    <w:rsid w:val="00513BDD"/>
    <w:rsid w:val="00513EB5"/>
    <w:rsid w:val="00513FC4"/>
    <w:rsid w:val="005140AB"/>
    <w:rsid w:val="005141BF"/>
    <w:rsid w:val="00514465"/>
    <w:rsid w:val="0051479C"/>
    <w:rsid w:val="00514E26"/>
    <w:rsid w:val="00515086"/>
    <w:rsid w:val="00515631"/>
    <w:rsid w:val="005166DB"/>
    <w:rsid w:val="00516D93"/>
    <w:rsid w:val="0051766A"/>
    <w:rsid w:val="00517DD3"/>
    <w:rsid w:val="005202EF"/>
    <w:rsid w:val="00521029"/>
    <w:rsid w:val="005215E9"/>
    <w:rsid w:val="00521B2D"/>
    <w:rsid w:val="00521EA5"/>
    <w:rsid w:val="00522EFD"/>
    <w:rsid w:val="005233D1"/>
    <w:rsid w:val="00523400"/>
    <w:rsid w:val="005238EE"/>
    <w:rsid w:val="005239C8"/>
    <w:rsid w:val="00523B72"/>
    <w:rsid w:val="005241A1"/>
    <w:rsid w:val="0052453C"/>
    <w:rsid w:val="005246EB"/>
    <w:rsid w:val="0052472F"/>
    <w:rsid w:val="00524CA0"/>
    <w:rsid w:val="00524EB3"/>
    <w:rsid w:val="0052577F"/>
    <w:rsid w:val="00525A05"/>
    <w:rsid w:val="005261EC"/>
    <w:rsid w:val="0052672E"/>
    <w:rsid w:val="005271BB"/>
    <w:rsid w:val="005275D3"/>
    <w:rsid w:val="00527B1A"/>
    <w:rsid w:val="00527C24"/>
    <w:rsid w:val="00530378"/>
    <w:rsid w:val="005305BD"/>
    <w:rsid w:val="00531067"/>
    <w:rsid w:val="00531A63"/>
    <w:rsid w:val="00531AF4"/>
    <w:rsid w:val="00531BF5"/>
    <w:rsid w:val="00531EFE"/>
    <w:rsid w:val="00532CE4"/>
    <w:rsid w:val="00533450"/>
    <w:rsid w:val="00533B3F"/>
    <w:rsid w:val="00533E7F"/>
    <w:rsid w:val="00534699"/>
    <w:rsid w:val="005350EF"/>
    <w:rsid w:val="00535205"/>
    <w:rsid w:val="00535519"/>
    <w:rsid w:val="0053599B"/>
    <w:rsid w:val="00535C35"/>
    <w:rsid w:val="00535DA8"/>
    <w:rsid w:val="00535FB6"/>
    <w:rsid w:val="0053632C"/>
    <w:rsid w:val="005364ED"/>
    <w:rsid w:val="00536CE7"/>
    <w:rsid w:val="00537380"/>
    <w:rsid w:val="005374C9"/>
    <w:rsid w:val="005375C9"/>
    <w:rsid w:val="005378DF"/>
    <w:rsid w:val="005379F2"/>
    <w:rsid w:val="0054025B"/>
    <w:rsid w:val="00540BC0"/>
    <w:rsid w:val="00540F41"/>
    <w:rsid w:val="005411F5"/>
    <w:rsid w:val="00541730"/>
    <w:rsid w:val="00542078"/>
    <w:rsid w:val="005420D6"/>
    <w:rsid w:val="00542230"/>
    <w:rsid w:val="0054301E"/>
    <w:rsid w:val="005430A3"/>
    <w:rsid w:val="005432DC"/>
    <w:rsid w:val="0054372D"/>
    <w:rsid w:val="00543C9C"/>
    <w:rsid w:val="005440D5"/>
    <w:rsid w:val="005443B9"/>
    <w:rsid w:val="00544ACF"/>
    <w:rsid w:val="00544B12"/>
    <w:rsid w:val="0054550B"/>
    <w:rsid w:val="00545694"/>
    <w:rsid w:val="005457D0"/>
    <w:rsid w:val="00545E3D"/>
    <w:rsid w:val="005469FB"/>
    <w:rsid w:val="0054718F"/>
    <w:rsid w:val="005478D8"/>
    <w:rsid w:val="00550020"/>
    <w:rsid w:val="005505B9"/>
    <w:rsid w:val="00551422"/>
    <w:rsid w:val="00551DE9"/>
    <w:rsid w:val="005523F8"/>
    <w:rsid w:val="00552475"/>
    <w:rsid w:val="005526C7"/>
    <w:rsid w:val="005527DD"/>
    <w:rsid w:val="00553F54"/>
    <w:rsid w:val="00554CAC"/>
    <w:rsid w:val="00555274"/>
    <w:rsid w:val="005552E7"/>
    <w:rsid w:val="00555946"/>
    <w:rsid w:val="005560F0"/>
    <w:rsid w:val="00556C32"/>
    <w:rsid w:val="00557101"/>
    <w:rsid w:val="00557110"/>
    <w:rsid w:val="0055744B"/>
    <w:rsid w:val="0055780B"/>
    <w:rsid w:val="00560086"/>
    <w:rsid w:val="005605DD"/>
    <w:rsid w:val="00560AA8"/>
    <w:rsid w:val="00561284"/>
    <w:rsid w:val="00561668"/>
    <w:rsid w:val="00561F27"/>
    <w:rsid w:val="0056202A"/>
    <w:rsid w:val="00562420"/>
    <w:rsid w:val="005624FF"/>
    <w:rsid w:val="005631BD"/>
    <w:rsid w:val="00563320"/>
    <w:rsid w:val="00563C58"/>
    <w:rsid w:val="00563EB2"/>
    <w:rsid w:val="00563EFD"/>
    <w:rsid w:val="0056413C"/>
    <w:rsid w:val="005643CB"/>
    <w:rsid w:val="00564484"/>
    <w:rsid w:val="00564701"/>
    <w:rsid w:val="005648FC"/>
    <w:rsid w:val="005652F1"/>
    <w:rsid w:val="0056532B"/>
    <w:rsid w:val="00565E89"/>
    <w:rsid w:val="00566303"/>
    <w:rsid w:val="005663B7"/>
    <w:rsid w:val="00566CA9"/>
    <w:rsid w:val="00566EAD"/>
    <w:rsid w:val="00566EE0"/>
    <w:rsid w:val="0056738F"/>
    <w:rsid w:val="0056749D"/>
    <w:rsid w:val="005674D7"/>
    <w:rsid w:val="00567745"/>
    <w:rsid w:val="00567920"/>
    <w:rsid w:val="00567B55"/>
    <w:rsid w:val="00567E83"/>
    <w:rsid w:val="005703FA"/>
    <w:rsid w:val="00570982"/>
    <w:rsid w:val="00570BEF"/>
    <w:rsid w:val="00571CA6"/>
    <w:rsid w:val="00571FE6"/>
    <w:rsid w:val="005729A7"/>
    <w:rsid w:val="00572A8B"/>
    <w:rsid w:val="00572F13"/>
    <w:rsid w:val="00573771"/>
    <w:rsid w:val="005739AB"/>
    <w:rsid w:val="0057431C"/>
    <w:rsid w:val="00574489"/>
    <w:rsid w:val="005747E1"/>
    <w:rsid w:val="00574A41"/>
    <w:rsid w:val="00574AE5"/>
    <w:rsid w:val="00574EF6"/>
    <w:rsid w:val="00575139"/>
    <w:rsid w:val="0057541F"/>
    <w:rsid w:val="0057595C"/>
    <w:rsid w:val="00575A95"/>
    <w:rsid w:val="00575BB8"/>
    <w:rsid w:val="00575C20"/>
    <w:rsid w:val="00576BA8"/>
    <w:rsid w:val="00576E8B"/>
    <w:rsid w:val="00576F7C"/>
    <w:rsid w:val="00577292"/>
    <w:rsid w:val="00577669"/>
    <w:rsid w:val="00577B70"/>
    <w:rsid w:val="00577EB0"/>
    <w:rsid w:val="00580123"/>
    <w:rsid w:val="00580261"/>
    <w:rsid w:val="00580335"/>
    <w:rsid w:val="005803BC"/>
    <w:rsid w:val="0058058D"/>
    <w:rsid w:val="005807AC"/>
    <w:rsid w:val="00580F5F"/>
    <w:rsid w:val="00581194"/>
    <w:rsid w:val="00581DA7"/>
    <w:rsid w:val="00581E82"/>
    <w:rsid w:val="00581F67"/>
    <w:rsid w:val="005821E6"/>
    <w:rsid w:val="00582389"/>
    <w:rsid w:val="0058296F"/>
    <w:rsid w:val="00582CE0"/>
    <w:rsid w:val="005835B3"/>
    <w:rsid w:val="005837CD"/>
    <w:rsid w:val="00583E9F"/>
    <w:rsid w:val="00584227"/>
    <w:rsid w:val="00584CD2"/>
    <w:rsid w:val="00584EF2"/>
    <w:rsid w:val="00585199"/>
    <w:rsid w:val="005851F7"/>
    <w:rsid w:val="00585573"/>
    <w:rsid w:val="0058576D"/>
    <w:rsid w:val="00585A65"/>
    <w:rsid w:val="00585E1C"/>
    <w:rsid w:val="00586517"/>
    <w:rsid w:val="00586E1F"/>
    <w:rsid w:val="00587896"/>
    <w:rsid w:val="00587D49"/>
    <w:rsid w:val="00587FC0"/>
    <w:rsid w:val="0059028E"/>
    <w:rsid w:val="00590459"/>
    <w:rsid w:val="00590DDA"/>
    <w:rsid w:val="00590E97"/>
    <w:rsid w:val="00591059"/>
    <w:rsid w:val="00591CED"/>
    <w:rsid w:val="005921C9"/>
    <w:rsid w:val="00592201"/>
    <w:rsid w:val="0059239B"/>
    <w:rsid w:val="00592545"/>
    <w:rsid w:val="00592CAD"/>
    <w:rsid w:val="0059377C"/>
    <w:rsid w:val="00593917"/>
    <w:rsid w:val="00594133"/>
    <w:rsid w:val="005946DD"/>
    <w:rsid w:val="00594AA2"/>
    <w:rsid w:val="005950E8"/>
    <w:rsid w:val="0059608C"/>
    <w:rsid w:val="00596BEB"/>
    <w:rsid w:val="0059749B"/>
    <w:rsid w:val="00597887"/>
    <w:rsid w:val="005978CD"/>
    <w:rsid w:val="005A0531"/>
    <w:rsid w:val="005A137E"/>
    <w:rsid w:val="005A1587"/>
    <w:rsid w:val="005A15F5"/>
    <w:rsid w:val="005A18BF"/>
    <w:rsid w:val="005A2012"/>
    <w:rsid w:val="005A219D"/>
    <w:rsid w:val="005A2BAD"/>
    <w:rsid w:val="005A2BFC"/>
    <w:rsid w:val="005A2CB3"/>
    <w:rsid w:val="005A2F9D"/>
    <w:rsid w:val="005A30D5"/>
    <w:rsid w:val="005A3C5E"/>
    <w:rsid w:val="005A3D3F"/>
    <w:rsid w:val="005A4415"/>
    <w:rsid w:val="005A48DA"/>
    <w:rsid w:val="005A4E64"/>
    <w:rsid w:val="005A4E69"/>
    <w:rsid w:val="005A4F49"/>
    <w:rsid w:val="005A5870"/>
    <w:rsid w:val="005A6D98"/>
    <w:rsid w:val="005A6E25"/>
    <w:rsid w:val="005A7301"/>
    <w:rsid w:val="005A7A2C"/>
    <w:rsid w:val="005A7C83"/>
    <w:rsid w:val="005B07E4"/>
    <w:rsid w:val="005B081B"/>
    <w:rsid w:val="005B0E6C"/>
    <w:rsid w:val="005B19B8"/>
    <w:rsid w:val="005B1DD1"/>
    <w:rsid w:val="005B1E55"/>
    <w:rsid w:val="005B2400"/>
    <w:rsid w:val="005B38C2"/>
    <w:rsid w:val="005B3E2D"/>
    <w:rsid w:val="005B3E95"/>
    <w:rsid w:val="005B46D4"/>
    <w:rsid w:val="005B4F64"/>
    <w:rsid w:val="005B5037"/>
    <w:rsid w:val="005B568A"/>
    <w:rsid w:val="005B591A"/>
    <w:rsid w:val="005B6E9E"/>
    <w:rsid w:val="005B70C4"/>
    <w:rsid w:val="005B70D3"/>
    <w:rsid w:val="005B72E7"/>
    <w:rsid w:val="005B7CE5"/>
    <w:rsid w:val="005C07FC"/>
    <w:rsid w:val="005C0E4C"/>
    <w:rsid w:val="005C1755"/>
    <w:rsid w:val="005C1AC3"/>
    <w:rsid w:val="005C2859"/>
    <w:rsid w:val="005C2993"/>
    <w:rsid w:val="005C31FA"/>
    <w:rsid w:val="005C383E"/>
    <w:rsid w:val="005C4164"/>
    <w:rsid w:val="005C4365"/>
    <w:rsid w:val="005C477B"/>
    <w:rsid w:val="005C4D6F"/>
    <w:rsid w:val="005C5767"/>
    <w:rsid w:val="005C5B95"/>
    <w:rsid w:val="005C65C5"/>
    <w:rsid w:val="005C6CD8"/>
    <w:rsid w:val="005D0159"/>
    <w:rsid w:val="005D087E"/>
    <w:rsid w:val="005D0E14"/>
    <w:rsid w:val="005D0E2D"/>
    <w:rsid w:val="005D18C4"/>
    <w:rsid w:val="005D2581"/>
    <w:rsid w:val="005D2879"/>
    <w:rsid w:val="005D29FE"/>
    <w:rsid w:val="005D32A0"/>
    <w:rsid w:val="005D3488"/>
    <w:rsid w:val="005D34E4"/>
    <w:rsid w:val="005D3879"/>
    <w:rsid w:val="005D40AE"/>
    <w:rsid w:val="005D445F"/>
    <w:rsid w:val="005D44DD"/>
    <w:rsid w:val="005D4591"/>
    <w:rsid w:val="005D47EE"/>
    <w:rsid w:val="005D48A5"/>
    <w:rsid w:val="005D5923"/>
    <w:rsid w:val="005D5ABA"/>
    <w:rsid w:val="005D6443"/>
    <w:rsid w:val="005D64B5"/>
    <w:rsid w:val="005D6768"/>
    <w:rsid w:val="005D6F87"/>
    <w:rsid w:val="005D6FDC"/>
    <w:rsid w:val="005D79DE"/>
    <w:rsid w:val="005D7A61"/>
    <w:rsid w:val="005D7AFD"/>
    <w:rsid w:val="005E03B1"/>
    <w:rsid w:val="005E08AB"/>
    <w:rsid w:val="005E130D"/>
    <w:rsid w:val="005E15EF"/>
    <w:rsid w:val="005E1792"/>
    <w:rsid w:val="005E1BDB"/>
    <w:rsid w:val="005E1C1C"/>
    <w:rsid w:val="005E23DE"/>
    <w:rsid w:val="005E3A4E"/>
    <w:rsid w:val="005E452C"/>
    <w:rsid w:val="005E4FA7"/>
    <w:rsid w:val="005E53F2"/>
    <w:rsid w:val="005E58C4"/>
    <w:rsid w:val="005E58C6"/>
    <w:rsid w:val="005E5B3C"/>
    <w:rsid w:val="005E5E60"/>
    <w:rsid w:val="005E5F5B"/>
    <w:rsid w:val="005E5FD2"/>
    <w:rsid w:val="005E6FDC"/>
    <w:rsid w:val="005E7536"/>
    <w:rsid w:val="005E769C"/>
    <w:rsid w:val="005F0526"/>
    <w:rsid w:val="005F098C"/>
    <w:rsid w:val="005F0A4B"/>
    <w:rsid w:val="005F10AC"/>
    <w:rsid w:val="005F1280"/>
    <w:rsid w:val="005F1444"/>
    <w:rsid w:val="005F1C4F"/>
    <w:rsid w:val="005F1DBA"/>
    <w:rsid w:val="005F20ED"/>
    <w:rsid w:val="005F2167"/>
    <w:rsid w:val="005F238D"/>
    <w:rsid w:val="005F304A"/>
    <w:rsid w:val="005F3409"/>
    <w:rsid w:val="005F365C"/>
    <w:rsid w:val="005F3A32"/>
    <w:rsid w:val="005F3FCF"/>
    <w:rsid w:val="005F43FB"/>
    <w:rsid w:val="005F491C"/>
    <w:rsid w:val="005F4CCF"/>
    <w:rsid w:val="005F4D1C"/>
    <w:rsid w:val="005F5596"/>
    <w:rsid w:val="005F57FE"/>
    <w:rsid w:val="005F5FE0"/>
    <w:rsid w:val="005F69C1"/>
    <w:rsid w:val="005F787F"/>
    <w:rsid w:val="005F7C4E"/>
    <w:rsid w:val="006002FB"/>
    <w:rsid w:val="00600853"/>
    <w:rsid w:val="00600861"/>
    <w:rsid w:val="006011F0"/>
    <w:rsid w:val="0060170C"/>
    <w:rsid w:val="00601719"/>
    <w:rsid w:val="006017E6"/>
    <w:rsid w:val="00601917"/>
    <w:rsid w:val="00601F06"/>
    <w:rsid w:val="00602A5A"/>
    <w:rsid w:val="00602EF3"/>
    <w:rsid w:val="006032B0"/>
    <w:rsid w:val="0060336E"/>
    <w:rsid w:val="006034F8"/>
    <w:rsid w:val="00603950"/>
    <w:rsid w:val="00603B81"/>
    <w:rsid w:val="00603C1A"/>
    <w:rsid w:val="00604533"/>
    <w:rsid w:val="00604623"/>
    <w:rsid w:val="006049FB"/>
    <w:rsid w:val="00604E38"/>
    <w:rsid w:val="0060530D"/>
    <w:rsid w:val="00605518"/>
    <w:rsid w:val="00605A76"/>
    <w:rsid w:val="00605F9C"/>
    <w:rsid w:val="006064FD"/>
    <w:rsid w:val="006068F2"/>
    <w:rsid w:val="00606F39"/>
    <w:rsid w:val="0060740C"/>
    <w:rsid w:val="00607B6B"/>
    <w:rsid w:val="00607DA2"/>
    <w:rsid w:val="00610788"/>
    <w:rsid w:val="0061131D"/>
    <w:rsid w:val="006114EA"/>
    <w:rsid w:val="0061165C"/>
    <w:rsid w:val="00612E49"/>
    <w:rsid w:val="0061353B"/>
    <w:rsid w:val="006135EB"/>
    <w:rsid w:val="00613B0D"/>
    <w:rsid w:val="00613D97"/>
    <w:rsid w:val="00613FAC"/>
    <w:rsid w:val="006143BE"/>
    <w:rsid w:val="006144A6"/>
    <w:rsid w:val="006144CD"/>
    <w:rsid w:val="0061457A"/>
    <w:rsid w:val="006145BC"/>
    <w:rsid w:val="006146A6"/>
    <w:rsid w:val="00614AD8"/>
    <w:rsid w:val="00614E1F"/>
    <w:rsid w:val="00615681"/>
    <w:rsid w:val="00615AD9"/>
    <w:rsid w:val="00615C22"/>
    <w:rsid w:val="00616163"/>
    <w:rsid w:val="006166FB"/>
    <w:rsid w:val="00616A47"/>
    <w:rsid w:val="00616F10"/>
    <w:rsid w:val="00617192"/>
    <w:rsid w:val="00617671"/>
    <w:rsid w:val="006178F1"/>
    <w:rsid w:val="00620A23"/>
    <w:rsid w:val="00620E44"/>
    <w:rsid w:val="00622008"/>
    <w:rsid w:val="00622588"/>
    <w:rsid w:val="00622655"/>
    <w:rsid w:val="00622710"/>
    <w:rsid w:val="006228A8"/>
    <w:rsid w:val="00622A7F"/>
    <w:rsid w:val="00622FD9"/>
    <w:rsid w:val="0062383F"/>
    <w:rsid w:val="00624625"/>
    <w:rsid w:val="00624809"/>
    <w:rsid w:val="00624A1B"/>
    <w:rsid w:val="00624FCF"/>
    <w:rsid w:val="00624FD9"/>
    <w:rsid w:val="006250DF"/>
    <w:rsid w:val="00627233"/>
    <w:rsid w:val="006272EF"/>
    <w:rsid w:val="006276B0"/>
    <w:rsid w:val="00627A9E"/>
    <w:rsid w:val="0063001D"/>
    <w:rsid w:val="006300D1"/>
    <w:rsid w:val="0063020D"/>
    <w:rsid w:val="0063030B"/>
    <w:rsid w:val="00632683"/>
    <w:rsid w:val="00632F87"/>
    <w:rsid w:val="006330E4"/>
    <w:rsid w:val="0063312A"/>
    <w:rsid w:val="00633483"/>
    <w:rsid w:val="00633644"/>
    <w:rsid w:val="00634482"/>
    <w:rsid w:val="00634744"/>
    <w:rsid w:val="0063482C"/>
    <w:rsid w:val="006348F6"/>
    <w:rsid w:val="006349BF"/>
    <w:rsid w:val="00634FCF"/>
    <w:rsid w:val="006358ED"/>
    <w:rsid w:val="00635ECE"/>
    <w:rsid w:val="00636062"/>
    <w:rsid w:val="006360B7"/>
    <w:rsid w:val="00636186"/>
    <w:rsid w:val="00636773"/>
    <w:rsid w:val="00636A9B"/>
    <w:rsid w:val="00636C9A"/>
    <w:rsid w:val="00636E04"/>
    <w:rsid w:val="006372A6"/>
    <w:rsid w:val="0064014A"/>
    <w:rsid w:val="00640205"/>
    <w:rsid w:val="00640335"/>
    <w:rsid w:val="0064097C"/>
    <w:rsid w:val="00640FF4"/>
    <w:rsid w:val="006412DF"/>
    <w:rsid w:val="00641432"/>
    <w:rsid w:val="0064191D"/>
    <w:rsid w:val="00641C65"/>
    <w:rsid w:val="00641D3F"/>
    <w:rsid w:val="00642519"/>
    <w:rsid w:val="00642932"/>
    <w:rsid w:val="00642945"/>
    <w:rsid w:val="00643967"/>
    <w:rsid w:val="00643D47"/>
    <w:rsid w:val="00644008"/>
    <w:rsid w:val="00644976"/>
    <w:rsid w:val="00644A92"/>
    <w:rsid w:val="00644AFB"/>
    <w:rsid w:val="006450F4"/>
    <w:rsid w:val="00645923"/>
    <w:rsid w:val="00645BC0"/>
    <w:rsid w:val="006465DD"/>
    <w:rsid w:val="0064674C"/>
    <w:rsid w:val="00646E8E"/>
    <w:rsid w:val="006507F1"/>
    <w:rsid w:val="00651250"/>
    <w:rsid w:val="0065134F"/>
    <w:rsid w:val="0065256D"/>
    <w:rsid w:val="0065289C"/>
    <w:rsid w:val="00652CB1"/>
    <w:rsid w:val="00652D88"/>
    <w:rsid w:val="0065433F"/>
    <w:rsid w:val="006543E2"/>
    <w:rsid w:val="00654457"/>
    <w:rsid w:val="0065501B"/>
    <w:rsid w:val="00656784"/>
    <w:rsid w:val="00656CC5"/>
    <w:rsid w:val="0065706A"/>
    <w:rsid w:val="00657094"/>
    <w:rsid w:val="006577D9"/>
    <w:rsid w:val="00657834"/>
    <w:rsid w:val="00657841"/>
    <w:rsid w:val="00657857"/>
    <w:rsid w:val="00657A18"/>
    <w:rsid w:val="006606F7"/>
    <w:rsid w:val="00661514"/>
    <w:rsid w:val="006615B7"/>
    <w:rsid w:val="00661A46"/>
    <w:rsid w:val="006625A1"/>
    <w:rsid w:val="00662AD4"/>
    <w:rsid w:val="00662FF0"/>
    <w:rsid w:val="00663183"/>
    <w:rsid w:val="0066339C"/>
    <w:rsid w:val="006634DC"/>
    <w:rsid w:val="006635F3"/>
    <w:rsid w:val="00663713"/>
    <w:rsid w:val="006637AD"/>
    <w:rsid w:val="0066389C"/>
    <w:rsid w:val="006638CC"/>
    <w:rsid w:val="00663968"/>
    <w:rsid w:val="006639F6"/>
    <w:rsid w:val="00663D97"/>
    <w:rsid w:val="0066441D"/>
    <w:rsid w:val="00664EA5"/>
    <w:rsid w:val="00665263"/>
    <w:rsid w:val="00665665"/>
    <w:rsid w:val="00665985"/>
    <w:rsid w:val="00665A7F"/>
    <w:rsid w:val="00665C3D"/>
    <w:rsid w:val="00665DD6"/>
    <w:rsid w:val="0066602E"/>
    <w:rsid w:val="00667A02"/>
    <w:rsid w:val="00667D2D"/>
    <w:rsid w:val="00667FC9"/>
    <w:rsid w:val="0067023E"/>
    <w:rsid w:val="0067057E"/>
    <w:rsid w:val="00670D25"/>
    <w:rsid w:val="00670DCF"/>
    <w:rsid w:val="0067113D"/>
    <w:rsid w:val="0067165D"/>
    <w:rsid w:val="006718C8"/>
    <w:rsid w:val="00671ECD"/>
    <w:rsid w:val="00672CD5"/>
    <w:rsid w:val="00672F5C"/>
    <w:rsid w:val="006736DC"/>
    <w:rsid w:val="006745F9"/>
    <w:rsid w:val="00675490"/>
    <w:rsid w:val="006758A1"/>
    <w:rsid w:val="006759D4"/>
    <w:rsid w:val="00675FF5"/>
    <w:rsid w:val="006761B7"/>
    <w:rsid w:val="006763CA"/>
    <w:rsid w:val="00676563"/>
    <w:rsid w:val="0067659F"/>
    <w:rsid w:val="0067692A"/>
    <w:rsid w:val="00676EFF"/>
    <w:rsid w:val="006770D1"/>
    <w:rsid w:val="006771AD"/>
    <w:rsid w:val="00677429"/>
    <w:rsid w:val="006774B5"/>
    <w:rsid w:val="006776C3"/>
    <w:rsid w:val="00677857"/>
    <w:rsid w:val="006778C0"/>
    <w:rsid w:val="00677E77"/>
    <w:rsid w:val="0068006E"/>
    <w:rsid w:val="006801AF"/>
    <w:rsid w:val="00680723"/>
    <w:rsid w:val="006807CE"/>
    <w:rsid w:val="00680C05"/>
    <w:rsid w:val="006815ED"/>
    <w:rsid w:val="0068181F"/>
    <w:rsid w:val="00681C73"/>
    <w:rsid w:val="00682D02"/>
    <w:rsid w:val="00682D48"/>
    <w:rsid w:val="00682D72"/>
    <w:rsid w:val="00682E8F"/>
    <w:rsid w:val="00682FEA"/>
    <w:rsid w:val="006835D8"/>
    <w:rsid w:val="006837E6"/>
    <w:rsid w:val="00683B75"/>
    <w:rsid w:val="00684796"/>
    <w:rsid w:val="00684887"/>
    <w:rsid w:val="00684A58"/>
    <w:rsid w:val="00684C9C"/>
    <w:rsid w:val="00684D8B"/>
    <w:rsid w:val="0068586D"/>
    <w:rsid w:val="00685BC8"/>
    <w:rsid w:val="00685F89"/>
    <w:rsid w:val="006861B7"/>
    <w:rsid w:val="0068706E"/>
    <w:rsid w:val="0068710B"/>
    <w:rsid w:val="0068799F"/>
    <w:rsid w:val="00687FDC"/>
    <w:rsid w:val="006906A0"/>
    <w:rsid w:val="00690A21"/>
    <w:rsid w:val="006916D9"/>
    <w:rsid w:val="00691C5D"/>
    <w:rsid w:val="006929C5"/>
    <w:rsid w:val="00692D9D"/>
    <w:rsid w:val="00692E01"/>
    <w:rsid w:val="00693503"/>
    <w:rsid w:val="0069360B"/>
    <w:rsid w:val="0069380A"/>
    <w:rsid w:val="00693A83"/>
    <w:rsid w:val="00693F59"/>
    <w:rsid w:val="00694902"/>
    <w:rsid w:val="0069560A"/>
    <w:rsid w:val="006956C2"/>
    <w:rsid w:val="00695BD5"/>
    <w:rsid w:val="0069601B"/>
    <w:rsid w:val="00696113"/>
    <w:rsid w:val="00696CFE"/>
    <w:rsid w:val="00697590"/>
    <w:rsid w:val="00697DE6"/>
    <w:rsid w:val="00697F94"/>
    <w:rsid w:val="006A0359"/>
    <w:rsid w:val="006A0893"/>
    <w:rsid w:val="006A0A76"/>
    <w:rsid w:val="006A0F4B"/>
    <w:rsid w:val="006A13F1"/>
    <w:rsid w:val="006A1651"/>
    <w:rsid w:val="006A1898"/>
    <w:rsid w:val="006A2505"/>
    <w:rsid w:val="006A28EF"/>
    <w:rsid w:val="006A2D9D"/>
    <w:rsid w:val="006A3556"/>
    <w:rsid w:val="006A3C01"/>
    <w:rsid w:val="006A3D77"/>
    <w:rsid w:val="006A4096"/>
    <w:rsid w:val="006A41F6"/>
    <w:rsid w:val="006A4399"/>
    <w:rsid w:val="006A43E5"/>
    <w:rsid w:val="006A4741"/>
    <w:rsid w:val="006A4F2A"/>
    <w:rsid w:val="006A5068"/>
    <w:rsid w:val="006A5121"/>
    <w:rsid w:val="006A5812"/>
    <w:rsid w:val="006A5AA2"/>
    <w:rsid w:val="006A5E25"/>
    <w:rsid w:val="006A6A25"/>
    <w:rsid w:val="006A72CF"/>
    <w:rsid w:val="006B038F"/>
    <w:rsid w:val="006B1A10"/>
    <w:rsid w:val="006B1A93"/>
    <w:rsid w:val="006B20AA"/>
    <w:rsid w:val="006B223F"/>
    <w:rsid w:val="006B2297"/>
    <w:rsid w:val="006B24C1"/>
    <w:rsid w:val="006B2703"/>
    <w:rsid w:val="006B3014"/>
    <w:rsid w:val="006B31C6"/>
    <w:rsid w:val="006B351A"/>
    <w:rsid w:val="006B3CE3"/>
    <w:rsid w:val="006B4EFF"/>
    <w:rsid w:val="006B532C"/>
    <w:rsid w:val="006B5623"/>
    <w:rsid w:val="006B5869"/>
    <w:rsid w:val="006B6369"/>
    <w:rsid w:val="006B6BAF"/>
    <w:rsid w:val="006B6CD8"/>
    <w:rsid w:val="006B7A78"/>
    <w:rsid w:val="006C01E3"/>
    <w:rsid w:val="006C056C"/>
    <w:rsid w:val="006C14FE"/>
    <w:rsid w:val="006C17C5"/>
    <w:rsid w:val="006C24BC"/>
    <w:rsid w:val="006C28AE"/>
    <w:rsid w:val="006C2C3A"/>
    <w:rsid w:val="006C3054"/>
    <w:rsid w:val="006C335B"/>
    <w:rsid w:val="006C3B38"/>
    <w:rsid w:val="006C3B6F"/>
    <w:rsid w:val="006C40D3"/>
    <w:rsid w:val="006C4E08"/>
    <w:rsid w:val="006C569E"/>
    <w:rsid w:val="006C57F1"/>
    <w:rsid w:val="006C5D10"/>
    <w:rsid w:val="006C627A"/>
    <w:rsid w:val="006C64C6"/>
    <w:rsid w:val="006C7964"/>
    <w:rsid w:val="006D003D"/>
    <w:rsid w:val="006D00DB"/>
    <w:rsid w:val="006D0255"/>
    <w:rsid w:val="006D054C"/>
    <w:rsid w:val="006D0771"/>
    <w:rsid w:val="006D0EDA"/>
    <w:rsid w:val="006D1176"/>
    <w:rsid w:val="006D147F"/>
    <w:rsid w:val="006D1B41"/>
    <w:rsid w:val="006D1EDB"/>
    <w:rsid w:val="006D1F61"/>
    <w:rsid w:val="006D2B81"/>
    <w:rsid w:val="006D3CD5"/>
    <w:rsid w:val="006D3F9F"/>
    <w:rsid w:val="006D44B9"/>
    <w:rsid w:val="006D50AA"/>
    <w:rsid w:val="006D5302"/>
    <w:rsid w:val="006D541A"/>
    <w:rsid w:val="006D551C"/>
    <w:rsid w:val="006D5FF8"/>
    <w:rsid w:val="006D600A"/>
    <w:rsid w:val="006D65BB"/>
    <w:rsid w:val="006D67FE"/>
    <w:rsid w:val="006D6AD5"/>
    <w:rsid w:val="006D6C07"/>
    <w:rsid w:val="006D7948"/>
    <w:rsid w:val="006D7CF2"/>
    <w:rsid w:val="006E0D6A"/>
    <w:rsid w:val="006E0EB4"/>
    <w:rsid w:val="006E1D86"/>
    <w:rsid w:val="006E1F29"/>
    <w:rsid w:val="006E27E9"/>
    <w:rsid w:val="006E2AFE"/>
    <w:rsid w:val="006E3213"/>
    <w:rsid w:val="006E34BB"/>
    <w:rsid w:val="006E35C8"/>
    <w:rsid w:val="006E3726"/>
    <w:rsid w:val="006E3A1F"/>
    <w:rsid w:val="006E3AF6"/>
    <w:rsid w:val="006E489E"/>
    <w:rsid w:val="006E4B12"/>
    <w:rsid w:val="006E4B84"/>
    <w:rsid w:val="006E4CC1"/>
    <w:rsid w:val="006E5F2F"/>
    <w:rsid w:val="006E60B3"/>
    <w:rsid w:val="006E6236"/>
    <w:rsid w:val="006E624A"/>
    <w:rsid w:val="006E6566"/>
    <w:rsid w:val="006E67A9"/>
    <w:rsid w:val="006E69F3"/>
    <w:rsid w:val="006E6DC3"/>
    <w:rsid w:val="006E7077"/>
    <w:rsid w:val="006E71F5"/>
    <w:rsid w:val="006E75DF"/>
    <w:rsid w:val="006E7882"/>
    <w:rsid w:val="006E7A13"/>
    <w:rsid w:val="006F0638"/>
    <w:rsid w:val="006F07F3"/>
    <w:rsid w:val="006F11BB"/>
    <w:rsid w:val="006F1234"/>
    <w:rsid w:val="006F12A8"/>
    <w:rsid w:val="006F16CC"/>
    <w:rsid w:val="006F1F6C"/>
    <w:rsid w:val="006F213D"/>
    <w:rsid w:val="006F2242"/>
    <w:rsid w:val="006F282F"/>
    <w:rsid w:val="006F2F58"/>
    <w:rsid w:val="006F2F8F"/>
    <w:rsid w:val="006F346B"/>
    <w:rsid w:val="006F38E7"/>
    <w:rsid w:val="006F39D3"/>
    <w:rsid w:val="006F47AD"/>
    <w:rsid w:val="006F536D"/>
    <w:rsid w:val="006F5569"/>
    <w:rsid w:val="006F5949"/>
    <w:rsid w:val="006F5962"/>
    <w:rsid w:val="006F5FAE"/>
    <w:rsid w:val="006F6171"/>
    <w:rsid w:val="006F61C4"/>
    <w:rsid w:val="006F641F"/>
    <w:rsid w:val="006F6B2C"/>
    <w:rsid w:val="006F6B65"/>
    <w:rsid w:val="006F6F2D"/>
    <w:rsid w:val="006F6F6A"/>
    <w:rsid w:val="006F7218"/>
    <w:rsid w:val="006F7904"/>
    <w:rsid w:val="006F7920"/>
    <w:rsid w:val="006F7C94"/>
    <w:rsid w:val="007008A9"/>
    <w:rsid w:val="00700E07"/>
    <w:rsid w:val="007023FB"/>
    <w:rsid w:val="007027F9"/>
    <w:rsid w:val="00703109"/>
    <w:rsid w:val="00703182"/>
    <w:rsid w:val="007031EB"/>
    <w:rsid w:val="00703B3C"/>
    <w:rsid w:val="00703CFF"/>
    <w:rsid w:val="00703EC0"/>
    <w:rsid w:val="007042B8"/>
    <w:rsid w:val="007044AD"/>
    <w:rsid w:val="007044B4"/>
    <w:rsid w:val="0070459B"/>
    <w:rsid w:val="0070478F"/>
    <w:rsid w:val="0070503C"/>
    <w:rsid w:val="00705580"/>
    <w:rsid w:val="00705621"/>
    <w:rsid w:val="00705C51"/>
    <w:rsid w:val="00706194"/>
    <w:rsid w:val="00706387"/>
    <w:rsid w:val="007063A7"/>
    <w:rsid w:val="007067DD"/>
    <w:rsid w:val="00706CD5"/>
    <w:rsid w:val="00706D9D"/>
    <w:rsid w:val="00706E0D"/>
    <w:rsid w:val="00706ECA"/>
    <w:rsid w:val="00707F91"/>
    <w:rsid w:val="007100A1"/>
    <w:rsid w:val="00710692"/>
    <w:rsid w:val="00710B0B"/>
    <w:rsid w:val="007117C0"/>
    <w:rsid w:val="00711856"/>
    <w:rsid w:val="00711B32"/>
    <w:rsid w:val="00712370"/>
    <w:rsid w:val="007125DE"/>
    <w:rsid w:val="00712915"/>
    <w:rsid w:val="0071344C"/>
    <w:rsid w:val="007134C9"/>
    <w:rsid w:val="007136A8"/>
    <w:rsid w:val="00714457"/>
    <w:rsid w:val="007144DD"/>
    <w:rsid w:val="00714F48"/>
    <w:rsid w:val="00715285"/>
    <w:rsid w:val="007152DB"/>
    <w:rsid w:val="007159AE"/>
    <w:rsid w:val="00715C7E"/>
    <w:rsid w:val="00715CF5"/>
    <w:rsid w:val="00715FEC"/>
    <w:rsid w:val="00716586"/>
    <w:rsid w:val="007168B6"/>
    <w:rsid w:val="00716AC3"/>
    <w:rsid w:val="00716BEE"/>
    <w:rsid w:val="00717058"/>
    <w:rsid w:val="007170D2"/>
    <w:rsid w:val="007173E2"/>
    <w:rsid w:val="00717C59"/>
    <w:rsid w:val="0072061A"/>
    <w:rsid w:val="00720804"/>
    <w:rsid w:val="007209A2"/>
    <w:rsid w:val="00720DF1"/>
    <w:rsid w:val="007211D4"/>
    <w:rsid w:val="00721FD1"/>
    <w:rsid w:val="007221BC"/>
    <w:rsid w:val="00722FEB"/>
    <w:rsid w:val="0072328E"/>
    <w:rsid w:val="00723539"/>
    <w:rsid w:val="00723574"/>
    <w:rsid w:val="0072412A"/>
    <w:rsid w:val="00725022"/>
    <w:rsid w:val="00725A94"/>
    <w:rsid w:val="00725F20"/>
    <w:rsid w:val="00726DB1"/>
    <w:rsid w:val="00726F6D"/>
    <w:rsid w:val="00730437"/>
    <w:rsid w:val="00730CEF"/>
    <w:rsid w:val="0073126E"/>
    <w:rsid w:val="00732609"/>
    <w:rsid w:val="00732857"/>
    <w:rsid w:val="00732A0A"/>
    <w:rsid w:val="00732D0B"/>
    <w:rsid w:val="007334E7"/>
    <w:rsid w:val="00733856"/>
    <w:rsid w:val="0073395F"/>
    <w:rsid w:val="0073447B"/>
    <w:rsid w:val="0073447F"/>
    <w:rsid w:val="0073449F"/>
    <w:rsid w:val="00734EFB"/>
    <w:rsid w:val="00735791"/>
    <w:rsid w:val="00735BCC"/>
    <w:rsid w:val="00736770"/>
    <w:rsid w:val="0073683B"/>
    <w:rsid w:val="00736CC8"/>
    <w:rsid w:val="00736E59"/>
    <w:rsid w:val="00737400"/>
    <w:rsid w:val="00737A0D"/>
    <w:rsid w:val="00737A24"/>
    <w:rsid w:val="00737B97"/>
    <w:rsid w:val="007404C7"/>
    <w:rsid w:val="00741416"/>
    <w:rsid w:val="00741801"/>
    <w:rsid w:val="0074194D"/>
    <w:rsid w:val="00741971"/>
    <w:rsid w:val="00741C20"/>
    <w:rsid w:val="00741FBC"/>
    <w:rsid w:val="007428AF"/>
    <w:rsid w:val="00742B44"/>
    <w:rsid w:val="00742CC3"/>
    <w:rsid w:val="007430A7"/>
    <w:rsid w:val="0074341D"/>
    <w:rsid w:val="0074361F"/>
    <w:rsid w:val="00743992"/>
    <w:rsid w:val="007439BE"/>
    <w:rsid w:val="00743B52"/>
    <w:rsid w:val="00744141"/>
    <w:rsid w:val="0074426B"/>
    <w:rsid w:val="0074469D"/>
    <w:rsid w:val="00744728"/>
    <w:rsid w:val="007449ED"/>
    <w:rsid w:val="00744E59"/>
    <w:rsid w:val="00744F53"/>
    <w:rsid w:val="00744FE9"/>
    <w:rsid w:val="00745449"/>
    <w:rsid w:val="00746762"/>
    <w:rsid w:val="00746875"/>
    <w:rsid w:val="00746C2D"/>
    <w:rsid w:val="00747168"/>
    <w:rsid w:val="007472B6"/>
    <w:rsid w:val="00747423"/>
    <w:rsid w:val="0074747D"/>
    <w:rsid w:val="00747765"/>
    <w:rsid w:val="00747AE1"/>
    <w:rsid w:val="00747E63"/>
    <w:rsid w:val="00747F34"/>
    <w:rsid w:val="00747F49"/>
    <w:rsid w:val="00750414"/>
    <w:rsid w:val="00750685"/>
    <w:rsid w:val="00750897"/>
    <w:rsid w:val="007509D5"/>
    <w:rsid w:val="00750D9D"/>
    <w:rsid w:val="00750FD9"/>
    <w:rsid w:val="00751C17"/>
    <w:rsid w:val="00751EA9"/>
    <w:rsid w:val="007520C3"/>
    <w:rsid w:val="007521EA"/>
    <w:rsid w:val="007522B5"/>
    <w:rsid w:val="00752387"/>
    <w:rsid w:val="00752C68"/>
    <w:rsid w:val="00752D0D"/>
    <w:rsid w:val="00752DD9"/>
    <w:rsid w:val="007538EC"/>
    <w:rsid w:val="0075416E"/>
    <w:rsid w:val="007542AC"/>
    <w:rsid w:val="007543F1"/>
    <w:rsid w:val="0075505D"/>
    <w:rsid w:val="007551F1"/>
    <w:rsid w:val="00755327"/>
    <w:rsid w:val="007556B2"/>
    <w:rsid w:val="007559B2"/>
    <w:rsid w:val="00755B8C"/>
    <w:rsid w:val="007561F8"/>
    <w:rsid w:val="00756875"/>
    <w:rsid w:val="007568FA"/>
    <w:rsid w:val="0075699A"/>
    <w:rsid w:val="00756D9E"/>
    <w:rsid w:val="0075732C"/>
    <w:rsid w:val="00757572"/>
    <w:rsid w:val="00757D20"/>
    <w:rsid w:val="007601A0"/>
    <w:rsid w:val="007606BF"/>
    <w:rsid w:val="00760877"/>
    <w:rsid w:val="0076180D"/>
    <w:rsid w:val="00761EFE"/>
    <w:rsid w:val="00762383"/>
    <w:rsid w:val="00762738"/>
    <w:rsid w:val="0076278B"/>
    <w:rsid w:val="00762C30"/>
    <w:rsid w:val="00762E98"/>
    <w:rsid w:val="00762F4B"/>
    <w:rsid w:val="007632C1"/>
    <w:rsid w:val="0076349E"/>
    <w:rsid w:val="00763601"/>
    <w:rsid w:val="00763999"/>
    <w:rsid w:val="00763B27"/>
    <w:rsid w:val="00763BD8"/>
    <w:rsid w:val="0076402C"/>
    <w:rsid w:val="007640A6"/>
    <w:rsid w:val="007640AB"/>
    <w:rsid w:val="007643CF"/>
    <w:rsid w:val="00764505"/>
    <w:rsid w:val="0076457F"/>
    <w:rsid w:val="00764828"/>
    <w:rsid w:val="007648A1"/>
    <w:rsid w:val="00764BDF"/>
    <w:rsid w:val="00764E66"/>
    <w:rsid w:val="00765E5E"/>
    <w:rsid w:val="00766B89"/>
    <w:rsid w:val="00767FD4"/>
    <w:rsid w:val="00770407"/>
    <w:rsid w:val="007708AF"/>
    <w:rsid w:val="00770EC2"/>
    <w:rsid w:val="0077146E"/>
    <w:rsid w:val="007714E2"/>
    <w:rsid w:val="007714F0"/>
    <w:rsid w:val="0077183E"/>
    <w:rsid w:val="007719E1"/>
    <w:rsid w:val="00772177"/>
    <w:rsid w:val="007728CA"/>
    <w:rsid w:val="00772EDD"/>
    <w:rsid w:val="007731CB"/>
    <w:rsid w:val="00773275"/>
    <w:rsid w:val="00773D14"/>
    <w:rsid w:val="00773ECA"/>
    <w:rsid w:val="00774997"/>
    <w:rsid w:val="00774B5B"/>
    <w:rsid w:val="00774B7E"/>
    <w:rsid w:val="00774D81"/>
    <w:rsid w:val="007751AA"/>
    <w:rsid w:val="007758BA"/>
    <w:rsid w:val="007758BC"/>
    <w:rsid w:val="00775B91"/>
    <w:rsid w:val="0077610C"/>
    <w:rsid w:val="00776210"/>
    <w:rsid w:val="007762DB"/>
    <w:rsid w:val="00776A9D"/>
    <w:rsid w:val="00777430"/>
    <w:rsid w:val="00777A93"/>
    <w:rsid w:val="00780077"/>
    <w:rsid w:val="00780231"/>
    <w:rsid w:val="007804A1"/>
    <w:rsid w:val="007807E8"/>
    <w:rsid w:val="007809A0"/>
    <w:rsid w:val="00780B96"/>
    <w:rsid w:val="00780FC8"/>
    <w:rsid w:val="007816FA"/>
    <w:rsid w:val="00781CBA"/>
    <w:rsid w:val="00782074"/>
    <w:rsid w:val="00782215"/>
    <w:rsid w:val="00782BFB"/>
    <w:rsid w:val="007834D2"/>
    <w:rsid w:val="00783862"/>
    <w:rsid w:val="00783CE0"/>
    <w:rsid w:val="0078444E"/>
    <w:rsid w:val="00784655"/>
    <w:rsid w:val="007849DA"/>
    <w:rsid w:val="00785110"/>
    <w:rsid w:val="00785A78"/>
    <w:rsid w:val="00785B8A"/>
    <w:rsid w:val="00785CFE"/>
    <w:rsid w:val="00785D8D"/>
    <w:rsid w:val="0078634F"/>
    <w:rsid w:val="00787171"/>
    <w:rsid w:val="0078733D"/>
    <w:rsid w:val="00787420"/>
    <w:rsid w:val="007879F2"/>
    <w:rsid w:val="00790305"/>
    <w:rsid w:val="00790C60"/>
    <w:rsid w:val="007919D8"/>
    <w:rsid w:val="00792280"/>
    <w:rsid w:val="0079337D"/>
    <w:rsid w:val="007935E4"/>
    <w:rsid w:val="00793F11"/>
    <w:rsid w:val="00793F31"/>
    <w:rsid w:val="00793FD9"/>
    <w:rsid w:val="00793FE1"/>
    <w:rsid w:val="0079414F"/>
    <w:rsid w:val="00794AE1"/>
    <w:rsid w:val="00795324"/>
    <w:rsid w:val="00795502"/>
    <w:rsid w:val="00795BAB"/>
    <w:rsid w:val="00795BDC"/>
    <w:rsid w:val="00795C3A"/>
    <w:rsid w:val="00795E62"/>
    <w:rsid w:val="007961C5"/>
    <w:rsid w:val="00796725"/>
    <w:rsid w:val="00796CB9"/>
    <w:rsid w:val="00796D6E"/>
    <w:rsid w:val="00797D1D"/>
    <w:rsid w:val="00797EDF"/>
    <w:rsid w:val="007A0C14"/>
    <w:rsid w:val="007A0EF1"/>
    <w:rsid w:val="007A173A"/>
    <w:rsid w:val="007A174D"/>
    <w:rsid w:val="007A192C"/>
    <w:rsid w:val="007A1950"/>
    <w:rsid w:val="007A1C61"/>
    <w:rsid w:val="007A2833"/>
    <w:rsid w:val="007A3286"/>
    <w:rsid w:val="007A3688"/>
    <w:rsid w:val="007A3999"/>
    <w:rsid w:val="007A3C25"/>
    <w:rsid w:val="007A3C77"/>
    <w:rsid w:val="007A3EA4"/>
    <w:rsid w:val="007A3EF7"/>
    <w:rsid w:val="007A3FAF"/>
    <w:rsid w:val="007A439A"/>
    <w:rsid w:val="007A43DC"/>
    <w:rsid w:val="007A5013"/>
    <w:rsid w:val="007A5391"/>
    <w:rsid w:val="007A556A"/>
    <w:rsid w:val="007A5D3B"/>
    <w:rsid w:val="007A6DEC"/>
    <w:rsid w:val="007A6FC3"/>
    <w:rsid w:val="007A7701"/>
    <w:rsid w:val="007A787E"/>
    <w:rsid w:val="007B036A"/>
    <w:rsid w:val="007B19CF"/>
    <w:rsid w:val="007B1A44"/>
    <w:rsid w:val="007B1D96"/>
    <w:rsid w:val="007B2E04"/>
    <w:rsid w:val="007B3101"/>
    <w:rsid w:val="007B36B4"/>
    <w:rsid w:val="007B3CF9"/>
    <w:rsid w:val="007B3E1C"/>
    <w:rsid w:val="007B40B5"/>
    <w:rsid w:val="007B45AC"/>
    <w:rsid w:val="007B4AF8"/>
    <w:rsid w:val="007B4C40"/>
    <w:rsid w:val="007B4D42"/>
    <w:rsid w:val="007B5371"/>
    <w:rsid w:val="007B54E2"/>
    <w:rsid w:val="007B5892"/>
    <w:rsid w:val="007B598A"/>
    <w:rsid w:val="007B5A48"/>
    <w:rsid w:val="007B5CA8"/>
    <w:rsid w:val="007B5FE9"/>
    <w:rsid w:val="007B6615"/>
    <w:rsid w:val="007B6AB7"/>
    <w:rsid w:val="007B7CDE"/>
    <w:rsid w:val="007C01A0"/>
    <w:rsid w:val="007C03CC"/>
    <w:rsid w:val="007C0770"/>
    <w:rsid w:val="007C109F"/>
    <w:rsid w:val="007C236B"/>
    <w:rsid w:val="007C24E3"/>
    <w:rsid w:val="007C26B0"/>
    <w:rsid w:val="007C320F"/>
    <w:rsid w:val="007C3368"/>
    <w:rsid w:val="007C4241"/>
    <w:rsid w:val="007C4562"/>
    <w:rsid w:val="007C4BEF"/>
    <w:rsid w:val="007C4CC3"/>
    <w:rsid w:val="007C5482"/>
    <w:rsid w:val="007C56F0"/>
    <w:rsid w:val="007C60E1"/>
    <w:rsid w:val="007C620E"/>
    <w:rsid w:val="007C6D59"/>
    <w:rsid w:val="007C7290"/>
    <w:rsid w:val="007C7927"/>
    <w:rsid w:val="007C7B47"/>
    <w:rsid w:val="007C7F8D"/>
    <w:rsid w:val="007D0200"/>
    <w:rsid w:val="007D042B"/>
    <w:rsid w:val="007D0A8F"/>
    <w:rsid w:val="007D14D3"/>
    <w:rsid w:val="007D19EC"/>
    <w:rsid w:val="007D1D43"/>
    <w:rsid w:val="007D206E"/>
    <w:rsid w:val="007D3243"/>
    <w:rsid w:val="007D3430"/>
    <w:rsid w:val="007D352A"/>
    <w:rsid w:val="007D3845"/>
    <w:rsid w:val="007D4391"/>
    <w:rsid w:val="007D454A"/>
    <w:rsid w:val="007D5591"/>
    <w:rsid w:val="007D57EC"/>
    <w:rsid w:val="007D58D4"/>
    <w:rsid w:val="007D5A18"/>
    <w:rsid w:val="007D5A95"/>
    <w:rsid w:val="007D5EFC"/>
    <w:rsid w:val="007D60F5"/>
    <w:rsid w:val="007D64F1"/>
    <w:rsid w:val="007D6570"/>
    <w:rsid w:val="007D698F"/>
    <w:rsid w:val="007D7435"/>
    <w:rsid w:val="007E0752"/>
    <w:rsid w:val="007E0C7E"/>
    <w:rsid w:val="007E1462"/>
    <w:rsid w:val="007E1889"/>
    <w:rsid w:val="007E1915"/>
    <w:rsid w:val="007E1E45"/>
    <w:rsid w:val="007E2086"/>
    <w:rsid w:val="007E296C"/>
    <w:rsid w:val="007E2E9C"/>
    <w:rsid w:val="007E31E6"/>
    <w:rsid w:val="007E3F3B"/>
    <w:rsid w:val="007E4424"/>
    <w:rsid w:val="007E4C1E"/>
    <w:rsid w:val="007E4E6B"/>
    <w:rsid w:val="007E52A8"/>
    <w:rsid w:val="007E55AD"/>
    <w:rsid w:val="007E56DB"/>
    <w:rsid w:val="007E594C"/>
    <w:rsid w:val="007E5CE4"/>
    <w:rsid w:val="007E615C"/>
    <w:rsid w:val="007E620E"/>
    <w:rsid w:val="007E6221"/>
    <w:rsid w:val="007E696A"/>
    <w:rsid w:val="007E70BD"/>
    <w:rsid w:val="007E7361"/>
    <w:rsid w:val="007E7661"/>
    <w:rsid w:val="007E76ED"/>
    <w:rsid w:val="007F15EC"/>
    <w:rsid w:val="007F1708"/>
    <w:rsid w:val="007F1B67"/>
    <w:rsid w:val="007F1BBF"/>
    <w:rsid w:val="007F2199"/>
    <w:rsid w:val="007F292C"/>
    <w:rsid w:val="007F309A"/>
    <w:rsid w:val="007F316B"/>
    <w:rsid w:val="007F356B"/>
    <w:rsid w:val="007F35F1"/>
    <w:rsid w:val="007F4094"/>
    <w:rsid w:val="007F40A6"/>
    <w:rsid w:val="007F4253"/>
    <w:rsid w:val="007F42F3"/>
    <w:rsid w:val="007F44FE"/>
    <w:rsid w:val="007F4668"/>
    <w:rsid w:val="007F4800"/>
    <w:rsid w:val="007F4F99"/>
    <w:rsid w:val="007F52F7"/>
    <w:rsid w:val="007F56A0"/>
    <w:rsid w:val="007F5980"/>
    <w:rsid w:val="007F5BEF"/>
    <w:rsid w:val="007F5F46"/>
    <w:rsid w:val="007F60D8"/>
    <w:rsid w:val="007F6BEE"/>
    <w:rsid w:val="007F7045"/>
    <w:rsid w:val="007F7F0A"/>
    <w:rsid w:val="00800BF4"/>
    <w:rsid w:val="008019E3"/>
    <w:rsid w:val="0080258F"/>
    <w:rsid w:val="00802A18"/>
    <w:rsid w:val="00802ADD"/>
    <w:rsid w:val="00802B9C"/>
    <w:rsid w:val="00802CD1"/>
    <w:rsid w:val="00802CFB"/>
    <w:rsid w:val="00803366"/>
    <w:rsid w:val="00803411"/>
    <w:rsid w:val="0080353B"/>
    <w:rsid w:val="00803C97"/>
    <w:rsid w:val="00803CF8"/>
    <w:rsid w:val="00803E1B"/>
    <w:rsid w:val="00804D08"/>
    <w:rsid w:val="00804ECC"/>
    <w:rsid w:val="0080518A"/>
    <w:rsid w:val="00805410"/>
    <w:rsid w:val="00805422"/>
    <w:rsid w:val="008056FC"/>
    <w:rsid w:val="0080605B"/>
    <w:rsid w:val="008060C0"/>
    <w:rsid w:val="0080691D"/>
    <w:rsid w:val="00806AB2"/>
    <w:rsid w:val="00806BAB"/>
    <w:rsid w:val="00806C7B"/>
    <w:rsid w:val="0080786B"/>
    <w:rsid w:val="00807A9A"/>
    <w:rsid w:val="00807AB2"/>
    <w:rsid w:val="00810081"/>
    <w:rsid w:val="008100E3"/>
    <w:rsid w:val="0081028C"/>
    <w:rsid w:val="00810D45"/>
    <w:rsid w:val="00812089"/>
    <w:rsid w:val="00812232"/>
    <w:rsid w:val="008126CB"/>
    <w:rsid w:val="00812E8A"/>
    <w:rsid w:val="00812F2B"/>
    <w:rsid w:val="00813A34"/>
    <w:rsid w:val="00813EB4"/>
    <w:rsid w:val="00813F72"/>
    <w:rsid w:val="0081499C"/>
    <w:rsid w:val="008157C7"/>
    <w:rsid w:val="00815E2C"/>
    <w:rsid w:val="00815F61"/>
    <w:rsid w:val="0081665E"/>
    <w:rsid w:val="00816A00"/>
    <w:rsid w:val="00816C92"/>
    <w:rsid w:val="0081716B"/>
    <w:rsid w:val="008172FC"/>
    <w:rsid w:val="0081737A"/>
    <w:rsid w:val="008173BE"/>
    <w:rsid w:val="00817FD3"/>
    <w:rsid w:val="00820335"/>
    <w:rsid w:val="00820481"/>
    <w:rsid w:val="00820C11"/>
    <w:rsid w:val="00820CED"/>
    <w:rsid w:val="00820E6B"/>
    <w:rsid w:val="00820EE3"/>
    <w:rsid w:val="0082103B"/>
    <w:rsid w:val="008213B4"/>
    <w:rsid w:val="00821B06"/>
    <w:rsid w:val="00821F37"/>
    <w:rsid w:val="00822068"/>
    <w:rsid w:val="00822541"/>
    <w:rsid w:val="00822C83"/>
    <w:rsid w:val="00822DA3"/>
    <w:rsid w:val="0082321E"/>
    <w:rsid w:val="0082328A"/>
    <w:rsid w:val="00823564"/>
    <w:rsid w:val="0082395B"/>
    <w:rsid w:val="00824881"/>
    <w:rsid w:val="008249A5"/>
    <w:rsid w:val="008249A9"/>
    <w:rsid w:val="00825242"/>
    <w:rsid w:val="00826224"/>
    <w:rsid w:val="00826427"/>
    <w:rsid w:val="00826817"/>
    <w:rsid w:val="008269F0"/>
    <w:rsid w:val="00826BD9"/>
    <w:rsid w:val="00827FBA"/>
    <w:rsid w:val="0083054A"/>
    <w:rsid w:val="0083056F"/>
    <w:rsid w:val="0083060A"/>
    <w:rsid w:val="00830B33"/>
    <w:rsid w:val="00831005"/>
    <w:rsid w:val="00831294"/>
    <w:rsid w:val="00831AC8"/>
    <w:rsid w:val="0083304E"/>
    <w:rsid w:val="00833547"/>
    <w:rsid w:val="008338F0"/>
    <w:rsid w:val="00833913"/>
    <w:rsid w:val="00833C21"/>
    <w:rsid w:val="00834349"/>
    <w:rsid w:val="008343D9"/>
    <w:rsid w:val="0083457C"/>
    <w:rsid w:val="0083481F"/>
    <w:rsid w:val="00834BF5"/>
    <w:rsid w:val="00834D19"/>
    <w:rsid w:val="008359F4"/>
    <w:rsid w:val="0083699D"/>
    <w:rsid w:val="00836AB8"/>
    <w:rsid w:val="00836FAF"/>
    <w:rsid w:val="008374DB"/>
    <w:rsid w:val="00837F03"/>
    <w:rsid w:val="00837F4C"/>
    <w:rsid w:val="00840DCC"/>
    <w:rsid w:val="00841647"/>
    <w:rsid w:val="008425FC"/>
    <w:rsid w:val="008430B9"/>
    <w:rsid w:val="00843140"/>
    <w:rsid w:val="00843362"/>
    <w:rsid w:val="00843AEB"/>
    <w:rsid w:val="00843BD2"/>
    <w:rsid w:val="008441FA"/>
    <w:rsid w:val="00844406"/>
    <w:rsid w:val="00844448"/>
    <w:rsid w:val="0084453F"/>
    <w:rsid w:val="00844E39"/>
    <w:rsid w:val="008451C0"/>
    <w:rsid w:val="008453CE"/>
    <w:rsid w:val="00845577"/>
    <w:rsid w:val="00845A74"/>
    <w:rsid w:val="00845EA4"/>
    <w:rsid w:val="00846038"/>
    <w:rsid w:val="0084679C"/>
    <w:rsid w:val="0084682C"/>
    <w:rsid w:val="00847768"/>
    <w:rsid w:val="008479EB"/>
    <w:rsid w:val="00847FF1"/>
    <w:rsid w:val="00850799"/>
    <w:rsid w:val="00851A50"/>
    <w:rsid w:val="00851EF8"/>
    <w:rsid w:val="0085202A"/>
    <w:rsid w:val="00852491"/>
    <w:rsid w:val="00852737"/>
    <w:rsid w:val="00853566"/>
    <w:rsid w:val="008535A9"/>
    <w:rsid w:val="00853743"/>
    <w:rsid w:val="00853893"/>
    <w:rsid w:val="00853D7C"/>
    <w:rsid w:val="00854C78"/>
    <w:rsid w:val="00854D00"/>
    <w:rsid w:val="00854F8F"/>
    <w:rsid w:val="008554A4"/>
    <w:rsid w:val="00855822"/>
    <w:rsid w:val="00855E59"/>
    <w:rsid w:val="008560B9"/>
    <w:rsid w:val="00856178"/>
    <w:rsid w:val="0085660E"/>
    <w:rsid w:val="008569B2"/>
    <w:rsid w:val="008570BB"/>
    <w:rsid w:val="00860277"/>
    <w:rsid w:val="00860D44"/>
    <w:rsid w:val="008611CC"/>
    <w:rsid w:val="00861271"/>
    <w:rsid w:val="00861707"/>
    <w:rsid w:val="00862074"/>
    <w:rsid w:val="008627EA"/>
    <w:rsid w:val="00862A72"/>
    <w:rsid w:val="00862CFC"/>
    <w:rsid w:val="00863046"/>
    <w:rsid w:val="00863130"/>
    <w:rsid w:val="00863513"/>
    <w:rsid w:val="00863968"/>
    <w:rsid w:val="008639BE"/>
    <w:rsid w:val="00863A6F"/>
    <w:rsid w:val="00863DCA"/>
    <w:rsid w:val="00864174"/>
    <w:rsid w:val="00864407"/>
    <w:rsid w:val="00864C1B"/>
    <w:rsid w:val="00864F18"/>
    <w:rsid w:val="0086514B"/>
    <w:rsid w:val="008651F1"/>
    <w:rsid w:val="00865826"/>
    <w:rsid w:val="00865E09"/>
    <w:rsid w:val="0086624F"/>
    <w:rsid w:val="00867109"/>
    <w:rsid w:val="00867436"/>
    <w:rsid w:val="00867E3B"/>
    <w:rsid w:val="00867FE5"/>
    <w:rsid w:val="00870088"/>
    <w:rsid w:val="00870110"/>
    <w:rsid w:val="00870199"/>
    <w:rsid w:val="00870640"/>
    <w:rsid w:val="00870728"/>
    <w:rsid w:val="00870B59"/>
    <w:rsid w:val="00870E38"/>
    <w:rsid w:val="00871733"/>
    <w:rsid w:val="00871A6F"/>
    <w:rsid w:val="008726C7"/>
    <w:rsid w:val="0087291F"/>
    <w:rsid w:val="00873077"/>
    <w:rsid w:val="0087377C"/>
    <w:rsid w:val="00873C70"/>
    <w:rsid w:val="00873C84"/>
    <w:rsid w:val="00873CF5"/>
    <w:rsid w:val="00873E10"/>
    <w:rsid w:val="008744FB"/>
    <w:rsid w:val="00874554"/>
    <w:rsid w:val="008745E8"/>
    <w:rsid w:val="00874764"/>
    <w:rsid w:val="00874850"/>
    <w:rsid w:val="00874BC2"/>
    <w:rsid w:val="00875487"/>
    <w:rsid w:val="0087582F"/>
    <w:rsid w:val="00875C08"/>
    <w:rsid w:val="00875F41"/>
    <w:rsid w:val="008760B7"/>
    <w:rsid w:val="00876684"/>
    <w:rsid w:val="00876741"/>
    <w:rsid w:val="0087682E"/>
    <w:rsid w:val="00876953"/>
    <w:rsid w:val="00876C14"/>
    <w:rsid w:val="00876DB6"/>
    <w:rsid w:val="00876F18"/>
    <w:rsid w:val="008773FA"/>
    <w:rsid w:val="008802CF"/>
    <w:rsid w:val="00880BE9"/>
    <w:rsid w:val="00881896"/>
    <w:rsid w:val="00881A52"/>
    <w:rsid w:val="00881C63"/>
    <w:rsid w:val="008824BA"/>
    <w:rsid w:val="008824FB"/>
    <w:rsid w:val="00882510"/>
    <w:rsid w:val="00882678"/>
    <w:rsid w:val="0088291D"/>
    <w:rsid w:val="00882A86"/>
    <w:rsid w:val="00882DE6"/>
    <w:rsid w:val="00883130"/>
    <w:rsid w:val="008843BF"/>
    <w:rsid w:val="008844C2"/>
    <w:rsid w:val="00884A31"/>
    <w:rsid w:val="00885038"/>
    <w:rsid w:val="00885360"/>
    <w:rsid w:val="0088603E"/>
    <w:rsid w:val="0088671C"/>
    <w:rsid w:val="00886A30"/>
    <w:rsid w:val="00887C78"/>
    <w:rsid w:val="008902F0"/>
    <w:rsid w:val="008905EF"/>
    <w:rsid w:val="008910B8"/>
    <w:rsid w:val="00891330"/>
    <w:rsid w:val="0089170C"/>
    <w:rsid w:val="00891819"/>
    <w:rsid w:val="00891CAC"/>
    <w:rsid w:val="008925C8"/>
    <w:rsid w:val="008925E6"/>
    <w:rsid w:val="00892DE2"/>
    <w:rsid w:val="00892E55"/>
    <w:rsid w:val="0089300A"/>
    <w:rsid w:val="00893288"/>
    <w:rsid w:val="008934B5"/>
    <w:rsid w:val="008936DA"/>
    <w:rsid w:val="008939E6"/>
    <w:rsid w:val="008940B7"/>
    <w:rsid w:val="008940EF"/>
    <w:rsid w:val="0089429D"/>
    <w:rsid w:val="008942F9"/>
    <w:rsid w:val="0089475A"/>
    <w:rsid w:val="00894CA2"/>
    <w:rsid w:val="00894D3A"/>
    <w:rsid w:val="0089567E"/>
    <w:rsid w:val="00895734"/>
    <w:rsid w:val="0089590E"/>
    <w:rsid w:val="00895CEE"/>
    <w:rsid w:val="00895D4A"/>
    <w:rsid w:val="00895D6B"/>
    <w:rsid w:val="00896468"/>
    <w:rsid w:val="00896B94"/>
    <w:rsid w:val="00897040"/>
    <w:rsid w:val="008972DE"/>
    <w:rsid w:val="00897397"/>
    <w:rsid w:val="008973AB"/>
    <w:rsid w:val="00897740"/>
    <w:rsid w:val="00897FC7"/>
    <w:rsid w:val="008A041A"/>
    <w:rsid w:val="008A0B05"/>
    <w:rsid w:val="008A0B7C"/>
    <w:rsid w:val="008A0C08"/>
    <w:rsid w:val="008A1B83"/>
    <w:rsid w:val="008A2B8F"/>
    <w:rsid w:val="008A2CB8"/>
    <w:rsid w:val="008A3624"/>
    <w:rsid w:val="008A370C"/>
    <w:rsid w:val="008A4BDE"/>
    <w:rsid w:val="008A4CF1"/>
    <w:rsid w:val="008A4E87"/>
    <w:rsid w:val="008A4FCB"/>
    <w:rsid w:val="008A555B"/>
    <w:rsid w:val="008A5DD0"/>
    <w:rsid w:val="008A60D3"/>
    <w:rsid w:val="008A635A"/>
    <w:rsid w:val="008A6C98"/>
    <w:rsid w:val="008A6D43"/>
    <w:rsid w:val="008A764C"/>
    <w:rsid w:val="008A76E9"/>
    <w:rsid w:val="008A783A"/>
    <w:rsid w:val="008A7C94"/>
    <w:rsid w:val="008A7FA1"/>
    <w:rsid w:val="008B090F"/>
    <w:rsid w:val="008B114A"/>
    <w:rsid w:val="008B1190"/>
    <w:rsid w:val="008B15ED"/>
    <w:rsid w:val="008B1AA2"/>
    <w:rsid w:val="008B1C46"/>
    <w:rsid w:val="008B2586"/>
    <w:rsid w:val="008B25EE"/>
    <w:rsid w:val="008B2D1F"/>
    <w:rsid w:val="008B2FC7"/>
    <w:rsid w:val="008B32E4"/>
    <w:rsid w:val="008B40DC"/>
    <w:rsid w:val="008B40FA"/>
    <w:rsid w:val="008B425E"/>
    <w:rsid w:val="008B47D8"/>
    <w:rsid w:val="008B4E72"/>
    <w:rsid w:val="008B4FAE"/>
    <w:rsid w:val="008B54E0"/>
    <w:rsid w:val="008B5C18"/>
    <w:rsid w:val="008B63D6"/>
    <w:rsid w:val="008B6FA9"/>
    <w:rsid w:val="008B7158"/>
    <w:rsid w:val="008B7686"/>
    <w:rsid w:val="008B78B4"/>
    <w:rsid w:val="008B7A3B"/>
    <w:rsid w:val="008B7A8F"/>
    <w:rsid w:val="008B7CAC"/>
    <w:rsid w:val="008C04F1"/>
    <w:rsid w:val="008C0D12"/>
    <w:rsid w:val="008C0EFA"/>
    <w:rsid w:val="008C1268"/>
    <w:rsid w:val="008C14B3"/>
    <w:rsid w:val="008C16C1"/>
    <w:rsid w:val="008C16E7"/>
    <w:rsid w:val="008C18AC"/>
    <w:rsid w:val="008C1ACA"/>
    <w:rsid w:val="008C1CA7"/>
    <w:rsid w:val="008C1ECE"/>
    <w:rsid w:val="008C21B6"/>
    <w:rsid w:val="008C26C2"/>
    <w:rsid w:val="008C26D6"/>
    <w:rsid w:val="008C2730"/>
    <w:rsid w:val="008C3C4D"/>
    <w:rsid w:val="008C3FD9"/>
    <w:rsid w:val="008C4426"/>
    <w:rsid w:val="008C4943"/>
    <w:rsid w:val="008C5997"/>
    <w:rsid w:val="008C5A3F"/>
    <w:rsid w:val="008C61C3"/>
    <w:rsid w:val="008C75F4"/>
    <w:rsid w:val="008C78CB"/>
    <w:rsid w:val="008C7DB3"/>
    <w:rsid w:val="008C7EDC"/>
    <w:rsid w:val="008D0128"/>
    <w:rsid w:val="008D074C"/>
    <w:rsid w:val="008D0DE3"/>
    <w:rsid w:val="008D1793"/>
    <w:rsid w:val="008D1A23"/>
    <w:rsid w:val="008D1E6C"/>
    <w:rsid w:val="008D2272"/>
    <w:rsid w:val="008D23E2"/>
    <w:rsid w:val="008D293D"/>
    <w:rsid w:val="008D2D0E"/>
    <w:rsid w:val="008D2D76"/>
    <w:rsid w:val="008D30F3"/>
    <w:rsid w:val="008D3271"/>
    <w:rsid w:val="008D36E6"/>
    <w:rsid w:val="008D37AC"/>
    <w:rsid w:val="008D3887"/>
    <w:rsid w:val="008D401C"/>
    <w:rsid w:val="008D44C6"/>
    <w:rsid w:val="008D44D2"/>
    <w:rsid w:val="008D4929"/>
    <w:rsid w:val="008D4A55"/>
    <w:rsid w:val="008D4F33"/>
    <w:rsid w:val="008D5B08"/>
    <w:rsid w:val="008D6718"/>
    <w:rsid w:val="008D7C7E"/>
    <w:rsid w:val="008D7DCE"/>
    <w:rsid w:val="008D7E3B"/>
    <w:rsid w:val="008E02A0"/>
    <w:rsid w:val="008E0585"/>
    <w:rsid w:val="008E06BD"/>
    <w:rsid w:val="008E0876"/>
    <w:rsid w:val="008E0BC1"/>
    <w:rsid w:val="008E0BCE"/>
    <w:rsid w:val="008E0DC8"/>
    <w:rsid w:val="008E0E33"/>
    <w:rsid w:val="008E0E46"/>
    <w:rsid w:val="008E124C"/>
    <w:rsid w:val="008E133E"/>
    <w:rsid w:val="008E1A68"/>
    <w:rsid w:val="008E1F18"/>
    <w:rsid w:val="008E22B4"/>
    <w:rsid w:val="008E250F"/>
    <w:rsid w:val="008E2DE9"/>
    <w:rsid w:val="008E3038"/>
    <w:rsid w:val="008E313A"/>
    <w:rsid w:val="008E314B"/>
    <w:rsid w:val="008E3C59"/>
    <w:rsid w:val="008E3D63"/>
    <w:rsid w:val="008E3F5E"/>
    <w:rsid w:val="008E433C"/>
    <w:rsid w:val="008E4599"/>
    <w:rsid w:val="008E475C"/>
    <w:rsid w:val="008E494D"/>
    <w:rsid w:val="008E4997"/>
    <w:rsid w:val="008E4EC1"/>
    <w:rsid w:val="008E5693"/>
    <w:rsid w:val="008E56F0"/>
    <w:rsid w:val="008E59FC"/>
    <w:rsid w:val="008E610D"/>
    <w:rsid w:val="008E619D"/>
    <w:rsid w:val="008E623B"/>
    <w:rsid w:val="008E6BC8"/>
    <w:rsid w:val="008E6E3E"/>
    <w:rsid w:val="008E76B0"/>
    <w:rsid w:val="008E7958"/>
    <w:rsid w:val="008E7B92"/>
    <w:rsid w:val="008F01E8"/>
    <w:rsid w:val="008F0697"/>
    <w:rsid w:val="008F12E1"/>
    <w:rsid w:val="008F1F50"/>
    <w:rsid w:val="008F2DC9"/>
    <w:rsid w:val="008F35D4"/>
    <w:rsid w:val="008F4111"/>
    <w:rsid w:val="008F4432"/>
    <w:rsid w:val="008F44E8"/>
    <w:rsid w:val="008F48DE"/>
    <w:rsid w:val="008F4A77"/>
    <w:rsid w:val="008F50FD"/>
    <w:rsid w:val="008F51C3"/>
    <w:rsid w:val="008F59E4"/>
    <w:rsid w:val="008F5D12"/>
    <w:rsid w:val="008F5FA4"/>
    <w:rsid w:val="008F60BC"/>
    <w:rsid w:val="008F63B6"/>
    <w:rsid w:val="008F6479"/>
    <w:rsid w:val="008F6990"/>
    <w:rsid w:val="008F6B08"/>
    <w:rsid w:val="008F6E08"/>
    <w:rsid w:val="008F7A45"/>
    <w:rsid w:val="008F7DC2"/>
    <w:rsid w:val="008F7F0E"/>
    <w:rsid w:val="009000BC"/>
    <w:rsid w:val="0090032C"/>
    <w:rsid w:val="009004DD"/>
    <w:rsid w:val="009006DC"/>
    <w:rsid w:val="00900BFA"/>
    <w:rsid w:val="0090108B"/>
    <w:rsid w:val="00901318"/>
    <w:rsid w:val="009018A8"/>
    <w:rsid w:val="009021BB"/>
    <w:rsid w:val="009022D5"/>
    <w:rsid w:val="0090241D"/>
    <w:rsid w:val="00902BAC"/>
    <w:rsid w:val="00904179"/>
    <w:rsid w:val="009042FC"/>
    <w:rsid w:val="00905442"/>
    <w:rsid w:val="00905934"/>
    <w:rsid w:val="00905B64"/>
    <w:rsid w:val="009061F5"/>
    <w:rsid w:val="00906669"/>
    <w:rsid w:val="00906EDA"/>
    <w:rsid w:val="00907B90"/>
    <w:rsid w:val="00910334"/>
    <w:rsid w:val="009105C3"/>
    <w:rsid w:val="00910BE2"/>
    <w:rsid w:val="0091170E"/>
    <w:rsid w:val="00911804"/>
    <w:rsid w:val="00911883"/>
    <w:rsid w:val="0091200E"/>
    <w:rsid w:val="00912083"/>
    <w:rsid w:val="00912B9C"/>
    <w:rsid w:val="00912F3D"/>
    <w:rsid w:val="00913106"/>
    <w:rsid w:val="009134A1"/>
    <w:rsid w:val="00913527"/>
    <w:rsid w:val="0091365E"/>
    <w:rsid w:val="00913C55"/>
    <w:rsid w:val="00914D50"/>
    <w:rsid w:val="00914F33"/>
    <w:rsid w:val="00914FB4"/>
    <w:rsid w:val="00914FB9"/>
    <w:rsid w:val="00915B2A"/>
    <w:rsid w:val="00915C6E"/>
    <w:rsid w:val="00915D83"/>
    <w:rsid w:val="00915E31"/>
    <w:rsid w:val="00915E5A"/>
    <w:rsid w:val="0091607D"/>
    <w:rsid w:val="00916500"/>
    <w:rsid w:val="009169DA"/>
    <w:rsid w:val="00916F90"/>
    <w:rsid w:val="00916FF9"/>
    <w:rsid w:val="0091715B"/>
    <w:rsid w:val="00917355"/>
    <w:rsid w:val="00917394"/>
    <w:rsid w:val="00917B35"/>
    <w:rsid w:val="009200A7"/>
    <w:rsid w:val="009200BE"/>
    <w:rsid w:val="009203FA"/>
    <w:rsid w:val="009206E4"/>
    <w:rsid w:val="00920749"/>
    <w:rsid w:val="00920FBC"/>
    <w:rsid w:val="00920FDF"/>
    <w:rsid w:val="009211FA"/>
    <w:rsid w:val="009214DD"/>
    <w:rsid w:val="00921687"/>
    <w:rsid w:val="0092176A"/>
    <w:rsid w:val="00921843"/>
    <w:rsid w:val="00922915"/>
    <w:rsid w:val="00922E10"/>
    <w:rsid w:val="009237FA"/>
    <w:rsid w:val="00923A9C"/>
    <w:rsid w:val="00923DF0"/>
    <w:rsid w:val="00924868"/>
    <w:rsid w:val="00924A06"/>
    <w:rsid w:val="00924A37"/>
    <w:rsid w:val="00924FE4"/>
    <w:rsid w:val="00924FEE"/>
    <w:rsid w:val="0092543E"/>
    <w:rsid w:val="00925F2A"/>
    <w:rsid w:val="00926341"/>
    <w:rsid w:val="009266B0"/>
    <w:rsid w:val="00926907"/>
    <w:rsid w:val="0092691A"/>
    <w:rsid w:val="0092708C"/>
    <w:rsid w:val="00927445"/>
    <w:rsid w:val="00927814"/>
    <w:rsid w:val="00927997"/>
    <w:rsid w:val="00927BF4"/>
    <w:rsid w:val="00930134"/>
    <w:rsid w:val="00930BCA"/>
    <w:rsid w:val="00931E41"/>
    <w:rsid w:val="0093223B"/>
    <w:rsid w:val="00932514"/>
    <w:rsid w:val="00932561"/>
    <w:rsid w:val="00932717"/>
    <w:rsid w:val="00932804"/>
    <w:rsid w:val="00932F16"/>
    <w:rsid w:val="00933984"/>
    <w:rsid w:val="00934E08"/>
    <w:rsid w:val="00935400"/>
    <w:rsid w:val="00935A71"/>
    <w:rsid w:val="00936416"/>
    <w:rsid w:val="009368F3"/>
    <w:rsid w:val="0093764D"/>
    <w:rsid w:val="00937890"/>
    <w:rsid w:val="009378F3"/>
    <w:rsid w:val="00937B3A"/>
    <w:rsid w:val="00937D98"/>
    <w:rsid w:val="009404BD"/>
    <w:rsid w:val="009406CB"/>
    <w:rsid w:val="00940716"/>
    <w:rsid w:val="00940B5D"/>
    <w:rsid w:val="00941820"/>
    <w:rsid w:val="009418A4"/>
    <w:rsid w:val="00942362"/>
    <w:rsid w:val="009424DB"/>
    <w:rsid w:val="0094260E"/>
    <w:rsid w:val="00942BB3"/>
    <w:rsid w:val="00942BDA"/>
    <w:rsid w:val="00943002"/>
    <w:rsid w:val="009430E0"/>
    <w:rsid w:val="009433C2"/>
    <w:rsid w:val="0094354E"/>
    <w:rsid w:val="00943A00"/>
    <w:rsid w:val="00943B52"/>
    <w:rsid w:val="00944AD8"/>
    <w:rsid w:val="00944C79"/>
    <w:rsid w:val="00944FA9"/>
    <w:rsid w:val="00945478"/>
    <w:rsid w:val="00945CEA"/>
    <w:rsid w:val="00946536"/>
    <w:rsid w:val="00946984"/>
    <w:rsid w:val="0094725F"/>
    <w:rsid w:val="009476BE"/>
    <w:rsid w:val="009477B3"/>
    <w:rsid w:val="00947D28"/>
    <w:rsid w:val="00950117"/>
    <w:rsid w:val="00950529"/>
    <w:rsid w:val="009507E0"/>
    <w:rsid w:val="009509CE"/>
    <w:rsid w:val="009515BD"/>
    <w:rsid w:val="00951D5C"/>
    <w:rsid w:val="00952051"/>
    <w:rsid w:val="0095221E"/>
    <w:rsid w:val="00952C94"/>
    <w:rsid w:val="00953054"/>
    <w:rsid w:val="009537FE"/>
    <w:rsid w:val="009539E8"/>
    <w:rsid w:val="00953BA0"/>
    <w:rsid w:val="00953E1B"/>
    <w:rsid w:val="00954AF8"/>
    <w:rsid w:val="00954F65"/>
    <w:rsid w:val="00955033"/>
    <w:rsid w:val="00955179"/>
    <w:rsid w:val="00955897"/>
    <w:rsid w:val="009558C8"/>
    <w:rsid w:val="00956115"/>
    <w:rsid w:val="00956262"/>
    <w:rsid w:val="00956903"/>
    <w:rsid w:val="00956EB6"/>
    <w:rsid w:val="009570C2"/>
    <w:rsid w:val="00957446"/>
    <w:rsid w:val="009574FF"/>
    <w:rsid w:val="00957573"/>
    <w:rsid w:val="00957DFB"/>
    <w:rsid w:val="0096026C"/>
    <w:rsid w:val="00960306"/>
    <w:rsid w:val="00960485"/>
    <w:rsid w:val="00960612"/>
    <w:rsid w:val="009607C4"/>
    <w:rsid w:val="00960A03"/>
    <w:rsid w:val="00960AFD"/>
    <w:rsid w:val="00960EE4"/>
    <w:rsid w:val="0096120D"/>
    <w:rsid w:val="00961586"/>
    <w:rsid w:val="0096167D"/>
    <w:rsid w:val="00961C7A"/>
    <w:rsid w:val="00961DB1"/>
    <w:rsid w:val="0096297F"/>
    <w:rsid w:val="0096299F"/>
    <w:rsid w:val="009634A6"/>
    <w:rsid w:val="00963BCB"/>
    <w:rsid w:val="00963CDC"/>
    <w:rsid w:val="00963D9A"/>
    <w:rsid w:val="00963E40"/>
    <w:rsid w:val="0096462F"/>
    <w:rsid w:val="00964C1D"/>
    <w:rsid w:val="0096511D"/>
    <w:rsid w:val="0096580C"/>
    <w:rsid w:val="00965D58"/>
    <w:rsid w:val="0096632B"/>
    <w:rsid w:val="009665C9"/>
    <w:rsid w:val="009666B6"/>
    <w:rsid w:val="0096670F"/>
    <w:rsid w:val="00966761"/>
    <w:rsid w:val="00967901"/>
    <w:rsid w:val="00967A51"/>
    <w:rsid w:val="00967E17"/>
    <w:rsid w:val="00970522"/>
    <w:rsid w:val="00970AFB"/>
    <w:rsid w:val="00970B35"/>
    <w:rsid w:val="00970BFE"/>
    <w:rsid w:val="00970E37"/>
    <w:rsid w:val="00970E6A"/>
    <w:rsid w:val="00971BAE"/>
    <w:rsid w:val="00971BCC"/>
    <w:rsid w:val="00971E89"/>
    <w:rsid w:val="00971EBA"/>
    <w:rsid w:val="00972287"/>
    <w:rsid w:val="00972FB5"/>
    <w:rsid w:val="0097361B"/>
    <w:rsid w:val="009736E7"/>
    <w:rsid w:val="00973762"/>
    <w:rsid w:val="009737B6"/>
    <w:rsid w:val="00973847"/>
    <w:rsid w:val="00973E1B"/>
    <w:rsid w:val="00973FB3"/>
    <w:rsid w:val="00974F49"/>
    <w:rsid w:val="009751DF"/>
    <w:rsid w:val="009763FB"/>
    <w:rsid w:val="009765A5"/>
    <w:rsid w:val="0097669C"/>
    <w:rsid w:val="00976882"/>
    <w:rsid w:val="00976B7C"/>
    <w:rsid w:val="00976DE0"/>
    <w:rsid w:val="00977711"/>
    <w:rsid w:val="00977999"/>
    <w:rsid w:val="00977B88"/>
    <w:rsid w:val="00977E2C"/>
    <w:rsid w:val="00977E67"/>
    <w:rsid w:val="00980437"/>
    <w:rsid w:val="0098119B"/>
    <w:rsid w:val="00981235"/>
    <w:rsid w:val="00981809"/>
    <w:rsid w:val="0098197C"/>
    <w:rsid w:val="00981A59"/>
    <w:rsid w:val="00981BDA"/>
    <w:rsid w:val="00981CA5"/>
    <w:rsid w:val="00982958"/>
    <w:rsid w:val="00982C7D"/>
    <w:rsid w:val="00983677"/>
    <w:rsid w:val="00983C25"/>
    <w:rsid w:val="00983FF8"/>
    <w:rsid w:val="009841AB"/>
    <w:rsid w:val="00984285"/>
    <w:rsid w:val="0098469F"/>
    <w:rsid w:val="00984FE0"/>
    <w:rsid w:val="00985194"/>
    <w:rsid w:val="00985C3A"/>
    <w:rsid w:val="00986212"/>
    <w:rsid w:val="00986597"/>
    <w:rsid w:val="00986A3B"/>
    <w:rsid w:val="00986C3A"/>
    <w:rsid w:val="00986C3B"/>
    <w:rsid w:val="00986C9F"/>
    <w:rsid w:val="00986D1B"/>
    <w:rsid w:val="00986ECB"/>
    <w:rsid w:val="009872E8"/>
    <w:rsid w:val="00987437"/>
    <w:rsid w:val="009878CF"/>
    <w:rsid w:val="00987B3B"/>
    <w:rsid w:val="00987C0E"/>
    <w:rsid w:val="00990CD3"/>
    <w:rsid w:val="009910AB"/>
    <w:rsid w:val="009914A6"/>
    <w:rsid w:val="009916AE"/>
    <w:rsid w:val="009919B7"/>
    <w:rsid w:val="00991A3C"/>
    <w:rsid w:val="00991C93"/>
    <w:rsid w:val="009924AD"/>
    <w:rsid w:val="00992A8D"/>
    <w:rsid w:val="00992B93"/>
    <w:rsid w:val="0099322A"/>
    <w:rsid w:val="00993923"/>
    <w:rsid w:val="00993A4C"/>
    <w:rsid w:val="00993E74"/>
    <w:rsid w:val="009949C1"/>
    <w:rsid w:val="00994D3D"/>
    <w:rsid w:val="0099501B"/>
    <w:rsid w:val="009957F5"/>
    <w:rsid w:val="00995CB7"/>
    <w:rsid w:val="00995E28"/>
    <w:rsid w:val="00996323"/>
    <w:rsid w:val="0099674F"/>
    <w:rsid w:val="00997268"/>
    <w:rsid w:val="009972BA"/>
    <w:rsid w:val="0099742E"/>
    <w:rsid w:val="00997D9D"/>
    <w:rsid w:val="009A0394"/>
    <w:rsid w:val="009A046C"/>
    <w:rsid w:val="009A05A6"/>
    <w:rsid w:val="009A0A80"/>
    <w:rsid w:val="009A0E74"/>
    <w:rsid w:val="009A11EF"/>
    <w:rsid w:val="009A1324"/>
    <w:rsid w:val="009A2057"/>
    <w:rsid w:val="009A2178"/>
    <w:rsid w:val="009A2BDB"/>
    <w:rsid w:val="009A2C26"/>
    <w:rsid w:val="009A2CDC"/>
    <w:rsid w:val="009A2F34"/>
    <w:rsid w:val="009A327E"/>
    <w:rsid w:val="009A33F9"/>
    <w:rsid w:val="009A34F0"/>
    <w:rsid w:val="009A3805"/>
    <w:rsid w:val="009A3B3E"/>
    <w:rsid w:val="009A3D3C"/>
    <w:rsid w:val="009A3F7E"/>
    <w:rsid w:val="009A4456"/>
    <w:rsid w:val="009A4978"/>
    <w:rsid w:val="009A4CEB"/>
    <w:rsid w:val="009A4F02"/>
    <w:rsid w:val="009A52E6"/>
    <w:rsid w:val="009A56BC"/>
    <w:rsid w:val="009A5843"/>
    <w:rsid w:val="009A5E6E"/>
    <w:rsid w:val="009A6493"/>
    <w:rsid w:val="009A6B10"/>
    <w:rsid w:val="009A6BBF"/>
    <w:rsid w:val="009A6F63"/>
    <w:rsid w:val="009A71D8"/>
    <w:rsid w:val="009A76DF"/>
    <w:rsid w:val="009A781B"/>
    <w:rsid w:val="009B003E"/>
    <w:rsid w:val="009B035D"/>
    <w:rsid w:val="009B039D"/>
    <w:rsid w:val="009B190D"/>
    <w:rsid w:val="009B1D10"/>
    <w:rsid w:val="009B286A"/>
    <w:rsid w:val="009B2A7C"/>
    <w:rsid w:val="009B3BEA"/>
    <w:rsid w:val="009B4048"/>
    <w:rsid w:val="009B4500"/>
    <w:rsid w:val="009B5CBC"/>
    <w:rsid w:val="009B5F8E"/>
    <w:rsid w:val="009B6696"/>
    <w:rsid w:val="009B69FB"/>
    <w:rsid w:val="009B7478"/>
    <w:rsid w:val="009B77EF"/>
    <w:rsid w:val="009C020F"/>
    <w:rsid w:val="009C063F"/>
    <w:rsid w:val="009C147E"/>
    <w:rsid w:val="009C169D"/>
    <w:rsid w:val="009C1795"/>
    <w:rsid w:val="009C17AE"/>
    <w:rsid w:val="009C1C8A"/>
    <w:rsid w:val="009C2748"/>
    <w:rsid w:val="009C2A3C"/>
    <w:rsid w:val="009C373E"/>
    <w:rsid w:val="009C3AF8"/>
    <w:rsid w:val="009C3C76"/>
    <w:rsid w:val="009C3E12"/>
    <w:rsid w:val="009C3EBA"/>
    <w:rsid w:val="009C4439"/>
    <w:rsid w:val="009C554D"/>
    <w:rsid w:val="009C5763"/>
    <w:rsid w:val="009C5901"/>
    <w:rsid w:val="009C5E88"/>
    <w:rsid w:val="009C68C7"/>
    <w:rsid w:val="009C7C74"/>
    <w:rsid w:val="009D0164"/>
    <w:rsid w:val="009D143E"/>
    <w:rsid w:val="009D168D"/>
    <w:rsid w:val="009D1CCC"/>
    <w:rsid w:val="009D21BB"/>
    <w:rsid w:val="009D23A5"/>
    <w:rsid w:val="009D2ADE"/>
    <w:rsid w:val="009D30AC"/>
    <w:rsid w:val="009D461E"/>
    <w:rsid w:val="009D46BF"/>
    <w:rsid w:val="009D4A58"/>
    <w:rsid w:val="009D4A70"/>
    <w:rsid w:val="009D4BBA"/>
    <w:rsid w:val="009D5619"/>
    <w:rsid w:val="009D5A0C"/>
    <w:rsid w:val="009D5B17"/>
    <w:rsid w:val="009D5FCD"/>
    <w:rsid w:val="009D60DB"/>
    <w:rsid w:val="009D6595"/>
    <w:rsid w:val="009D65CC"/>
    <w:rsid w:val="009D71E3"/>
    <w:rsid w:val="009D721C"/>
    <w:rsid w:val="009D7A0D"/>
    <w:rsid w:val="009D7C3C"/>
    <w:rsid w:val="009E00F6"/>
    <w:rsid w:val="009E01EF"/>
    <w:rsid w:val="009E039F"/>
    <w:rsid w:val="009E060C"/>
    <w:rsid w:val="009E0697"/>
    <w:rsid w:val="009E1001"/>
    <w:rsid w:val="009E19DF"/>
    <w:rsid w:val="009E2242"/>
    <w:rsid w:val="009E2379"/>
    <w:rsid w:val="009E2520"/>
    <w:rsid w:val="009E2793"/>
    <w:rsid w:val="009E2EC4"/>
    <w:rsid w:val="009E3067"/>
    <w:rsid w:val="009E34C0"/>
    <w:rsid w:val="009E399B"/>
    <w:rsid w:val="009E4605"/>
    <w:rsid w:val="009E4DDA"/>
    <w:rsid w:val="009E59B8"/>
    <w:rsid w:val="009E5E28"/>
    <w:rsid w:val="009E5EC2"/>
    <w:rsid w:val="009E6B9F"/>
    <w:rsid w:val="009E70C0"/>
    <w:rsid w:val="009E736D"/>
    <w:rsid w:val="009E7536"/>
    <w:rsid w:val="009E77C4"/>
    <w:rsid w:val="009F0067"/>
    <w:rsid w:val="009F01FF"/>
    <w:rsid w:val="009F08D1"/>
    <w:rsid w:val="009F0DD0"/>
    <w:rsid w:val="009F15EE"/>
    <w:rsid w:val="009F18A4"/>
    <w:rsid w:val="009F1AB5"/>
    <w:rsid w:val="009F1DAC"/>
    <w:rsid w:val="009F1E45"/>
    <w:rsid w:val="009F1EA6"/>
    <w:rsid w:val="009F2794"/>
    <w:rsid w:val="009F2A0D"/>
    <w:rsid w:val="009F2AE2"/>
    <w:rsid w:val="009F2C15"/>
    <w:rsid w:val="009F3741"/>
    <w:rsid w:val="009F3898"/>
    <w:rsid w:val="009F3B61"/>
    <w:rsid w:val="009F40EC"/>
    <w:rsid w:val="009F436C"/>
    <w:rsid w:val="009F45D5"/>
    <w:rsid w:val="009F52CF"/>
    <w:rsid w:val="009F5364"/>
    <w:rsid w:val="009F5466"/>
    <w:rsid w:val="009F5B04"/>
    <w:rsid w:val="009F657F"/>
    <w:rsid w:val="009F6DB2"/>
    <w:rsid w:val="009F71FA"/>
    <w:rsid w:val="009F7623"/>
    <w:rsid w:val="009F7825"/>
    <w:rsid w:val="009F7B84"/>
    <w:rsid w:val="009F7F83"/>
    <w:rsid w:val="00A0006E"/>
    <w:rsid w:val="00A0040A"/>
    <w:rsid w:val="00A00D45"/>
    <w:rsid w:val="00A0121E"/>
    <w:rsid w:val="00A0125B"/>
    <w:rsid w:val="00A01408"/>
    <w:rsid w:val="00A0216F"/>
    <w:rsid w:val="00A03107"/>
    <w:rsid w:val="00A0353D"/>
    <w:rsid w:val="00A036D5"/>
    <w:rsid w:val="00A036ED"/>
    <w:rsid w:val="00A03861"/>
    <w:rsid w:val="00A03C33"/>
    <w:rsid w:val="00A045C5"/>
    <w:rsid w:val="00A045DC"/>
    <w:rsid w:val="00A04727"/>
    <w:rsid w:val="00A0475C"/>
    <w:rsid w:val="00A047BA"/>
    <w:rsid w:val="00A04BC0"/>
    <w:rsid w:val="00A04F3B"/>
    <w:rsid w:val="00A051E7"/>
    <w:rsid w:val="00A053E0"/>
    <w:rsid w:val="00A053E8"/>
    <w:rsid w:val="00A05484"/>
    <w:rsid w:val="00A0550B"/>
    <w:rsid w:val="00A07641"/>
    <w:rsid w:val="00A0768D"/>
    <w:rsid w:val="00A07C03"/>
    <w:rsid w:val="00A103B7"/>
    <w:rsid w:val="00A10913"/>
    <w:rsid w:val="00A10AC2"/>
    <w:rsid w:val="00A11C21"/>
    <w:rsid w:val="00A121BE"/>
    <w:rsid w:val="00A12399"/>
    <w:rsid w:val="00A1268C"/>
    <w:rsid w:val="00A1380E"/>
    <w:rsid w:val="00A13944"/>
    <w:rsid w:val="00A139CB"/>
    <w:rsid w:val="00A14498"/>
    <w:rsid w:val="00A15AEE"/>
    <w:rsid w:val="00A15C43"/>
    <w:rsid w:val="00A16349"/>
    <w:rsid w:val="00A163E6"/>
    <w:rsid w:val="00A16868"/>
    <w:rsid w:val="00A168C3"/>
    <w:rsid w:val="00A16A87"/>
    <w:rsid w:val="00A16D33"/>
    <w:rsid w:val="00A16E37"/>
    <w:rsid w:val="00A173C2"/>
    <w:rsid w:val="00A175F5"/>
    <w:rsid w:val="00A203DB"/>
    <w:rsid w:val="00A2083B"/>
    <w:rsid w:val="00A21134"/>
    <w:rsid w:val="00A2122E"/>
    <w:rsid w:val="00A2157C"/>
    <w:rsid w:val="00A21A22"/>
    <w:rsid w:val="00A21EC6"/>
    <w:rsid w:val="00A22365"/>
    <w:rsid w:val="00A22413"/>
    <w:rsid w:val="00A224F3"/>
    <w:rsid w:val="00A22671"/>
    <w:rsid w:val="00A2292F"/>
    <w:rsid w:val="00A22A8B"/>
    <w:rsid w:val="00A22AA6"/>
    <w:rsid w:val="00A22EE6"/>
    <w:rsid w:val="00A2322A"/>
    <w:rsid w:val="00A237BC"/>
    <w:rsid w:val="00A23988"/>
    <w:rsid w:val="00A23C40"/>
    <w:rsid w:val="00A23F43"/>
    <w:rsid w:val="00A24352"/>
    <w:rsid w:val="00A2479D"/>
    <w:rsid w:val="00A247E4"/>
    <w:rsid w:val="00A24E69"/>
    <w:rsid w:val="00A251D6"/>
    <w:rsid w:val="00A257BA"/>
    <w:rsid w:val="00A258E5"/>
    <w:rsid w:val="00A262B7"/>
    <w:rsid w:val="00A26A8D"/>
    <w:rsid w:val="00A26C0C"/>
    <w:rsid w:val="00A270DF"/>
    <w:rsid w:val="00A2734C"/>
    <w:rsid w:val="00A2747D"/>
    <w:rsid w:val="00A3185D"/>
    <w:rsid w:val="00A319B5"/>
    <w:rsid w:val="00A31F1E"/>
    <w:rsid w:val="00A33573"/>
    <w:rsid w:val="00A337EE"/>
    <w:rsid w:val="00A33BA8"/>
    <w:rsid w:val="00A340C7"/>
    <w:rsid w:val="00A34159"/>
    <w:rsid w:val="00A34497"/>
    <w:rsid w:val="00A35176"/>
    <w:rsid w:val="00A356CA"/>
    <w:rsid w:val="00A35D91"/>
    <w:rsid w:val="00A366C2"/>
    <w:rsid w:val="00A369D9"/>
    <w:rsid w:val="00A3774E"/>
    <w:rsid w:val="00A37C75"/>
    <w:rsid w:val="00A37C8D"/>
    <w:rsid w:val="00A37D03"/>
    <w:rsid w:val="00A40225"/>
    <w:rsid w:val="00A413D3"/>
    <w:rsid w:val="00A41781"/>
    <w:rsid w:val="00A417D7"/>
    <w:rsid w:val="00A41E67"/>
    <w:rsid w:val="00A4215D"/>
    <w:rsid w:val="00A421E2"/>
    <w:rsid w:val="00A42319"/>
    <w:rsid w:val="00A430D1"/>
    <w:rsid w:val="00A432E6"/>
    <w:rsid w:val="00A43DE4"/>
    <w:rsid w:val="00A43F06"/>
    <w:rsid w:val="00A44046"/>
    <w:rsid w:val="00A4452D"/>
    <w:rsid w:val="00A447F3"/>
    <w:rsid w:val="00A44864"/>
    <w:rsid w:val="00A44D46"/>
    <w:rsid w:val="00A45B9C"/>
    <w:rsid w:val="00A45D13"/>
    <w:rsid w:val="00A45E69"/>
    <w:rsid w:val="00A45F0A"/>
    <w:rsid w:val="00A4608A"/>
    <w:rsid w:val="00A46130"/>
    <w:rsid w:val="00A46250"/>
    <w:rsid w:val="00A46C8C"/>
    <w:rsid w:val="00A46CE2"/>
    <w:rsid w:val="00A46DFF"/>
    <w:rsid w:val="00A47A29"/>
    <w:rsid w:val="00A47C27"/>
    <w:rsid w:val="00A47C91"/>
    <w:rsid w:val="00A50202"/>
    <w:rsid w:val="00A50382"/>
    <w:rsid w:val="00A50753"/>
    <w:rsid w:val="00A50DB2"/>
    <w:rsid w:val="00A51181"/>
    <w:rsid w:val="00A51845"/>
    <w:rsid w:val="00A51E68"/>
    <w:rsid w:val="00A52041"/>
    <w:rsid w:val="00A52129"/>
    <w:rsid w:val="00A525FF"/>
    <w:rsid w:val="00A52730"/>
    <w:rsid w:val="00A528B8"/>
    <w:rsid w:val="00A52B13"/>
    <w:rsid w:val="00A53799"/>
    <w:rsid w:val="00A53CBE"/>
    <w:rsid w:val="00A54364"/>
    <w:rsid w:val="00A547C3"/>
    <w:rsid w:val="00A54ACE"/>
    <w:rsid w:val="00A54AFA"/>
    <w:rsid w:val="00A54BBC"/>
    <w:rsid w:val="00A551EE"/>
    <w:rsid w:val="00A55366"/>
    <w:rsid w:val="00A554A0"/>
    <w:rsid w:val="00A55572"/>
    <w:rsid w:val="00A55964"/>
    <w:rsid w:val="00A55AA7"/>
    <w:rsid w:val="00A55ECD"/>
    <w:rsid w:val="00A5604F"/>
    <w:rsid w:val="00A56C51"/>
    <w:rsid w:val="00A56EEC"/>
    <w:rsid w:val="00A57298"/>
    <w:rsid w:val="00A60135"/>
    <w:rsid w:val="00A603B0"/>
    <w:rsid w:val="00A605B0"/>
    <w:rsid w:val="00A617E6"/>
    <w:rsid w:val="00A61DB9"/>
    <w:rsid w:val="00A62133"/>
    <w:rsid w:val="00A62135"/>
    <w:rsid w:val="00A63020"/>
    <w:rsid w:val="00A63218"/>
    <w:rsid w:val="00A6368D"/>
    <w:rsid w:val="00A63763"/>
    <w:rsid w:val="00A64218"/>
    <w:rsid w:val="00A64EC4"/>
    <w:rsid w:val="00A64F2D"/>
    <w:rsid w:val="00A658D7"/>
    <w:rsid w:val="00A66520"/>
    <w:rsid w:val="00A66EE2"/>
    <w:rsid w:val="00A6724E"/>
    <w:rsid w:val="00A6740E"/>
    <w:rsid w:val="00A677B8"/>
    <w:rsid w:val="00A67A4D"/>
    <w:rsid w:val="00A67F74"/>
    <w:rsid w:val="00A71513"/>
    <w:rsid w:val="00A71AC4"/>
    <w:rsid w:val="00A71E82"/>
    <w:rsid w:val="00A72073"/>
    <w:rsid w:val="00A7268E"/>
    <w:rsid w:val="00A73131"/>
    <w:rsid w:val="00A73664"/>
    <w:rsid w:val="00A73715"/>
    <w:rsid w:val="00A73736"/>
    <w:rsid w:val="00A73F6A"/>
    <w:rsid w:val="00A75152"/>
    <w:rsid w:val="00A7521D"/>
    <w:rsid w:val="00A758AF"/>
    <w:rsid w:val="00A75AD7"/>
    <w:rsid w:val="00A761C2"/>
    <w:rsid w:val="00A7668A"/>
    <w:rsid w:val="00A771F3"/>
    <w:rsid w:val="00A777E3"/>
    <w:rsid w:val="00A77833"/>
    <w:rsid w:val="00A77B75"/>
    <w:rsid w:val="00A77F84"/>
    <w:rsid w:val="00A801AA"/>
    <w:rsid w:val="00A8042B"/>
    <w:rsid w:val="00A80A76"/>
    <w:rsid w:val="00A80CC1"/>
    <w:rsid w:val="00A811B5"/>
    <w:rsid w:val="00A81292"/>
    <w:rsid w:val="00A818C7"/>
    <w:rsid w:val="00A82915"/>
    <w:rsid w:val="00A82B88"/>
    <w:rsid w:val="00A8350B"/>
    <w:rsid w:val="00A83AF8"/>
    <w:rsid w:val="00A83F88"/>
    <w:rsid w:val="00A83F8C"/>
    <w:rsid w:val="00A844F8"/>
    <w:rsid w:val="00A845C6"/>
    <w:rsid w:val="00A848D8"/>
    <w:rsid w:val="00A85587"/>
    <w:rsid w:val="00A85E3E"/>
    <w:rsid w:val="00A86709"/>
    <w:rsid w:val="00A8699A"/>
    <w:rsid w:val="00A86C0F"/>
    <w:rsid w:val="00A86E48"/>
    <w:rsid w:val="00A86EF8"/>
    <w:rsid w:val="00A87283"/>
    <w:rsid w:val="00A87321"/>
    <w:rsid w:val="00A87C13"/>
    <w:rsid w:val="00A909E2"/>
    <w:rsid w:val="00A90F85"/>
    <w:rsid w:val="00A924E4"/>
    <w:rsid w:val="00A9280C"/>
    <w:rsid w:val="00A92817"/>
    <w:rsid w:val="00A94F68"/>
    <w:rsid w:val="00A9554B"/>
    <w:rsid w:val="00A95B36"/>
    <w:rsid w:val="00A95FEF"/>
    <w:rsid w:val="00A9655D"/>
    <w:rsid w:val="00A97E3D"/>
    <w:rsid w:val="00AA099F"/>
    <w:rsid w:val="00AA17C8"/>
    <w:rsid w:val="00AA1A0F"/>
    <w:rsid w:val="00AA1F0E"/>
    <w:rsid w:val="00AA1F0F"/>
    <w:rsid w:val="00AA1F81"/>
    <w:rsid w:val="00AA21E7"/>
    <w:rsid w:val="00AA2C69"/>
    <w:rsid w:val="00AA2C71"/>
    <w:rsid w:val="00AA2D86"/>
    <w:rsid w:val="00AA2EC5"/>
    <w:rsid w:val="00AA2F9B"/>
    <w:rsid w:val="00AA30C6"/>
    <w:rsid w:val="00AA3229"/>
    <w:rsid w:val="00AA3764"/>
    <w:rsid w:val="00AA3D25"/>
    <w:rsid w:val="00AA3F45"/>
    <w:rsid w:val="00AA4A94"/>
    <w:rsid w:val="00AA53EE"/>
    <w:rsid w:val="00AA56D0"/>
    <w:rsid w:val="00AA643E"/>
    <w:rsid w:val="00AA6610"/>
    <w:rsid w:val="00AA67C1"/>
    <w:rsid w:val="00AA75E5"/>
    <w:rsid w:val="00AA7AA2"/>
    <w:rsid w:val="00AB0563"/>
    <w:rsid w:val="00AB106E"/>
    <w:rsid w:val="00AB1836"/>
    <w:rsid w:val="00AB1BF0"/>
    <w:rsid w:val="00AB1D80"/>
    <w:rsid w:val="00AB2299"/>
    <w:rsid w:val="00AB2E36"/>
    <w:rsid w:val="00AB2E83"/>
    <w:rsid w:val="00AB2F19"/>
    <w:rsid w:val="00AB321A"/>
    <w:rsid w:val="00AB3494"/>
    <w:rsid w:val="00AB355B"/>
    <w:rsid w:val="00AB37CB"/>
    <w:rsid w:val="00AB3822"/>
    <w:rsid w:val="00AB3AC0"/>
    <w:rsid w:val="00AB46BA"/>
    <w:rsid w:val="00AB49D5"/>
    <w:rsid w:val="00AB4AB3"/>
    <w:rsid w:val="00AB5E55"/>
    <w:rsid w:val="00AB5F90"/>
    <w:rsid w:val="00AB612D"/>
    <w:rsid w:val="00AB6917"/>
    <w:rsid w:val="00AB6DFA"/>
    <w:rsid w:val="00AB72F9"/>
    <w:rsid w:val="00AB779D"/>
    <w:rsid w:val="00AB77B5"/>
    <w:rsid w:val="00AB7998"/>
    <w:rsid w:val="00AC03CB"/>
    <w:rsid w:val="00AC0457"/>
    <w:rsid w:val="00AC047D"/>
    <w:rsid w:val="00AC057C"/>
    <w:rsid w:val="00AC0BF5"/>
    <w:rsid w:val="00AC21D3"/>
    <w:rsid w:val="00AC276E"/>
    <w:rsid w:val="00AC35D5"/>
    <w:rsid w:val="00AC369E"/>
    <w:rsid w:val="00AC37B2"/>
    <w:rsid w:val="00AC4257"/>
    <w:rsid w:val="00AC4E4A"/>
    <w:rsid w:val="00AC4F63"/>
    <w:rsid w:val="00AC550A"/>
    <w:rsid w:val="00AC64AB"/>
    <w:rsid w:val="00AC679A"/>
    <w:rsid w:val="00AC6E8B"/>
    <w:rsid w:val="00AC75D3"/>
    <w:rsid w:val="00AC7650"/>
    <w:rsid w:val="00AD0078"/>
    <w:rsid w:val="00AD0165"/>
    <w:rsid w:val="00AD0300"/>
    <w:rsid w:val="00AD092A"/>
    <w:rsid w:val="00AD0B67"/>
    <w:rsid w:val="00AD1147"/>
    <w:rsid w:val="00AD1F60"/>
    <w:rsid w:val="00AD27FE"/>
    <w:rsid w:val="00AD2984"/>
    <w:rsid w:val="00AD2A31"/>
    <w:rsid w:val="00AD2F76"/>
    <w:rsid w:val="00AD3734"/>
    <w:rsid w:val="00AD43DE"/>
    <w:rsid w:val="00AD4843"/>
    <w:rsid w:val="00AD487F"/>
    <w:rsid w:val="00AD5268"/>
    <w:rsid w:val="00AD5645"/>
    <w:rsid w:val="00AD589C"/>
    <w:rsid w:val="00AD5B0C"/>
    <w:rsid w:val="00AD5B15"/>
    <w:rsid w:val="00AD66D1"/>
    <w:rsid w:val="00AD66D7"/>
    <w:rsid w:val="00AD6BB1"/>
    <w:rsid w:val="00AD7253"/>
    <w:rsid w:val="00AD77D3"/>
    <w:rsid w:val="00AD7E88"/>
    <w:rsid w:val="00AE0150"/>
    <w:rsid w:val="00AE01B0"/>
    <w:rsid w:val="00AE0D16"/>
    <w:rsid w:val="00AE0F68"/>
    <w:rsid w:val="00AE1101"/>
    <w:rsid w:val="00AE1162"/>
    <w:rsid w:val="00AE1AD5"/>
    <w:rsid w:val="00AE1E3C"/>
    <w:rsid w:val="00AE1F3C"/>
    <w:rsid w:val="00AE217D"/>
    <w:rsid w:val="00AE2C8C"/>
    <w:rsid w:val="00AE3630"/>
    <w:rsid w:val="00AE3AFC"/>
    <w:rsid w:val="00AE3DF5"/>
    <w:rsid w:val="00AE3F4C"/>
    <w:rsid w:val="00AE4345"/>
    <w:rsid w:val="00AE57BB"/>
    <w:rsid w:val="00AE57F5"/>
    <w:rsid w:val="00AE61B1"/>
    <w:rsid w:val="00AE6382"/>
    <w:rsid w:val="00AE6C6D"/>
    <w:rsid w:val="00AE7411"/>
    <w:rsid w:val="00AE76B8"/>
    <w:rsid w:val="00AE789A"/>
    <w:rsid w:val="00AE7BCA"/>
    <w:rsid w:val="00AF0080"/>
    <w:rsid w:val="00AF106F"/>
    <w:rsid w:val="00AF130A"/>
    <w:rsid w:val="00AF2AC0"/>
    <w:rsid w:val="00AF3279"/>
    <w:rsid w:val="00AF338E"/>
    <w:rsid w:val="00AF3B30"/>
    <w:rsid w:val="00AF3BDC"/>
    <w:rsid w:val="00AF3C4C"/>
    <w:rsid w:val="00AF3F8E"/>
    <w:rsid w:val="00AF4567"/>
    <w:rsid w:val="00AF4A67"/>
    <w:rsid w:val="00AF4C0D"/>
    <w:rsid w:val="00AF5FDE"/>
    <w:rsid w:val="00AF6192"/>
    <w:rsid w:val="00AF6C4B"/>
    <w:rsid w:val="00AF6E4A"/>
    <w:rsid w:val="00AF6FF3"/>
    <w:rsid w:val="00AF702E"/>
    <w:rsid w:val="00AF7CCF"/>
    <w:rsid w:val="00AF7E73"/>
    <w:rsid w:val="00B002B2"/>
    <w:rsid w:val="00B0062C"/>
    <w:rsid w:val="00B00C75"/>
    <w:rsid w:val="00B01273"/>
    <w:rsid w:val="00B014AE"/>
    <w:rsid w:val="00B017BC"/>
    <w:rsid w:val="00B02039"/>
    <w:rsid w:val="00B020AA"/>
    <w:rsid w:val="00B0257A"/>
    <w:rsid w:val="00B025FA"/>
    <w:rsid w:val="00B027B2"/>
    <w:rsid w:val="00B027FF"/>
    <w:rsid w:val="00B02E5B"/>
    <w:rsid w:val="00B0324B"/>
    <w:rsid w:val="00B03280"/>
    <w:rsid w:val="00B034C4"/>
    <w:rsid w:val="00B03A07"/>
    <w:rsid w:val="00B049AF"/>
    <w:rsid w:val="00B04BD6"/>
    <w:rsid w:val="00B05097"/>
    <w:rsid w:val="00B050A9"/>
    <w:rsid w:val="00B053D4"/>
    <w:rsid w:val="00B058BF"/>
    <w:rsid w:val="00B05B95"/>
    <w:rsid w:val="00B063DD"/>
    <w:rsid w:val="00B0679C"/>
    <w:rsid w:val="00B0707C"/>
    <w:rsid w:val="00B071C6"/>
    <w:rsid w:val="00B07393"/>
    <w:rsid w:val="00B077A2"/>
    <w:rsid w:val="00B078B9"/>
    <w:rsid w:val="00B079F7"/>
    <w:rsid w:val="00B10200"/>
    <w:rsid w:val="00B1051A"/>
    <w:rsid w:val="00B1054C"/>
    <w:rsid w:val="00B10A83"/>
    <w:rsid w:val="00B10E09"/>
    <w:rsid w:val="00B10E95"/>
    <w:rsid w:val="00B117DC"/>
    <w:rsid w:val="00B117F6"/>
    <w:rsid w:val="00B11A5A"/>
    <w:rsid w:val="00B123F4"/>
    <w:rsid w:val="00B12414"/>
    <w:rsid w:val="00B12829"/>
    <w:rsid w:val="00B128AE"/>
    <w:rsid w:val="00B1314C"/>
    <w:rsid w:val="00B13198"/>
    <w:rsid w:val="00B132D8"/>
    <w:rsid w:val="00B14059"/>
    <w:rsid w:val="00B144CB"/>
    <w:rsid w:val="00B145E8"/>
    <w:rsid w:val="00B1475D"/>
    <w:rsid w:val="00B149D7"/>
    <w:rsid w:val="00B153F3"/>
    <w:rsid w:val="00B15451"/>
    <w:rsid w:val="00B1578B"/>
    <w:rsid w:val="00B15C7E"/>
    <w:rsid w:val="00B1694C"/>
    <w:rsid w:val="00B16A6D"/>
    <w:rsid w:val="00B17E52"/>
    <w:rsid w:val="00B20410"/>
    <w:rsid w:val="00B2074D"/>
    <w:rsid w:val="00B20A84"/>
    <w:rsid w:val="00B20FAA"/>
    <w:rsid w:val="00B20FC9"/>
    <w:rsid w:val="00B2108D"/>
    <w:rsid w:val="00B212C1"/>
    <w:rsid w:val="00B217DE"/>
    <w:rsid w:val="00B22361"/>
    <w:rsid w:val="00B2241D"/>
    <w:rsid w:val="00B22585"/>
    <w:rsid w:val="00B22744"/>
    <w:rsid w:val="00B227A7"/>
    <w:rsid w:val="00B22B24"/>
    <w:rsid w:val="00B22B8C"/>
    <w:rsid w:val="00B2321E"/>
    <w:rsid w:val="00B2342D"/>
    <w:rsid w:val="00B23BC5"/>
    <w:rsid w:val="00B24195"/>
    <w:rsid w:val="00B2437F"/>
    <w:rsid w:val="00B24439"/>
    <w:rsid w:val="00B24919"/>
    <w:rsid w:val="00B24AC8"/>
    <w:rsid w:val="00B24B3C"/>
    <w:rsid w:val="00B24D2E"/>
    <w:rsid w:val="00B25884"/>
    <w:rsid w:val="00B25CCD"/>
    <w:rsid w:val="00B25D75"/>
    <w:rsid w:val="00B25FEE"/>
    <w:rsid w:val="00B26005"/>
    <w:rsid w:val="00B26347"/>
    <w:rsid w:val="00B26755"/>
    <w:rsid w:val="00B268B0"/>
    <w:rsid w:val="00B269B5"/>
    <w:rsid w:val="00B271BC"/>
    <w:rsid w:val="00B274A3"/>
    <w:rsid w:val="00B27C52"/>
    <w:rsid w:val="00B27F3A"/>
    <w:rsid w:val="00B302D3"/>
    <w:rsid w:val="00B307A3"/>
    <w:rsid w:val="00B309C8"/>
    <w:rsid w:val="00B30A1F"/>
    <w:rsid w:val="00B31275"/>
    <w:rsid w:val="00B319D1"/>
    <w:rsid w:val="00B32879"/>
    <w:rsid w:val="00B32B34"/>
    <w:rsid w:val="00B332F5"/>
    <w:rsid w:val="00B33A32"/>
    <w:rsid w:val="00B34C7B"/>
    <w:rsid w:val="00B35050"/>
    <w:rsid w:val="00B3575A"/>
    <w:rsid w:val="00B358AF"/>
    <w:rsid w:val="00B35995"/>
    <w:rsid w:val="00B35A5C"/>
    <w:rsid w:val="00B35AED"/>
    <w:rsid w:val="00B35C27"/>
    <w:rsid w:val="00B35F17"/>
    <w:rsid w:val="00B360FB"/>
    <w:rsid w:val="00B36999"/>
    <w:rsid w:val="00B371B0"/>
    <w:rsid w:val="00B3743A"/>
    <w:rsid w:val="00B377D1"/>
    <w:rsid w:val="00B37BC7"/>
    <w:rsid w:val="00B37D18"/>
    <w:rsid w:val="00B37E3D"/>
    <w:rsid w:val="00B37F4C"/>
    <w:rsid w:val="00B40131"/>
    <w:rsid w:val="00B40A38"/>
    <w:rsid w:val="00B40C6F"/>
    <w:rsid w:val="00B418AA"/>
    <w:rsid w:val="00B41B06"/>
    <w:rsid w:val="00B42505"/>
    <w:rsid w:val="00B425B4"/>
    <w:rsid w:val="00B42F2F"/>
    <w:rsid w:val="00B42FE3"/>
    <w:rsid w:val="00B43042"/>
    <w:rsid w:val="00B43195"/>
    <w:rsid w:val="00B435AD"/>
    <w:rsid w:val="00B4370D"/>
    <w:rsid w:val="00B43744"/>
    <w:rsid w:val="00B43AC8"/>
    <w:rsid w:val="00B4417D"/>
    <w:rsid w:val="00B44719"/>
    <w:rsid w:val="00B449D3"/>
    <w:rsid w:val="00B44C5E"/>
    <w:rsid w:val="00B45007"/>
    <w:rsid w:val="00B45929"/>
    <w:rsid w:val="00B468E3"/>
    <w:rsid w:val="00B46A88"/>
    <w:rsid w:val="00B46D19"/>
    <w:rsid w:val="00B47134"/>
    <w:rsid w:val="00B50159"/>
    <w:rsid w:val="00B50283"/>
    <w:rsid w:val="00B504D1"/>
    <w:rsid w:val="00B50D08"/>
    <w:rsid w:val="00B50EFF"/>
    <w:rsid w:val="00B513A3"/>
    <w:rsid w:val="00B514A5"/>
    <w:rsid w:val="00B51705"/>
    <w:rsid w:val="00B51777"/>
    <w:rsid w:val="00B518EF"/>
    <w:rsid w:val="00B51917"/>
    <w:rsid w:val="00B519F9"/>
    <w:rsid w:val="00B51B07"/>
    <w:rsid w:val="00B5213C"/>
    <w:rsid w:val="00B52EF3"/>
    <w:rsid w:val="00B5328A"/>
    <w:rsid w:val="00B537FF"/>
    <w:rsid w:val="00B53A0B"/>
    <w:rsid w:val="00B53A51"/>
    <w:rsid w:val="00B540C6"/>
    <w:rsid w:val="00B54104"/>
    <w:rsid w:val="00B544A3"/>
    <w:rsid w:val="00B55143"/>
    <w:rsid w:val="00B55240"/>
    <w:rsid w:val="00B55847"/>
    <w:rsid w:val="00B55B74"/>
    <w:rsid w:val="00B57253"/>
    <w:rsid w:val="00B57269"/>
    <w:rsid w:val="00B577ED"/>
    <w:rsid w:val="00B60EE0"/>
    <w:rsid w:val="00B60EFB"/>
    <w:rsid w:val="00B611E6"/>
    <w:rsid w:val="00B61379"/>
    <w:rsid w:val="00B61EA7"/>
    <w:rsid w:val="00B61F79"/>
    <w:rsid w:val="00B62031"/>
    <w:rsid w:val="00B62BAE"/>
    <w:rsid w:val="00B62E19"/>
    <w:rsid w:val="00B630BE"/>
    <w:rsid w:val="00B63C37"/>
    <w:rsid w:val="00B63C57"/>
    <w:rsid w:val="00B63FFC"/>
    <w:rsid w:val="00B641B7"/>
    <w:rsid w:val="00B642B8"/>
    <w:rsid w:val="00B64938"/>
    <w:rsid w:val="00B64D41"/>
    <w:rsid w:val="00B65011"/>
    <w:rsid w:val="00B651DE"/>
    <w:rsid w:val="00B65268"/>
    <w:rsid w:val="00B65316"/>
    <w:rsid w:val="00B659DA"/>
    <w:rsid w:val="00B6609D"/>
    <w:rsid w:val="00B664F5"/>
    <w:rsid w:val="00B666BB"/>
    <w:rsid w:val="00B669C8"/>
    <w:rsid w:val="00B66CC8"/>
    <w:rsid w:val="00B67CDE"/>
    <w:rsid w:val="00B705E1"/>
    <w:rsid w:val="00B7084A"/>
    <w:rsid w:val="00B70872"/>
    <w:rsid w:val="00B70B58"/>
    <w:rsid w:val="00B70BC6"/>
    <w:rsid w:val="00B70F30"/>
    <w:rsid w:val="00B7242A"/>
    <w:rsid w:val="00B725DB"/>
    <w:rsid w:val="00B72A19"/>
    <w:rsid w:val="00B72A61"/>
    <w:rsid w:val="00B733DA"/>
    <w:rsid w:val="00B73AA3"/>
    <w:rsid w:val="00B74D0F"/>
    <w:rsid w:val="00B74F6A"/>
    <w:rsid w:val="00B75074"/>
    <w:rsid w:val="00B753BC"/>
    <w:rsid w:val="00B7541B"/>
    <w:rsid w:val="00B760C0"/>
    <w:rsid w:val="00B7650A"/>
    <w:rsid w:val="00B76A83"/>
    <w:rsid w:val="00B76BD6"/>
    <w:rsid w:val="00B777E3"/>
    <w:rsid w:val="00B801C6"/>
    <w:rsid w:val="00B81001"/>
    <w:rsid w:val="00B8182D"/>
    <w:rsid w:val="00B81AF2"/>
    <w:rsid w:val="00B822D4"/>
    <w:rsid w:val="00B82B29"/>
    <w:rsid w:val="00B82BA0"/>
    <w:rsid w:val="00B83236"/>
    <w:rsid w:val="00B839BD"/>
    <w:rsid w:val="00B840ED"/>
    <w:rsid w:val="00B84170"/>
    <w:rsid w:val="00B841B4"/>
    <w:rsid w:val="00B841F9"/>
    <w:rsid w:val="00B84213"/>
    <w:rsid w:val="00B84531"/>
    <w:rsid w:val="00B8471C"/>
    <w:rsid w:val="00B85330"/>
    <w:rsid w:val="00B853CC"/>
    <w:rsid w:val="00B854B3"/>
    <w:rsid w:val="00B85537"/>
    <w:rsid w:val="00B85955"/>
    <w:rsid w:val="00B85C6E"/>
    <w:rsid w:val="00B866F5"/>
    <w:rsid w:val="00B8674B"/>
    <w:rsid w:val="00B86AA4"/>
    <w:rsid w:val="00B86EC0"/>
    <w:rsid w:val="00B87137"/>
    <w:rsid w:val="00B875A0"/>
    <w:rsid w:val="00B87C9B"/>
    <w:rsid w:val="00B90591"/>
    <w:rsid w:val="00B9075D"/>
    <w:rsid w:val="00B909AA"/>
    <w:rsid w:val="00B90DB9"/>
    <w:rsid w:val="00B90DDD"/>
    <w:rsid w:val="00B916CD"/>
    <w:rsid w:val="00B91BFA"/>
    <w:rsid w:val="00B91E63"/>
    <w:rsid w:val="00B91F58"/>
    <w:rsid w:val="00B935DC"/>
    <w:rsid w:val="00B9382E"/>
    <w:rsid w:val="00B93A27"/>
    <w:rsid w:val="00B93A5A"/>
    <w:rsid w:val="00B93A71"/>
    <w:rsid w:val="00B93D2A"/>
    <w:rsid w:val="00B942BD"/>
    <w:rsid w:val="00B9466E"/>
    <w:rsid w:val="00B949B1"/>
    <w:rsid w:val="00B95096"/>
    <w:rsid w:val="00B9513E"/>
    <w:rsid w:val="00B9527D"/>
    <w:rsid w:val="00B954CD"/>
    <w:rsid w:val="00B95BDE"/>
    <w:rsid w:val="00B95F8D"/>
    <w:rsid w:val="00B9639E"/>
    <w:rsid w:val="00B964C2"/>
    <w:rsid w:val="00B96B5F"/>
    <w:rsid w:val="00B97557"/>
    <w:rsid w:val="00B97A2E"/>
    <w:rsid w:val="00BA028A"/>
    <w:rsid w:val="00BA092F"/>
    <w:rsid w:val="00BA0BF8"/>
    <w:rsid w:val="00BA0CB1"/>
    <w:rsid w:val="00BA1794"/>
    <w:rsid w:val="00BA23EA"/>
    <w:rsid w:val="00BA2C1F"/>
    <w:rsid w:val="00BA3076"/>
    <w:rsid w:val="00BA491F"/>
    <w:rsid w:val="00BA4F34"/>
    <w:rsid w:val="00BA4FC6"/>
    <w:rsid w:val="00BA524B"/>
    <w:rsid w:val="00BA5434"/>
    <w:rsid w:val="00BA58ED"/>
    <w:rsid w:val="00BA5D2D"/>
    <w:rsid w:val="00BA5D37"/>
    <w:rsid w:val="00BA62C2"/>
    <w:rsid w:val="00BA66B3"/>
    <w:rsid w:val="00BA6893"/>
    <w:rsid w:val="00BA6E7B"/>
    <w:rsid w:val="00BA738A"/>
    <w:rsid w:val="00BA75E3"/>
    <w:rsid w:val="00BA7795"/>
    <w:rsid w:val="00BA7ED2"/>
    <w:rsid w:val="00BA7FC6"/>
    <w:rsid w:val="00BB00A4"/>
    <w:rsid w:val="00BB03EF"/>
    <w:rsid w:val="00BB0E4E"/>
    <w:rsid w:val="00BB105F"/>
    <w:rsid w:val="00BB120B"/>
    <w:rsid w:val="00BB177F"/>
    <w:rsid w:val="00BB2019"/>
    <w:rsid w:val="00BB2921"/>
    <w:rsid w:val="00BB29C2"/>
    <w:rsid w:val="00BB2B1D"/>
    <w:rsid w:val="00BB2B21"/>
    <w:rsid w:val="00BB3434"/>
    <w:rsid w:val="00BB3537"/>
    <w:rsid w:val="00BB39A1"/>
    <w:rsid w:val="00BB3BBB"/>
    <w:rsid w:val="00BB40C8"/>
    <w:rsid w:val="00BB4505"/>
    <w:rsid w:val="00BB47C2"/>
    <w:rsid w:val="00BB5003"/>
    <w:rsid w:val="00BB5310"/>
    <w:rsid w:val="00BB557F"/>
    <w:rsid w:val="00BB57D9"/>
    <w:rsid w:val="00BB5A2E"/>
    <w:rsid w:val="00BB6137"/>
    <w:rsid w:val="00BB6CA9"/>
    <w:rsid w:val="00BB7487"/>
    <w:rsid w:val="00BB7A20"/>
    <w:rsid w:val="00BB7D62"/>
    <w:rsid w:val="00BC03A6"/>
    <w:rsid w:val="00BC05FF"/>
    <w:rsid w:val="00BC0752"/>
    <w:rsid w:val="00BC07F7"/>
    <w:rsid w:val="00BC0D1E"/>
    <w:rsid w:val="00BC14FE"/>
    <w:rsid w:val="00BC1615"/>
    <w:rsid w:val="00BC22DF"/>
    <w:rsid w:val="00BC29FD"/>
    <w:rsid w:val="00BC3B9E"/>
    <w:rsid w:val="00BC5278"/>
    <w:rsid w:val="00BC533F"/>
    <w:rsid w:val="00BC592F"/>
    <w:rsid w:val="00BC59A6"/>
    <w:rsid w:val="00BC640D"/>
    <w:rsid w:val="00BC6624"/>
    <w:rsid w:val="00BC6B04"/>
    <w:rsid w:val="00BC7140"/>
    <w:rsid w:val="00BC7561"/>
    <w:rsid w:val="00BD00EA"/>
    <w:rsid w:val="00BD0143"/>
    <w:rsid w:val="00BD1088"/>
    <w:rsid w:val="00BD13B5"/>
    <w:rsid w:val="00BD1595"/>
    <w:rsid w:val="00BD1636"/>
    <w:rsid w:val="00BD1642"/>
    <w:rsid w:val="00BD177E"/>
    <w:rsid w:val="00BD1CBD"/>
    <w:rsid w:val="00BD257A"/>
    <w:rsid w:val="00BD2D30"/>
    <w:rsid w:val="00BD30FD"/>
    <w:rsid w:val="00BD33E9"/>
    <w:rsid w:val="00BD387D"/>
    <w:rsid w:val="00BD3EE6"/>
    <w:rsid w:val="00BD4124"/>
    <w:rsid w:val="00BD4442"/>
    <w:rsid w:val="00BD46DD"/>
    <w:rsid w:val="00BD49AA"/>
    <w:rsid w:val="00BD4B38"/>
    <w:rsid w:val="00BD5543"/>
    <w:rsid w:val="00BD579B"/>
    <w:rsid w:val="00BD5B84"/>
    <w:rsid w:val="00BD5C31"/>
    <w:rsid w:val="00BD6000"/>
    <w:rsid w:val="00BD6C60"/>
    <w:rsid w:val="00BD6FC6"/>
    <w:rsid w:val="00BD7687"/>
    <w:rsid w:val="00BE0A72"/>
    <w:rsid w:val="00BE11ED"/>
    <w:rsid w:val="00BE1A02"/>
    <w:rsid w:val="00BE1D5D"/>
    <w:rsid w:val="00BE26AE"/>
    <w:rsid w:val="00BE26BE"/>
    <w:rsid w:val="00BE313D"/>
    <w:rsid w:val="00BE3153"/>
    <w:rsid w:val="00BE3DBF"/>
    <w:rsid w:val="00BE4BBC"/>
    <w:rsid w:val="00BE51EA"/>
    <w:rsid w:val="00BE5205"/>
    <w:rsid w:val="00BE55E1"/>
    <w:rsid w:val="00BE605E"/>
    <w:rsid w:val="00BE615D"/>
    <w:rsid w:val="00BE6188"/>
    <w:rsid w:val="00BE666A"/>
    <w:rsid w:val="00BE68CB"/>
    <w:rsid w:val="00BE6C33"/>
    <w:rsid w:val="00BE7269"/>
    <w:rsid w:val="00BE7A86"/>
    <w:rsid w:val="00BE7EC9"/>
    <w:rsid w:val="00BF0180"/>
    <w:rsid w:val="00BF01C5"/>
    <w:rsid w:val="00BF06EA"/>
    <w:rsid w:val="00BF192A"/>
    <w:rsid w:val="00BF1E45"/>
    <w:rsid w:val="00BF240C"/>
    <w:rsid w:val="00BF2C69"/>
    <w:rsid w:val="00BF3513"/>
    <w:rsid w:val="00BF37A7"/>
    <w:rsid w:val="00BF3ACE"/>
    <w:rsid w:val="00BF470F"/>
    <w:rsid w:val="00BF4B27"/>
    <w:rsid w:val="00BF5C42"/>
    <w:rsid w:val="00BF6FD8"/>
    <w:rsid w:val="00BF7D3A"/>
    <w:rsid w:val="00C000E8"/>
    <w:rsid w:val="00C00704"/>
    <w:rsid w:val="00C00C0B"/>
    <w:rsid w:val="00C01134"/>
    <w:rsid w:val="00C013A1"/>
    <w:rsid w:val="00C01C0F"/>
    <w:rsid w:val="00C022A4"/>
    <w:rsid w:val="00C0230E"/>
    <w:rsid w:val="00C02572"/>
    <w:rsid w:val="00C028A2"/>
    <w:rsid w:val="00C028CF"/>
    <w:rsid w:val="00C02BD8"/>
    <w:rsid w:val="00C02DB8"/>
    <w:rsid w:val="00C031B3"/>
    <w:rsid w:val="00C031D6"/>
    <w:rsid w:val="00C031F9"/>
    <w:rsid w:val="00C0361B"/>
    <w:rsid w:val="00C039FC"/>
    <w:rsid w:val="00C03D89"/>
    <w:rsid w:val="00C040B9"/>
    <w:rsid w:val="00C04BB5"/>
    <w:rsid w:val="00C04D00"/>
    <w:rsid w:val="00C04DF8"/>
    <w:rsid w:val="00C0500A"/>
    <w:rsid w:val="00C057E0"/>
    <w:rsid w:val="00C05A59"/>
    <w:rsid w:val="00C05DB9"/>
    <w:rsid w:val="00C064B1"/>
    <w:rsid w:val="00C06D39"/>
    <w:rsid w:val="00C07121"/>
    <w:rsid w:val="00C075A2"/>
    <w:rsid w:val="00C079DD"/>
    <w:rsid w:val="00C079DF"/>
    <w:rsid w:val="00C07AAE"/>
    <w:rsid w:val="00C07F12"/>
    <w:rsid w:val="00C10354"/>
    <w:rsid w:val="00C10975"/>
    <w:rsid w:val="00C1106C"/>
    <w:rsid w:val="00C11420"/>
    <w:rsid w:val="00C1158E"/>
    <w:rsid w:val="00C1174F"/>
    <w:rsid w:val="00C117F3"/>
    <w:rsid w:val="00C117FF"/>
    <w:rsid w:val="00C11965"/>
    <w:rsid w:val="00C11D0B"/>
    <w:rsid w:val="00C11F0F"/>
    <w:rsid w:val="00C12031"/>
    <w:rsid w:val="00C1219B"/>
    <w:rsid w:val="00C121D7"/>
    <w:rsid w:val="00C125D8"/>
    <w:rsid w:val="00C1296F"/>
    <w:rsid w:val="00C129C1"/>
    <w:rsid w:val="00C13005"/>
    <w:rsid w:val="00C13210"/>
    <w:rsid w:val="00C134CB"/>
    <w:rsid w:val="00C143B1"/>
    <w:rsid w:val="00C14464"/>
    <w:rsid w:val="00C1446C"/>
    <w:rsid w:val="00C149E9"/>
    <w:rsid w:val="00C14DC1"/>
    <w:rsid w:val="00C14E8F"/>
    <w:rsid w:val="00C15062"/>
    <w:rsid w:val="00C1551D"/>
    <w:rsid w:val="00C1595E"/>
    <w:rsid w:val="00C15D57"/>
    <w:rsid w:val="00C15DBC"/>
    <w:rsid w:val="00C161A8"/>
    <w:rsid w:val="00C16D5B"/>
    <w:rsid w:val="00C172A4"/>
    <w:rsid w:val="00C173EA"/>
    <w:rsid w:val="00C20751"/>
    <w:rsid w:val="00C207F0"/>
    <w:rsid w:val="00C20B81"/>
    <w:rsid w:val="00C20FDE"/>
    <w:rsid w:val="00C21D14"/>
    <w:rsid w:val="00C21D8F"/>
    <w:rsid w:val="00C221FF"/>
    <w:rsid w:val="00C22A8F"/>
    <w:rsid w:val="00C22EFB"/>
    <w:rsid w:val="00C233E0"/>
    <w:rsid w:val="00C237CA"/>
    <w:rsid w:val="00C2380A"/>
    <w:rsid w:val="00C23B44"/>
    <w:rsid w:val="00C23C64"/>
    <w:rsid w:val="00C241C9"/>
    <w:rsid w:val="00C243D3"/>
    <w:rsid w:val="00C244BF"/>
    <w:rsid w:val="00C250DF"/>
    <w:rsid w:val="00C2558E"/>
    <w:rsid w:val="00C25647"/>
    <w:rsid w:val="00C25E76"/>
    <w:rsid w:val="00C25FC8"/>
    <w:rsid w:val="00C26DE6"/>
    <w:rsid w:val="00C27248"/>
    <w:rsid w:val="00C276B7"/>
    <w:rsid w:val="00C3118F"/>
    <w:rsid w:val="00C3186A"/>
    <w:rsid w:val="00C319B0"/>
    <w:rsid w:val="00C31E7D"/>
    <w:rsid w:val="00C31EB6"/>
    <w:rsid w:val="00C32166"/>
    <w:rsid w:val="00C32658"/>
    <w:rsid w:val="00C32703"/>
    <w:rsid w:val="00C328D5"/>
    <w:rsid w:val="00C32952"/>
    <w:rsid w:val="00C33060"/>
    <w:rsid w:val="00C3452E"/>
    <w:rsid w:val="00C34807"/>
    <w:rsid w:val="00C34F33"/>
    <w:rsid w:val="00C350A9"/>
    <w:rsid w:val="00C3608E"/>
    <w:rsid w:val="00C36413"/>
    <w:rsid w:val="00C36BA8"/>
    <w:rsid w:val="00C37B1C"/>
    <w:rsid w:val="00C37BA8"/>
    <w:rsid w:val="00C37EAA"/>
    <w:rsid w:val="00C40783"/>
    <w:rsid w:val="00C411D5"/>
    <w:rsid w:val="00C413E1"/>
    <w:rsid w:val="00C41A1D"/>
    <w:rsid w:val="00C41E5C"/>
    <w:rsid w:val="00C421B7"/>
    <w:rsid w:val="00C42499"/>
    <w:rsid w:val="00C424F6"/>
    <w:rsid w:val="00C4290B"/>
    <w:rsid w:val="00C43479"/>
    <w:rsid w:val="00C4349E"/>
    <w:rsid w:val="00C4374B"/>
    <w:rsid w:val="00C43750"/>
    <w:rsid w:val="00C437A4"/>
    <w:rsid w:val="00C4389D"/>
    <w:rsid w:val="00C439F0"/>
    <w:rsid w:val="00C43A48"/>
    <w:rsid w:val="00C43AF6"/>
    <w:rsid w:val="00C44302"/>
    <w:rsid w:val="00C44710"/>
    <w:rsid w:val="00C44DA4"/>
    <w:rsid w:val="00C44DAA"/>
    <w:rsid w:val="00C45451"/>
    <w:rsid w:val="00C46B51"/>
    <w:rsid w:val="00C46E9F"/>
    <w:rsid w:val="00C4704E"/>
    <w:rsid w:val="00C471AE"/>
    <w:rsid w:val="00C47B0C"/>
    <w:rsid w:val="00C47C6F"/>
    <w:rsid w:val="00C502C4"/>
    <w:rsid w:val="00C50C57"/>
    <w:rsid w:val="00C51210"/>
    <w:rsid w:val="00C51BB5"/>
    <w:rsid w:val="00C51BE6"/>
    <w:rsid w:val="00C51F06"/>
    <w:rsid w:val="00C5204A"/>
    <w:rsid w:val="00C5230A"/>
    <w:rsid w:val="00C52FC7"/>
    <w:rsid w:val="00C53459"/>
    <w:rsid w:val="00C539C4"/>
    <w:rsid w:val="00C53A86"/>
    <w:rsid w:val="00C53CA8"/>
    <w:rsid w:val="00C54025"/>
    <w:rsid w:val="00C5485A"/>
    <w:rsid w:val="00C54BD4"/>
    <w:rsid w:val="00C54E47"/>
    <w:rsid w:val="00C554F1"/>
    <w:rsid w:val="00C559E8"/>
    <w:rsid w:val="00C5667C"/>
    <w:rsid w:val="00C5689C"/>
    <w:rsid w:val="00C569BC"/>
    <w:rsid w:val="00C56F9A"/>
    <w:rsid w:val="00C57025"/>
    <w:rsid w:val="00C57170"/>
    <w:rsid w:val="00C57AB5"/>
    <w:rsid w:val="00C57ED5"/>
    <w:rsid w:val="00C60366"/>
    <w:rsid w:val="00C604CD"/>
    <w:rsid w:val="00C6077C"/>
    <w:rsid w:val="00C60992"/>
    <w:rsid w:val="00C61172"/>
    <w:rsid w:val="00C612AD"/>
    <w:rsid w:val="00C615A3"/>
    <w:rsid w:val="00C629DE"/>
    <w:rsid w:val="00C62C58"/>
    <w:rsid w:val="00C63966"/>
    <w:rsid w:val="00C640AA"/>
    <w:rsid w:val="00C64163"/>
    <w:rsid w:val="00C641ED"/>
    <w:rsid w:val="00C64357"/>
    <w:rsid w:val="00C64642"/>
    <w:rsid w:val="00C646D2"/>
    <w:rsid w:val="00C64818"/>
    <w:rsid w:val="00C6488A"/>
    <w:rsid w:val="00C64E63"/>
    <w:rsid w:val="00C650C6"/>
    <w:rsid w:val="00C655F2"/>
    <w:rsid w:val="00C656D9"/>
    <w:rsid w:val="00C65BD4"/>
    <w:rsid w:val="00C65DD4"/>
    <w:rsid w:val="00C66199"/>
    <w:rsid w:val="00C669B5"/>
    <w:rsid w:val="00C66B58"/>
    <w:rsid w:val="00C66C7C"/>
    <w:rsid w:val="00C67720"/>
    <w:rsid w:val="00C701AF"/>
    <w:rsid w:val="00C703E4"/>
    <w:rsid w:val="00C70D41"/>
    <w:rsid w:val="00C71846"/>
    <w:rsid w:val="00C71E16"/>
    <w:rsid w:val="00C72FAC"/>
    <w:rsid w:val="00C73047"/>
    <w:rsid w:val="00C730EE"/>
    <w:rsid w:val="00C7380E"/>
    <w:rsid w:val="00C73935"/>
    <w:rsid w:val="00C7480B"/>
    <w:rsid w:val="00C74B79"/>
    <w:rsid w:val="00C74F62"/>
    <w:rsid w:val="00C754E5"/>
    <w:rsid w:val="00C75EF7"/>
    <w:rsid w:val="00C76140"/>
    <w:rsid w:val="00C76A37"/>
    <w:rsid w:val="00C773B9"/>
    <w:rsid w:val="00C77776"/>
    <w:rsid w:val="00C8014D"/>
    <w:rsid w:val="00C805DE"/>
    <w:rsid w:val="00C809AF"/>
    <w:rsid w:val="00C810FD"/>
    <w:rsid w:val="00C81386"/>
    <w:rsid w:val="00C8258B"/>
    <w:rsid w:val="00C82BC8"/>
    <w:rsid w:val="00C8342C"/>
    <w:rsid w:val="00C83767"/>
    <w:rsid w:val="00C84218"/>
    <w:rsid w:val="00C849AD"/>
    <w:rsid w:val="00C84F4E"/>
    <w:rsid w:val="00C85162"/>
    <w:rsid w:val="00C85565"/>
    <w:rsid w:val="00C858F7"/>
    <w:rsid w:val="00C85CF9"/>
    <w:rsid w:val="00C8665E"/>
    <w:rsid w:val="00C868F2"/>
    <w:rsid w:val="00C874BA"/>
    <w:rsid w:val="00C87511"/>
    <w:rsid w:val="00C8761E"/>
    <w:rsid w:val="00C87E68"/>
    <w:rsid w:val="00C90046"/>
    <w:rsid w:val="00C906FB"/>
    <w:rsid w:val="00C90A18"/>
    <w:rsid w:val="00C90E4C"/>
    <w:rsid w:val="00C9110B"/>
    <w:rsid w:val="00C912CC"/>
    <w:rsid w:val="00C915D4"/>
    <w:rsid w:val="00C915F6"/>
    <w:rsid w:val="00C919D4"/>
    <w:rsid w:val="00C92252"/>
    <w:rsid w:val="00C9241B"/>
    <w:rsid w:val="00C92577"/>
    <w:rsid w:val="00C925E6"/>
    <w:rsid w:val="00C926D2"/>
    <w:rsid w:val="00C92760"/>
    <w:rsid w:val="00C92A12"/>
    <w:rsid w:val="00C92F98"/>
    <w:rsid w:val="00C9376D"/>
    <w:rsid w:val="00C944DA"/>
    <w:rsid w:val="00C94774"/>
    <w:rsid w:val="00C94BAB"/>
    <w:rsid w:val="00C95510"/>
    <w:rsid w:val="00C95819"/>
    <w:rsid w:val="00C96102"/>
    <w:rsid w:val="00C9616D"/>
    <w:rsid w:val="00C969B5"/>
    <w:rsid w:val="00C96A22"/>
    <w:rsid w:val="00C96D5A"/>
    <w:rsid w:val="00C976B0"/>
    <w:rsid w:val="00C97AB5"/>
    <w:rsid w:val="00C97B9D"/>
    <w:rsid w:val="00CA003A"/>
    <w:rsid w:val="00CA029E"/>
    <w:rsid w:val="00CA0551"/>
    <w:rsid w:val="00CA0BBC"/>
    <w:rsid w:val="00CA0D44"/>
    <w:rsid w:val="00CA0E60"/>
    <w:rsid w:val="00CA0F4F"/>
    <w:rsid w:val="00CA0FBD"/>
    <w:rsid w:val="00CA12F0"/>
    <w:rsid w:val="00CA1457"/>
    <w:rsid w:val="00CA1A67"/>
    <w:rsid w:val="00CA263D"/>
    <w:rsid w:val="00CA2F80"/>
    <w:rsid w:val="00CA3386"/>
    <w:rsid w:val="00CA37FF"/>
    <w:rsid w:val="00CA3B63"/>
    <w:rsid w:val="00CA4877"/>
    <w:rsid w:val="00CA48A2"/>
    <w:rsid w:val="00CA4955"/>
    <w:rsid w:val="00CA49F3"/>
    <w:rsid w:val="00CA4C2B"/>
    <w:rsid w:val="00CA4F63"/>
    <w:rsid w:val="00CA5082"/>
    <w:rsid w:val="00CA5221"/>
    <w:rsid w:val="00CA660B"/>
    <w:rsid w:val="00CA67F8"/>
    <w:rsid w:val="00CA6BE6"/>
    <w:rsid w:val="00CA7CE4"/>
    <w:rsid w:val="00CA7ED3"/>
    <w:rsid w:val="00CB0144"/>
    <w:rsid w:val="00CB04FC"/>
    <w:rsid w:val="00CB0696"/>
    <w:rsid w:val="00CB0927"/>
    <w:rsid w:val="00CB0EF5"/>
    <w:rsid w:val="00CB11FE"/>
    <w:rsid w:val="00CB12F9"/>
    <w:rsid w:val="00CB146E"/>
    <w:rsid w:val="00CB1E16"/>
    <w:rsid w:val="00CB1E6A"/>
    <w:rsid w:val="00CB1EC9"/>
    <w:rsid w:val="00CB1F2A"/>
    <w:rsid w:val="00CB2318"/>
    <w:rsid w:val="00CB2404"/>
    <w:rsid w:val="00CB2973"/>
    <w:rsid w:val="00CB2B90"/>
    <w:rsid w:val="00CB2D37"/>
    <w:rsid w:val="00CB2E2E"/>
    <w:rsid w:val="00CB31F4"/>
    <w:rsid w:val="00CB333F"/>
    <w:rsid w:val="00CB39DA"/>
    <w:rsid w:val="00CB3C3D"/>
    <w:rsid w:val="00CB3CA3"/>
    <w:rsid w:val="00CB493C"/>
    <w:rsid w:val="00CB4A11"/>
    <w:rsid w:val="00CB50D9"/>
    <w:rsid w:val="00CB60C1"/>
    <w:rsid w:val="00CB6F63"/>
    <w:rsid w:val="00CB71C3"/>
    <w:rsid w:val="00CB73D1"/>
    <w:rsid w:val="00CB77F2"/>
    <w:rsid w:val="00CB7879"/>
    <w:rsid w:val="00CB7C2C"/>
    <w:rsid w:val="00CB7D02"/>
    <w:rsid w:val="00CC0045"/>
    <w:rsid w:val="00CC009F"/>
    <w:rsid w:val="00CC0530"/>
    <w:rsid w:val="00CC0B04"/>
    <w:rsid w:val="00CC0C45"/>
    <w:rsid w:val="00CC10B5"/>
    <w:rsid w:val="00CC1AF3"/>
    <w:rsid w:val="00CC2303"/>
    <w:rsid w:val="00CC2ECB"/>
    <w:rsid w:val="00CC3449"/>
    <w:rsid w:val="00CC3DEC"/>
    <w:rsid w:val="00CC420D"/>
    <w:rsid w:val="00CC42DF"/>
    <w:rsid w:val="00CC437F"/>
    <w:rsid w:val="00CC451D"/>
    <w:rsid w:val="00CC4782"/>
    <w:rsid w:val="00CC52BE"/>
    <w:rsid w:val="00CC5F11"/>
    <w:rsid w:val="00CC60DE"/>
    <w:rsid w:val="00CC62E2"/>
    <w:rsid w:val="00CC63B1"/>
    <w:rsid w:val="00CC64CB"/>
    <w:rsid w:val="00CC6B28"/>
    <w:rsid w:val="00CC6E96"/>
    <w:rsid w:val="00CC7858"/>
    <w:rsid w:val="00CD0123"/>
    <w:rsid w:val="00CD0977"/>
    <w:rsid w:val="00CD0BBA"/>
    <w:rsid w:val="00CD0BBB"/>
    <w:rsid w:val="00CD1170"/>
    <w:rsid w:val="00CD1FFA"/>
    <w:rsid w:val="00CD24FB"/>
    <w:rsid w:val="00CD2604"/>
    <w:rsid w:val="00CD27DE"/>
    <w:rsid w:val="00CD39B9"/>
    <w:rsid w:val="00CD3BBF"/>
    <w:rsid w:val="00CD3F9C"/>
    <w:rsid w:val="00CD4216"/>
    <w:rsid w:val="00CD492A"/>
    <w:rsid w:val="00CD4C1A"/>
    <w:rsid w:val="00CD4C47"/>
    <w:rsid w:val="00CD4C6D"/>
    <w:rsid w:val="00CD500C"/>
    <w:rsid w:val="00CD589A"/>
    <w:rsid w:val="00CD5A9A"/>
    <w:rsid w:val="00CD5CFF"/>
    <w:rsid w:val="00CD5F89"/>
    <w:rsid w:val="00CD64EC"/>
    <w:rsid w:val="00CD6DFC"/>
    <w:rsid w:val="00CD6EB3"/>
    <w:rsid w:val="00CD7524"/>
    <w:rsid w:val="00CD766F"/>
    <w:rsid w:val="00CE0383"/>
    <w:rsid w:val="00CE0C35"/>
    <w:rsid w:val="00CE0FDD"/>
    <w:rsid w:val="00CE1217"/>
    <w:rsid w:val="00CE1910"/>
    <w:rsid w:val="00CE1F5A"/>
    <w:rsid w:val="00CE20B7"/>
    <w:rsid w:val="00CE2248"/>
    <w:rsid w:val="00CE275D"/>
    <w:rsid w:val="00CE2853"/>
    <w:rsid w:val="00CE2FFA"/>
    <w:rsid w:val="00CE3B27"/>
    <w:rsid w:val="00CE3E78"/>
    <w:rsid w:val="00CE4487"/>
    <w:rsid w:val="00CE4DEA"/>
    <w:rsid w:val="00CE51A5"/>
    <w:rsid w:val="00CE59A4"/>
    <w:rsid w:val="00CE5BB6"/>
    <w:rsid w:val="00CE5D37"/>
    <w:rsid w:val="00CE5FA2"/>
    <w:rsid w:val="00CE64CF"/>
    <w:rsid w:val="00CE64DE"/>
    <w:rsid w:val="00CE64E7"/>
    <w:rsid w:val="00CE6986"/>
    <w:rsid w:val="00CE6D9E"/>
    <w:rsid w:val="00CE707C"/>
    <w:rsid w:val="00CE72FA"/>
    <w:rsid w:val="00CE74B6"/>
    <w:rsid w:val="00CE785F"/>
    <w:rsid w:val="00CE7F92"/>
    <w:rsid w:val="00CF05B7"/>
    <w:rsid w:val="00CF09BB"/>
    <w:rsid w:val="00CF0CFA"/>
    <w:rsid w:val="00CF1AF4"/>
    <w:rsid w:val="00CF1E1F"/>
    <w:rsid w:val="00CF2103"/>
    <w:rsid w:val="00CF25EF"/>
    <w:rsid w:val="00CF28B2"/>
    <w:rsid w:val="00CF2AC0"/>
    <w:rsid w:val="00CF2AC8"/>
    <w:rsid w:val="00CF2F45"/>
    <w:rsid w:val="00CF375D"/>
    <w:rsid w:val="00CF37FA"/>
    <w:rsid w:val="00CF434D"/>
    <w:rsid w:val="00CF4B94"/>
    <w:rsid w:val="00CF539B"/>
    <w:rsid w:val="00CF556A"/>
    <w:rsid w:val="00CF5917"/>
    <w:rsid w:val="00CF5D4B"/>
    <w:rsid w:val="00CF5D7A"/>
    <w:rsid w:val="00CF5FA6"/>
    <w:rsid w:val="00CF6396"/>
    <w:rsid w:val="00CF6822"/>
    <w:rsid w:val="00CF6B43"/>
    <w:rsid w:val="00CF700A"/>
    <w:rsid w:val="00CF7722"/>
    <w:rsid w:val="00CF7B53"/>
    <w:rsid w:val="00CF7F3A"/>
    <w:rsid w:val="00D008AD"/>
    <w:rsid w:val="00D00C32"/>
    <w:rsid w:val="00D01437"/>
    <w:rsid w:val="00D0145E"/>
    <w:rsid w:val="00D02C7B"/>
    <w:rsid w:val="00D02D53"/>
    <w:rsid w:val="00D02ECC"/>
    <w:rsid w:val="00D02F31"/>
    <w:rsid w:val="00D030A9"/>
    <w:rsid w:val="00D042D2"/>
    <w:rsid w:val="00D04455"/>
    <w:rsid w:val="00D04653"/>
    <w:rsid w:val="00D04D81"/>
    <w:rsid w:val="00D04DDD"/>
    <w:rsid w:val="00D051D3"/>
    <w:rsid w:val="00D0523C"/>
    <w:rsid w:val="00D0561E"/>
    <w:rsid w:val="00D05D5D"/>
    <w:rsid w:val="00D06050"/>
    <w:rsid w:val="00D062FF"/>
    <w:rsid w:val="00D06BDE"/>
    <w:rsid w:val="00D07294"/>
    <w:rsid w:val="00D1102F"/>
    <w:rsid w:val="00D11304"/>
    <w:rsid w:val="00D11C57"/>
    <w:rsid w:val="00D11DB5"/>
    <w:rsid w:val="00D12244"/>
    <w:rsid w:val="00D1293D"/>
    <w:rsid w:val="00D12958"/>
    <w:rsid w:val="00D13206"/>
    <w:rsid w:val="00D13C14"/>
    <w:rsid w:val="00D13F09"/>
    <w:rsid w:val="00D14029"/>
    <w:rsid w:val="00D14576"/>
    <w:rsid w:val="00D14C0B"/>
    <w:rsid w:val="00D14DAD"/>
    <w:rsid w:val="00D14FFB"/>
    <w:rsid w:val="00D156F5"/>
    <w:rsid w:val="00D15D37"/>
    <w:rsid w:val="00D165A8"/>
    <w:rsid w:val="00D16EF8"/>
    <w:rsid w:val="00D1726A"/>
    <w:rsid w:val="00D17582"/>
    <w:rsid w:val="00D2055D"/>
    <w:rsid w:val="00D20C21"/>
    <w:rsid w:val="00D20E19"/>
    <w:rsid w:val="00D212CF"/>
    <w:rsid w:val="00D21C7B"/>
    <w:rsid w:val="00D22412"/>
    <w:rsid w:val="00D2347D"/>
    <w:rsid w:val="00D23684"/>
    <w:rsid w:val="00D23793"/>
    <w:rsid w:val="00D23ABA"/>
    <w:rsid w:val="00D2421E"/>
    <w:rsid w:val="00D24CF6"/>
    <w:rsid w:val="00D254E5"/>
    <w:rsid w:val="00D256A8"/>
    <w:rsid w:val="00D257F4"/>
    <w:rsid w:val="00D259E8"/>
    <w:rsid w:val="00D2612C"/>
    <w:rsid w:val="00D26339"/>
    <w:rsid w:val="00D263D6"/>
    <w:rsid w:val="00D26B38"/>
    <w:rsid w:val="00D26F8A"/>
    <w:rsid w:val="00D27545"/>
    <w:rsid w:val="00D27985"/>
    <w:rsid w:val="00D3013D"/>
    <w:rsid w:val="00D30166"/>
    <w:rsid w:val="00D306C9"/>
    <w:rsid w:val="00D31214"/>
    <w:rsid w:val="00D31220"/>
    <w:rsid w:val="00D31A39"/>
    <w:rsid w:val="00D31B31"/>
    <w:rsid w:val="00D31D19"/>
    <w:rsid w:val="00D3289B"/>
    <w:rsid w:val="00D32C45"/>
    <w:rsid w:val="00D33661"/>
    <w:rsid w:val="00D3370D"/>
    <w:rsid w:val="00D33B6E"/>
    <w:rsid w:val="00D33E0D"/>
    <w:rsid w:val="00D358ED"/>
    <w:rsid w:val="00D362D9"/>
    <w:rsid w:val="00D364FC"/>
    <w:rsid w:val="00D36529"/>
    <w:rsid w:val="00D36C35"/>
    <w:rsid w:val="00D36D5E"/>
    <w:rsid w:val="00D36D8F"/>
    <w:rsid w:val="00D37B10"/>
    <w:rsid w:val="00D37F0B"/>
    <w:rsid w:val="00D4057C"/>
    <w:rsid w:val="00D40E02"/>
    <w:rsid w:val="00D40EDE"/>
    <w:rsid w:val="00D416A2"/>
    <w:rsid w:val="00D41A56"/>
    <w:rsid w:val="00D424CE"/>
    <w:rsid w:val="00D42830"/>
    <w:rsid w:val="00D4289E"/>
    <w:rsid w:val="00D42CAA"/>
    <w:rsid w:val="00D42F9E"/>
    <w:rsid w:val="00D43163"/>
    <w:rsid w:val="00D4343E"/>
    <w:rsid w:val="00D4362D"/>
    <w:rsid w:val="00D44501"/>
    <w:rsid w:val="00D44C15"/>
    <w:rsid w:val="00D44FF9"/>
    <w:rsid w:val="00D45233"/>
    <w:rsid w:val="00D45810"/>
    <w:rsid w:val="00D45892"/>
    <w:rsid w:val="00D4589F"/>
    <w:rsid w:val="00D459FB"/>
    <w:rsid w:val="00D45F4A"/>
    <w:rsid w:val="00D4621E"/>
    <w:rsid w:val="00D4631B"/>
    <w:rsid w:val="00D464D3"/>
    <w:rsid w:val="00D4667E"/>
    <w:rsid w:val="00D4692B"/>
    <w:rsid w:val="00D46B34"/>
    <w:rsid w:val="00D46D39"/>
    <w:rsid w:val="00D47343"/>
    <w:rsid w:val="00D474DD"/>
    <w:rsid w:val="00D47760"/>
    <w:rsid w:val="00D47CFF"/>
    <w:rsid w:val="00D47DD9"/>
    <w:rsid w:val="00D5017F"/>
    <w:rsid w:val="00D50510"/>
    <w:rsid w:val="00D508F1"/>
    <w:rsid w:val="00D50D52"/>
    <w:rsid w:val="00D5190E"/>
    <w:rsid w:val="00D51A12"/>
    <w:rsid w:val="00D51BE2"/>
    <w:rsid w:val="00D528B9"/>
    <w:rsid w:val="00D52DD3"/>
    <w:rsid w:val="00D5302B"/>
    <w:rsid w:val="00D53718"/>
    <w:rsid w:val="00D53813"/>
    <w:rsid w:val="00D53D40"/>
    <w:rsid w:val="00D54062"/>
    <w:rsid w:val="00D546F7"/>
    <w:rsid w:val="00D54F7E"/>
    <w:rsid w:val="00D55175"/>
    <w:rsid w:val="00D55E1E"/>
    <w:rsid w:val="00D55FC9"/>
    <w:rsid w:val="00D5611F"/>
    <w:rsid w:val="00D56359"/>
    <w:rsid w:val="00D57270"/>
    <w:rsid w:val="00D5795C"/>
    <w:rsid w:val="00D57A34"/>
    <w:rsid w:val="00D61539"/>
    <w:rsid w:val="00D61609"/>
    <w:rsid w:val="00D617DD"/>
    <w:rsid w:val="00D61946"/>
    <w:rsid w:val="00D61C8D"/>
    <w:rsid w:val="00D62100"/>
    <w:rsid w:val="00D627A1"/>
    <w:rsid w:val="00D62F8E"/>
    <w:rsid w:val="00D63391"/>
    <w:rsid w:val="00D648FD"/>
    <w:rsid w:val="00D64B53"/>
    <w:rsid w:val="00D64BD5"/>
    <w:rsid w:val="00D65027"/>
    <w:rsid w:val="00D652A9"/>
    <w:rsid w:val="00D65351"/>
    <w:rsid w:val="00D653CB"/>
    <w:rsid w:val="00D6546A"/>
    <w:rsid w:val="00D6578E"/>
    <w:rsid w:val="00D6581C"/>
    <w:rsid w:val="00D65C40"/>
    <w:rsid w:val="00D66A9B"/>
    <w:rsid w:val="00D66EF9"/>
    <w:rsid w:val="00D670EA"/>
    <w:rsid w:val="00D671F2"/>
    <w:rsid w:val="00D7002B"/>
    <w:rsid w:val="00D70344"/>
    <w:rsid w:val="00D704FC"/>
    <w:rsid w:val="00D716AF"/>
    <w:rsid w:val="00D716C8"/>
    <w:rsid w:val="00D71923"/>
    <w:rsid w:val="00D71BCF"/>
    <w:rsid w:val="00D71C64"/>
    <w:rsid w:val="00D71E12"/>
    <w:rsid w:val="00D71F06"/>
    <w:rsid w:val="00D71F12"/>
    <w:rsid w:val="00D733C1"/>
    <w:rsid w:val="00D743D6"/>
    <w:rsid w:val="00D74A17"/>
    <w:rsid w:val="00D74B7A"/>
    <w:rsid w:val="00D74C2A"/>
    <w:rsid w:val="00D74ECC"/>
    <w:rsid w:val="00D7563B"/>
    <w:rsid w:val="00D75E38"/>
    <w:rsid w:val="00D769CD"/>
    <w:rsid w:val="00D769D0"/>
    <w:rsid w:val="00D76CC3"/>
    <w:rsid w:val="00D770E1"/>
    <w:rsid w:val="00D770F9"/>
    <w:rsid w:val="00D77709"/>
    <w:rsid w:val="00D77758"/>
    <w:rsid w:val="00D80472"/>
    <w:rsid w:val="00D807F1"/>
    <w:rsid w:val="00D809CD"/>
    <w:rsid w:val="00D80FEB"/>
    <w:rsid w:val="00D814D5"/>
    <w:rsid w:val="00D81C53"/>
    <w:rsid w:val="00D82CCB"/>
    <w:rsid w:val="00D82E5F"/>
    <w:rsid w:val="00D8300C"/>
    <w:rsid w:val="00D83344"/>
    <w:rsid w:val="00D83E15"/>
    <w:rsid w:val="00D846DC"/>
    <w:rsid w:val="00D84BC3"/>
    <w:rsid w:val="00D85AE4"/>
    <w:rsid w:val="00D85EB9"/>
    <w:rsid w:val="00D85F16"/>
    <w:rsid w:val="00D85F1E"/>
    <w:rsid w:val="00D85F3F"/>
    <w:rsid w:val="00D86049"/>
    <w:rsid w:val="00D86442"/>
    <w:rsid w:val="00D8653C"/>
    <w:rsid w:val="00D86570"/>
    <w:rsid w:val="00D86AC8"/>
    <w:rsid w:val="00D86D51"/>
    <w:rsid w:val="00D87BAE"/>
    <w:rsid w:val="00D87DB6"/>
    <w:rsid w:val="00D901FC"/>
    <w:rsid w:val="00D9093A"/>
    <w:rsid w:val="00D9096E"/>
    <w:rsid w:val="00D90C74"/>
    <w:rsid w:val="00D91118"/>
    <w:rsid w:val="00D91186"/>
    <w:rsid w:val="00D916A9"/>
    <w:rsid w:val="00D91799"/>
    <w:rsid w:val="00D91B67"/>
    <w:rsid w:val="00D91CD0"/>
    <w:rsid w:val="00D92370"/>
    <w:rsid w:val="00D92666"/>
    <w:rsid w:val="00D92973"/>
    <w:rsid w:val="00D92DBB"/>
    <w:rsid w:val="00D93190"/>
    <w:rsid w:val="00D932BF"/>
    <w:rsid w:val="00D93613"/>
    <w:rsid w:val="00D937AF"/>
    <w:rsid w:val="00D93C58"/>
    <w:rsid w:val="00D95244"/>
    <w:rsid w:val="00D95264"/>
    <w:rsid w:val="00D9556A"/>
    <w:rsid w:val="00D955C5"/>
    <w:rsid w:val="00D956D7"/>
    <w:rsid w:val="00D9617C"/>
    <w:rsid w:val="00D962A3"/>
    <w:rsid w:val="00D96A2E"/>
    <w:rsid w:val="00D9749E"/>
    <w:rsid w:val="00D97749"/>
    <w:rsid w:val="00D9798C"/>
    <w:rsid w:val="00DA053C"/>
    <w:rsid w:val="00DA1AF7"/>
    <w:rsid w:val="00DA1CAE"/>
    <w:rsid w:val="00DA2712"/>
    <w:rsid w:val="00DA28AE"/>
    <w:rsid w:val="00DA2AD4"/>
    <w:rsid w:val="00DA2CEE"/>
    <w:rsid w:val="00DA2F98"/>
    <w:rsid w:val="00DA30E7"/>
    <w:rsid w:val="00DA331A"/>
    <w:rsid w:val="00DA37A5"/>
    <w:rsid w:val="00DA3935"/>
    <w:rsid w:val="00DA3D39"/>
    <w:rsid w:val="00DA3E25"/>
    <w:rsid w:val="00DA4625"/>
    <w:rsid w:val="00DA4DDD"/>
    <w:rsid w:val="00DA5EE9"/>
    <w:rsid w:val="00DA6E21"/>
    <w:rsid w:val="00DA7888"/>
    <w:rsid w:val="00DA78F5"/>
    <w:rsid w:val="00DB00F7"/>
    <w:rsid w:val="00DB090A"/>
    <w:rsid w:val="00DB0AF8"/>
    <w:rsid w:val="00DB0CB5"/>
    <w:rsid w:val="00DB119D"/>
    <w:rsid w:val="00DB123B"/>
    <w:rsid w:val="00DB12AC"/>
    <w:rsid w:val="00DB13A7"/>
    <w:rsid w:val="00DB1D09"/>
    <w:rsid w:val="00DB1E46"/>
    <w:rsid w:val="00DB2108"/>
    <w:rsid w:val="00DB232B"/>
    <w:rsid w:val="00DB2936"/>
    <w:rsid w:val="00DB2954"/>
    <w:rsid w:val="00DB2BC1"/>
    <w:rsid w:val="00DB2CBC"/>
    <w:rsid w:val="00DB3C06"/>
    <w:rsid w:val="00DB3C8C"/>
    <w:rsid w:val="00DB3F75"/>
    <w:rsid w:val="00DB4194"/>
    <w:rsid w:val="00DB4417"/>
    <w:rsid w:val="00DB45FD"/>
    <w:rsid w:val="00DB49DC"/>
    <w:rsid w:val="00DB4FE1"/>
    <w:rsid w:val="00DB5AD1"/>
    <w:rsid w:val="00DB5ED4"/>
    <w:rsid w:val="00DB5F20"/>
    <w:rsid w:val="00DB5F5D"/>
    <w:rsid w:val="00DB65CD"/>
    <w:rsid w:val="00DB6D50"/>
    <w:rsid w:val="00DB7162"/>
    <w:rsid w:val="00DC035E"/>
    <w:rsid w:val="00DC04ED"/>
    <w:rsid w:val="00DC09A9"/>
    <w:rsid w:val="00DC0EE2"/>
    <w:rsid w:val="00DC11CE"/>
    <w:rsid w:val="00DC1412"/>
    <w:rsid w:val="00DC1B55"/>
    <w:rsid w:val="00DC28B2"/>
    <w:rsid w:val="00DC2DBC"/>
    <w:rsid w:val="00DC3166"/>
    <w:rsid w:val="00DC329C"/>
    <w:rsid w:val="00DC35D0"/>
    <w:rsid w:val="00DC3650"/>
    <w:rsid w:val="00DC3AF3"/>
    <w:rsid w:val="00DC3E41"/>
    <w:rsid w:val="00DC3E80"/>
    <w:rsid w:val="00DC446B"/>
    <w:rsid w:val="00DC4532"/>
    <w:rsid w:val="00DC4E22"/>
    <w:rsid w:val="00DC5FDD"/>
    <w:rsid w:val="00DC60E6"/>
    <w:rsid w:val="00DC63B9"/>
    <w:rsid w:val="00DC6737"/>
    <w:rsid w:val="00DC6EDB"/>
    <w:rsid w:val="00DC76F7"/>
    <w:rsid w:val="00DC7CE5"/>
    <w:rsid w:val="00DC7D56"/>
    <w:rsid w:val="00DC7D66"/>
    <w:rsid w:val="00DD0377"/>
    <w:rsid w:val="00DD0674"/>
    <w:rsid w:val="00DD0680"/>
    <w:rsid w:val="00DD0B65"/>
    <w:rsid w:val="00DD14A0"/>
    <w:rsid w:val="00DD1D0E"/>
    <w:rsid w:val="00DD22E6"/>
    <w:rsid w:val="00DD26A0"/>
    <w:rsid w:val="00DD2DAF"/>
    <w:rsid w:val="00DD2F99"/>
    <w:rsid w:val="00DD2FD2"/>
    <w:rsid w:val="00DD3219"/>
    <w:rsid w:val="00DD321E"/>
    <w:rsid w:val="00DD4008"/>
    <w:rsid w:val="00DD4031"/>
    <w:rsid w:val="00DD42C6"/>
    <w:rsid w:val="00DD58ED"/>
    <w:rsid w:val="00DD5A3E"/>
    <w:rsid w:val="00DD5BF3"/>
    <w:rsid w:val="00DD5C9E"/>
    <w:rsid w:val="00DD6775"/>
    <w:rsid w:val="00DD6A16"/>
    <w:rsid w:val="00DD77C8"/>
    <w:rsid w:val="00DD77D1"/>
    <w:rsid w:val="00DE02A1"/>
    <w:rsid w:val="00DE0521"/>
    <w:rsid w:val="00DE0719"/>
    <w:rsid w:val="00DE0B36"/>
    <w:rsid w:val="00DE0C1B"/>
    <w:rsid w:val="00DE10B3"/>
    <w:rsid w:val="00DE1734"/>
    <w:rsid w:val="00DE24E4"/>
    <w:rsid w:val="00DE291C"/>
    <w:rsid w:val="00DE2EC8"/>
    <w:rsid w:val="00DE34BB"/>
    <w:rsid w:val="00DE363F"/>
    <w:rsid w:val="00DE41C3"/>
    <w:rsid w:val="00DE448E"/>
    <w:rsid w:val="00DE46FF"/>
    <w:rsid w:val="00DE4AE8"/>
    <w:rsid w:val="00DE5226"/>
    <w:rsid w:val="00DE59C8"/>
    <w:rsid w:val="00DE5B06"/>
    <w:rsid w:val="00DE5F23"/>
    <w:rsid w:val="00DE611F"/>
    <w:rsid w:val="00DE61BC"/>
    <w:rsid w:val="00DE637C"/>
    <w:rsid w:val="00DE695C"/>
    <w:rsid w:val="00DE7A9C"/>
    <w:rsid w:val="00DF0068"/>
    <w:rsid w:val="00DF05D4"/>
    <w:rsid w:val="00DF0728"/>
    <w:rsid w:val="00DF0E05"/>
    <w:rsid w:val="00DF1269"/>
    <w:rsid w:val="00DF1398"/>
    <w:rsid w:val="00DF1700"/>
    <w:rsid w:val="00DF178A"/>
    <w:rsid w:val="00DF1D3E"/>
    <w:rsid w:val="00DF1E91"/>
    <w:rsid w:val="00DF201B"/>
    <w:rsid w:val="00DF24E5"/>
    <w:rsid w:val="00DF255C"/>
    <w:rsid w:val="00DF2BA3"/>
    <w:rsid w:val="00DF37D4"/>
    <w:rsid w:val="00DF5265"/>
    <w:rsid w:val="00DF5620"/>
    <w:rsid w:val="00DF5AED"/>
    <w:rsid w:val="00DF5AFE"/>
    <w:rsid w:val="00DF5D6D"/>
    <w:rsid w:val="00DF65E2"/>
    <w:rsid w:val="00DF7112"/>
    <w:rsid w:val="00DF71EA"/>
    <w:rsid w:val="00DF74DC"/>
    <w:rsid w:val="00DF78C7"/>
    <w:rsid w:val="00DF7E45"/>
    <w:rsid w:val="00E009BF"/>
    <w:rsid w:val="00E0100E"/>
    <w:rsid w:val="00E01806"/>
    <w:rsid w:val="00E01CC9"/>
    <w:rsid w:val="00E01F89"/>
    <w:rsid w:val="00E0202D"/>
    <w:rsid w:val="00E021DC"/>
    <w:rsid w:val="00E0378A"/>
    <w:rsid w:val="00E03D8A"/>
    <w:rsid w:val="00E05626"/>
    <w:rsid w:val="00E05792"/>
    <w:rsid w:val="00E05A2C"/>
    <w:rsid w:val="00E05D9A"/>
    <w:rsid w:val="00E05E9D"/>
    <w:rsid w:val="00E0653D"/>
    <w:rsid w:val="00E0666F"/>
    <w:rsid w:val="00E06F08"/>
    <w:rsid w:val="00E0788B"/>
    <w:rsid w:val="00E078DC"/>
    <w:rsid w:val="00E0793B"/>
    <w:rsid w:val="00E07CA3"/>
    <w:rsid w:val="00E1109E"/>
    <w:rsid w:val="00E113E0"/>
    <w:rsid w:val="00E116A6"/>
    <w:rsid w:val="00E11C32"/>
    <w:rsid w:val="00E12DDA"/>
    <w:rsid w:val="00E13067"/>
    <w:rsid w:val="00E13182"/>
    <w:rsid w:val="00E1355D"/>
    <w:rsid w:val="00E142FD"/>
    <w:rsid w:val="00E144A8"/>
    <w:rsid w:val="00E1453A"/>
    <w:rsid w:val="00E14833"/>
    <w:rsid w:val="00E14838"/>
    <w:rsid w:val="00E14B87"/>
    <w:rsid w:val="00E14D70"/>
    <w:rsid w:val="00E1546A"/>
    <w:rsid w:val="00E15EEF"/>
    <w:rsid w:val="00E161E2"/>
    <w:rsid w:val="00E165D4"/>
    <w:rsid w:val="00E1685A"/>
    <w:rsid w:val="00E168D7"/>
    <w:rsid w:val="00E1777A"/>
    <w:rsid w:val="00E17880"/>
    <w:rsid w:val="00E179CB"/>
    <w:rsid w:val="00E17D5E"/>
    <w:rsid w:val="00E2034F"/>
    <w:rsid w:val="00E205B4"/>
    <w:rsid w:val="00E20E1D"/>
    <w:rsid w:val="00E217E2"/>
    <w:rsid w:val="00E2231F"/>
    <w:rsid w:val="00E22950"/>
    <w:rsid w:val="00E22A1F"/>
    <w:rsid w:val="00E22BDB"/>
    <w:rsid w:val="00E23602"/>
    <w:rsid w:val="00E23ADB"/>
    <w:rsid w:val="00E24722"/>
    <w:rsid w:val="00E24FBF"/>
    <w:rsid w:val="00E25460"/>
    <w:rsid w:val="00E25937"/>
    <w:rsid w:val="00E25D21"/>
    <w:rsid w:val="00E26073"/>
    <w:rsid w:val="00E2693C"/>
    <w:rsid w:val="00E26A23"/>
    <w:rsid w:val="00E26A73"/>
    <w:rsid w:val="00E26EEC"/>
    <w:rsid w:val="00E272B8"/>
    <w:rsid w:val="00E2734F"/>
    <w:rsid w:val="00E30139"/>
    <w:rsid w:val="00E3025B"/>
    <w:rsid w:val="00E304B3"/>
    <w:rsid w:val="00E3093E"/>
    <w:rsid w:val="00E30B60"/>
    <w:rsid w:val="00E31B6E"/>
    <w:rsid w:val="00E320FF"/>
    <w:rsid w:val="00E3239E"/>
    <w:rsid w:val="00E32744"/>
    <w:rsid w:val="00E3339E"/>
    <w:rsid w:val="00E334D4"/>
    <w:rsid w:val="00E33696"/>
    <w:rsid w:val="00E337CF"/>
    <w:rsid w:val="00E33A61"/>
    <w:rsid w:val="00E34BC8"/>
    <w:rsid w:val="00E357BA"/>
    <w:rsid w:val="00E35DF3"/>
    <w:rsid w:val="00E366F1"/>
    <w:rsid w:val="00E3687B"/>
    <w:rsid w:val="00E36EE0"/>
    <w:rsid w:val="00E3745A"/>
    <w:rsid w:val="00E376BA"/>
    <w:rsid w:val="00E3777F"/>
    <w:rsid w:val="00E37B8A"/>
    <w:rsid w:val="00E4027A"/>
    <w:rsid w:val="00E404DC"/>
    <w:rsid w:val="00E42146"/>
    <w:rsid w:val="00E429A7"/>
    <w:rsid w:val="00E42F69"/>
    <w:rsid w:val="00E432EA"/>
    <w:rsid w:val="00E435FD"/>
    <w:rsid w:val="00E4392C"/>
    <w:rsid w:val="00E44657"/>
    <w:rsid w:val="00E448E4"/>
    <w:rsid w:val="00E44951"/>
    <w:rsid w:val="00E44B58"/>
    <w:rsid w:val="00E45ADA"/>
    <w:rsid w:val="00E46026"/>
    <w:rsid w:val="00E46891"/>
    <w:rsid w:val="00E46BAA"/>
    <w:rsid w:val="00E46F0F"/>
    <w:rsid w:val="00E47970"/>
    <w:rsid w:val="00E47EE1"/>
    <w:rsid w:val="00E50811"/>
    <w:rsid w:val="00E50FCA"/>
    <w:rsid w:val="00E510E1"/>
    <w:rsid w:val="00E516AC"/>
    <w:rsid w:val="00E517FA"/>
    <w:rsid w:val="00E51DC5"/>
    <w:rsid w:val="00E521A6"/>
    <w:rsid w:val="00E52514"/>
    <w:rsid w:val="00E5287F"/>
    <w:rsid w:val="00E52A5E"/>
    <w:rsid w:val="00E52E9B"/>
    <w:rsid w:val="00E533A9"/>
    <w:rsid w:val="00E53AB4"/>
    <w:rsid w:val="00E543D5"/>
    <w:rsid w:val="00E5481A"/>
    <w:rsid w:val="00E54FEF"/>
    <w:rsid w:val="00E55030"/>
    <w:rsid w:val="00E55140"/>
    <w:rsid w:val="00E55260"/>
    <w:rsid w:val="00E55273"/>
    <w:rsid w:val="00E552F3"/>
    <w:rsid w:val="00E5549B"/>
    <w:rsid w:val="00E555DA"/>
    <w:rsid w:val="00E5577D"/>
    <w:rsid w:val="00E55C4E"/>
    <w:rsid w:val="00E55E46"/>
    <w:rsid w:val="00E56670"/>
    <w:rsid w:val="00E56726"/>
    <w:rsid w:val="00E570DE"/>
    <w:rsid w:val="00E57166"/>
    <w:rsid w:val="00E57179"/>
    <w:rsid w:val="00E573D4"/>
    <w:rsid w:val="00E57539"/>
    <w:rsid w:val="00E57803"/>
    <w:rsid w:val="00E578AC"/>
    <w:rsid w:val="00E61559"/>
    <w:rsid w:val="00E61CBF"/>
    <w:rsid w:val="00E61F3A"/>
    <w:rsid w:val="00E62A78"/>
    <w:rsid w:val="00E62FC4"/>
    <w:rsid w:val="00E63282"/>
    <w:rsid w:val="00E63B7A"/>
    <w:rsid w:val="00E63C79"/>
    <w:rsid w:val="00E63E5F"/>
    <w:rsid w:val="00E63EA0"/>
    <w:rsid w:val="00E6410D"/>
    <w:rsid w:val="00E6430D"/>
    <w:rsid w:val="00E64AA6"/>
    <w:rsid w:val="00E65765"/>
    <w:rsid w:val="00E66529"/>
    <w:rsid w:val="00E66FC5"/>
    <w:rsid w:val="00E678C8"/>
    <w:rsid w:val="00E70377"/>
    <w:rsid w:val="00E70E22"/>
    <w:rsid w:val="00E71410"/>
    <w:rsid w:val="00E71925"/>
    <w:rsid w:val="00E72287"/>
    <w:rsid w:val="00E72638"/>
    <w:rsid w:val="00E728D8"/>
    <w:rsid w:val="00E72943"/>
    <w:rsid w:val="00E72C98"/>
    <w:rsid w:val="00E743D7"/>
    <w:rsid w:val="00E7461A"/>
    <w:rsid w:val="00E7466E"/>
    <w:rsid w:val="00E74AEC"/>
    <w:rsid w:val="00E74FA8"/>
    <w:rsid w:val="00E750BF"/>
    <w:rsid w:val="00E75314"/>
    <w:rsid w:val="00E75362"/>
    <w:rsid w:val="00E755B5"/>
    <w:rsid w:val="00E75C2E"/>
    <w:rsid w:val="00E75D66"/>
    <w:rsid w:val="00E76405"/>
    <w:rsid w:val="00E7672D"/>
    <w:rsid w:val="00E767E3"/>
    <w:rsid w:val="00E76F50"/>
    <w:rsid w:val="00E77358"/>
    <w:rsid w:val="00E7783F"/>
    <w:rsid w:val="00E77864"/>
    <w:rsid w:val="00E77BE0"/>
    <w:rsid w:val="00E809AE"/>
    <w:rsid w:val="00E81485"/>
    <w:rsid w:val="00E8170E"/>
    <w:rsid w:val="00E8209C"/>
    <w:rsid w:val="00E82894"/>
    <w:rsid w:val="00E82CEE"/>
    <w:rsid w:val="00E82E4A"/>
    <w:rsid w:val="00E82F43"/>
    <w:rsid w:val="00E832B1"/>
    <w:rsid w:val="00E83438"/>
    <w:rsid w:val="00E83A19"/>
    <w:rsid w:val="00E83E8D"/>
    <w:rsid w:val="00E85100"/>
    <w:rsid w:val="00E854FD"/>
    <w:rsid w:val="00E85934"/>
    <w:rsid w:val="00E85980"/>
    <w:rsid w:val="00E85CC4"/>
    <w:rsid w:val="00E869C1"/>
    <w:rsid w:val="00E870E0"/>
    <w:rsid w:val="00E877C7"/>
    <w:rsid w:val="00E87AE3"/>
    <w:rsid w:val="00E911DE"/>
    <w:rsid w:val="00E91329"/>
    <w:rsid w:val="00E91354"/>
    <w:rsid w:val="00E91B00"/>
    <w:rsid w:val="00E91B71"/>
    <w:rsid w:val="00E91CB1"/>
    <w:rsid w:val="00E92142"/>
    <w:rsid w:val="00E922B8"/>
    <w:rsid w:val="00E922E8"/>
    <w:rsid w:val="00E927E6"/>
    <w:rsid w:val="00E93215"/>
    <w:rsid w:val="00E93F38"/>
    <w:rsid w:val="00E942ED"/>
    <w:rsid w:val="00E95100"/>
    <w:rsid w:val="00E95130"/>
    <w:rsid w:val="00E9514D"/>
    <w:rsid w:val="00E95DC2"/>
    <w:rsid w:val="00E96292"/>
    <w:rsid w:val="00E9630D"/>
    <w:rsid w:val="00E965FF"/>
    <w:rsid w:val="00E96F5F"/>
    <w:rsid w:val="00E972CA"/>
    <w:rsid w:val="00E97381"/>
    <w:rsid w:val="00E97514"/>
    <w:rsid w:val="00E97873"/>
    <w:rsid w:val="00E97BA4"/>
    <w:rsid w:val="00E97C63"/>
    <w:rsid w:val="00EA0388"/>
    <w:rsid w:val="00EA10B8"/>
    <w:rsid w:val="00EA12F4"/>
    <w:rsid w:val="00EA293C"/>
    <w:rsid w:val="00EA2F99"/>
    <w:rsid w:val="00EA2FCF"/>
    <w:rsid w:val="00EA3627"/>
    <w:rsid w:val="00EA3C66"/>
    <w:rsid w:val="00EA3D61"/>
    <w:rsid w:val="00EA3D64"/>
    <w:rsid w:val="00EA3DAF"/>
    <w:rsid w:val="00EA3E5C"/>
    <w:rsid w:val="00EA480E"/>
    <w:rsid w:val="00EA485B"/>
    <w:rsid w:val="00EA57F7"/>
    <w:rsid w:val="00EA5D43"/>
    <w:rsid w:val="00EA613A"/>
    <w:rsid w:val="00EA679B"/>
    <w:rsid w:val="00EA69F5"/>
    <w:rsid w:val="00EA6B12"/>
    <w:rsid w:val="00EA6BBD"/>
    <w:rsid w:val="00EA6ECA"/>
    <w:rsid w:val="00EA6F89"/>
    <w:rsid w:val="00EA71FB"/>
    <w:rsid w:val="00EA7224"/>
    <w:rsid w:val="00EA725B"/>
    <w:rsid w:val="00EA78C0"/>
    <w:rsid w:val="00EB01D4"/>
    <w:rsid w:val="00EB09D1"/>
    <w:rsid w:val="00EB0DDB"/>
    <w:rsid w:val="00EB0E34"/>
    <w:rsid w:val="00EB15BC"/>
    <w:rsid w:val="00EB1856"/>
    <w:rsid w:val="00EB1B01"/>
    <w:rsid w:val="00EB1F0B"/>
    <w:rsid w:val="00EB215C"/>
    <w:rsid w:val="00EB271D"/>
    <w:rsid w:val="00EB27F3"/>
    <w:rsid w:val="00EB2C30"/>
    <w:rsid w:val="00EB325D"/>
    <w:rsid w:val="00EB42F6"/>
    <w:rsid w:val="00EB4554"/>
    <w:rsid w:val="00EB4FA9"/>
    <w:rsid w:val="00EB53A5"/>
    <w:rsid w:val="00EB5404"/>
    <w:rsid w:val="00EB541D"/>
    <w:rsid w:val="00EB56CE"/>
    <w:rsid w:val="00EB575F"/>
    <w:rsid w:val="00EB5A72"/>
    <w:rsid w:val="00EB5A87"/>
    <w:rsid w:val="00EB6493"/>
    <w:rsid w:val="00EB6673"/>
    <w:rsid w:val="00EB6B50"/>
    <w:rsid w:val="00EB6E76"/>
    <w:rsid w:val="00EB713C"/>
    <w:rsid w:val="00EB77E5"/>
    <w:rsid w:val="00EC0404"/>
    <w:rsid w:val="00EC0FFB"/>
    <w:rsid w:val="00EC1024"/>
    <w:rsid w:val="00EC11ED"/>
    <w:rsid w:val="00EC1CCB"/>
    <w:rsid w:val="00EC2194"/>
    <w:rsid w:val="00EC21E5"/>
    <w:rsid w:val="00EC221F"/>
    <w:rsid w:val="00EC362A"/>
    <w:rsid w:val="00EC3A4B"/>
    <w:rsid w:val="00EC3B9A"/>
    <w:rsid w:val="00EC3FCD"/>
    <w:rsid w:val="00EC4C42"/>
    <w:rsid w:val="00EC4C5C"/>
    <w:rsid w:val="00EC54C2"/>
    <w:rsid w:val="00EC5A25"/>
    <w:rsid w:val="00EC66B5"/>
    <w:rsid w:val="00EC6FCF"/>
    <w:rsid w:val="00EC70BA"/>
    <w:rsid w:val="00EC773F"/>
    <w:rsid w:val="00EC7ADB"/>
    <w:rsid w:val="00EC7DC7"/>
    <w:rsid w:val="00EC7DFA"/>
    <w:rsid w:val="00EC7F91"/>
    <w:rsid w:val="00ED00EF"/>
    <w:rsid w:val="00ED0934"/>
    <w:rsid w:val="00ED1161"/>
    <w:rsid w:val="00ED1710"/>
    <w:rsid w:val="00ED1944"/>
    <w:rsid w:val="00ED1D68"/>
    <w:rsid w:val="00ED2751"/>
    <w:rsid w:val="00ED3053"/>
    <w:rsid w:val="00ED309B"/>
    <w:rsid w:val="00ED360D"/>
    <w:rsid w:val="00ED3725"/>
    <w:rsid w:val="00ED3729"/>
    <w:rsid w:val="00ED3B52"/>
    <w:rsid w:val="00ED4040"/>
    <w:rsid w:val="00ED4625"/>
    <w:rsid w:val="00ED46CC"/>
    <w:rsid w:val="00ED4865"/>
    <w:rsid w:val="00ED5465"/>
    <w:rsid w:val="00ED566D"/>
    <w:rsid w:val="00ED6375"/>
    <w:rsid w:val="00ED6AC3"/>
    <w:rsid w:val="00ED6AFE"/>
    <w:rsid w:val="00ED74A2"/>
    <w:rsid w:val="00ED78B5"/>
    <w:rsid w:val="00ED7EB6"/>
    <w:rsid w:val="00ED7F47"/>
    <w:rsid w:val="00EE0143"/>
    <w:rsid w:val="00EE04C2"/>
    <w:rsid w:val="00EE04FE"/>
    <w:rsid w:val="00EE0B80"/>
    <w:rsid w:val="00EE0C65"/>
    <w:rsid w:val="00EE1E58"/>
    <w:rsid w:val="00EE1FC5"/>
    <w:rsid w:val="00EE1FFD"/>
    <w:rsid w:val="00EE32C4"/>
    <w:rsid w:val="00EE414E"/>
    <w:rsid w:val="00EE49B7"/>
    <w:rsid w:val="00EE534F"/>
    <w:rsid w:val="00EE595A"/>
    <w:rsid w:val="00EE5AB0"/>
    <w:rsid w:val="00EE5ED2"/>
    <w:rsid w:val="00EE6220"/>
    <w:rsid w:val="00EE6824"/>
    <w:rsid w:val="00EE6888"/>
    <w:rsid w:val="00EE6FFF"/>
    <w:rsid w:val="00EE752E"/>
    <w:rsid w:val="00EF06D2"/>
    <w:rsid w:val="00EF08D9"/>
    <w:rsid w:val="00EF0961"/>
    <w:rsid w:val="00EF099E"/>
    <w:rsid w:val="00EF0B33"/>
    <w:rsid w:val="00EF0B5E"/>
    <w:rsid w:val="00EF0D69"/>
    <w:rsid w:val="00EF0E76"/>
    <w:rsid w:val="00EF0F4C"/>
    <w:rsid w:val="00EF126A"/>
    <w:rsid w:val="00EF1B36"/>
    <w:rsid w:val="00EF22B6"/>
    <w:rsid w:val="00EF27BE"/>
    <w:rsid w:val="00EF29CE"/>
    <w:rsid w:val="00EF30DD"/>
    <w:rsid w:val="00EF3CE4"/>
    <w:rsid w:val="00EF413E"/>
    <w:rsid w:val="00EF4DAD"/>
    <w:rsid w:val="00EF50A0"/>
    <w:rsid w:val="00EF51E0"/>
    <w:rsid w:val="00EF57C5"/>
    <w:rsid w:val="00EF607D"/>
    <w:rsid w:val="00EF61E8"/>
    <w:rsid w:val="00EF63D1"/>
    <w:rsid w:val="00EF6A02"/>
    <w:rsid w:val="00EF6B1B"/>
    <w:rsid w:val="00EF6BEB"/>
    <w:rsid w:val="00EF77A6"/>
    <w:rsid w:val="00EF77F2"/>
    <w:rsid w:val="00EF7AE5"/>
    <w:rsid w:val="00EF7B0B"/>
    <w:rsid w:val="00EF7C75"/>
    <w:rsid w:val="00EF7DF2"/>
    <w:rsid w:val="00F000C8"/>
    <w:rsid w:val="00F001B7"/>
    <w:rsid w:val="00F00658"/>
    <w:rsid w:val="00F00852"/>
    <w:rsid w:val="00F00D35"/>
    <w:rsid w:val="00F00F8C"/>
    <w:rsid w:val="00F0120A"/>
    <w:rsid w:val="00F0153A"/>
    <w:rsid w:val="00F0161A"/>
    <w:rsid w:val="00F018C1"/>
    <w:rsid w:val="00F01BA2"/>
    <w:rsid w:val="00F0213E"/>
    <w:rsid w:val="00F02699"/>
    <w:rsid w:val="00F028E6"/>
    <w:rsid w:val="00F02923"/>
    <w:rsid w:val="00F031CB"/>
    <w:rsid w:val="00F03C48"/>
    <w:rsid w:val="00F044DF"/>
    <w:rsid w:val="00F0529E"/>
    <w:rsid w:val="00F05F9A"/>
    <w:rsid w:val="00F06369"/>
    <w:rsid w:val="00F068D9"/>
    <w:rsid w:val="00F068E4"/>
    <w:rsid w:val="00F06959"/>
    <w:rsid w:val="00F06F09"/>
    <w:rsid w:val="00F07220"/>
    <w:rsid w:val="00F0731B"/>
    <w:rsid w:val="00F077D4"/>
    <w:rsid w:val="00F07F1E"/>
    <w:rsid w:val="00F10523"/>
    <w:rsid w:val="00F107E1"/>
    <w:rsid w:val="00F1150D"/>
    <w:rsid w:val="00F11DD9"/>
    <w:rsid w:val="00F11F76"/>
    <w:rsid w:val="00F125B8"/>
    <w:rsid w:val="00F12B24"/>
    <w:rsid w:val="00F1325F"/>
    <w:rsid w:val="00F13320"/>
    <w:rsid w:val="00F13E42"/>
    <w:rsid w:val="00F13EE2"/>
    <w:rsid w:val="00F13F00"/>
    <w:rsid w:val="00F14675"/>
    <w:rsid w:val="00F1485A"/>
    <w:rsid w:val="00F14F13"/>
    <w:rsid w:val="00F15465"/>
    <w:rsid w:val="00F15A3A"/>
    <w:rsid w:val="00F15C8F"/>
    <w:rsid w:val="00F16527"/>
    <w:rsid w:val="00F16535"/>
    <w:rsid w:val="00F1693F"/>
    <w:rsid w:val="00F1696B"/>
    <w:rsid w:val="00F16D92"/>
    <w:rsid w:val="00F173F6"/>
    <w:rsid w:val="00F178B4"/>
    <w:rsid w:val="00F200BE"/>
    <w:rsid w:val="00F2084B"/>
    <w:rsid w:val="00F208A9"/>
    <w:rsid w:val="00F20A1A"/>
    <w:rsid w:val="00F20B4D"/>
    <w:rsid w:val="00F20FF3"/>
    <w:rsid w:val="00F211D7"/>
    <w:rsid w:val="00F217F4"/>
    <w:rsid w:val="00F21C4D"/>
    <w:rsid w:val="00F229E7"/>
    <w:rsid w:val="00F22A6F"/>
    <w:rsid w:val="00F22FC9"/>
    <w:rsid w:val="00F23364"/>
    <w:rsid w:val="00F23383"/>
    <w:rsid w:val="00F236A1"/>
    <w:rsid w:val="00F23890"/>
    <w:rsid w:val="00F23A31"/>
    <w:rsid w:val="00F24005"/>
    <w:rsid w:val="00F24C3E"/>
    <w:rsid w:val="00F24D3F"/>
    <w:rsid w:val="00F24E85"/>
    <w:rsid w:val="00F2548E"/>
    <w:rsid w:val="00F254FF"/>
    <w:rsid w:val="00F25751"/>
    <w:rsid w:val="00F26C44"/>
    <w:rsid w:val="00F27445"/>
    <w:rsid w:val="00F27E8A"/>
    <w:rsid w:val="00F31174"/>
    <w:rsid w:val="00F311AC"/>
    <w:rsid w:val="00F3170A"/>
    <w:rsid w:val="00F3175C"/>
    <w:rsid w:val="00F31810"/>
    <w:rsid w:val="00F3186E"/>
    <w:rsid w:val="00F31D02"/>
    <w:rsid w:val="00F31D96"/>
    <w:rsid w:val="00F323B3"/>
    <w:rsid w:val="00F32582"/>
    <w:rsid w:val="00F32592"/>
    <w:rsid w:val="00F326FA"/>
    <w:rsid w:val="00F32F60"/>
    <w:rsid w:val="00F33650"/>
    <w:rsid w:val="00F34102"/>
    <w:rsid w:val="00F347D6"/>
    <w:rsid w:val="00F34A45"/>
    <w:rsid w:val="00F35861"/>
    <w:rsid w:val="00F35ACF"/>
    <w:rsid w:val="00F35ECB"/>
    <w:rsid w:val="00F36074"/>
    <w:rsid w:val="00F361AF"/>
    <w:rsid w:val="00F366CB"/>
    <w:rsid w:val="00F36B63"/>
    <w:rsid w:val="00F3776A"/>
    <w:rsid w:val="00F37933"/>
    <w:rsid w:val="00F3796E"/>
    <w:rsid w:val="00F37DF9"/>
    <w:rsid w:val="00F40209"/>
    <w:rsid w:val="00F40312"/>
    <w:rsid w:val="00F4083D"/>
    <w:rsid w:val="00F4130B"/>
    <w:rsid w:val="00F428CB"/>
    <w:rsid w:val="00F42DA7"/>
    <w:rsid w:val="00F42EDC"/>
    <w:rsid w:val="00F435D3"/>
    <w:rsid w:val="00F4394D"/>
    <w:rsid w:val="00F4447D"/>
    <w:rsid w:val="00F44549"/>
    <w:rsid w:val="00F44710"/>
    <w:rsid w:val="00F448AB"/>
    <w:rsid w:val="00F448CB"/>
    <w:rsid w:val="00F44CB0"/>
    <w:rsid w:val="00F44D05"/>
    <w:rsid w:val="00F4518F"/>
    <w:rsid w:val="00F45361"/>
    <w:rsid w:val="00F4556A"/>
    <w:rsid w:val="00F45A21"/>
    <w:rsid w:val="00F45BF4"/>
    <w:rsid w:val="00F45DA7"/>
    <w:rsid w:val="00F4634A"/>
    <w:rsid w:val="00F464FF"/>
    <w:rsid w:val="00F465CB"/>
    <w:rsid w:val="00F46E95"/>
    <w:rsid w:val="00F472A2"/>
    <w:rsid w:val="00F472CD"/>
    <w:rsid w:val="00F479BE"/>
    <w:rsid w:val="00F5025C"/>
    <w:rsid w:val="00F50B15"/>
    <w:rsid w:val="00F5244B"/>
    <w:rsid w:val="00F52496"/>
    <w:rsid w:val="00F52DD7"/>
    <w:rsid w:val="00F536EB"/>
    <w:rsid w:val="00F54480"/>
    <w:rsid w:val="00F5460F"/>
    <w:rsid w:val="00F55298"/>
    <w:rsid w:val="00F552AE"/>
    <w:rsid w:val="00F554A1"/>
    <w:rsid w:val="00F555FD"/>
    <w:rsid w:val="00F55A39"/>
    <w:rsid w:val="00F55DE1"/>
    <w:rsid w:val="00F562A0"/>
    <w:rsid w:val="00F571FB"/>
    <w:rsid w:val="00F57389"/>
    <w:rsid w:val="00F57447"/>
    <w:rsid w:val="00F57644"/>
    <w:rsid w:val="00F57B4F"/>
    <w:rsid w:val="00F60543"/>
    <w:rsid w:val="00F60D21"/>
    <w:rsid w:val="00F61550"/>
    <w:rsid w:val="00F61624"/>
    <w:rsid w:val="00F6237B"/>
    <w:rsid w:val="00F625B6"/>
    <w:rsid w:val="00F62790"/>
    <w:rsid w:val="00F62A1F"/>
    <w:rsid w:val="00F630C3"/>
    <w:rsid w:val="00F6321F"/>
    <w:rsid w:val="00F6330D"/>
    <w:rsid w:val="00F639E9"/>
    <w:rsid w:val="00F64045"/>
    <w:rsid w:val="00F64137"/>
    <w:rsid w:val="00F64705"/>
    <w:rsid w:val="00F6492A"/>
    <w:rsid w:val="00F649AF"/>
    <w:rsid w:val="00F64D87"/>
    <w:rsid w:val="00F650C7"/>
    <w:rsid w:val="00F65565"/>
    <w:rsid w:val="00F655FD"/>
    <w:rsid w:val="00F65CFF"/>
    <w:rsid w:val="00F67072"/>
    <w:rsid w:val="00F672F5"/>
    <w:rsid w:val="00F672FA"/>
    <w:rsid w:val="00F67468"/>
    <w:rsid w:val="00F7015E"/>
    <w:rsid w:val="00F70743"/>
    <w:rsid w:val="00F71096"/>
    <w:rsid w:val="00F71373"/>
    <w:rsid w:val="00F713DB"/>
    <w:rsid w:val="00F71B9B"/>
    <w:rsid w:val="00F71C99"/>
    <w:rsid w:val="00F71ECD"/>
    <w:rsid w:val="00F71EEB"/>
    <w:rsid w:val="00F72002"/>
    <w:rsid w:val="00F72202"/>
    <w:rsid w:val="00F72733"/>
    <w:rsid w:val="00F72D25"/>
    <w:rsid w:val="00F72D82"/>
    <w:rsid w:val="00F72D9D"/>
    <w:rsid w:val="00F73034"/>
    <w:rsid w:val="00F73771"/>
    <w:rsid w:val="00F738C6"/>
    <w:rsid w:val="00F738F6"/>
    <w:rsid w:val="00F73A75"/>
    <w:rsid w:val="00F73C0E"/>
    <w:rsid w:val="00F73E5D"/>
    <w:rsid w:val="00F7433C"/>
    <w:rsid w:val="00F744D1"/>
    <w:rsid w:val="00F7467A"/>
    <w:rsid w:val="00F74788"/>
    <w:rsid w:val="00F750A9"/>
    <w:rsid w:val="00F75E32"/>
    <w:rsid w:val="00F7662E"/>
    <w:rsid w:val="00F76E29"/>
    <w:rsid w:val="00F76E57"/>
    <w:rsid w:val="00F77E6A"/>
    <w:rsid w:val="00F8001B"/>
    <w:rsid w:val="00F8053C"/>
    <w:rsid w:val="00F806ED"/>
    <w:rsid w:val="00F8072E"/>
    <w:rsid w:val="00F80F2C"/>
    <w:rsid w:val="00F8127F"/>
    <w:rsid w:val="00F81545"/>
    <w:rsid w:val="00F81893"/>
    <w:rsid w:val="00F82055"/>
    <w:rsid w:val="00F8240C"/>
    <w:rsid w:val="00F82925"/>
    <w:rsid w:val="00F82A57"/>
    <w:rsid w:val="00F831C0"/>
    <w:rsid w:val="00F83605"/>
    <w:rsid w:val="00F83735"/>
    <w:rsid w:val="00F83969"/>
    <w:rsid w:val="00F83CC1"/>
    <w:rsid w:val="00F844AF"/>
    <w:rsid w:val="00F8485A"/>
    <w:rsid w:val="00F84BA5"/>
    <w:rsid w:val="00F84BF2"/>
    <w:rsid w:val="00F85157"/>
    <w:rsid w:val="00F867B3"/>
    <w:rsid w:val="00F8682A"/>
    <w:rsid w:val="00F868A1"/>
    <w:rsid w:val="00F86AEE"/>
    <w:rsid w:val="00F86DB2"/>
    <w:rsid w:val="00F86F83"/>
    <w:rsid w:val="00F87703"/>
    <w:rsid w:val="00F879BB"/>
    <w:rsid w:val="00F87D03"/>
    <w:rsid w:val="00F87DC2"/>
    <w:rsid w:val="00F901E0"/>
    <w:rsid w:val="00F90372"/>
    <w:rsid w:val="00F904B9"/>
    <w:rsid w:val="00F90985"/>
    <w:rsid w:val="00F909D4"/>
    <w:rsid w:val="00F9143C"/>
    <w:rsid w:val="00F91AF1"/>
    <w:rsid w:val="00F91BE5"/>
    <w:rsid w:val="00F91C5B"/>
    <w:rsid w:val="00F921A9"/>
    <w:rsid w:val="00F93261"/>
    <w:rsid w:val="00F9367F"/>
    <w:rsid w:val="00F9395D"/>
    <w:rsid w:val="00F941CE"/>
    <w:rsid w:val="00F942DD"/>
    <w:rsid w:val="00F94804"/>
    <w:rsid w:val="00F95070"/>
    <w:rsid w:val="00F9540D"/>
    <w:rsid w:val="00F95569"/>
    <w:rsid w:val="00F95BA2"/>
    <w:rsid w:val="00F96634"/>
    <w:rsid w:val="00F96637"/>
    <w:rsid w:val="00F96DEB"/>
    <w:rsid w:val="00F96E17"/>
    <w:rsid w:val="00F975D7"/>
    <w:rsid w:val="00F977AF"/>
    <w:rsid w:val="00F97E6B"/>
    <w:rsid w:val="00F97F2E"/>
    <w:rsid w:val="00FA028C"/>
    <w:rsid w:val="00FA0502"/>
    <w:rsid w:val="00FA0DB5"/>
    <w:rsid w:val="00FA0E2D"/>
    <w:rsid w:val="00FA0EA6"/>
    <w:rsid w:val="00FA0FAF"/>
    <w:rsid w:val="00FA1123"/>
    <w:rsid w:val="00FA12EF"/>
    <w:rsid w:val="00FA1530"/>
    <w:rsid w:val="00FA15BA"/>
    <w:rsid w:val="00FA1D45"/>
    <w:rsid w:val="00FA2332"/>
    <w:rsid w:val="00FA2914"/>
    <w:rsid w:val="00FA2A84"/>
    <w:rsid w:val="00FA2F13"/>
    <w:rsid w:val="00FA3626"/>
    <w:rsid w:val="00FA3790"/>
    <w:rsid w:val="00FA3BC2"/>
    <w:rsid w:val="00FA4007"/>
    <w:rsid w:val="00FA4954"/>
    <w:rsid w:val="00FA5B66"/>
    <w:rsid w:val="00FA5CD1"/>
    <w:rsid w:val="00FA5E4B"/>
    <w:rsid w:val="00FA6A36"/>
    <w:rsid w:val="00FA7215"/>
    <w:rsid w:val="00FA7231"/>
    <w:rsid w:val="00FA7260"/>
    <w:rsid w:val="00FA769F"/>
    <w:rsid w:val="00FA7EF1"/>
    <w:rsid w:val="00FB03E8"/>
    <w:rsid w:val="00FB042C"/>
    <w:rsid w:val="00FB1679"/>
    <w:rsid w:val="00FB174B"/>
    <w:rsid w:val="00FB212D"/>
    <w:rsid w:val="00FB26BB"/>
    <w:rsid w:val="00FB26E2"/>
    <w:rsid w:val="00FB2CEF"/>
    <w:rsid w:val="00FB2E17"/>
    <w:rsid w:val="00FB2F55"/>
    <w:rsid w:val="00FB3AD1"/>
    <w:rsid w:val="00FB3DDD"/>
    <w:rsid w:val="00FB3FB3"/>
    <w:rsid w:val="00FB5962"/>
    <w:rsid w:val="00FB5B0C"/>
    <w:rsid w:val="00FB5FAF"/>
    <w:rsid w:val="00FB649B"/>
    <w:rsid w:val="00FB64C1"/>
    <w:rsid w:val="00FB6D6A"/>
    <w:rsid w:val="00FC032C"/>
    <w:rsid w:val="00FC0AA4"/>
    <w:rsid w:val="00FC0CEE"/>
    <w:rsid w:val="00FC0F8E"/>
    <w:rsid w:val="00FC1233"/>
    <w:rsid w:val="00FC13FB"/>
    <w:rsid w:val="00FC153C"/>
    <w:rsid w:val="00FC1F0F"/>
    <w:rsid w:val="00FC2036"/>
    <w:rsid w:val="00FC21C5"/>
    <w:rsid w:val="00FC2844"/>
    <w:rsid w:val="00FC2C26"/>
    <w:rsid w:val="00FC34B4"/>
    <w:rsid w:val="00FC36F2"/>
    <w:rsid w:val="00FC3AE7"/>
    <w:rsid w:val="00FC4408"/>
    <w:rsid w:val="00FC50F8"/>
    <w:rsid w:val="00FC5445"/>
    <w:rsid w:val="00FC5461"/>
    <w:rsid w:val="00FC58EF"/>
    <w:rsid w:val="00FC5EE5"/>
    <w:rsid w:val="00FC7628"/>
    <w:rsid w:val="00FD0044"/>
    <w:rsid w:val="00FD007E"/>
    <w:rsid w:val="00FD0113"/>
    <w:rsid w:val="00FD0645"/>
    <w:rsid w:val="00FD06CF"/>
    <w:rsid w:val="00FD0FF8"/>
    <w:rsid w:val="00FD194A"/>
    <w:rsid w:val="00FD19D0"/>
    <w:rsid w:val="00FD1C01"/>
    <w:rsid w:val="00FD1D3E"/>
    <w:rsid w:val="00FD1F12"/>
    <w:rsid w:val="00FD204B"/>
    <w:rsid w:val="00FD20F4"/>
    <w:rsid w:val="00FD24E6"/>
    <w:rsid w:val="00FD27CA"/>
    <w:rsid w:val="00FD2AFA"/>
    <w:rsid w:val="00FD2C10"/>
    <w:rsid w:val="00FD2D5A"/>
    <w:rsid w:val="00FD32E8"/>
    <w:rsid w:val="00FD3341"/>
    <w:rsid w:val="00FD357C"/>
    <w:rsid w:val="00FD4729"/>
    <w:rsid w:val="00FD4E28"/>
    <w:rsid w:val="00FD5339"/>
    <w:rsid w:val="00FD53E0"/>
    <w:rsid w:val="00FD541C"/>
    <w:rsid w:val="00FD548C"/>
    <w:rsid w:val="00FD5718"/>
    <w:rsid w:val="00FD5E8D"/>
    <w:rsid w:val="00FD7F7F"/>
    <w:rsid w:val="00FE0383"/>
    <w:rsid w:val="00FE03A1"/>
    <w:rsid w:val="00FE0C33"/>
    <w:rsid w:val="00FE12A5"/>
    <w:rsid w:val="00FE18A6"/>
    <w:rsid w:val="00FE1BD1"/>
    <w:rsid w:val="00FE2775"/>
    <w:rsid w:val="00FE277F"/>
    <w:rsid w:val="00FE2967"/>
    <w:rsid w:val="00FE2989"/>
    <w:rsid w:val="00FE2C82"/>
    <w:rsid w:val="00FE3310"/>
    <w:rsid w:val="00FE36B7"/>
    <w:rsid w:val="00FE39CE"/>
    <w:rsid w:val="00FE3EBF"/>
    <w:rsid w:val="00FE42C8"/>
    <w:rsid w:val="00FE479B"/>
    <w:rsid w:val="00FE4856"/>
    <w:rsid w:val="00FE4B10"/>
    <w:rsid w:val="00FE5511"/>
    <w:rsid w:val="00FE57A4"/>
    <w:rsid w:val="00FE594D"/>
    <w:rsid w:val="00FE5E2C"/>
    <w:rsid w:val="00FE5EE7"/>
    <w:rsid w:val="00FE6005"/>
    <w:rsid w:val="00FE6230"/>
    <w:rsid w:val="00FE68F8"/>
    <w:rsid w:val="00FE6CEF"/>
    <w:rsid w:val="00FE6E99"/>
    <w:rsid w:val="00FE77D0"/>
    <w:rsid w:val="00FE7B85"/>
    <w:rsid w:val="00FE7B90"/>
    <w:rsid w:val="00FE7FF3"/>
    <w:rsid w:val="00FF0329"/>
    <w:rsid w:val="00FF09E7"/>
    <w:rsid w:val="00FF0B92"/>
    <w:rsid w:val="00FF0C64"/>
    <w:rsid w:val="00FF1226"/>
    <w:rsid w:val="00FF12B1"/>
    <w:rsid w:val="00FF1777"/>
    <w:rsid w:val="00FF29BF"/>
    <w:rsid w:val="00FF2B94"/>
    <w:rsid w:val="00FF2E22"/>
    <w:rsid w:val="00FF2EC5"/>
    <w:rsid w:val="00FF33AE"/>
    <w:rsid w:val="00FF45CB"/>
    <w:rsid w:val="00FF45E8"/>
    <w:rsid w:val="00FF479F"/>
    <w:rsid w:val="00FF47F0"/>
    <w:rsid w:val="00FF4DAA"/>
    <w:rsid w:val="00FF4ED4"/>
    <w:rsid w:val="00FF515D"/>
    <w:rsid w:val="00FF5791"/>
    <w:rsid w:val="00FF5BDB"/>
    <w:rsid w:val="00FF5C8D"/>
    <w:rsid w:val="00FF61A1"/>
    <w:rsid w:val="00FF61BD"/>
    <w:rsid w:val="00FF6325"/>
    <w:rsid w:val="00FF69FD"/>
    <w:rsid w:val="00FF6B94"/>
    <w:rsid w:val="00FF6D74"/>
    <w:rsid w:val="00FF6F4F"/>
    <w:rsid w:val="00FF7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5C013"/>
  <w15:docId w15:val="{DFFD5FE4-28E7-4DC1-97CC-8453F5C0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4213"/>
    <w:rPr>
      <w:rFonts w:eastAsia="Times New Roman"/>
      <w:sz w:val="24"/>
      <w:szCs w:val="24"/>
      <w:lang w:eastAsia="ru-RU"/>
    </w:rPr>
  </w:style>
  <w:style w:type="paragraph" w:styleId="10">
    <w:name w:val="heading 1"/>
    <w:basedOn w:val="a0"/>
    <w:next w:val="a0"/>
    <w:link w:val="11"/>
    <w:qFormat/>
    <w:rsid w:val="000F525C"/>
    <w:pPr>
      <w:keepNext/>
      <w:spacing w:before="240" w:after="60"/>
      <w:outlineLvl w:val="0"/>
    </w:pPr>
    <w:rPr>
      <w:rFonts w:ascii="Arial" w:eastAsiaTheme="minorHAnsi" w:hAnsi="Arial" w:cs="Arial"/>
      <w:b/>
      <w:kern w:val="32"/>
      <w:sz w:val="32"/>
      <w:szCs w:val="32"/>
    </w:rPr>
  </w:style>
  <w:style w:type="paragraph" w:styleId="21">
    <w:name w:val="heading 2"/>
    <w:basedOn w:val="a0"/>
    <w:next w:val="a0"/>
    <w:link w:val="22"/>
    <w:qFormat/>
    <w:rsid w:val="000F525C"/>
    <w:pPr>
      <w:keepNext/>
      <w:spacing w:before="240" w:after="60"/>
      <w:outlineLvl w:val="1"/>
    </w:pPr>
    <w:rPr>
      <w:rFonts w:ascii="Arial" w:eastAsiaTheme="minorHAnsi" w:hAnsi="Arial" w:cs="Arial"/>
      <w:b/>
      <w:i/>
      <w:iCs/>
      <w:sz w:val="28"/>
      <w:szCs w:val="28"/>
      <w:lang w:eastAsia="en-US"/>
    </w:rPr>
  </w:style>
  <w:style w:type="paragraph" w:styleId="30">
    <w:name w:val="heading 3"/>
    <w:aliases w:val="ПодЗаголовок"/>
    <w:basedOn w:val="a0"/>
    <w:next w:val="a0"/>
    <w:link w:val="31"/>
    <w:qFormat/>
    <w:rsid w:val="000F525C"/>
    <w:pPr>
      <w:keepNext/>
      <w:spacing w:before="240" w:after="60"/>
      <w:outlineLvl w:val="2"/>
    </w:pPr>
    <w:rPr>
      <w:rFonts w:ascii="Arial" w:eastAsiaTheme="minorHAnsi" w:hAnsi="Arial" w:cs="Arial"/>
      <w:b/>
      <w:sz w:val="26"/>
      <w:szCs w:val="26"/>
      <w:lang w:eastAsia="en-US"/>
    </w:rPr>
  </w:style>
  <w:style w:type="paragraph" w:styleId="4">
    <w:name w:val="heading 4"/>
    <w:basedOn w:val="a0"/>
    <w:next w:val="a0"/>
    <w:link w:val="40"/>
    <w:qFormat/>
    <w:rsid w:val="000F525C"/>
    <w:pPr>
      <w:keepNext/>
      <w:spacing w:before="240" w:after="60"/>
      <w:outlineLvl w:val="3"/>
    </w:pPr>
    <w:rPr>
      <w:rFonts w:eastAsiaTheme="minorHAnsi" w:cstheme="majorBidi"/>
      <w:b/>
      <w:sz w:val="28"/>
      <w:szCs w:val="28"/>
      <w:lang w:eastAsia="en-US"/>
    </w:rPr>
  </w:style>
  <w:style w:type="paragraph" w:styleId="5">
    <w:name w:val="heading 5"/>
    <w:basedOn w:val="a0"/>
    <w:next w:val="a0"/>
    <w:link w:val="50"/>
    <w:qFormat/>
    <w:rsid w:val="000F525C"/>
    <w:pPr>
      <w:spacing w:before="240" w:after="60"/>
      <w:outlineLvl w:val="4"/>
    </w:pPr>
    <w:rPr>
      <w:rFonts w:eastAsiaTheme="minorHAnsi" w:cstheme="majorBidi"/>
      <w:b/>
      <w:i/>
      <w:iCs/>
      <w:sz w:val="26"/>
      <w:szCs w:val="26"/>
      <w:lang w:eastAsia="en-US"/>
    </w:rPr>
  </w:style>
  <w:style w:type="paragraph" w:styleId="6">
    <w:name w:val="heading 6"/>
    <w:basedOn w:val="a0"/>
    <w:next w:val="a0"/>
    <w:link w:val="60"/>
    <w:qFormat/>
    <w:rsid w:val="000F525C"/>
    <w:pPr>
      <w:spacing w:before="240" w:after="60"/>
      <w:outlineLvl w:val="5"/>
    </w:pPr>
    <w:rPr>
      <w:rFonts w:eastAsiaTheme="minorHAnsi" w:cstheme="majorBidi"/>
      <w:b/>
      <w:sz w:val="22"/>
      <w:szCs w:val="22"/>
      <w:lang w:eastAsia="en-US"/>
    </w:rPr>
  </w:style>
  <w:style w:type="paragraph" w:styleId="7">
    <w:name w:val="heading 7"/>
    <w:basedOn w:val="a0"/>
    <w:next w:val="a0"/>
    <w:link w:val="70"/>
    <w:qFormat/>
    <w:rsid w:val="000F525C"/>
    <w:pPr>
      <w:spacing w:before="240" w:after="60"/>
      <w:outlineLvl w:val="6"/>
    </w:pPr>
    <w:rPr>
      <w:rFonts w:eastAsiaTheme="minorHAnsi" w:cstheme="majorBidi"/>
      <w:lang w:eastAsia="en-US"/>
    </w:rPr>
  </w:style>
  <w:style w:type="paragraph" w:styleId="8">
    <w:name w:val="heading 8"/>
    <w:basedOn w:val="a0"/>
    <w:next w:val="a0"/>
    <w:link w:val="80"/>
    <w:qFormat/>
    <w:rsid w:val="000F525C"/>
    <w:pPr>
      <w:spacing w:before="240" w:after="60"/>
      <w:outlineLvl w:val="7"/>
    </w:pPr>
    <w:rPr>
      <w:rFonts w:eastAsiaTheme="minorHAnsi" w:cstheme="majorBidi"/>
      <w:i/>
      <w:iCs/>
      <w:lang w:eastAsia="en-US"/>
    </w:rPr>
  </w:style>
  <w:style w:type="paragraph" w:styleId="9">
    <w:name w:val="heading 9"/>
    <w:basedOn w:val="a0"/>
    <w:next w:val="a0"/>
    <w:link w:val="90"/>
    <w:qFormat/>
    <w:rsid w:val="000F525C"/>
    <w:pPr>
      <w:spacing w:before="240" w:after="60"/>
      <w:outlineLvl w:val="8"/>
    </w:pPr>
    <w:rPr>
      <w:rFonts w:ascii="Arial" w:eastAsiaTheme="minorHAnsi" w:hAnsi="Arial" w:cs="Arial"/>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rsid w:val="000F525C"/>
    <w:rPr>
      <w:rFonts w:ascii="Arial" w:hAnsi="Arial" w:cs="Arial"/>
      <w:b/>
      <w:bCs/>
      <w:kern w:val="32"/>
      <w:sz w:val="32"/>
      <w:szCs w:val="32"/>
      <w:lang w:val="ru-RU" w:eastAsia="ru-RU" w:bidi="ar-SA"/>
    </w:rPr>
  </w:style>
  <w:style w:type="character" w:customStyle="1" w:styleId="22">
    <w:name w:val="Заголовок 2 Знак"/>
    <w:link w:val="21"/>
    <w:rsid w:val="000F525C"/>
    <w:rPr>
      <w:rFonts w:ascii="Arial" w:hAnsi="Arial" w:cs="Arial"/>
      <w:b/>
      <w:bCs/>
      <w:i/>
      <w:iCs/>
      <w:sz w:val="28"/>
      <w:szCs w:val="28"/>
    </w:rPr>
  </w:style>
  <w:style w:type="character" w:customStyle="1" w:styleId="31">
    <w:name w:val="Заголовок 3 Знак"/>
    <w:aliases w:val="ПодЗаголовок Знак"/>
    <w:link w:val="30"/>
    <w:rsid w:val="000F525C"/>
    <w:rPr>
      <w:rFonts w:ascii="Arial" w:hAnsi="Arial" w:cs="Arial"/>
      <w:b/>
      <w:bCs/>
      <w:sz w:val="26"/>
      <w:szCs w:val="26"/>
    </w:rPr>
  </w:style>
  <w:style w:type="character" w:customStyle="1" w:styleId="40">
    <w:name w:val="Заголовок 4 Знак"/>
    <w:link w:val="4"/>
    <w:rsid w:val="000F525C"/>
    <w:rPr>
      <w:rFonts w:cstheme="majorBidi"/>
      <w:b/>
      <w:bCs/>
      <w:sz w:val="28"/>
      <w:szCs w:val="28"/>
    </w:rPr>
  </w:style>
  <w:style w:type="character" w:customStyle="1" w:styleId="50">
    <w:name w:val="Заголовок 5 Знак"/>
    <w:link w:val="5"/>
    <w:rsid w:val="000F525C"/>
    <w:rPr>
      <w:rFonts w:cstheme="majorBidi"/>
      <w:b/>
      <w:bCs/>
      <w:i/>
      <w:iCs/>
      <w:sz w:val="26"/>
      <w:szCs w:val="26"/>
    </w:rPr>
  </w:style>
  <w:style w:type="character" w:customStyle="1" w:styleId="60">
    <w:name w:val="Заголовок 6 Знак"/>
    <w:link w:val="6"/>
    <w:rsid w:val="000F525C"/>
    <w:rPr>
      <w:rFonts w:cstheme="majorBidi"/>
      <w:b/>
      <w:bCs/>
      <w:sz w:val="22"/>
      <w:szCs w:val="22"/>
    </w:rPr>
  </w:style>
  <w:style w:type="character" w:customStyle="1" w:styleId="70">
    <w:name w:val="Заголовок 7 Знак"/>
    <w:link w:val="7"/>
    <w:rsid w:val="000F525C"/>
    <w:rPr>
      <w:rFonts w:cstheme="majorBidi"/>
      <w:sz w:val="24"/>
      <w:szCs w:val="24"/>
    </w:rPr>
  </w:style>
  <w:style w:type="character" w:customStyle="1" w:styleId="80">
    <w:name w:val="Заголовок 8 Знак"/>
    <w:link w:val="8"/>
    <w:rsid w:val="000F525C"/>
    <w:rPr>
      <w:rFonts w:cstheme="majorBidi"/>
      <w:i/>
      <w:iCs/>
      <w:sz w:val="24"/>
      <w:szCs w:val="24"/>
    </w:rPr>
  </w:style>
  <w:style w:type="character" w:customStyle="1" w:styleId="90">
    <w:name w:val="Заголовок 9 Знак"/>
    <w:link w:val="9"/>
    <w:rsid w:val="000F525C"/>
    <w:rPr>
      <w:rFonts w:ascii="Arial" w:hAnsi="Arial" w:cs="Arial"/>
      <w:sz w:val="22"/>
      <w:szCs w:val="22"/>
    </w:rPr>
  </w:style>
  <w:style w:type="paragraph" w:styleId="12">
    <w:name w:val="toc 1"/>
    <w:basedOn w:val="a0"/>
    <w:next w:val="a0"/>
    <w:autoRedefine/>
    <w:uiPriority w:val="39"/>
    <w:qFormat/>
    <w:rsid w:val="008D7E3B"/>
    <w:pPr>
      <w:tabs>
        <w:tab w:val="left" w:pos="360"/>
      </w:tabs>
      <w:ind w:right="-1"/>
      <w:jc w:val="both"/>
    </w:pPr>
    <w:rPr>
      <w:rFonts w:eastAsiaTheme="minorEastAsia"/>
    </w:rPr>
  </w:style>
  <w:style w:type="paragraph" w:styleId="23">
    <w:name w:val="toc 2"/>
    <w:basedOn w:val="a0"/>
    <w:next w:val="a0"/>
    <w:autoRedefine/>
    <w:uiPriority w:val="39"/>
    <w:qFormat/>
    <w:rsid w:val="00A71AC4"/>
    <w:pPr>
      <w:tabs>
        <w:tab w:val="right" w:leader="dot" w:pos="9639"/>
      </w:tabs>
      <w:jc w:val="both"/>
    </w:pPr>
    <w:rPr>
      <w:rFonts w:eastAsiaTheme="minorEastAsia"/>
    </w:rPr>
  </w:style>
  <w:style w:type="paragraph" w:styleId="32">
    <w:name w:val="toc 3"/>
    <w:basedOn w:val="a0"/>
    <w:next w:val="a0"/>
    <w:autoRedefine/>
    <w:uiPriority w:val="39"/>
    <w:qFormat/>
    <w:rsid w:val="000F525C"/>
    <w:pPr>
      <w:tabs>
        <w:tab w:val="left" w:pos="1877"/>
        <w:tab w:val="right" w:leader="dot" w:pos="9498"/>
      </w:tabs>
    </w:pPr>
    <w:rPr>
      <w:rFonts w:eastAsiaTheme="minorEastAsia"/>
    </w:rPr>
  </w:style>
  <w:style w:type="paragraph" w:styleId="a4">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0"/>
    <w:next w:val="a0"/>
    <w:link w:val="a5"/>
    <w:uiPriority w:val="35"/>
    <w:qFormat/>
    <w:rsid w:val="000F525C"/>
    <w:rPr>
      <w:rFonts w:eastAsiaTheme="minorEastAsia"/>
      <w:b/>
      <w:sz w:val="20"/>
      <w:szCs w:val="20"/>
    </w:rPr>
  </w:style>
  <w:style w:type="paragraph" w:styleId="a6">
    <w:name w:val="Title"/>
    <w:aliases w:val="Название таб Знак Знак Знак1 Знак1,Название Знак Знак1 Знак1,Название таб Знак Знак Знак Знак1 Знак1,Название таб Знак Знак1 Знак1 Знак1,Название таб Знак Знак2 Знак1,Таблица № Знак1 Знак1,Название таб Знак Знак Знак3,Таблица №, Знак15 Знак"/>
    <w:basedOn w:val="a0"/>
    <w:link w:val="a7"/>
    <w:qFormat/>
    <w:rsid w:val="000F525C"/>
    <w:pPr>
      <w:spacing w:before="240" w:after="60"/>
      <w:jc w:val="center"/>
      <w:outlineLvl w:val="0"/>
    </w:pPr>
    <w:rPr>
      <w:rFonts w:ascii="Arial" w:eastAsiaTheme="minorHAnsi" w:hAnsi="Arial" w:cs="Arial"/>
      <w:b/>
      <w:kern w:val="28"/>
      <w:sz w:val="32"/>
      <w:szCs w:val="32"/>
      <w:lang w:eastAsia="en-US"/>
    </w:rPr>
  </w:style>
  <w:style w:type="character" w:customStyle="1" w:styleId="a7">
    <w:name w:val="Заголовок Знак"/>
    <w:aliases w:val="Название таб Знак Знак Знак1 Знак1 Знак1,Название Знак Знак1 Знак1 Знак1,Название таб Знак Знак Знак Знак1 Знак1 Знак1,Название таб Знак Знак1 Знак1 Знак1 Знак1,Название таб Знак Знак2 Знак1 Знак1,Таблица № Знак1 Знак1 Знак1"/>
    <w:link w:val="a6"/>
    <w:rsid w:val="000F525C"/>
    <w:rPr>
      <w:rFonts w:ascii="Arial" w:hAnsi="Arial" w:cs="Arial"/>
      <w:b/>
      <w:bCs/>
      <w:kern w:val="28"/>
      <w:sz w:val="32"/>
      <w:szCs w:val="32"/>
    </w:rPr>
  </w:style>
  <w:style w:type="paragraph" w:styleId="a8">
    <w:name w:val="Subtitle"/>
    <w:basedOn w:val="a0"/>
    <w:next w:val="a0"/>
    <w:link w:val="a9"/>
    <w:uiPriority w:val="11"/>
    <w:qFormat/>
    <w:rsid w:val="000F525C"/>
    <w:pPr>
      <w:spacing w:after="60"/>
      <w:jc w:val="center"/>
      <w:outlineLvl w:val="1"/>
    </w:pPr>
    <w:rPr>
      <w:rFonts w:ascii="Cambria" w:eastAsiaTheme="minorHAnsi" w:hAnsi="Cambria" w:cstheme="majorBidi"/>
      <w:lang w:eastAsia="en-US"/>
    </w:rPr>
  </w:style>
  <w:style w:type="character" w:customStyle="1" w:styleId="a9">
    <w:name w:val="Подзаголовок Знак"/>
    <w:link w:val="a8"/>
    <w:uiPriority w:val="11"/>
    <w:rsid w:val="000F525C"/>
    <w:rPr>
      <w:rFonts w:ascii="Cambria" w:hAnsi="Cambria" w:cstheme="majorBidi"/>
      <w:sz w:val="24"/>
      <w:szCs w:val="24"/>
    </w:rPr>
  </w:style>
  <w:style w:type="character" w:styleId="aa">
    <w:name w:val="Strong"/>
    <w:uiPriority w:val="22"/>
    <w:qFormat/>
    <w:rsid w:val="000F525C"/>
    <w:rPr>
      <w:b/>
      <w:bCs/>
    </w:rPr>
  </w:style>
  <w:style w:type="paragraph" w:styleId="ab">
    <w:name w:val="No Spacing"/>
    <w:basedOn w:val="a0"/>
    <w:link w:val="ac"/>
    <w:uiPriority w:val="1"/>
    <w:qFormat/>
    <w:rsid w:val="000F525C"/>
    <w:rPr>
      <w:rFonts w:eastAsiaTheme="minorHAnsi"/>
      <w:lang w:eastAsia="en-US"/>
    </w:rPr>
  </w:style>
  <w:style w:type="character" w:customStyle="1" w:styleId="ac">
    <w:name w:val="Без интервала Знак"/>
    <w:link w:val="ab"/>
    <w:uiPriority w:val="1"/>
    <w:locked/>
    <w:rsid w:val="000F525C"/>
    <w:rPr>
      <w:sz w:val="24"/>
      <w:szCs w:val="24"/>
    </w:rPr>
  </w:style>
  <w:style w:type="paragraph" w:styleId="ad">
    <w:name w:val="List Paragraph"/>
    <w:aliases w:val="Введение,Варианты ответов,Таблица"/>
    <w:basedOn w:val="a0"/>
    <w:link w:val="ae"/>
    <w:uiPriority w:val="34"/>
    <w:qFormat/>
    <w:rsid w:val="000F525C"/>
    <w:pPr>
      <w:ind w:left="708"/>
    </w:pPr>
    <w:rPr>
      <w:rFonts w:eastAsiaTheme="minorEastAsia"/>
    </w:rPr>
  </w:style>
  <w:style w:type="paragraph" w:styleId="af">
    <w:name w:val="TOC Heading"/>
    <w:basedOn w:val="10"/>
    <w:next w:val="a0"/>
    <w:uiPriority w:val="39"/>
    <w:qFormat/>
    <w:rsid w:val="000F525C"/>
    <w:pPr>
      <w:keepLines/>
      <w:spacing w:before="480" w:after="0" w:line="276" w:lineRule="auto"/>
      <w:outlineLvl w:val="9"/>
    </w:pPr>
    <w:rPr>
      <w:rFonts w:ascii="Cambria" w:eastAsiaTheme="minorEastAsia" w:hAnsi="Cambria"/>
      <w:color w:val="365F91"/>
      <w:kern w:val="0"/>
      <w:sz w:val="28"/>
      <w:szCs w:val="28"/>
    </w:rPr>
  </w:style>
  <w:style w:type="paragraph" w:styleId="af0">
    <w:name w:val="header"/>
    <w:basedOn w:val="a0"/>
    <w:link w:val="af1"/>
    <w:uiPriority w:val="99"/>
    <w:unhideWhenUsed/>
    <w:rsid w:val="00D12958"/>
    <w:pPr>
      <w:tabs>
        <w:tab w:val="center" w:pos="4677"/>
        <w:tab w:val="right" w:pos="9355"/>
      </w:tabs>
    </w:pPr>
    <w:rPr>
      <w:rFonts w:eastAsiaTheme="minorEastAsia"/>
    </w:rPr>
  </w:style>
  <w:style w:type="character" w:customStyle="1" w:styleId="af1">
    <w:name w:val="Верхний колонтитул Знак"/>
    <w:basedOn w:val="a1"/>
    <w:link w:val="af0"/>
    <w:uiPriority w:val="99"/>
    <w:rsid w:val="00D12958"/>
    <w:rPr>
      <w:sz w:val="24"/>
      <w:szCs w:val="24"/>
    </w:rPr>
  </w:style>
  <w:style w:type="paragraph" w:styleId="af2">
    <w:name w:val="footer"/>
    <w:basedOn w:val="a0"/>
    <w:link w:val="af3"/>
    <w:uiPriority w:val="99"/>
    <w:unhideWhenUsed/>
    <w:rsid w:val="00D12958"/>
    <w:pPr>
      <w:tabs>
        <w:tab w:val="center" w:pos="4677"/>
        <w:tab w:val="right" w:pos="9355"/>
      </w:tabs>
    </w:pPr>
    <w:rPr>
      <w:rFonts w:eastAsiaTheme="minorEastAsia"/>
    </w:rPr>
  </w:style>
  <w:style w:type="character" w:customStyle="1" w:styleId="af3">
    <w:name w:val="Нижний колонтитул Знак"/>
    <w:basedOn w:val="a1"/>
    <w:link w:val="af2"/>
    <w:uiPriority w:val="99"/>
    <w:rsid w:val="00D12958"/>
    <w:rPr>
      <w:sz w:val="24"/>
      <w:szCs w:val="24"/>
    </w:rPr>
  </w:style>
  <w:style w:type="paragraph" w:styleId="af4">
    <w:name w:val="Balloon Text"/>
    <w:basedOn w:val="a0"/>
    <w:link w:val="af5"/>
    <w:unhideWhenUsed/>
    <w:rsid w:val="00D12958"/>
    <w:rPr>
      <w:rFonts w:ascii="Tahoma" w:eastAsiaTheme="minorEastAsia" w:hAnsi="Tahoma" w:cs="Tahoma"/>
      <w:sz w:val="16"/>
      <w:szCs w:val="16"/>
    </w:rPr>
  </w:style>
  <w:style w:type="character" w:customStyle="1" w:styleId="af5">
    <w:name w:val="Текст выноски Знак"/>
    <w:basedOn w:val="a1"/>
    <w:link w:val="af4"/>
    <w:rsid w:val="00D12958"/>
    <w:rPr>
      <w:rFonts w:ascii="Tahoma" w:hAnsi="Tahoma" w:cs="Tahoma"/>
      <w:sz w:val="16"/>
      <w:szCs w:val="16"/>
    </w:rPr>
  </w:style>
  <w:style w:type="paragraph" w:customStyle="1" w:styleId="af6">
    <w:name w:val="Чертежный"/>
    <w:rsid w:val="00D12958"/>
    <w:pPr>
      <w:jc w:val="both"/>
    </w:pPr>
    <w:rPr>
      <w:rFonts w:ascii="ISOCPEUR" w:eastAsiaTheme="minorEastAsia" w:hAnsi="ISOCPEUR"/>
      <w:i/>
      <w:sz w:val="28"/>
      <w:lang w:val="uk-UA" w:eastAsia="ru-RU"/>
    </w:rPr>
  </w:style>
  <w:style w:type="paragraph" w:styleId="2">
    <w:name w:val="List Bullet 2"/>
    <w:basedOn w:val="a0"/>
    <w:rsid w:val="00D12958"/>
    <w:pPr>
      <w:numPr>
        <w:numId w:val="1"/>
      </w:numPr>
    </w:pPr>
    <w:rPr>
      <w:rFonts w:eastAsiaTheme="minorEastAsia"/>
    </w:rPr>
  </w:style>
  <w:style w:type="paragraph" w:styleId="3">
    <w:name w:val="List Bullet 3"/>
    <w:basedOn w:val="a0"/>
    <w:rsid w:val="00D12958"/>
    <w:pPr>
      <w:numPr>
        <w:numId w:val="2"/>
      </w:numPr>
      <w:tabs>
        <w:tab w:val="clear" w:pos="926"/>
      </w:tabs>
      <w:ind w:left="1146"/>
    </w:pPr>
    <w:rPr>
      <w:rFonts w:eastAsiaTheme="minorEastAsia"/>
    </w:rPr>
  </w:style>
  <w:style w:type="paragraph" w:styleId="af7">
    <w:name w:val="Body Text"/>
    <w:basedOn w:val="a0"/>
    <w:link w:val="af8"/>
    <w:rsid w:val="00D12958"/>
    <w:pPr>
      <w:spacing w:after="120"/>
    </w:pPr>
    <w:rPr>
      <w:rFonts w:eastAsiaTheme="minorEastAsia"/>
    </w:rPr>
  </w:style>
  <w:style w:type="character" w:customStyle="1" w:styleId="af8">
    <w:name w:val="Основной текст Знак"/>
    <w:basedOn w:val="a1"/>
    <w:link w:val="af7"/>
    <w:rsid w:val="00D12958"/>
    <w:rPr>
      <w:rFonts w:eastAsiaTheme="minorEastAsia"/>
      <w:sz w:val="24"/>
      <w:szCs w:val="24"/>
      <w:lang w:eastAsia="ru-RU"/>
    </w:rPr>
  </w:style>
  <w:style w:type="paragraph" w:styleId="af9">
    <w:name w:val="Body Text First Indent"/>
    <w:basedOn w:val="af7"/>
    <w:link w:val="afa"/>
    <w:rsid w:val="00D12958"/>
    <w:pPr>
      <w:ind w:firstLine="210"/>
    </w:pPr>
  </w:style>
  <w:style w:type="character" w:customStyle="1" w:styleId="afa">
    <w:name w:val="Красная строка Знак"/>
    <w:basedOn w:val="af8"/>
    <w:link w:val="af9"/>
    <w:rsid w:val="00D12958"/>
    <w:rPr>
      <w:rFonts w:eastAsiaTheme="minorEastAsia"/>
      <w:sz w:val="24"/>
      <w:szCs w:val="24"/>
      <w:lang w:eastAsia="ru-RU"/>
    </w:rPr>
  </w:style>
  <w:style w:type="paragraph" w:styleId="afb">
    <w:name w:val="Body Text Indent"/>
    <w:basedOn w:val="a0"/>
    <w:link w:val="afc"/>
    <w:rsid w:val="00D12958"/>
    <w:pPr>
      <w:spacing w:after="120"/>
      <w:ind w:left="283"/>
    </w:pPr>
    <w:rPr>
      <w:rFonts w:eastAsiaTheme="minorEastAsia"/>
    </w:rPr>
  </w:style>
  <w:style w:type="character" w:customStyle="1" w:styleId="afc">
    <w:name w:val="Основной текст с отступом Знак"/>
    <w:basedOn w:val="a1"/>
    <w:link w:val="afb"/>
    <w:rsid w:val="00D12958"/>
    <w:rPr>
      <w:rFonts w:eastAsiaTheme="minorEastAsia"/>
      <w:sz w:val="24"/>
      <w:szCs w:val="24"/>
      <w:lang w:eastAsia="ru-RU"/>
    </w:rPr>
  </w:style>
  <w:style w:type="character" w:styleId="afd">
    <w:name w:val="Hyperlink"/>
    <w:uiPriority w:val="99"/>
    <w:rsid w:val="00D12958"/>
    <w:rPr>
      <w:color w:val="0000FF"/>
      <w:u w:val="single"/>
    </w:rPr>
  </w:style>
  <w:style w:type="table" w:styleId="afe">
    <w:name w:val="Table Grid"/>
    <w:aliases w:val="Table Grid Report"/>
    <w:basedOn w:val="a2"/>
    <w:uiPriority w:val="59"/>
    <w:rsid w:val="00D12958"/>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3"/>
    <w:rsid w:val="00D12958"/>
    <w:pPr>
      <w:numPr>
        <w:numId w:val="4"/>
      </w:numPr>
    </w:pPr>
  </w:style>
  <w:style w:type="numbering" w:styleId="a">
    <w:name w:val="Outline List 3"/>
    <w:basedOn w:val="a3"/>
    <w:rsid w:val="00D12958"/>
    <w:pPr>
      <w:numPr>
        <w:numId w:val="3"/>
      </w:numPr>
    </w:pPr>
  </w:style>
  <w:style w:type="character" w:styleId="aff">
    <w:name w:val="page number"/>
    <w:basedOn w:val="a1"/>
    <w:rsid w:val="00D12958"/>
  </w:style>
  <w:style w:type="character" w:styleId="aff0">
    <w:name w:val="FollowedHyperlink"/>
    <w:uiPriority w:val="99"/>
    <w:rsid w:val="00D12958"/>
    <w:rPr>
      <w:color w:val="800080"/>
      <w:u w:val="single"/>
    </w:rPr>
  </w:style>
  <w:style w:type="paragraph" w:styleId="24">
    <w:name w:val="Body Text 2"/>
    <w:basedOn w:val="a0"/>
    <w:link w:val="25"/>
    <w:rsid w:val="00D12958"/>
    <w:pPr>
      <w:spacing w:after="120" w:line="480" w:lineRule="auto"/>
    </w:pPr>
    <w:rPr>
      <w:rFonts w:eastAsiaTheme="minorEastAsia"/>
    </w:rPr>
  </w:style>
  <w:style w:type="character" w:customStyle="1" w:styleId="25">
    <w:name w:val="Основной текст 2 Знак"/>
    <w:basedOn w:val="a1"/>
    <w:link w:val="24"/>
    <w:rsid w:val="00D12958"/>
    <w:rPr>
      <w:rFonts w:eastAsiaTheme="minorEastAsia"/>
      <w:sz w:val="24"/>
      <w:szCs w:val="24"/>
      <w:lang w:eastAsia="ru-RU"/>
    </w:rPr>
  </w:style>
  <w:style w:type="numbering" w:customStyle="1" w:styleId="1">
    <w:name w:val="Стиль1"/>
    <w:rsid w:val="00D12958"/>
    <w:pPr>
      <w:numPr>
        <w:numId w:val="5"/>
      </w:numPr>
    </w:pPr>
  </w:style>
  <w:style w:type="numbering" w:customStyle="1" w:styleId="20">
    <w:name w:val="Стиль2"/>
    <w:basedOn w:val="a3"/>
    <w:rsid w:val="00D12958"/>
    <w:pPr>
      <w:numPr>
        <w:numId w:val="6"/>
      </w:numPr>
    </w:pPr>
  </w:style>
  <w:style w:type="paragraph" w:styleId="aff1">
    <w:name w:val="Document Map"/>
    <w:basedOn w:val="a0"/>
    <w:link w:val="aff2"/>
    <w:rsid w:val="00D12958"/>
    <w:rPr>
      <w:rFonts w:ascii="Tahoma" w:eastAsiaTheme="minorEastAsia" w:hAnsi="Tahoma"/>
      <w:sz w:val="16"/>
      <w:szCs w:val="16"/>
    </w:rPr>
  </w:style>
  <w:style w:type="character" w:customStyle="1" w:styleId="aff2">
    <w:name w:val="Схема документа Знак"/>
    <w:basedOn w:val="a1"/>
    <w:link w:val="aff1"/>
    <w:rsid w:val="00D12958"/>
    <w:rPr>
      <w:rFonts w:ascii="Tahoma" w:eastAsiaTheme="minorEastAsia" w:hAnsi="Tahoma"/>
      <w:sz w:val="16"/>
      <w:szCs w:val="16"/>
      <w:lang w:eastAsia="ru-RU"/>
    </w:rPr>
  </w:style>
  <w:style w:type="paragraph" w:customStyle="1" w:styleId="xl69">
    <w:name w:val="xl69"/>
    <w:basedOn w:val="a0"/>
    <w:rsid w:val="00D12958"/>
    <w:pPr>
      <w:shd w:val="clear" w:color="000000" w:fill="FFFFFF"/>
      <w:spacing w:before="100" w:beforeAutospacing="1" w:after="100" w:afterAutospacing="1"/>
      <w:textAlignment w:val="center"/>
    </w:pPr>
    <w:rPr>
      <w:rFonts w:eastAsiaTheme="minorEastAsia"/>
      <w:color w:val="000000"/>
      <w:sz w:val="22"/>
      <w:szCs w:val="22"/>
    </w:rPr>
  </w:style>
  <w:style w:type="paragraph" w:customStyle="1" w:styleId="xl70">
    <w:name w:val="xl70"/>
    <w:basedOn w:val="a0"/>
    <w:rsid w:val="00D12958"/>
    <w:pPr>
      <w:spacing w:before="100" w:beforeAutospacing="1" w:after="100" w:afterAutospacing="1"/>
      <w:textAlignment w:val="center"/>
    </w:pPr>
    <w:rPr>
      <w:rFonts w:eastAsiaTheme="minorEastAsia"/>
      <w:color w:val="000000"/>
      <w:sz w:val="22"/>
      <w:szCs w:val="22"/>
    </w:rPr>
  </w:style>
  <w:style w:type="paragraph" w:customStyle="1" w:styleId="xl71">
    <w:name w:val="xl71"/>
    <w:basedOn w:val="a0"/>
    <w:rsid w:val="00D12958"/>
    <w:pPr>
      <w:spacing w:before="100" w:beforeAutospacing="1" w:after="100" w:afterAutospacing="1"/>
      <w:textAlignment w:val="center"/>
    </w:pPr>
    <w:rPr>
      <w:rFonts w:eastAsiaTheme="minorEastAsia"/>
      <w:color w:val="000000"/>
      <w:sz w:val="16"/>
      <w:szCs w:val="16"/>
    </w:rPr>
  </w:style>
  <w:style w:type="paragraph" w:customStyle="1" w:styleId="xl72">
    <w:name w:val="xl72"/>
    <w:basedOn w:val="a0"/>
    <w:rsid w:val="00D12958"/>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rFonts w:eastAsiaTheme="minorEastAsia"/>
      <w:b/>
      <w:color w:val="000000"/>
    </w:rPr>
  </w:style>
  <w:style w:type="paragraph" w:customStyle="1" w:styleId="xl73">
    <w:name w:val="xl73"/>
    <w:basedOn w:val="a0"/>
    <w:rsid w:val="00D12958"/>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rFonts w:eastAsiaTheme="minorEastAsia"/>
      <w:b/>
      <w:color w:val="000000"/>
      <w:sz w:val="18"/>
      <w:szCs w:val="18"/>
    </w:rPr>
  </w:style>
  <w:style w:type="paragraph" w:customStyle="1" w:styleId="xl74">
    <w:name w:val="xl74"/>
    <w:basedOn w:val="a0"/>
    <w:rsid w:val="00D12958"/>
    <w:pPr>
      <w:spacing w:before="100" w:beforeAutospacing="1" w:after="100" w:afterAutospacing="1"/>
      <w:textAlignment w:val="center"/>
    </w:pPr>
    <w:rPr>
      <w:rFonts w:eastAsiaTheme="minorEastAsia"/>
      <w:color w:val="000000"/>
      <w:sz w:val="22"/>
      <w:szCs w:val="22"/>
    </w:rPr>
  </w:style>
  <w:style w:type="paragraph" w:customStyle="1" w:styleId="xl75">
    <w:name w:val="xl75"/>
    <w:basedOn w:val="a0"/>
    <w:rsid w:val="00D129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sz w:val="22"/>
      <w:szCs w:val="22"/>
    </w:rPr>
  </w:style>
  <w:style w:type="paragraph" w:customStyle="1" w:styleId="xl76">
    <w:name w:val="xl76"/>
    <w:basedOn w:val="a0"/>
    <w:rsid w:val="00D129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rPr>
  </w:style>
  <w:style w:type="paragraph" w:customStyle="1" w:styleId="xl77">
    <w:name w:val="xl77"/>
    <w:basedOn w:val="a0"/>
    <w:rsid w:val="00D129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rPr>
  </w:style>
  <w:style w:type="paragraph" w:customStyle="1" w:styleId="xl78">
    <w:name w:val="xl78"/>
    <w:basedOn w:val="a0"/>
    <w:rsid w:val="00D129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sz w:val="16"/>
      <w:szCs w:val="16"/>
    </w:rPr>
  </w:style>
  <w:style w:type="paragraph" w:customStyle="1" w:styleId="xl79">
    <w:name w:val="xl79"/>
    <w:basedOn w:val="a0"/>
    <w:rsid w:val="00D129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rPr>
  </w:style>
  <w:style w:type="paragraph" w:customStyle="1" w:styleId="xl80">
    <w:name w:val="xl80"/>
    <w:basedOn w:val="a0"/>
    <w:rsid w:val="00D12958"/>
    <w:pPr>
      <w:shd w:val="clear" w:color="000000" w:fill="FFFFFF"/>
      <w:spacing w:before="100" w:beforeAutospacing="1" w:after="100" w:afterAutospacing="1"/>
      <w:textAlignment w:val="center"/>
    </w:pPr>
    <w:rPr>
      <w:rFonts w:eastAsiaTheme="minorEastAsia"/>
      <w:color w:val="000000"/>
      <w:sz w:val="22"/>
      <w:szCs w:val="22"/>
    </w:rPr>
  </w:style>
  <w:style w:type="paragraph" w:customStyle="1" w:styleId="xl81">
    <w:name w:val="xl81"/>
    <w:basedOn w:val="a0"/>
    <w:rsid w:val="00D129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eastAsiaTheme="minorEastAsia"/>
      <w:color w:val="000000"/>
    </w:rPr>
  </w:style>
  <w:style w:type="paragraph" w:customStyle="1" w:styleId="xl82">
    <w:name w:val="xl82"/>
    <w:basedOn w:val="a0"/>
    <w:rsid w:val="00D129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eastAsiaTheme="minorEastAsia"/>
      <w:color w:val="000000"/>
    </w:rPr>
  </w:style>
  <w:style w:type="paragraph" w:customStyle="1" w:styleId="xl83">
    <w:name w:val="xl83"/>
    <w:basedOn w:val="a0"/>
    <w:rsid w:val="00D129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eastAsiaTheme="minorEastAsia"/>
      <w:color w:val="000000"/>
      <w:sz w:val="16"/>
      <w:szCs w:val="16"/>
    </w:rPr>
  </w:style>
  <w:style w:type="paragraph" w:customStyle="1" w:styleId="xl84">
    <w:name w:val="xl84"/>
    <w:basedOn w:val="a0"/>
    <w:rsid w:val="00D129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eastAsiaTheme="minorEastAsia"/>
      <w:color w:val="000000"/>
    </w:rPr>
  </w:style>
  <w:style w:type="paragraph" w:customStyle="1" w:styleId="xl85">
    <w:name w:val="xl85"/>
    <w:basedOn w:val="a0"/>
    <w:rsid w:val="00D12958"/>
    <w:pPr>
      <w:shd w:val="clear" w:color="000000" w:fill="FFFFCC"/>
      <w:spacing w:before="100" w:beforeAutospacing="1" w:after="100" w:afterAutospacing="1"/>
      <w:textAlignment w:val="center"/>
    </w:pPr>
    <w:rPr>
      <w:rFonts w:eastAsiaTheme="minorEastAsia"/>
      <w:color w:val="000000"/>
      <w:sz w:val="22"/>
      <w:szCs w:val="22"/>
    </w:rPr>
  </w:style>
  <w:style w:type="paragraph" w:customStyle="1" w:styleId="xl86">
    <w:name w:val="xl86"/>
    <w:basedOn w:val="a0"/>
    <w:rsid w:val="00D12958"/>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rPr>
  </w:style>
  <w:style w:type="paragraph" w:customStyle="1" w:styleId="xl87">
    <w:name w:val="xl87"/>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FF0000"/>
    </w:rPr>
  </w:style>
  <w:style w:type="paragraph" w:customStyle="1" w:styleId="xl88">
    <w:name w:val="xl88"/>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sz w:val="16"/>
      <w:szCs w:val="16"/>
    </w:rPr>
  </w:style>
  <w:style w:type="paragraph" w:customStyle="1" w:styleId="xl89">
    <w:name w:val="xl89"/>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rPr>
  </w:style>
  <w:style w:type="paragraph" w:customStyle="1" w:styleId="xl90">
    <w:name w:val="xl90"/>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rPr>
  </w:style>
  <w:style w:type="paragraph" w:customStyle="1" w:styleId="xl91">
    <w:name w:val="xl91"/>
    <w:basedOn w:val="a0"/>
    <w:rsid w:val="00D12958"/>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rPr>
  </w:style>
  <w:style w:type="paragraph" w:customStyle="1" w:styleId="xl92">
    <w:name w:val="xl92"/>
    <w:basedOn w:val="a0"/>
    <w:rsid w:val="00D12958"/>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sz w:val="16"/>
      <w:szCs w:val="16"/>
    </w:rPr>
  </w:style>
  <w:style w:type="paragraph" w:customStyle="1" w:styleId="xl93">
    <w:name w:val="xl93"/>
    <w:basedOn w:val="a0"/>
    <w:rsid w:val="00D12958"/>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color w:val="000000"/>
    </w:rPr>
  </w:style>
  <w:style w:type="paragraph" w:customStyle="1" w:styleId="xl94">
    <w:name w:val="xl94"/>
    <w:basedOn w:val="a0"/>
    <w:rsid w:val="00D1295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eastAsiaTheme="minorEastAsia"/>
      <w:b/>
      <w:color w:val="000000"/>
      <w:sz w:val="22"/>
      <w:szCs w:val="22"/>
    </w:rPr>
  </w:style>
  <w:style w:type="paragraph" w:customStyle="1" w:styleId="xl95">
    <w:name w:val="xl95"/>
    <w:basedOn w:val="a0"/>
    <w:rsid w:val="00D1295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eastAsiaTheme="minorEastAsia"/>
      <w:b/>
      <w:color w:val="000000"/>
      <w:sz w:val="22"/>
      <w:szCs w:val="22"/>
    </w:rPr>
  </w:style>
  <w:style w:type="paragraph" w:customStyle="1" w:styleId="xl96">
    <w:name w:val="xl96"/>
    <w:basedOn w:val="a0"/>
    <w:rsid w:val="00D1295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eastAsiaTheme="minorEastAsia"/>
      <w:b/>
      <w:color w:val="000000"/>
      <w:sz w:val="22"/>
      <w:szCs w:val="22"/>
    </w:rPr>
  </w:style>
  <w:style w:type="paragraph" w:customStyle="1" w:styleId="xl97">
    <w:name w:val="xl97"/>
    <w:basedOn w:val="a0"/>
    <w:rsid w:val="00D129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olor w:val="000000"/>
      <w:sz w:val="22"/>
      <w:szCs w:val="22"/>
    </w:rPr>
  </w:style>
  <w:style w:type="paragraph" w:customStyle="1" w:styleId="xl98">
    <w:name w:val="xl98"/>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rPr>
  </w:style>
  <w:style w:type="paragraph" w:customStyle="1" w:styleId="xl99">
    <w:name w:val="xl99"/>
    <w:basedOn w:val="a0"/>
    <w:rsid w:val="00D129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heme="minorEastAsia"/>
      <w:b/>
      <w:color w:val="000000"/>
      <w:sz w:val="22"/>
      <w:szCs w:val="22"/>
    </w:rPr>
  </w:style>
  <w:style w:type="paragraph" w:customStyle="1" w:styleId="xl100">
    <w:name w:val="xl100"/>
    <w:basedOn w:val="a0"/>
    <w:rsid w:val="00D129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b/>
      <w:color w:val="000000"/>
    </w:rPr>
  </w:style>
  <w:style w:type="paragraph" w:customStyle="1" w:styleId="xl101">
    <w:name w:val="xl101"/>
    <w:basedOn w:val="a0"/>
    <w:rsid w:val="00D129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b/>
      <w:color w:val="000000"/>
      <w:sz w:val="16"/>
      <w:szCs w:val="16"/>
    </w:rPr>
  </w:style>
  <w:style w:type="paragraph" w:customStyle="1" w:styleId="xl102">
    <w:name w:val="xl102"/>
    <w:basedOn w:val="a0"/>
    <w:rsid w:val="00D129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103">
    <w:name w:val="xl103"/>
    <w:basedOn w:val="a0"/>
    <w:rsid w:val="00D129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heme="minorEastAsia"/>
      <w:b/>
    </w:rPr>
  </w:style>
  <w:style w:type="paragraph" w:customStyle="1" w:styleId="xl104">
    <w:name w:val="xl104"/>
    <w:basedOn w:val="a0"/>
    <w:rsid w:val="00D1295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heme="minorEastAsia"/>
      <w:b/>
    </w:rPr>
  </w:style>
  <w:style w:type="paragraph" w:customStyle="1" w:styleId="xl105">
    <w:name w:val="xl105"/>
    <w:basedOn w:val="a0"/>
    <w:rsid w:val="00D1295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heme="minorEastAsia"/>
      <w:b/>
    </w:rPr>
  </w:style>
  <w:style w:type="paragraph" w:customStyle="1" w:styleId="xl106">
    <w:name w:val="xl106"/>
    <w:basedOn w:val="a0"/>
    <w:rsid w:val="00D1295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heme="minorEastAsia"/>
      <w:b/>
    </w:rPr>
  </w:style>
  <w:style w:type="paragraph" w:customStyle="1" w:styleId="xl107">
    <w:name w:val="xl107"/>
    <w:basedOn w:val="a0"/>
    <w:rsid w:val="00D12958"/>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heme="minorEastAsia"/>
      <w:b/>
    </w:rPr>
  </w:style>
  <w:style w:type="paragraph" w:customStyle="1" w:styleId="xl108">
    <w:name w:val="xl108"/>
    <w:basedOn w:val="a0"/>
    <w:rsid w:val="00D12958"/>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b/>
      <w:color w:val="000000"/>
    </w:rPr>
  </w:style>
  <w:style w:type="paragraph" w:customStyle="1" w:styleId="xl109">
    <w:name w:val="xl109"/>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b/>
      <w:color w:val="000000"/>
    </w:rPr>
  </w:style>
  <w:style w:type="paragraph" w:customStyle="1" w:styleId="xl110">
    <w:name w:val="xl110"/>
    <w:basedOn w:val="a0"/>
    <w:rsid w:val="00D129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eastAsiaTheme="minorEastAsia"/>
      <w:b/>
      <w:color w:val="000000"/>
      <w:sz w:val="18"/>
      <w:szCs w:val="18"/>
    </w:rPr>
  </w:style>
  <w:style w:type="paragraph" w:customStyle="1" w:styleId="xl111">
    <w:name w:val="xl111"/>
    <w:basedOn w:val="a0"/>
    <w:rsid w:val="00D12958"/>
    <w:pPr>
      <w:pBdr>
        <w:top w:val="single" w:sz="4" w:space="0" w:color="auto"/>
        <w:left w:val="single" w:sz="4" w:space="0" w:color="auto"/>
        <w:bottom w:val="single" w:sz="4" w:space="0" w:color="auto"/>
        <w:right w:val="single" w:sz="4" w:space="0" w:color="auto"/>
      </w:pBdr>
      <w:shd w:val="clear" w:color="000000" w:fill="FFF3FF"/>
      <w:spacing w:before="100" w:beforeAutospacing="1" w:after="100" w:afterAutospacing="1"/>
      <w:jc w:val="center"/>
      <w:textAlignment w:val="center"/>
    </w:pPr>
    <w:rPr>
      <w:rFonts w:eastAsiaTheme="minorEastAsia"/>
      <w:color w:val="000000"/>
      <w:sz w:val="22"/>
      <w:szCs w:val="22"/>
    </w:rPr>
  </w:style>
  <w:style w:type="paragraph" w:customStyle="1" w:styleId="xl112">
    <w:name w:val="xl112"/>
    <w:basedOn w:val="a0"/>
    <w:rsid w:val="00D12958"/>
    <w:pPr>
      <w:pBdr>
        <w:top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rPr>
  </w:style>
  <w:style w:type="paragraph" w:customStyle="1" w:styleId="xl113">
    <w:name w:val="xl113"/>
    <w:basedOn w:val="a0"/>
    <w:rsid w:val="00D12958"/>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rPr>
  </w:style>
  <w:style w:type="paragraph" w:customStyle="1" w:styleId="xl114">
    <w:name w:val="xl114"/>
    <w:basedOn w:val="a0"/>
    <w:rsid w:val="00D12958"/>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sz w:val="16"/>
      <w:szCs w:val="16"/>
    </w:rPr>
  </w:style>
  <w:style w:type="paragraph" w:customStyle="1" w:styleId="xl115">
    <w:name w:val="xl115"/>
    <w:basedOn w:val="a0"/>
    <w:rsid w:val="00D12958"/>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rPr>
  </w:style>
  <w:style w:type="paragraph" w:customStyle="1" w:styleId="xl116">
    <w:name w:val="xl116"/>
    <w:basedOn w:val="a0"/>
    <w:rsid w:val="00D12958"/>
    <w:pPr>
      <w:pBdr>
        <w:top w:val="single" w:sz="4" w:space="0" w:color="auto"/>
        <w:left w:val="single" w:sz="4" w:space="0" w:color="auto"/>
        <w:right w:val="single" w:sz="4" w:space="0" w:color="auto"/>
      </w:pBdr>
      <w:shd w:val="clear" w:color="000000" w:fill="FFF3FF"/>
      <w:spacing w:before="100" w:beforeAutospacing="1" w:after="100" w:afterAutospacing="1"/>
      <w:jc w:val="center"/>
      <w:textAlignment w:val="center"/>
    </w:pPr>
    <w:rPr>
      <w:rFonts w:eastAsiaTheme="minorEastAsia"/>
      <w:color w:val="000000"/>
      <w:sz w:val="22"/>
      <w:szCs w:val="22"/>
    </w:rPr>
  </w:style>
  <w:style w:type="paragraph" w:customStyle="1" w:styleId="xl117">
    <w:name w:val="xl117"/>
    <w:basedOn w:val="a0"/>
    <w:rsid w:val="00D12958"/>
    <w:pPr>
      <w:pBdr>
        <w:top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rPr>
  </w:style>
  <w:style w:type="paragraph" w:customStyle="1" w:styleId="xl118">
    <w:name w:val="xl118"/>
    <w:basedOn w:val="a0"/>
    <w:rsid w:val="00D12958"/>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rPr>
  </w:style>
  <w:style w:type="paragraph" w:customStyle="1" w:styleId="xl119">
    <w:name w:val="xl119"/>
    <w:basedOn w:val="a0"/>
    <w:rsid w:val="00D12958"/>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sz w:val="16"/>
      <w:szCs w:val="16"/>
    </w:rPr>
  </w:style>
  <w:style w:type="paragraph" w:customStyle="1" w:styleId="xl120">
    <w:name w:val="xl120"/>
    <w:basedOn w:val="a0"/>
    <w:rsid w:val="00D12958"/>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rFonts w:eastAsiaTheme="minorEastAsia"/>
      <w:color w:val="000000"/>
    </w:rPr>
  </w:style>
  <w:style w:type="paragraph" w:styleId="41">
    <w:name w:val="toc 4"/>
    <w:basedOn w:val="a0"/>
    <w:next w:val="a0"/>
    <w:autoRedefine/>
    <w:uiPriority w:val="39"/>
    <w:unhideWhenUsed/>
    <w:rsid w:val="00D12958"/>
    <w:pPr>
      <w:spacing w:after="100" w:line="276" w:lineRule="auto"/>
      <w:ind w:left="660"/>
    </w:pPr>
    <w:rPr>
      <w:rFonts w:ascii="Calibri" w:eastAsiaTheme="minorEastAsia" w:hAnsi="Calibri"/>
      <w:sz w:val="22"/>
      <w:szCs w:val="22"/>
    </w:rPr>
  </w:style>
  <w:style w:type="paragraph" w:styleId="51">
    <w:name w:val="toc 5"/>
    <w:basedOn w:val="a0"/>
    <w:next w:val="a0"/>
    <w:autoRedefine/>
    <w:uiPriority w:val="39"/>
    <w:unhideWhenUsed/>
    <w:rsid w:val="00D12958"/>
    <w:pPr>
      <w:spacing w:after="100" w:line="276" w:lineRule="auto"/>
      <w:ind w:left="880"/>
    </w:pPr>
    <w:rPr>
      <w:rFonts w:ascii="Calibri" w:eastAsiaTheme="minorEastAsia" w:hAnsi="Calibri"/>
      <w:sz w:val="22"/>
      <w:szCs w:val="22"/>
    </w:rPr>
  </w:style>
  <w:style w:type="paragraph" w:styleId="61">
    <w:name w:val="toc 6"/>
    <w:basedOn w:val="a0"/>
    <w:next w:val="a0"/>
    <w:autoRedefine/>
    <w:uiPriority w:val="39"/>
    <w:unhideWhenUsed/>
    <w:rsid w:val="00D12958"/>
    <w:pPr>
      <w:spacing w:after="100" w:line="276" w:lineRule="auto"/>
      <w:ind w:left="1100"/>
    </w:pPr>
    <w:rPr>
      <w:rFonts w:ascii="Calibri" w:eastAsiaTheme="minorEastAsia" w:hAnsi="Calibri"/>
      <w:sz w:val="22"/>
      <w:szCs w:val="22"/>
    </w:rPr>
  </w:style>
  <w:style w:type="paragraph" w:styleId="71">
    <w:name w:val="toc 7"/>
    <w:basedOn w:val="a0"/>
    <w:next w:val="a0"/>
    <w:autoRedefine/>
    <w:uiPriority w:val="39"/>
    <w:unhideWhenUsed/>
    <w:rsid w:val="00D12958"/>
    <w:pPr>
      <w:spacing w:after="100" w:line="276" w:lineRule="auto"/>
      <w:ind w:left="1320"/>
    </w:pPr>
    <w:rPr>
      <w:rFonts w:ascii="Calibri" w:eastAsiaTheme="minorEastAsia" w:hAnsi="Calibri"/>
      <w:sz w:val="22"/>
      <w:szCs w:val="22"/>
    </w:rPr>
  </w:style>
  <w:style w:type="paragraph" w:styleId="81">
    <w:name w:val="toc 8"/>
    <w:basedOn w:val="a0"/>
    <w:next w:val="a0"/>
    <w:autoRedefine/>
    <w:uiPriority w:val="39"/>
    <w:unhideWhenUsed/>
    <w:rsid w:val="00D12958"/>
    <w:pPr>
      <w:spacing w:after="100" w:line="276" w:lineRule="auto"/>
      <w:ind w:left="1540"/>
    </w:pPr>
    <w:rPr>
      <w:rFonts w:ascii="Calibri" w:eastAsiaTheme="minorEastAsia" w:hAnsi="Calibri"/>
      <w:sz w:val="22"/>
      <w:szCs w:val="22"/>
    </w:rPr>
  </w:style>
  <w:style w:type="paragraph" w:styleId="91">
    <w:name w:val="toc 9"/>
    <w:basedOn w:val="a0"/>
    <w:next w:val="a0"/>
    <w:autoRedefine/>
    <w:uiPriority w:val="39"/>
    <w:unhideWhenUsed/>
    <w:rsid w:val="00D12958"/>
    <w:pPr>
      <w:spacing w:after="100" w:line="276" w:lineRule="auto"/>
      <w:ind w:left="1760"/>
    </w:pPr>
    <w:rPr>
      <w:rFonts w:ascii="Calibri" w:eastAsiaTheme="minorEastAsia" w:hAnsi="Calibri"/>
      <w:sz w:val="22"/>
      <w:szCs w:val="22"/>
    </w:rPr>
  </w:style>
  <w:style w:type="character" w:customStyle="1" w:styleId="72">
    <w:name w:val="Знак Знак7"/>
    <w:locked/>
    <w:rsid w:val="00D12958"/>
    <w:rPr>
      <w:rFonts w:ascii="Arial" w:hAnsi="Arial" w:cs="Arial"/>
      <w:b/>
      <w:bCs/>
      <w:kern w:val="32"/>
      <w:sz w:val="32"/>
      <w:szCs w:val="32"/>
      <w:lang w:val="ru-RU" w:eastAsia="ru-RU" w:bidi="ar-SA"/>
    </w:rPr>
  </w:style>
  <w:style w:type="paragraph" w:styleId="aff3">
    <w:name w:val="Normal (Web)"/>
    <w:basedOn w:val="a0"/>
    <w:uiPriority w:val="99"/>
    <w:unhideWhenUsed/>
    <w:rsid w:val="00D12958"/>
    <w:pPr>
      <w:ind w:firstLine="225"/>
    </w:pPr>
    <w:rPr>
      <w:rFonts w:eastAsiaTheme="minorEastAsia"/>
    </w:rPr>
  </w:style>
  <w:style w:type="character" w:customStyle="1" w:styleId="b-serp-urlitem1">
    <w:name w:val="b-serp-url__item1"/>
    <w:basedOn w:val="a1"/>
    <w:rsid w:val="00D12958"/>
  </w:style>
  <w:style w:type="character" w:customStyle="1" w:styleId="b-serp-urlmark1">
    <w:name w:val="b-serp-url__mark1"/>
    <w:rsid w:val="00D12958"/>
    <w:rPr>
      <w:rFonts w:ascii="Verdana" w:hAnsi="Verdana" w:hint="default"/>
    </w:rPr>
  </w:style>
  <w:style w:type="paragraph" w:customStyle="1" w:styleId="Default">
    <w:name w:val="Default"/>
    <w:rsid w:val="00D12958"/>
    <w:pPr>
      <w:autoSpaceDE w:val="0"/>
      <w:autoSpaceDN w:val="0"/>
      <w:adjustRightInd w:val="0"/>
    </w:pPr>
    <w:rPr>
      <w:rFonts w:eastAsiaTheme="minorEastAsia"/>
      <w:color w:val="000000"/>
      <w:sz w:val="24"/>
      <w:szCs w:val="24"/>
      <w:lang w:eastAsia="ru-RU"/>
    </w:rPr>
  </w:style>
  <w:style w:type="paragraph" w:customStyle="1" w:styleId="ConsPlusTitle">
    <w:name w:val="ConsPlusTitle"/>
    <w:uiPriority w:val="99"/>
    <w:rsid w:val="00D12958"/>
    <w:pPr>
      <w:widowControl w:val="0"/>
      <w:autoSpaceDE w:val="0"/>
      <w:autoSpaceDN w:val="0"/>
      <w:adjustRightInd w:val="0"/>
    </w:pPr>
    <w:rPr>
      <w:rFonts w:ascii="Arial" w:eastAsiaTheme="minorEastAsia" w:hAnsi="Arial" w:cs="Arial"/>
      <w:b/>
      <w:bCs/>
      <w:lang w:eastAsia="ru-RU"/>
    </w:rPr>
  </w:style>
  <w:style w:type="paragraph" w:customStyle="1" w:styleId="ConsPlusNormal">
    <w:name w:val="ConsPlusNormal"/>
    <w:rsid w:val="00D12958"/>
    <w:pPr>
      <w:widowControl w:val="0"/>
      <w:autoSpaceDE w:val="0"/>
      <w:autoSpaceDN w:val="0"/>
      <w:adjustRightInd w:val="0"/>
    </w:pPr>
    <w:rPr>
      <w:rFonts w:ascii="Arial" w:eastAsiaTheme="minorEastAsia" w:hAnsi="Arial" w:cs="Arial"/>
      <w:lang w:eastAsia="ru-RU"/>
    </w:rPr>
  </w:style>
  <w:style w:type="paragraph" w:customStyle="1" w:styleId="13">
    <w:name w:val="Абзац списка1"/>
    <w:basedOn w:val="a0"/>
    <w:rsid w:val="00D12958"/>
    <w:pPr>
      <w:widowControl w:val="0"/>
      <w:adjustRightInd w:val="0"/>
      <w:spacing w:before="120" w:after="120"/>
      <w:textAlignment w:val="baseline"/>
    </w:pPr>
    <w:rPr>
      <w:rFonts w:eastAsiaTheme="minorEastAsia"/>
      <w:spacing w:val="-5"/>
      <w:sz w:val="28"/>
      <w:szCs w:val="22"/>
      <w:lang w:eastAsia="en-US"/>
    </w:rPr>
  </w:style>
  <w:style w:type="paragraph" w:customStyle="1" w:styleId="Heading">
    <w:name w:val="Heading"/>
    <w:rsid w:val="00D12958"/>
    <w:pPr>
      <w:widowControl w:val="0"/>
      <w:autoSpaceDE w:val="0"/>
      <w:autoSpaceDN w:val="0"/>
      <w:adjustRightInd w:val="0"/>
    </w:pPr>
    <w:rPr>
      <w:rFonts w:ascii="Arial" w:eastAsiaTheme="minorEastAsia" w:hAnsi="Arial" w:cs="Arial"/>
      <w:b/>
      <w:bCs/>
      <w:sz w:val="22"/>
      <w:szCs w:val="22"/>
      <w:lang w:eastAsia="ru-RU"/>
    </w:rPr>
  </w:style>
  <w:style w:type="character" w:customStyle="1" w:styleId="fontstyle105">
    <w:name w:val="fontstyle105"/>
    <w:basedOn w:val="a1"/>
    <w:rsid w:val="00D12958"/>
  </w:style>
  <w:style w:type="paragraph" w:customStyle="1" w:styleId="style3">
    <w:name w:val="style3"/>
    <w:basedOn w:val="a0"/>
    <w:rsid w:val="00D12958"/>
    <w:pPr>
      <w:spacing w:before="100" w:beforeAutospacing="1" w:after="100" w:afterAutospacing="1"/>
    </w:pPr>
    <w:rPr>
      <w:rFonts w:eastAsiaTheme="minorEastAsia"/>
    </w:rPr>
  </w:style>
  <w:style w:type="paragraph" w:customStyle="1" w:styleId="14">
    <w:name w:val="Обычный1"/>
    <w:rsid w:val="00D12958"/>
    <w:pPr>
      <w:snapToGrid w:val="0"/>
    </w:pPr>
    <w:rPr>
      <w:rFonts w:eastAsia="MS Mincho"/>
      <w:sz w:val="22"/>
      <w:lang w:eastAsia="ru-RU"/>
    </w:rPr>
  </w:style>
  <w:style w:type="character" w:customStyle="1" w:styleId="310">
    <w:name w:val="Заголовок 3 Знак1"/>
    <w:aliases w:val="ПодЗаголовок Знак1"/>
    <w:semiHidden/>
    <w:rsid w:val="00D12958"/>
    <w:rPr>
      <w:rFonts w:ascii="Cambria" w:eastAsia="Times New Roman" w:hAnsi="Cambria" w:cs="Times New Roman"/>
      <w:b/>
      <w:bCs/>
      <w:color w:val="4F81BD"/>
      <w:sz w:val="24"/>
      <w:szCs w:val="24"/>
      <w:lang w:eastAsia="ru-RU"/>
    </w:rPr>
  </w:style>
  <w:style w:type="character" w:styleId="aff4">
    <w:name w:val="Placeholder Text"/>
    <w:uiPriority w:val="99"/>
    <w:semiHidden/>
    <w:rsid w:val="00D12958"/>
    <w:rPr>
      <w:color w:val="808080"/>
    </w:rPr>
  </w:style>
  <w:style w:type="character" w:customStyle="1" w:styleId="apple-converted-space">
    <w:name w:val="apple-converted-space"/>
    <w:basedOn w:val="a1"/>
    <w:rsid w:val="00D12958"/>
  </w:style>
  <w:style w:type="paragraph" w:customStyle="1" w:styleId="S">
    <w:name w:val="S_Обычный"/>
    <w:basedOn w:val="a0"/>
    <w:link w:val="S0"/>
    <w:qFormat/>
    <w:rsid w:val="000F525C"/>
  </w:style>
  <w:style w:type="character" w:customStyle="1" w:styleId="S0">
    <w:name w:val="S_Обычный Знак"/>
    <w:link w:val="S"/>
    <w:rsid w:val="000F525C"/>
    <w:rPr>
      <w:rFonts w:eastAsia="Times New Roman"/>
      <w:sz w:val="24"/>
      <w:szCs w:val="24"/>
      <w:lang w:eastAsia="ru-RU"/>
    </w:rPr>
  </w:style>
  <w:style w:type="paragraph" w:customStyle="1" w:styleId="j1">
    <w:name w:val="j1"/>
    <w:basedOn w:val="a0"/>
    <w:rsid w:val="00834BF5"/>
    <w:pPr>
      <w:spacing w:before="100" w:beforeAutospacing="1" w:after="100" w:afterAutospacing="1"/>
    </w:pPr>
  </w:style>
  <w:style w:type="paragraph" w:customStyle="1" w:styleId="26">
    <w:name w:val="Без интервала2"/>
    <w:rsid w:val="00C868F2"/>
    <w:rPr>
      <w:rFonts w:eastAsia="Calibri"/>
      <w:sz w:val="24"/>
      <w:szCs w:val="24"/>
      <w:lang w:eastAsia="ru-RU"/>
    </w:rPr>
  </w:style>
  <w:style w:type="paragraph" w:customStyle="1" w:styleId="xl63">
    <w:name w:val="xl63"/>
    <w:basedOn w:val="a0"/>
    <w:rsid w:val="00FF2EC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a0"/>
    <w:rsid w:val="00FF2EC5"/>
    <w:pPr>
      <w:spacing w:before="100" w:beforeAutospacing="1" w:after="100" w:afterAutospacing="1"/>
      <w:jc w:val="center"/>
      <w:textAlignment w:val="center"/>
    </w:pPr>
    <w:rPr>
      <w:sz w:val="20"/>
      <w:szCs w:val="20"/>
    </w:rPr>
  </w:style>
  <w:style w:type="paragraph" w:customStyle="1" w:styleId="xl65">
    <w:name w:val="xl65"/>
    <w:basedOn w:val="a0"/>
    <w:rsid w:val="00FF2E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0"/>
    <w:rsid w:val="00FF2EC5"/>
    <w:pPr>
      <w:spacing w:before="100" w:beforeAutospacing="1" w:after="100" w:afterAutospacing="1"/>
      <w:jc w:val="center"/>
      <w:textAlignment w:val="center"/>
    </w:pPr>
  </w:style>
  <w:style w:type="paragraph" w:customStyle="1" w:styleId="xl67">
    <w:name w:val="xl67"/>
    <w:basedOn w:val="a0"/>
    <w:rsid w:val="00FF2E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0"/>
    <w:rsid w:val="00FF2EC5"/>
    <w:pPr>
      <w:pBdr>
        <w:bottom w:val="single" w:sz="4" w:space="0" w:color="auto"/>
      </w:pBdr>
      <w:spacing w:before="100" w:beforeAutospacing="1" w:after="100" w:afterAutospacing="1"/>
      <w:jc w:val="right"/>
      <w:textAlignment w:val="center"/>
    </w:pPr>
  </w:style>
  <w:style w:type="paragraph" w:styleId="aff5">
    <w:name w:val="Block Text"/>
    <w:basedOn w:val="a0"/>
    <w:rsid w:val="00F02699"/>
    <w:pPr>
      <w:ind w:left="900" w:right="175" w:firstLine="720"/>
      <w:jc w:val="center"/>
    </w:pPr>
    <w:rPr>
      <w:b/>
      <w:sz w:val="36"/>
    </w:rPr>
  </w:style>
  <w:style w:type="character" w:customStyle="1" w:styleId="15">
    <w:name w:val="Основной текст Знак1"/>
    <w:basedOn w:val="a1"/>
    <w:uiPriority w:val="99"/>
    <w:rsid w:val="00FA7EF1"/>
    <w:rPr>
      <w:rFonts w:ascii="Times New Roman" w:hAnsi="Times New Roman" w:cs="Times New Roman"/>
      <w:sz w:val="28"/>
      <w:szCs w:val="28"/>
      <w:u w:val="none"/>
    </w:rPr>
  </w:style>
  <w:style w:type="paragraph" w:customStyle="1" w:styleId="font5">
    <w:name w:val="font5"/>
    <w:basedOn w:val="a0"/>
    <w:rsid w:val="00862CFC"/>
    <w:pPr>
      <w:spacing w:before="100" w:beforeAutospacing="1" w:after="100" w:afterAutospacing="1"/>
    </w:pPr>
    <w:rPr>
      <w:sz w:val="20"/>
      <w:szCs w:val="20"/>
    </w:rPr>
  </w:style>
  <w:style w:type="paragraph" w:customStyle="1" w:styleId="font6">
    <w:name w:val="font6"/>
    <w:basedOn w:val="a0"/>
    <w:rsid w:val="00862CFC"/>
    <w:pPr>
      <w:spacing w:before="100" w:beforeAutospacing="1" w:after="100" w:afterAutospacing="1"/>
    </w:pPr>
    <w:rPr>
      <w:sz w:val="20"/>
      <w:szCs w:val="20"/>
    </w:rPr>
  </w:style>
  <w:style w:type="paragraph" w:customStyle="1" w:styleId="aff6">
    <w:name w:val="А_текст"/>
    <w:link w:val="aff7"/>
    <w:autoRedefine/>
    <w:qFormat/>
    <w:rsid w:val="00021602"/>
    <w:pPr>
      <w:ind w:firstLine="709"/>
      <w:jc w:val="center"/>
    </w:pPr>
    <w:rPr>
      <w:rFonts w:eastAsia="MS Mincho"/>
      <w:sz w:val="24"/>
      <w:szCs w:val="24"/>
      <w:lang w:eastAsia="ru-RU"/>
    </w:rPr>
  </w:style>
  <w:style w:type="character" w:customStyle="1" w:styleId="aff7">
    <w:name w:val="А_текст Знак"/>
    <w:link w:val="aff6"/>
    <w:rsid w:val="00021602"/>
    <w:rPr>
      <w:rFonts w:eastAsia="MS Mincho"/>
      <w:sz w:val="24"/>
      <w:szCs w:val="24"/>
      <w:lang w:eastAsia="ru-RU"/>
    </w:rPr>
  </w:style>
  <w:style w:type="character" w:customStyle="1" w:styleId="ae">
    <w:name w:val="Абзац списка Знак"/>
    <w:aliases w:val="Введение Знак,Варианты ответов Знак,Таблица Знак"/>
    <w:link w:val="ad"/>
    <w:uiPriority w:val="34"/>
    <w:locked/>
    <w:rsid w:val="000F525C"/>
    <w:rPr>
      <w:rFonts w:eastAsiaTheme="minorEastAsia"/>
      <w:sz w:val="24"/>
      <w:szCs w:val="24"/>
      <w:lang w:eastAsia="ru-RU"/>
    </w:rPr>
  </w:style>
  <w:style w:type="character" w:customStyle="1" w:styleId="16">
    <w:name w:val="Название Знак1"/>
    <w:aliases w:val="Название таб Знак Знак Знак1 Знак1 Знак,Название Знак Знак1 Знак1 Знак,Название таб Знак Знак Знак Знак1 Знак1 Знак,Название таб Знак Знак1 Знак1 Знак1 Знак,Название таб Знак Знак2 Знак1 Знак,Таблица № Знак1 Знак1 Знак,Таблица № Знак"/>
    <w:rsid w:val="00026DE8"/>
    <w:rPr>
      <w:rFonts w:ascii="Times New Roman" w:eastAsia="Times New Roman" w:hAnsi="Times New Roman" w:cs="Times New Roman"/>
      <w:bCs/>
      <w:sz w:val="28"/>
      <w:szCs w:val="20"/>
      <w:lang w:eastAsia="ru-RU"/>
    </w:rPr>
  </w:style>
  <w:style w:type="paragraph" w:styleId="27">
    <w:name w:val="Body Text Indent 2"/>
    <w:basedOn w:val="a0"/>
    <w:link w:val="28"/>
    <w:uiPriority w:val="99"/>
    <w:unhideWhenUsed/>
    <w:rsid w:val="00FC1F0F"/>
    <w:pPr>
      <w:spacing w:after="120" w:line="480" w:lineRule="auto"/>
      <w:ind w:left="283"/>
    </w:pPr>
    <w:rPr>
      <w:rFonts w:eastAsiaTheme="minorEastAsia"/>
    </w:rPr>
  </w:style>
  <w:style w:type="character" w:customStyle="1" w:styleId="28">
    <w:name w:val="Основной текст с отступом 2 Знак"/>
    <w:basedOn w:val="a1"/>
    <w:link w:val="27"/>
    <w:uiPriority w:val="99"/>
    <w:rsid w:val="00FC1F0F"/>
    <w:rPr>
      <w:rFonts w:eastAsiaTheme="minorEastAsia"/>
      <w:sz w:val="24"/>
      <w:szCs w:val="24"/>
      <w:lang w:eastAsia="ru-RU"/>
    </w:rPr>
  </w:style>
  <w:style w:type="character" w:customStyle="1" w:styleId="FontStyle188">
    <w:name w:val="Font Style188"/>
    <w:rsid w:val="00D71BCF"/>
    <w:rPr>
      <w:rFonts w:ascii="Times New Roman" w:hAnsi="Times New Roman" w:cs="Times New Roman"/>
      <w:sz w:val="16"/>
      <w:szCs w:val="16"/>
    </w:rPr>
  </w:style>
  <w:style w:type="paragraph" w:customStyle="1" w:styleId="Style10">
    <w:name w:val="Style10"/>
    <w:basedOn w:val="a0"/>
    <w:rsid w:val="00D71BCF"/>
    <w:pPr>
      <w:widowControl w:val="0"/>
      <w:autoSpaceDE w:val="0"/>
      <w:autoSpaceDN w:val="0"/>
      <w:adjustRightInd w:val="0"/>
      <w:spacing w:line="230" w:lineRule="exact"/>
      <w:ind w:firstLine="283"/>
    </w:pPr>
  </w:style>
  <w:style w:type="character" w:customStyle="1" w:styleId="FontStyle14">
    <w:name w:val="Font Style14"/>
    <w:basedOn w:val="a1"/>
    <w:rsid w:val="00506CE0"/>
    <w:rPr>
      <w:rFonts w:ascii="Times New Roman" w:hAnsi="Times New Roman" w:cs="Times New Roman"/>
      <w:sz w:val="26"/>
      <w:szCs w:val="26"/>
    </w:rPr>
  </w:style>
  <w:style w:type="character" w:styleId="aff8">
    <w:name w:val="Emphasis"/>
    <w:basedOn w:val="a1"/>
    <w:uiPriority w:val="20"/>
    <w:qFormat/>
    <w:rsid w:val="000F525C"/>
    <w:rPr>
      <w:i/>
      <w:iCs/>
    </w:rPr>
  </w:style>
  <w:style w:type="paragraph" w:customStyle="1" w:styleId="S1">
    <w:name w:val="S_Заголовок 1"/>
    <w:basedOn w:val="a0"/>
    <w:rsid w:val="00B777E3"/>
    <w:pPr>
      <w:numPr>
        <w:numId w:val="7"/>
      </w:numPr>
      <w:spacing w:line="360" w:lineRule="auto"/>
      <w:jc w:val="center"/>
    </w:pPr>
    <w:rPr>
      <w:b/>
      <w:caps/>
    </w:rPr>
  </w:style>
  <w:style w:type="paragraph" w:customStyle="1" w:styleId="S3">
    <w:name w:val="S_Заголовок 3"/>
    <w:basedOn w:val="30"/>
    <w:rsid w:val="00B777E3"/>
    <w:pPr>
      <w:keepNext w:val="0"/>
      <w:numPr>
        <w:ilvl w:val="2"/>
        <w:numId w:val="7"/>
      </w:numPr>
      <w:spacing w:before="0" w:after="0" w:line="360" w:lineRule="auto"/>
    </w:pPr>
    <w:rPr>
      <w:rFonts w:ascii="Times New Roman" w:eastAsia="Times New Roman" w:hAnsi="Times New Roman" w:cs="Times New Roman"/>
      <w:b w:val="0"/>
      <w:bCs/>
      <w:sz w:val="24"/>
      <w:szCs w:val="24"/>
      <w:u w:val="single"/>
      <w:lang w:eastAsia="ru-RU"/>
    </w:rPr>
  </w:style>
  <w:style w:type="paragraph" w:customStyle="1" w:styleId="S4">
    <w:name w:val="S_Заголовок 4"/>
    <w:basedOn w:val="4"/>
    <w:autoRedefine/>
    <w:rsid w:val="00B777E3"/>
    <w:pPr>
      <w:keepNext w:val="0"/>
      <w:numPr>
        <w:ilvl w:val="3"/>
        <w:numId w:val="7"/>
      </w:numPr>
      <w:spacing w:before="0" w:after="0" w:line="360" w:lineRule="auto"/>
    </w:pPr>
    <w:rPr>
      <w:rFonts w:eastAsia="Times New Roman" w:cs="Times New Roman"/>
      <w:b w:val="0"/>
      <w:bCs/>
      <w:i/>
      <w:sz w:val="24"/>
      <w:szCs w:val="24"/>
      <w:lang w:eastAsia="ru-RU"/>
    </w:rPr>
  </w:style>
  <w:style w:type="paragraph" w:customStyle="1" w:styleId="29">
    <w:name w:val="Обычный2"/>
    <w:rsid w:val="001A5E2C"/>
    <w:rPr>
      <w:rFonts w:eastAsia="Times New Roman"/>
      <w:snapToGrid w:val="0"/>
      <w:lang w:eastAsia="ru-RU"/>
    </w:rPr>
  </w:style>
  <w:style w:type="paragraph" w:customStyle="1" w:styleId="s10">
    <w:name w:val="s_1"/>
    <w:basedOn w:val="a0"/>
    <w:rsid w:val="00F879BB"/>
    <w:pPr>
      <w:spacing w:before="100" w:beforeAutospacing="1" w:after="100" w:afterAutospacing="1"/>
    </w:pPr>
  </w:style>
  <w:style w:type="paragraph" w:customStyle="1" w:styleId="formattext">
    <w:name w:val="formattext"/>
    <w:basedOn w:val="a0"/>
    <w:rsid w:val="006929C5"/>
    <w:pPr>
      <w:spacing w:before="100" w:beforeAutospacing="1" w:after="100" w:afterAutospacing="1"/>
    </w:pPr>
  </w:style>
  <w:style w:type="character" w:customStyle="1" w:styleId="aff9">
    <w:name w:val="Буквица"/>
    <w:rsid w:val="00934E08"/>
    <w:rPr>
      <w:lang w:val="ru-RU"/>
    </w:rPr>
  </w:style>
  <w:style w:type="character" w:customStyle="1" w:styleId="mwe-math-mathml-inline">
    <w:name w:val="mwe-math-mathml-inline"/>
    <w:basedOn w:val="a1"/>
    <w:rsid w:val="004A269B"/>
  </w:style>
  <w:style w:type="character" w:customStyle="1" w:styleId="a5">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1"/>
    <w:link w:val="a4"/>
    <w:uiPriority w:val="35"/>
    <w:rsid w:val="00197D18"/>
    <w:rPr>
      <w:rFonts w:eastAsiaTheme="minorEastAsia"/>
      <w:b/>
      <w:bCs/>
      <w:lang w:eastAsia="ru-RU"/>
    </w:rPr>
  </w:style>
  <w:style w:type="character" w:customStyle="1" w:styleId="affa">
    <w:name w:val="Подпись к таблице_"/>
    <w:basedOn w:val="a1"/>
    <w:link w:val="affb"/>
    <w:rsid w:val="006C2C3A"/>
    <w:rPr>
      <w:rFonts w:eastAsia="Times New Roman"/>
      <w:sz w:val="28"/>
      <w:szCs w:val="28"/>
      <w:shd w:val="clear" w:color="auto" w:fill="FFFFFF"/>
    </w:rPr>
  </w:style>
  <w:style w:type="paragraph" w:customStyle="1" w:styleId="affb">
    <w:name w:val="Подпись к таблице"/>
    <w:basedOn w:val="a0"/>
    <w:link w:val="affa"/>
    <w:rsid w:val="006C2C3A"/>
    <w:pPr>
      <w:widowControl w:val="0"/>
      <w:shd w:val="clear" w:color="auto" w:fill="FFFFFF"/>
      <w:spacing w:line="317" w:lineRule="exact"/>
      <w:jc w:val="right"/>
    </w:pPr>
    <w:rPr>
      <w:sz w:val="28"/>
      <w:szCs w:val="28"/>
      <w:lang w:eastAsia="en-US"/>
    </w:rPr>
  </w:style>
  <w:style w:type="character" w:customStyle="1" w:styleId="2a">
    <w:name w:val="Основной текст (2)_"/>
    <w:basedOn w:val="a1"/>
    <w:link w:val="2b"/>
    <w:rsid w:val="002D3FB5"/>
    <w:rPr>
      <w:rFonts w:eastAsia="Times New Roman"/>
      <w:sz w:val="28"/>
      <w:szCs w:val="28"/>
      <w:shd w:val="clear" w:color="auto" w:fill="FFFFFF"/>
    </w:rPr>
  </w:style>
  <w:style w:type="paragraph" w:customStyle="1" w:styleId="2b">
    <w:name w:val="Основной текст (2)"/>
    <w:basedOn w:val="a0"/>
    <w:link w:val="2a"/>
    <w:rsid w:val="002D3FB5"/>
    <w:pPr>
      <w:widowControl w:val="0"/>
      <w:shd w:val="clear" w:color="auto" w:fill="FFFFFF"/>
      <w:spacing w:before="240" w:after="420" w:line="0" w:lineRule="atLeast"/>
    </w:pPr>
    <w:rPr>
      <w:sz w:val="28"/>
      <w:szCs w:val="28"/>
      <w:lang w:eastAsia="en-US"/>
    </w:rPr>
  </w:style>
  <w:style w:type="paragraph" w:customStyle="1" w:styleId="affc">
    <w:name w:val="Заголовок части"/>
    <w:basedOn w:val="a0"/>
    <w:semiHidden/>
    <w:rsid w:val="00380428"/>
    <w:pPr>
      <w:shd w:val="solid" w:color="auto" w:fill="auto"/>
      <w:spacing w:line="660" w:lineRule="exact"/>
      <w:jc w:val="center"/>
    </w:pPr>
    <w:rPr>
      <w:rFonts w:ascii="Arial Black" w:hAnsi="Arial Black" w:cs="Arial Black"/>
      <w:color w:val="FFFFFF"/>
      <w:spacing w:val="-40"/>
      <w:sz w:val="84"/>
      <w:szCs w:val="84"/>
      <w:lang w:eastAsia="en-US"/>
    </w:rPr>
  </w:style>
  <w:style w:type="character" w:customStyle="1" w:styleId="affd">
    <w:name w:val="_Обычный Знак"/>
    <w:basedOn w:val="a1"/>
    <w:link w:val="affe"/>
    <w:locked/>
    <w:rsid w:val="00274A40"/>
    <w:rPr>
      <w:rFonts w:ascii="Calibri" w:eastAsia="Calibri" w:hAnsi="Calibri" w:cs="Calibri"/>
      <w:iCs/>
      <w:sz w:val="26"/>
      <w:szCs w:val="26"/>
    </w:rPr>
  </w:style>
  <w:style w:type="paragraph" w:customStyle="1" w:styleId="affe">
    <w:name w:val="_Обычный"/>
    <w:basedOn w:val="a0"/>
    <w:link w:val="affd"/>
    <w:qFormat/>
    <w:rsid w:val="00274A40"/>
    <w:pPr>
      <w:spacing w:line="360" w:lineRule="auto"/>
    </w:pPr>
    <w:rPr>
      <w:rFonts w:ascii="Calibri" w:eastAsia="Calibri" w:hAnsi="Calibri" w:cs="Calibri"/>
      <w:bCs/>
      <w:iCs/>
      <w:sz w:val="26"/>
      <w:szCs w:val="26"/>
      <w:lang w:eastAsia="en-US"/>
    </w:rPr>
  </w:style>
  <w:style w:type="paragraph" w:customStyle="1" w:styleId="110">
    <w:name w:val="Табличный_таблица_11"/>
    <w:link w:val="111"/>
    <w:qFormat/>
    <w:rsid w:val="00E965FF"/>
    <w:pPr>
      <w:jc w:val="center"/>
    </w:pPr>
    <w:rPr>
      <w:rFonts w:eastAsia="Times New Roman"/>
      <w:sz w:val="22"/>
      <w:szCs w:val="22"/>
      <w:lang w:eastAsia="ru-RU"/>
    </w:rPr>
  </w:style>
  <w:style w:type="character" w:customStyle="1" w:styleId="111">
    <w:name w:val="Табличный_таблица_11 Знак"/>
    <w:basedOn w:val="a1"/>
    <w:link w:val="110"/>
    <w:rsid w:val="00E965FF"/>
    <w:rPr>
      <w:rFonts w:eastAsia="Times New Roman"/>
      <w:sz w:val="22"/>
      <w:szCs w:val="22"/>
      <w:lang w:eastAsia="ru-RU"/>
    </w:rPr>
  </w:style>
  <w:style w:type="paragraph" w:customStyle="1" w:styleId="00">
    <w:name w:val="0.0 Текст"/>
    <w:basedOn w:val="a0"/>
    <w:link w:val="000"/>
    <w:qFormat/>
    <w:rsid w:val="008F63B6"/>
    <w:pPr>
      <w:snapToGrid w:val="0"/>
      <w:spacing w:before="40" w:after="400" w:line="300" w:lineRule="auto"/>
      <w:contextualSpacing/>
    </w:pPr>
    <w:rPr>
      <w:bCs/>
      <w:sz w:val="28"/>
      <w:szCs w:val="22"/>
      <w:lang w:eastAsia="en-US"/>
    </w:rPr>
  </w:style>
  <w:style w:type="character" w:customStyle="1" w:styleId="000">
    <w:name w:val="0.0 Текст Знак"/>
    <w:link w:val="00"/>
    <w:rsid w:val="008F63B6"/>
    <w:rPr>
      <w:rFonts w:eastAsia="Times New Roman"/>
      <w:sz w:val="28"/>
      <w:szCs w:val="22"/>
    </w:rPr>
  </w:style>
  <w:style w:type="character" w:customStyle="1" w:styleId="FontStyle171">
    <w:name w:val="Font Style171"/>
    <w:basedOn w:val="a1"/>
    <w:uiPriority w:val="99"/>
    <w:rsid w:val="00E50811"/>
    <w:rPr>
      <w:rFonts w:ascii="Times New Roman" w:hAnsi="Times New Roman" w:cs="Times New Roman"/>
      <w:sz w:val="26"/>
      <w:szCs w:val="26"/>
    </w:rPr>
  </w:style>
  <w:style w:type="paragraph" w:customStyle="1" w:styleId="afff">
    <w:name w:val="Стиль"/>
    <w:rsid w:val="00F32582"/>
    <w:pPr>
      <w:widowControl w:val="0"/>
      <w:autoSpaceDE w:val="0"/>
      <w:autoSpaceDN w:val="0"/>
      <w:adjustRightInd w:val="0"/>
    </w:pPr>
    <w:rPr>
      <w:rFonts w:eastAsia="Times New Roman"/>
      <w:sz w:val="24"/>
      <w:szCs w:val="24"/>
      <w:lang w:eastAsia="ru-RU"/>
    </w:rPr>
  </w:style>
  <w:style w:type="character" w:customStyle="1" w:styleId="fs14">
    <w:name w:val="fs14"/>
    <w:basedOn w:val="a1"/>
    <w:rsid w:val="002770AE"/>
  </w:style>
  <w:style w:type="paragraph" w:customStyle="1" w:styleId="imtaleft">
    <w:name w:val="imtaleft"/>
    <w:basedOn w:val="a0"/>
    <w:rsid w:val="002770AE"/>
    <w:pPr>
      <w:spacing w:before="100" w:beforeAutospacing="1" w:after="100" w:afterAutospacing="1"/>
    </w:pPr>
    <w:rPr>
      <w:bCs/>
    </w:rPr>
  </w:style>
  <w:style w:type="character" w:customStyle="1" w:styleId="cf1">
    <w:name w:val="cf1"/>
    <w:basedOn w:val="a1"/>
    <w:rsid w:val="002770AE"/>
  </w:style>
  <w:style w:type="character" w:customStyle="1" w:styleId="searchresult">
    <w:name w:val="search_result"/>
    <w:basedOn w:val="a1"/>
    <w:rsid w:val="00A82B88"/>
  </w:style>
  <w:style w:type="paragraph" w:customStyle="1" w:styleId="ConsNormal">
    <w:name w:val="ConsNormal"/>
    <w:rsid w:val="00D95244"/>
    <w:pPr>
      <w:widowControl w:val="0"/>
      <w:autoSpaceDE w:val="0"/>
      <w:autoSpaceDN w:val="0"/>
      <w:adjustRightInd w:val="0"/>
      <w:ind w:right="19772" w:firstLine="720"/>
    </w:pPr>
    <w:rPr>
      <w:rFonts w:ascii="Arial" w:eastAsia="Times New Roman" w:hAnsi="Arial" w:cs="Arial"/>
      <w:sz w:val="22"/>
      <w:szCs w:val="22"/>
      <w:lang w:eastAsia="ru-RU"/>
    </w:rPr>
  </w:style>
  <w:style w:type="character" w:customStyle="1" w:styleId="FontStyle29">
    <w:name w:val="Font Style29"/>
    <w:basedOn w:val="a1"/>
    <w:uiPriority w:val="99"/>
    <w:rsid w:val="00D95244"/>
    <w:rPr>
      <w:rFonts w:ascii="Times New Roman" w:hAnsi="Times New Roman" w:cs="Times New Roman"/>
      <w:sz w:val="24"/>
      <w:szCs w:val="24"/>
    </w:rPr>
  </w:style>
  <w:style w:type="character" w:customStyle="1" w:styleId="FontStyle41">
    <w:name w:val="Font Style41"/>
    <w:basedOn w:val="a1"/>
    <w:uiPriority w:val="99"/>
    <w:rsid w:val="00D95244"/>
    <w:rPr>
      <w:rFonts w:ascii="Times New Roman" w:hAnsi="Times New Roman" w:cs="Times New Roman"/>
      <w:b/>
      <w:bCs/>
      <w:sz w:val="24"/>
      <w:szCs w:val="24"/>
    </w:rPr>
  </w:style>
  <w:style w:type="character" w:customStyle="1" w:styleId="FontStyle30">
    <w:name w:val="Font Style30"/>
    <w:basedOn w:val="a1"/>
    <w:uiPriority w:val="99"/>
    <w:rsid w:val="00D95244"/>
    <w:rPr>
      <w:rFonts w:ascii="Times New Roman" w:hAnsi="Times New Roman" w:cs="Times New Roman"/>
      <w:spacing w:val="20"/>
      <w:sz w:val="22"/>
      <w:szCs w:val="22"/>
    </w:rPr>
  </w:style>
  <w:style w:type="paragraph" w:customStyle="1" w:styleId="Style18">
    <w:name w:val="Style18"/>
    <w:basedOn w:val="a0"/>
    <w:uiPriority w:val="99"/>
    <w:rsid w:val="00D95244"/>
    <w:pPr>
      <w:widowControl w:val="0"/>
      <w:autoSpaceDE w:val="0"/>
      <w:autoSpaceDN w:val="0"/>
      <w:adjustRightInd w:val="0"/>
      <w:spacing w:line="297" w:lineRule="exact"/>
      <w:ind w:firstLine="780"/>
    </w:pPr>
    <w:rPr>
      <w:bCs/>
    </w:rPr>
  </w:style>
  <w:style w:type="character" w:customStyle="1" w:styleId="FontStyle25">
    <w:name w:val="Font Style25"/>
    <w:basedOn w:val="a1"/>
    <w:uiPriority w:val="99"/>
    <w:rsid w:val="00D95244"/>
    <w:rPr>
      <w:rFonts w:ascii="Times New Roman" w:hAnsi="Times New Roman" w:cs="Times New Roman"/>
      <w:b/>
      <w:bCs/>
      <w:sz w:val="26"/>
      <w:szCs w:val="26"/>
    </w:rPr>
  </w:style>
  <w:style w:type="character" w:customStyle="1" w:styleId="FontStyle35">
    <w:name w:val="Font Style35"/>
    <w:basedOn w:val="a1"/>
    <w:uiPriority w:val="99"/>
    <w:rsid w:val="00D95244"/>
    <w:rPr>
      <w:rFonts w:ascii="Times New Roman" w:hAnsi="Times New Roman" w:cs="Times New Roman"/>
      <w:sz w:val="24"/>
      <w:szCs w:val="24"/>
    </w:rPr>
  </w:style>
  <w:style w:type="character" w:customStyle="1" w:styleId="73">
    <w:name w:val="Основной текст (7)_"/>
    <w:link w:val="74"/>
    <w:uiPriority w:val="99"/>
    <w:rsid w:val="000E17D1"/>
    <w:rPr>
      <w:b/>
      <w:bCs/>
      <w:sz w:val="25"/>
      <w:szCs w:val="25"/>
      <w:shd w:val="clear" w:color="auto" w:fill="FFFFFF"/>
    </w:rPr>
  </w:style>
  <w:style w:type="character" w:customStyle="1" w:styleId="710">
    <w:name w:val="Основной текст (7) + Не полужирный1"/>
    <w:basedOn w:val="73"/>
    <w:uiPriority w:val="99"/>
    <w:rsid w:val="000E17D1"/>
    <w:rPr>
      <w:b/>
      <w:bCs/>
      <w:sz w:val="25"/>
      <w:szCs w:val="25"/>
      <w:shd w:val="clear" w:color="auto" w:fill="FFFFFF"/>
    </w:rPr>
  </w:style>
  <w:style w:type="character" w:customStyle="1" w:styleId="2c">
    <w:name w:val="Основной текст + Полужирный2"/>
    <w:uiPriority w:val="99"/>
    <w:rsid w:val="000E17D1"/>
    <w:rPr>
      <w:rFonts w:ascii="Times New Roman" w:hAnsi="Times New Roman" w:cs="Times New Roman"/>
      <w:b/>
      <w:bCs/>
      <w:spacing w:val="0"/>
      <w:sz w:val="25"/>
      <w:szCs w:val="25"/>
    </w:rPr>
  </w:style>
  <w:style w:type="paragraph" w:customStyle="1" w:styleId="74">
    <w:name w:val="Основной текст (7)"/>
    <w:basedOn w:val="a0"/>
    <w:link w:val="73"/>
    <w:uiPriority w:val="99"/>
    <w:rsid w:val="000E17D1"/>
    <w:pPr>
      <w:shd w:val="clear" w:color="auto" w:fill="FFFFFF"/>
      <w:spacing w:line="451" w:lineRule="exact"/>
    </w:pPr>
    <w:rPr>
      <w:rFonts w:eastAsiaTheme="minorHAnsi"/>
      <w:b/>
      <w:sz w:val="25"/>
      <w:szCs w:val="25"/>
      <w:lang w:eastAsia="en-US"/>
    </w:rPr>
  </w:style>
  <w:style w:type="character" w:customStyle="1" w:styleId="214pt3pt">
    <w:name w:val="Основной текст (2) + 14 pt;Полужирный;Интервал 3 pt"/>
    <w:basedOn w:val="2a"/>
    <w:rsid w:val="00FC2C26"/>
    <w:rPr>
      <w:rFonts w:ascii="Sylfaen" w:eastAsia="Sylfaen" w:hAnsi="Sylfaen" w:cs="Sylfaen"/>
      <w:b/>
      <w:bCs/>
      <w:i w:val="0"/>
      <w:iCs w:val="0"/>
      <w:smallCaps w:val="0"/>
      <w:strike w:val="0"/>
      <w:color w:val="000000"/>
      <w:spacing w:val="70"/>
      <w:w w:val="100"/>
      <w:position w:val="0"/>
      <w:sz w:val="28"/>
      <w:szCs w:val="28"/>
      <w:u w:val="none"/>
      <w:shd w:val="clear" w:color="auto" w:fill="FFFFFF"/>
      <w:lang w:val="ru-RU" w:eastAsia="ru-RU" w:bidi="ru-RU"/>
    </w:rPr>
  </w:style>
  <w:style w:type="paragraph" w:customStyle="1" w:styleId="font7">
    <w:name w:val="font7"/>
    <w:basedOn w:val="a0"/>
    <w:rsid w:val="006A6A25"/>
    <w:pPr>
      <w:spacing w:before="100" w:beforeAutospacing="1" w:after="100" w:afterAutospacing="1"/>
    </w:pPr>
    <w:rPr>
      <w:rFonts w:ascii="Tahoma" w:hAnsi="Tahoma" w:cs="Tahoma"/>
      <w:bCs/>
      <w:color w:val="000000"/>
      <w:sz w:val="16"/>
      <w:szCs w:val="16"/>
    </w:rPr>
  </w:style>
  <w:style w:type="paragraph" w:customStyle="1" w:styleId="font8">
    <w:name w:val="font8"/>
    <w:basedOn w:val="a0"/>
    <w:rsid w:val="006A6A25"/>
    <w:pPr>
      <w:spacing w:before="100" w:beforeAutospacing="1" w:after="100" w:afterAutospacing="1"/>
    </w:pPr>
    <w:rPr>
      <w:rFonts w:ascii="Tahoma" w:hAnsi="Tahoma" w:cs="Tahoma"/>
      <w:b/>
      <w:color w:val="000000"/>
      <w:sz w:val="18"/>
      <w:szCs w:val="18"/>
    </w:rPr>
  </w:style>
  <w:style w:type="paragraph" w:customStyle="1" w:styleId="font9">
    <w:name w:val="font9"/>
    <w:basedOn w:val="a0"/>
    <w:rsid w:val="006A6A25"/>
    <w:pPr>
      <w:spacing w:before="100" w:beforeAutospacing="1" w:after="100" w:afterAutospacing="1"/>
    </w:pPr>
    <w:rPr>
      <w:rFonts w:ascii="Tahoma" w:hAnsi="Tahoma" w:cs="Tahoma"/>
      <w:bCs/>
      <w:color w:val="000000"/>
      <w:sz w:val="18"/>
      <w:szCs w:val="18"/>
    </w:rPr>
  </w:style>
  <w:style w:type="paragraph" w:styleId="afff0">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Знак10"/>
    <w:basedOn w:val="a0"/>
    <w:link w:val="afff1"/>
    <w:qFormat/>
    <w:rsid w:val="00B1694C"/>
    <w:rPr>
      <w:bCs/>
      <w:sz w:val="20"/>
      <w:szCs w:val="20"/>
    </w:rPr>
  </w:style>
  <w:style w:type="character" w:customStyle="1" w:styleId="afff1">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1"/>
    <w:link w:val="afff0"/>
    <w:rsid w:val="00B1694C"/>
    <w:rPr>
      <w:rFonts w:eastAsia="Times New Roman"/>
      <w:lang w:eastAsia="ru-RU"/>
    </w:rPr>
  </w:style>
  <w:style w:type="character" w:styleId="afff2">
    <w:name w:val="footnote reference"/>
    <w:aliases w:val="Знак сноски 1,Знак сноски-FN,Ciae niinee-FN,Referencia nota al pie"/>
    <w:unhideWhenUsed/>
    <w:rsid w:val="00B1694C"/>
    <w:rPr>
      <w:vertAlign w:val="superscript"/>
    </w:rPr>
  </w:style>
  <w:style w:type="paragraph" w:customStyle="1" w:styleId="msonormal0">
    <w:name w:val="msonormal"/>
    <w:basedOn w:val="a0"/>
    <w:rsid w:val="008F35D4"/>
    <w:pPr>
      <w:spacing w:before="100" w:beforeAutospacing="1" w:after="100" w:afterAutospacing="1"/>
    </w:pPr>
    <w:rPr>
      <w:bCs/>
    </w:rPr>
  </w:style>
  <w:style w:type="paragraph" w:customStyle="1" w:styleId="xl121">
    <w:name w:val="xl121"/>
    <w:basedOn w:val="a0"/>
    <w:rsid w:val="008F35D4"/>
    <w:pPr>
      <w:spacing w:before="100" w:beforeAutospacing="1" w:after="100" w:afterAutospacing="1"/>
      <w:jc w:val="right"/>
    </w:pPr>
    <w:rPr>
      <w:bCs/>
    </w:rPr>
  </w:style>
  <w:style w:type="paragraph" w:customStyle="1" w:styleId="xl122">
    <w:name w:val="xl122"/>
    <w:basedOn w:val="a0"/>
    <w:rsid w:val="008F35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rPr>
  </w:style>
  <w:style w:type="paragraph" w:customStyle="1" w:styleId="xl123">
    <w:name w:val="xl123"/>
    <w:basedOn w:val="a0"/>
    <w:rsid w:val="008F35D4"/>
    <w:pPr>
      <w:pBdr>
        <w:top w:val="single" w:sz="4" w:space="0" w:color="auto"/>
        <w:left w:val="single" w:sz="4" w:space="0" w:color="auto"/>
        <w:right w:val="single" w:sz="4" w:space="0" w:color="auto"/>
      </w:pBdr>
      <w:spacing w:before="100" w:beforeAutospacing="1" w:after="100" w:afterAutospacing="1"/>
      <w:jc w:val="center"/>
      <w:textAlignment w:val="center"/>
    </w:pPr>
    <w:rPr>
      <w:bCs/>
    </w:rPr>
  </w:style>
  <w:style w:type="paragraph" w:customStyle="1" w:styleId="xl124">
    <w:name w:val="xl124"/>
    <w:basedOn w:val="a0"/>
    <w:rsid w:val="008F35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color w:val="000000"/>
    </w:rPr>
  </w:style>
  <w:style w:type="paragraph" w:customStyle="1" w:styleId="xl125">
    <w:name w:val="xl125"/>
    <w:basedOn w:val="a0"/>
    <w:rsid w:val="008F35D4"/>
    <w:pPr>
      <w:pBdr>
        <w:left w:val="single" w:sz="4" w:space="0" w:color="auto"/>
        <w:bottom w:val="single" w:sz="4" w:space="0" w:color="auto"/>
        <w:right w:val="single" w:sz="4" w:space="0" w:color="auto"/>
      </w:pBdr>
      <w:spacing w:before="100" w:beforeAutospacing="1" w:after="100" w:afterAutospacing="1"/>
      <w:jc w:val="center"/>
      <w:textAlignment w:val="center"/>
    </w:pPr>
    <w:rPr>
      <w:bCs/>
    </w:rPr>
  </w:style>
  <w:style w:type="paragraph" w:customStyle="1" w:styleId="xl126">
    <w:name w:val="xl126"/>
    <w:basedOn w:val="a0"/>
    <w:rsid w:val="008F35D4"/>
    <w:pPr>
      <w:spacing w:before="100" w:beforeAutospacing="1" w:after="100" w:afterAutospacing="1"/>
      <w:jc w:val="center"/>
    </w:pPr>
    <w:rPr>
      <w:b/>
      <w:i/>
      <w:iCs/>
      <w:color w:val="000000"/>
    </w:rPr>
  </w:style>
  <w:style w:type="character" w:customStyle="1" w:styleId="nowrap">
    <w:name w:val="nowrap"/>
    <w:basedOn w:val="a1"/>
    <w:rsid w:val="00EF50A0"/>
  </w:style>
  <w:style w:type="character" w:customStyle="1" w:styleId="mw-page-title-main">
    <w:name w:val="mw-page-title-main"/>
    <w:basedOn w:val="a1"/>
    <w:rsid w:val="005D2581"/>
  </w:style>
  <w:style w:type="character" w:customStyle="1" w:styleId="afff3">
    <w:name w:val="Основной текст_"/>
    <w:basedOn w:val="a1"/>
    <w:link w:val="17"/>
    <w:rsid w:val="00624809"/>
    <w:rPr>
      <w:rFonts w:eastAsia="Times New Roman"/>
      <w:sz w:val="28"/>
      <w:szCs w:val="28"/>
    </w:rPr>
  </w:style>
  <w:style w:type="paragraph" w:customStyle="1" w:styleId="17">
    <w:name w:val="Основной текст1"/>
    <w:basedOn w:val="a0"/>
    <w:link w:val="afff3"/>
    <w:rsid w:val="00624809"/>
    <w:pPr>
      <w:widowControl w:val="0"/>
      <w:spacing w:line="300" w:lineRule="auto"/>
      <w:ind w:firstLine="400"/>
    </w:pPr>
    <w:rPr>
      <w:bCs/>
      <w:sz w:val="28"/>
      <w:szCs w:val="28"/>
      <w:lang w:eastAsia="en-US"/>
    </w:rPr>
  </w:style>
  <w:style w:type="character" w:customStyle="1" w:styleId="afff4">
    <w:name w:val="Другое_"/>
    <w:basedOn w:val="a1"/>
    <w:link w:val="afff5"/>
    <w:rsid w:val="00F32F60"/>
    <w:rPr>
      <w:rFonts w:eastAsia="Times New Roman"/>
    </w:rPr>
  </w:style>
  <w:style w:type="paragraph" w:customStyle="1" w:styleId="afff5">
    <w:name w:val="Другое"/>
    <w:basedOn w:val="a0"/>
    <w:link w:val="afff4"/>
    <w:rsid w:val="00F32F60"/>
    <w:pPr>
      <w:widowControl w:val="0"/>
    </w:pPr>
    <w:rPr>
      <w:bCs/>
      <w:sz w:val="20"/>
      <w:szCs w:val="20"/>
      <w:lang w:eastAsia="en-US"/>
    </w:rPr>
  </w:style>
  <w:style w:type="character" w:customStyle="1" w:styleId="18">
    <w:name w:val="Заголовок №1_"/>
    <w:basedOn w:val="a1"/>
    <w:link w:val="19"/>
    <w:rsid w:val="00C915D4"/>
    <w:rPr>
      <w:rFonts w:eastAsia="Times New Roman"/>
      <w:b/>
      <w:bCs/>
    </w:rPr>
  </w:style>
  <w:style w:type="paragraph" w:customStyle="1" w:styleId="19">
    <w:name w:val="Заголовок №1"/>
    <w:basedOn w:val="a0"/>
    <w:link w:val="18"/>
    <w:rsid w:val="00C915D4"/>
    <w:pPr>
      <w:widowControl w:val="0"/>
      <w:jc w:val="center"/>
      <w:outlineLvl w:val="0"/>
    </w:pPr>
    <w:rPr>
      <w:b/>
      <w:bCs/>
      <w:sz w:val="20"/>
      <w:szCs w:val="20"/>
      <w:lang w:eastAsia="en-US"/>
    </w:rPr>
  </w:style>
  <w:style w:type="character" w:customStyle="1" w:styleId="1a">
    <w:name w:val="Неразрешенное упоминание1"/>
    <w:basedOn w:val="a1"/>
    <w:uiPriority w:val="99"/>
    <w:semiHidden/>
    <w:unhideWhenUsed/>
    <w:rsid w:val="00DB6D50"/>
    <w:rPr>
      <w:color w:val="605E5C"/>
      <w:shd w:val="clear" w:color="auto" w:fill="E1DFDD"/>
    </w:rPr>
  </w:style>
  <w:style w:type="character" w:customStyle="1" w:styleId="hgkelc">
    <w:name w:val="hgkelc"/>
    <w:basedOn w:val="a1"/>
    <w:rsid w:val="00870088"/>
  </w:style>
  <w:style w:type="paragraph" w:customStyle="1" w:styleId="Standard">
    <w:name w:val="Standard"/>
    <w:rsid w:val="00A0475C"/>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987">
      <w:bodyDiv w:val="1"/>
      <w:marLeft w:val="0"/>
      <w:marRight w:val="0"/>
      <w:marTop w:val="0"/>
      <w:marBottom w:val="0"/>
      <w:divBdr>
        <w:top w:val="none" w:sz="0" w:space="0" w:color="auto"/>
        <w:left w:val="none" w:sz="0" w:space="0" w:color="auto"/>
        <w:bottom w:val="none" w:sz="0" w:space="0" w:color="auto"/>
        <w:right w:val="none" w:sz="0" w:space="0" w:color="auto"/>
      </w:divBdr>
    </w:div>
    <w:div w:id="3676111">
      <w:bodyDiv w:val="1"/>
      <w:marLeft w:val="0"/>
      <w:marRight w:val="0"/>
      <w:marTop w:val="0"/>
      <w:marBottom w:val="0"/>
      <w:divBdr>
        <w:top w:val="none" w:sz="0" w:space="0" w:color="auto"/>
        <w:left w:val="none" w:sz="0" w:space="0" w:color="auto"/>
        <w:bottom w:val="none" w:sz="0" w:space="0" w:color="auto"/>
        <w:right w:val="none" w:sz="0" w:space="0" w:color="auto"/>
      </w:divBdr>
    </w:div>
    <w:div w:id="5137211">
      <w:bodyDiv w:val="1"/>
      <w:marLeft w:val="0"/>
      <w:marRight w:val="0"/>
      <w:marTop w:val="0"/>
      <w:marBottom w:val="0"/>
      <w:divBdr>
        <w:top w:val="none" w:sz="0" w:space="0" w:color="auto"/>
        <w:left w:val="none" w:sz="0" w:space="0" w:color="auto"/>
        <w:bottom w:val="none" w:sz="0" w:space="0" w:color="auto"/>
        <w:right w:val="none" w:sz="0" w:space="0" w:color="auto"/>
      </w:divBdr>
    </w:div>
    <w:div w:id="8920022">
      <w:bodyDiv w:val="1"/>
      <w:marLeft w:val="0"/>
      <w:marRight w:val="0"/>
      <w:marTop w:val="0"/>
      <w:marBottom w:val="0"/>
      <w:divBdr>
        <w:top w:val="none" w:sz="0" w:space="0" w:color="auto"/>
        <w:left w:val="none" w:sz="0" w:space="0" w:color="auto"/>
        <w:bottom w:val="none" w:sz="0" w:space="0" w:color="auto"/>
        <w:right w:val="none" w:sz="0" w:space="0" w:color="auto"/>
      </w:divBdr>
    </w:div>
    <w:div w:id="9066351">
      <w:bodyDiv w:val="1"/>
      <w:marLeft w:val="0"/>
      <w:marRight w:val="0"/>
      <w:marTop w:val="0"/>
      <w:marBottom w:val="0"/>
      <w:divBdr>
        <w:top w:val="none" w:sz="0" w:space="0" w:color="auto"/>
        <w:left w:val="none" w:sz="0" w:space="0" w:color="auto"/>
        <w:bottom w:val="none" w:sz="0" w:space="0" w:color="auto"/>
        <w:right w:val="none" w:sz="0" w:space="0" w:color="auto"/>
      </w:divBdr>
    </w:div>
    <w:div w:id="12196088">
      <w:bodyDiv w:val="1"/>
      <w:marLeft w:val="0"/>
      <w:marRight w:val="0"/>
      <w:marTop w:val="0"/>
      <w:marBottom w:val="0"/>
      <w:divBdr>
        <w:top w:val="none" w:sz="0" w:space="0" w:color="auto"/>
        <w:left w:val="none" w:sz="0" w:space="0" w:color="auto"/>
        <w:bottom w:val="none" w:sz="0" w:space="0" w:color="auto"/>
        <w:right w:val="none" w:sz="0" w:space="0" w:color="auto"/>
      </w:divBdr>
    </w:div>
    <w:div w:id="15892204">
      <w:bodyDiv w:val="1"/>
      <w:marLeft w:val="0"/>
      <w:marRight w:val="0"/>
      <w:marTop w:val="0"/>
      <w:marBottom w:val="0"/>
      <w:divBdr>
        <w:top w:val="none" w:sz="0" w:space="0" w:color="auto"/>
        <w:left w:val="none" w:sz="0" w:space="0" w:color="auto"/>
        <w:bottom w:val="none" w:sz="0" w:space="0" w:color="auto"/>
        <w:right w:val="none" w:sz="0" w:space="0" w:color="auto"/>
      </w:divBdr>
    </w:div>
    <w:div w:id="15928728">
      <w:bodyDiv w:val="1"/>
      <w:marLeft w:val="0"/>
      <w:marRight w:val="0"/>
      <w:marTop w:val="0"/>
      <w:marBottom w:val="0"/>
      <w:divBdr>
        <w:top w:val="none" w:sz="0" w:space="0" w:color="auto"/>
        <w:left w:val="none" w:sz="0" w:space="0" w:color="auto"/>
        <w:bottom w:val="none" w:sz="0" w:space="0" w:color="auto"/>
        <w:right w:val="none" w:sz="0" w:space="0" w:color="auto"/>
      </w:divBdr>
    </w:div>
    <w:div w:id="19403014">
      <w:bodyDiv w:val="1"/>
      <w:marLeft w:val="0"/>
      <w:marRight w:val="0"/>
      <w:marTop w:val="0"/>
      <w:marBottom w:val="0"/>
      <w:divBdr>
        <w:top w:val="none" w:sz="0" w:space="0" w:color="auto"/>
        <w:left w:val="none" w:sz="0" w:space="0" w:color="auto"/>
        <w:bottom w:val="none" w:sz="0" w:space="0" w:color="auto"/>
        <w:right w:val="none" w:sz="0" w:space="0" w:color="auto"/>
      </w:divBdr>
    </w:div>
    <w:div w:id="20329119">
      <w:bodyDiv w:val="1"/>
      <w:marLeft w:val="0"/>
      <w:marRight w:val="0"/>
      <w:marTop w:val="0"/>
      <w:marBottom w:val="0"/>
      <w:divBdr>
        <w:top w:val="none" w:sz="0" w:space="0" w:color="auto"/>
        <w:left w:val="none" w:sz="0" w:space="0" w:color="auto"/>
        <w:bottom w:val="none" w:sz="0" w:space="0" w:color="auto"/>
        <w:right w:val="none" w:sz="0" w:space="0" w:color="auto"/>
      </w:divBdr>
    </w:div>
    <w:div w:id="20520590">
      <w:bodyDiv w:val="1"/>
      <w:marLeft w:val="0"/>
      <w:marRight w:val="0"/>
      <w:marTop w:val="0"/>
      <w:marBottom w:val="0"/>
      <w:divBdr>
        <w:top w:val="none" w:sz="0" w:space="0" w:color="auto"/>
        <w:left w:val="none" w:sz="0" w:space="0" w:color="auto"/>
        <w:bottom w:val="none" w:sz="0" w:space="0" w:color="auto"/>
        <w:right w:val="none" w:sz="0" w:space="0" w:color="auto"/>
      </w:divBdr>
    </w:div>
    <w:div w:id="21324239">
      <w:bodyDiv w:val="1"/>
      <w:marLeft w:val="0"/>
      <w:marRight w:val="0"/>
      <w:marTop w:val="0"/>
      <w:marBottom w:val="0"/>
      <w:divBdr>
        <w:top w:val="none" w:sz="0" w:space="0" w:color="auto"/>
        <w:left w:val="none" w:sz="0" w:space="0" w:color="auto"/>
        <w:bottom w:val="none" w:sz="0" w:space="0" w:color="auto"/>
        <w:right w:val="none" w:sz="0" w:space="0" w:color="auto"/>
      </w:divBdr>
    </w:div>
    <w:div w:id="22485200">
      <w:bodyDiv w:val="1"/>
      <w:marLeft w:val="0"/>
      <w:marRight w:val="0"/>
      <w:marTop w:val="0"/>
      <w:marBottom w:val="0"/>
      <w:divBdr>
        <w:top w:val="none" w:sz="0" w:space="0" w:color="auto"/>
        <w:left w:val="none" w:sz="0" w:space="0" w:color="auto"/>
        <w:bottom w:val="none" w:sz="0" w:space="0" w:color="auto"/>
        <w:right w:val="none" w:sz="0" w:space="0" w:color="auto"/>
      </w:divBdr>
    </w:div>
    <w:div w:id="22637756">
      <w:bodyDiv w:val="1"/>
      <w:marLeft w:val="0"/>
      <w:marRight w:val="0"/>
      <w:marTop w:val="0"/>
      <w:marBottom w:val="0"/>
      <w:divBdr>
        <w:top w:val="none" w:sz="0" w:space="0" w:color="auto"/>
        <w:left w:val="none" w:sz="0" w:space="0" w:color="auto"/>
        <w:bottom w:val="none" w:sz="0" w:space="0" w:color="auto"/>
        <w:right w:val="none" w:sz="0" w:space="0" w:color="auto"/>
      </w:divBdr>
    </w:div>
    <w:div w:id="23214567">
      <w:bodyDiv w:val="1"/>
      <w:marLeft w:val="0"/>
      <w:marRight w:val="0"/>
      <w:marTop w:val="0"/>
      <w:marBottom w:val="0"/>
      <w:divBdr>
        <w:top w:val="none" w:sz="0" w:space="0" w:color="auto"/>
        <w:left w:val="none" w:sz="0" w:space="0" w:color="auto"/>
        <w:bottom w:val="none" w:sz="0" w:space="0" w:color="auto"/>
        <w:right w:val="none" w:sz="0" w:space="0" w:color="auto"/>
      </w:divBdr>
    </w:div>
    <w:div w:id="25065148">
      <w:bodyDiv w:val="1"/>
      <w:marLeft w:val="0"/>
      <w:marRight w:val="0"/>
      <w:marTop w:val="0"/>
      <w:marBottom w:val="0"/>
      <w:divBdr>
        <w:top w:val="none" w:sz="0" w:space="0" w:color="auto"/>
        <w:left w:val="none" w:sz="0" w:space="0" w:color="auto"/>
        <w:bottom w:val="none" w:sz="0" w:space="0" w:color="auto"/>
        <w:right w:val="none" w:sz="0" w:space="0" w:color="auto"/>
      </w:divBdr>
    </w:div>
    <w:div w:id="27414626">
      <w:bodyDiv w:val="1"/>
      <w:marLeft w:val="0"/>
      <w:marRight w:val="0"/>
      <w:marTop w:val="0"/>
      <w:marBottom w:val="0"/>
      <w:divBdr>
        <w:top w:val="none" w:sz="0" w:space="0" w:color="auto"/>
        <w:left w:val="none" w:sz="0" w:space="0" w:color="auto"/>
        <w:bottom w:val="none" w:sz="0" w:space="0" w:color="auto"/>
        <w:right w:val="none" w:sz="0" w:space="0" w:color="auto"/>
      </w:divBdr>
    </w:div>
    <w:div w:id="29456337">
      <w:bodyDiv w:val="1"/>
      <w:marLeft w:val="0"/>
      <w:marRight w:val="0"/>
      <w:marTop w:val="0"/>
      <w:marBottom w:val="0"/>
      <w:divBdr>
        <w:top w:val="none" w:sz="0" w:space="0" w:color="auto"/>
        <w:left w:val="none" w:sz="0" w:space="0" w:color="auto"/>
        <w:bottom w:val="none" w:sz="0" w:space="0" w:color="auto"/>
        <w:right w:val="none" w:sz="0" w:space="0" w:color="auto"/>
      </w:divBdr>
    </w:div>
    <w:div w:id="29887808">
      <w:bodyDiv w:val="1"/>
      <w:marLeft w:val="0"/>
      <w:marRight w:val="0"/>
      <w:marTop w:val="0"/>
      <w:marBottom w:val="0"/>
      <w:divBdr>
        <w:top w:val="none" w:sz="0" w:space="0" w:color="auto"/>
        <w:left w:val="none" w:sz="0" w:space="0" w:color="auto"/>
        <w:bottom w:val="none" w:sz="0" w:space="0" w:color="auto"/>
        <w:right w:val="none" w:sz="0" w:space="0" w:color="auto"/>
      </w:divBdr>
    </w:div>
    <w:div w:id="30154754">
      <w:bodyDiv w:val="1"/>
      <w:marLeft w:val="0"/>
      <w:marRight w:val="0"/>
      <w:marTop w:val="0"/>
      <w:marBottom w:val="0"/>
      <w:divBdr>
        <w:top w:val="none" w:sz="0" w:space="0" w:color="auto"/>
        <w:left w:val="none" w:sz="0" w:space="0" w:color="auto"/>
        <w:bottom w:val="none" w:sz="0" w:space="0" w:color="auto"/>
        <w:right w:val="none" w:sz="0" w:space="0" w:color="auto"/>
      </w:divBdr>
    </w:div>
    <w:div w:id="30738915">
      <w:bodyDiv w:val="1"/>
      <w:marLeft w:val="0"/>
      <w:marRight w:val="0"/>
      <w:marTop w:val="0"/>
      <w:marBottom w:val="0"/>
      <w:divBdr>
        <w:top w:val="none" w:sz="0" w:space="0" w:color="auto"/>
        <w:left w:val="none" w:sz="0" w:space="0" w:color="auto"/>
        <w:bottom w:val="none" w:sz="0" w:space="0" w:color="auto"/>
        <w:right w:val="none" w:sz="0" w:space="0" w:color="auto"/>
      </w:divBdr>
    </w:div>
    <w:div w:id="31344294">
      <w:bodyDiv w:val="1"/>
      <w:marLeft w:val="0"/>
      <w:marRight w:val="0"/>
      <w:marTop w:val="0"/>
      <w:marBottom w:val="0"/>
      <w:divBdr>
        <w:top w:val="none" w:sz="0" w:space="0" w:color="auto"/>
        <w:left w:val="none" w:sz="0" w:space="0" w:color="auto"/>
        <w:bottom w:val="none" w:sz="0" w:space="0" w:color="auto"/>
        <w:right w:val="none" w:sz="0" w:space="0" w:color="auto"/>
      </w:divBdr>
    </w:div>
    <w:div w:id="32124332">
      <w:bodyDiv w:val="1"/>
      <w:marLeft w:val="0"/>
      <w:marRight w:val="0"/>
      <w:marTop w:val="0"/>
      <w:marBottom w:val="0"/>
      <w:divBdr>
        <w:top w:val="none" w:sz="0" w:space="0" w:color="auto"/>
        <w:left w:val="none" w:sz="0" w:space="0" w:color="auto"/>
        <w:bottom w:val="none" w:sz="0" w:space="0" w:color="auto"/>
        <w:right w:val="none" w:sz="0" w:space="0" w:color="auto"/>
      </w:divBdr>
    </w:div>
    <w:div w:id="33047698">
      <w:bodyDiv w:val="1"/>
      <w:marLeft w:val="0"/>
      <w:marRight w:val="0"/>
      <w:marTop w:val="0"/>
      <w:marBottom w:val="0"/>
      <w:divBdr>
        <w:top w:val="none" w:sz="0" w:space="0" w:color="auto"/>
        <w:left w:val="none" w:sz="0" w:space="0" w:color="auto"/>
        <w:bottom w:val="none" w:sz="0" w:space="0" w:color="auto"/>
        <w:right w:val="none" w:sz="0" w:space="0" w:color="auto"/>
      </w:divBdr>
    </w:div>
    <w:div w:id="34669265">
      <w:bodyDiv w:val="1"/>
      <w:marLeft w:val="0"/>
      <w:marRight w:val="0"/>
      <w:marTop w:val="0"/>
      <w:marBottom w:val="0"/>
      <w:divBdr>
        <w:top w:val="none" w:sz="0" w:space="0" w:color="auto"/>
        <w:left w:val="none" w:sz="0" w:space="0" w:color="auto"/>
        <w:bottom w:val="none" w:sz="0" w:space="0" w:color="auto"/>
        <w:right w:val="none" w:sz="0" w:space="0" w:color="auto"/>
      </w:divBdr>
    </w:div>
    <w:div w:id="34932451">
      <w:bodyDiv w:val="1"/>
      <w:marLeft w:val="0"/>
      <w:marRight w:val="0"/>
      <w:marTop w:val="0"/>
      <w:marBottom w:val="0"/>
      <w:divBdr>
        <w:top w:val="none" w:sz="0" w:space="0" w:color="auto"/>
        <w:left w:val="none" w:sz="0" w:space="0" w:color="auto"/>
        <w:bottom w:val="none" w:sz="0" w:space="0" w:color="auto"/>
        <w:right w:val="none" w:sz="0" w:space="0" w:color="auto"/>
      </w:divBdr>
    </w:div>
    <w:div w:id="36635700">
      <w:bodyDiv w:val="1"/>
      <w:marLeft w:val="0"/>
      <w:marRight w:val="0"/>
      <w:marTop w:val="0"/>
      <w:marBottom w:val="0"/>
      <w:divBdr>
        <w:top w:val="none" w:sz="0" w:space="0" w:color="auto"/>
        <w:left w:val="none" w:sz="0" w:space="0" w:color="auto"/>
        <w:bottom w:val="none" w:sz="0" w:space="0" w:color="auto"/>
        <w:right w:val="none" w:sz="0" w:space="0" w:color="auto"/>
      </w:divBdr>
    </w:div>
    <w:div w:id="36661725">
      <w:bodyDiv w:val="1"/>
      <w:marLeft w:val="0"/>
      <w:marRight w:val="0"/>
      <w:marTop w:val="0"/>
      <w:marBottom w:val="0"/>
      <w:divBdr>
        <w:top w:val="none" w:sz="0" w:space="0" w:color="auto"/>
        <w:left w:val="none" w:sz="0" w:space="0" w:color="auto"/>
        <w:bottom w:val="none" w:sz="0" w:space="0" w:color="auto"/>
        <w:right w:val="none" w:sz="0" w:space="0" w:color="auto"/>
      </w:divBdr>
    </w:div>
    <w:div w:id="37316595">
      <w:bodyDiv w:val="1"/>
      <w:marLeft w:val="0"/>
      <w:marRight w:val="0"/>
      <w:marTop w:val="0"/>
      <w:marBottom w:val="0"/>
      <w:divBdr>
        <w:top w:val="none" w:sz="0" w:space="0" w:color="auto"/>
        <w:left w:val="none" w:sz="0" w:space="0" w:color="auto"/>
        <w:bottom w:val="none" w:sz="0" w:space="0" w:color="auto"/>
        <w:right w:val="none" w:sz="0" w:space="0" w:color="auto"/>
      </w:divBdr>
    </w:div>
    <w:div w:id="38014531">
      <w:bodyDiv w:val="1"/>
      <w:marLeft w:val="0"/>
      <w:marRight w:val="0"/>
      <w:marTop w:val="0"/>
      <w:marBottom w:val="0"/>
      <w:divBdr>
        <w:top w:val="none" w:sz="0" w:space="0" w:color="auto"/>
        <w:left w:val="none" w:sz="0" w:space="0" w:color="auto"/>
        <w:bottom w:val="none" w:sz="0" w:space="0" w:color="auto"/>
        <w:right w:val="none" w:sz="0" w:space="0" w:color="auto"/>
      </w:divBdr>
    </w:div>
    <w:div w:id="39281481">
      <w:bodyDiv w:val="1"/>
      <w:marLeft w:val="0"/>
      <w:marRight w:val="0"/>
      <w:marTop w:val="0"/>
      <w:marBottom w:val="0"/>
      <w:divBdr>
        <w:top w:val="none" w:sz="0" w:space="0" w:color="auto"/>
        <w:left w:val="none" w:sz="0" w:space="0" w:color="auto"/>
        <w:bottom w:val="none" w:sz="0" w:space="0" w:color="auto"/>
        <w:right w:val="none" w:sz="0" w:space="0" w:color="auto"/>
      </w:divBdr>
    </w:div>
    <w:div w:id="46955502">
      <w:bodyDiv w:val="1"/>
      <w:marLeft w:val="0"/>
      <w:marRight w:val="0"/>
      <w:marTop w:val="0"/>
      <w:marBottom w:val="0"/>
      <w:divBdr>
        <w:top w:val="none" w:sz="0" w:space="0" w:color="auto"/>
        <w:left w:val="none" w:sz="0" w:space="0" w:color="auto"/>
        <w:bottom w:val="none" w:sz="0" w:space="0" w:color="auto"/>
        <w:right w:val="none" w:sz="0" w:space="0" w:color="auto"/>
      </w:divBdr>
    </w:div>
    <w:div w:id="49230425">
      <w:bodyDiv w:val="1"/>
      <w:marLeft w:val="0"/>
      <w:marRight w:val="0"/>
      <w:marTop w:val="0"/>
      <w:marBottom w:val="0"/>
      <w:divBdr>
        <w:top w:val="none" w:sz="0" w:space="0" w:color="auto"/>
        <w:left w:val="none" w:sz="0" w:space="0" w:color="auto"/>
        <w:bottom w:val="none" w:sz="0" w:space="0" w:color="auto"/>
        <w:right w:val="none" w:sz="0" w:space="0" w:color="auto"/>
      </w:divBdr>
    </w:div>
    <w:div w:id="50231038">
      <w:bodyDiv w:val="1"/>
      <w:marLeft w:val="0"/>
      <w:marRight w:val="0"/>
      <w:marTop w:val="0"/>
      <w:marBottom w:val="0"/>
      <w:divBdr>
        <w:top w:val="none" w:sz="0" w:space="0" w:color="auto"/>
        <w:left w:val="none" w:sz="0" w:space="0" w:color="auto"/>
        <w:bottom w:val="none" w:sz="0" w:space="0" w:color="auto"/>
        <w:right w:val="none" w:sz="0" w:space="0" w:color="auto"/>
      </w:divBdr>
    </w:div>
    <w:div w:id="52195599">
      <w:bodyDiv w:val="1"/>
      <w:marLeft w:val="0"/>
      <w:marRight w:val="0"/>
      <w:marTop w:val="0"/>
      <w:marBottom w:val="0"/>
      <w:divBdr>
        <w:top w:val="none" w:sz="0" w:space="0" w:color="auto"/>
        <w:left w:val="none" w:sz="0" w:space="0" w:color="auto"/>
        <w:bottom w:val="none" w:sz="0" w:space="0" w:color="auto"/>
        <w:right w:val="none" w:sz="0" w:space="0" w:color="auto"/>
      </w:divBdr>
    </w:div>
    <w:div w:id="52579383">
      <w:bodyDiv w:val="1"/>
      <w:marLeft w:val="0"/>
      <w:marRight w:val="0"/>
      <w:marTop w:val="0"/>
      <w:marBottom w:val="0"/>
      <w:divBdr>
        <w:top w:val="none" w:sz="0" w:space="0" w:color="auto"/>
        <w:left w:val="none" w:sz="0" w:space="0" w:color="auto"/>
        <w:bottom w:val="none" w:sz="0" w:space="0" w:color="auto"/>
        <w:right w:val="none" w:sz="0" w:space="0" w:color="auto"/>
      </w:divBdr>
    </w:div>
    <w:div w:id="53088250">
      <w:bodyDiv w:val="1"/>
      <w:marLeft w:val="0"/>
      <w:marRight w:val="0"/>
      <w:marTop w:val="0"/>
      <w:marBottom w:val="0"/>
      <w:divBdr>
        <w:top w:val="none" w:sz="0" w:space="0" w:color="auto"/>
        <w:left w:val="none" w:sz="0" w:space="0" w:color="auto"/>
        <w:bottom w:val="none" w:sz="0" w:space="0" w:color="auto"/>
        <w:right w:val="none" w:sz="0" w:space="0" w:color="auto"/>
      </w:divBdr>
    </w:div>
    <w:div w:id="53165130">
      <w:bodyDiv w:val="1"/>
      <w:marLeft w:val="0"/>
      <w:marRight w:val="0"/>
      <w:marTop w:val="0"/>
      <w:marBottom w:val="0"/>
      <w:divBdr>
        <w:top w:val="none" w:sz="0" w:space="0" w:color="auto"/>
        <w:left w:val="none" w:sz="0" w:space="0" w:color="auto"/>
        <w:bottom w:val="none" w:sz="0" w:space="0" w:color="auto"/>
        <w:right w:val="none" w:sz="0" w:space="0" w:color="auto"/>
      </w:divBdr>
    </w:div>
    <w:div w:id="58484406">
      <w:bodyDiv w:val="1"/>
      <w:marLeft w:val="0"/>
      <w:marRight w:val="0"/>
      <w:marTop w:val="0"/>
      <w:marBottom w:val="0"/>
      <w:divBdr>
        <w:top w:val="none" w:sz="0" w:space="0" w:color="auto"/>
        <w:left w:val="none" w:sz="0" w:space="0" w:color="auto"/>
        <w:bottom w:val="none" w:sz="0" w:space="0" w:color="auto"/>
        <w:right w:val="none" w:sz="0" w:space="0" w:color="auto"/>
      </w:divBdr>
    </w:div>
    <w:div w:id="65106561">
      <w:bodyDiv w:val="1"/>
      <w:marLeft w:val="0"/>
      <w:marRight w:val="0"/>
      <w:marTop w:val="0"/>
      <w:marBottom w:val="0"/>
      <w:divBdr>
        <w:top w:val="none" w:sz="0" w:space="0" w:color="auto"/>
        <w:left w:val="none" w:sz="0" w:space="0" w:color="auto"/>
        <w:bottom w:val="none" w:sz="0" w:space="0" w:color="auto"/>
        <w:right w:val="none" w:sz="0" w:space="0" w:color="auto"/>
      </w:divBdr>
    </w:div>
    <w:div w:id="65229054">
      <w:bodyDiv w:val="1"/>
      <w:marLeft w:val="0"/>
      <w:marRight w:val="0"/>
      <w:marTop w:val="0"/>
      <w:marBottom w:val="0"/>
      <w:divBdr>
        <w:top w:val="none" w:sz="0" w:space="0" w:color="auto"/>
        <w:left w:val="none" w:sz="0" w:space="0" w:color="auto"/>
        <w:bottom w:val="none" w:sz="0" w:space="0" w:color="auto"/>
        <w:right w:val="none" w:sz="0" w:space="0" w:color="auto"/>
      </w:divBdr>
    </w:div>
    <w:div w:id="65617533">
      <w:bodyDiv w:val="1"/>
      <w:marLeft w:val="0"/>
      <w:marRight w:val="0"/>
      <w:marTop w:val="0"/>
      <w:marBottom w:val="0"/>
      <w:divBdr>
        <w:top w:val="none" w:sz="0" w:space="0" w:color="auto"/>
        <w:left w:val="none" w:sz="0" w:space="0" w:color="auto"/>
        <w:bottom w:val="none" w:sz="0" w:space="0" w:color="auto"/>
        <w:right w:val="none" w:sz="0" w:space="0" w:color="auto"/>
      </w:divBdr>
    </w:div>
    <w:div w:id="66222744">
      <w:bodyDiv w:val="1"/>
      <w:marLeft w:val="0"/>
      <w:marRight w:val="0"/>
      <w:marTop w:val="0"/>
      <w:marBottom w:val="0"/>
      <w:divBdr>
        <w:top w:val="none" w:sz="0" w:space="0" w:color="auto"/>
        <w:left w:val="none" w:sz="0" w:space="0" w:color="auto"/>
        <w:bottom w:val="none" w:sz="0" w:space="0" w:color="auto"/>
        <w:right w:val="none" w:sz="0" w:space="0" w:color="auto"/>
      </w:divBdr>
    </w:div>
    <w:div w:id="66535982">
      <w:bodyDiv w:val="1"/>
      <w:marLeft w:val="0"/>
      <w:marRight w:val="0"/>
      <w:marTop w:val="0"/>
      <w:marBottom w:val="0"/>
      <w:divBdr>
        <w:top w:val="none" w:sz="0" w:space="0" w:color="auto"/>
        <w:left w:val="none" w:sz="0" w:space="0" w:color="auto"/>
        <w:bottom w:val="none" w:sz="0" w:space="0" w:color="auto"/>
        <w:right w:val="none" w:sz="0" w:space="0" w:color="auto"/>
      </w:divBdr>
    </w:div>
    <w:div w:id="68157497">
      <w:bodyDiv w:val="1"/>
      <w:marLeft w:val="0"/>
      <w:marRight w:val="0"/>
      <w:marTop w:val="0"/>
      <w:marBottom w:val="0"/>
      <w:divBdr>
        <w:top w:val="none" w:sz="0" w:space="0" w:color="auto"/>
        <w:left w:val="none" w:sz="0" w:space="0" w:color="auto"/>
        <w:bottom w:val="none" w:sz="0" w:space="0" w:color="auto"/>
        <w:right w:val="none" w:sz="0" w:space="0" w:color="auto"/>
      </w:divBdr>
    </w:div>
    <w:div w:id="69275272">
      <w:bodyDiv w:val="1"/>
      <w:marLeft w:val="0"/>
      <w:marRight w:val="0"/>
      <w:marTop w:val="0"/>
      <w:marBottom w:val="0"/>
      <w:divBdr>
        <w:top w:val="none" w:sz="0" w:space="0" w:color="auto"/>
        <w:left w:val="none" w:sz="0" w:space="0" w:color="auto"/>
        <w:bottom w:val="none" w:sz="0" w:space="0" w:color="auto"/>
        <w:right w:val="none" w:sz="0" w:space="0" w:color="auto"/>
      </w:divBdr>
    </w:div>
    <w:div w:id="70739648">
      <w:bodyDiv w:val="1"/>
      <w:marLeft w:val="0"/>
      <w:marRight w:val="0"/>
      <w:marTop w:val="0"/>
      <w:marBottom w:val="0"/>
      <w:divBdr>
        <w:top w:val="none" w:sz="0" w:space="0" w:color="auto"/>
        <w:left w:val="none" w:sz="0" w:space="0" w:color="auto"/>
        <w:bottom w:val="none" w:sz="0" w:space="0" w:color="auto"/>
        <w:right w:val="none" w:sz="0" w:space="0" w:color="auto"/>
      </w:divBdr>
      <w:divsChild>
        <w:div w:id="628363104">
          <w:marLeft w:val="0"/>
          <w:marRight w:val="0"/>
          <w:marTop w:val="0"/>
          <w:marBottom w:val="0"/>
          <w:divBdr>
            <w:top w:val="none" w:sz="0" w:space="0" w:color="auto"/>
            <w:left w:val="none" w:sz="0" w:space="0" w:color="auto"/>
            <w:bottom w:val="none" w:sz="0" w:space="0" w:color="auto"/>
            <w:right w:val="none" w:sz="0" w:space="0" w:color="auto"/>
          </w:divBdr>
        </w:div>
        <w:div w:id="970747253">
          <w:marLeft w:val="0"/>
          <w:marRight w:val="0"/>
          <w:marTop w:val="0"/>
          <w:marBottom w:val="0"/>
          <w:divBdr>
            <w:top w:val="none" w:sz="0" w:space="0" w:color="auto"/>
            <w:left w:val="none" w:sz="0" w:space="0" w:color="auto"/>
            <w:bottom w:val="none" w:sz="0" w:space="0" w:color="auto"/>
            <w:right w:val="none" w:sz="0" w:space="0" w:color="auto"/>
          </w:divBdr>
          <w:divsChild>
            <w:div w:id="91050495">
              <w:marLeft w:val="0"/>
              <w:marRight w:val="0"/>
              <w:marTop w:val="0"/>
              <w:marBottom w:val="0"/>
              <w:divBdr>
                <w:top w:val="none" w:sz="0" w:space="0" w:color="auto"/>
                <w:left w:val="none" w:sz="0" w:space="0" w:color="auto"/>
                <w:bottom w:val="none" w:sz="0" w:space="0" w:color="auto"/>
                <w:right w:val="none" w:sz="0" w:space="0" w:color="auto"/>
              </w:divBdr>
            </w:div>
            <w:div w:id="405494348">
              <w:marLeft w:val="0"/>
              <w:marRight w:val="0"/>
              <w:marTop w:val="0"/>
              <w:marBottom w:val="0"/>
              <w:divBdr>
                <w:top w:val="none" w:sz="0" w:space="0" w:color="auto"/>
                <w:left w:val="none" w:sz="0" w:space="0" w:color="auto"/>
                <w:bottom w:val="none" w:sz="0" w:space="0" w:color="auto"/>
                <w:right w:val="none" w:sz="0" w:space="0" w:color="auto"/>
              </w:divBdr>
            </w:div>
            <w:div w:id="888540353">
              <w:marLeft w:val="0"/>
              <w:marRight w:val="0"/>
              <w:marTop w:val="0"/>
              <w:marBottom w:val="0"/>
              <w:divBdr>
                <w:top w:val="none" w:sz="0" w:space="0" w:color="auto"/>
                <w:left w:val="none" w:sz="0" w:space="0" w:color="auto"/>
                <w:bottom w:val="none" w:sz="0" w:space="0" w:color="auto"/>
                <w:right w:val="none" w:sz="0" w:space="0" w:color="auto"/>
              </w:divBdr>
            </w:div>
            <w:div w:id="903025527">
              <w:marLeft w:val="0"/>
              <w:marRight w:val="0"/>
              <w:marTop w:val="0"/>
              <w:marBottom w:val="0"/>
              <w:divBdr>
                <w:top w:val="none" w:sz="0" w:space="0" w:color="auto"/>
                <w:left w:val="none" w:sz="0" w:space="0" w:color="auto"/>
                <w:bottom w:val="none" w:sz="0" w:space="0" w:color="auto"/>
                <w:right w:val="none" w:sz="0" w:space="0" w:color="auto"/>
              </w:divBdr>
            </w:div>
            <w:div w:id="1169520060">
              <w:marLeft w:val="0"/>
              <w:marRight w:val="0"/>
              <w:marTop w:val="0"/>
              <w:marBottom w:val="0"/>
              <w:divBdr>
                <w:top w:val="none" w:sz="0" w:space="0" w:color="auto"/>
                <w:left w:val="none" w:sz="0" w:space="0" w:color="auto"/>
                <w:bottom w:val="none" w:sz="0" w:space="0" w:color="auto"/>
                <w:right w:val="none" w:sz="0" w:space="0" w:color="auto"/>
              </w:divBdr>
            </w:div>
            <w:div w:id="1207789497">
              <w:marLeft w:val="0"/>
              <w:marRight w:val="0"/>
              <w:marTop w:val="0"/>
              <w:marBottom w:val="0"/>
              <w:divBdr>
                <w:top w:val="none" w:sz="0" w:space="0" w:color="auto"/>
                <w:left w:val="none" w:sz="0" w:space="0" w:color="auto"/>
                <w:bottom w:val="none" w:sz="0" w:space="0" w:color="auto"/>
                <w:right w:val="none" w:sz="0" w:space="0" w:color="auto"/>
              </w:divBdr>
            </w:div>
            <w:div w:id="1210416009">
              <w:marLeft w:val="0"/>
              <w:marRight w:val="0"/>
              <w:marTop w:val="0"/>
              <w:marBottom w:val="0"/>
              <w:divBdr>
                <w:top w:val="none" w:sz="0" w:space="0" w:color="auto"/>
                <w:left w:val="none" w:sz="0" w:space="0" w:color="auto"/>
                <w:bottom w:val="none" w:sz="0" w:space="0" w:color="auto"/>
                <w:right w:val="none" w:sz="0" w:space="0" w:color="auto"/>
              </w:divBdr>
            </w:div>
            <w:div w:id="1396902509">
              <w:marLeft w:val="0"/>
              <w:marRight w:val="0"/>
              <w:marTop w:val="0"/>
              <w:marBottom w:val="0"/>
              <w:divBdr>
                <w:top w:val="none" w:sz="0" w:space="0" w:color="auto"/>
                <w:left w:val="none" w:sz="0" w:space="0" w:color="auto"/>
                <w:bottom w:val="none" w:sz="0" w:space="0" w:color="auto"/>
                <w:right w:val="none" w:sz="0" w:space="0" w:color="auto"/>
              </w:divBdr>
            </w:div>
            <w:div w:id="1461606486">
              <w:marLeft w:val="0"/>
              <w:marRight w:val="0"/>
              <w:marTop w:val="0"/>
              <w:marBottom w:val="0"/>
              <w:divBdr>
                <w:top w:val="none" w:sz="0" w:space="0" w:color="auto"/>
                <w:left w:val="none" w:sz="0" w:space="0" w:color="auto"/>
                <w:bottom w:val="none" w:sz="0" w:space="0" w:color="auto"/>
                <w:right w:val="none" w:sz="0" w:space="0" w:color="auto"/>
              </w:divBdr>
            </w:div>
            <w:div w:id="1685550277">
              <w:marLeft w:val="0"/>
              <w:marRight w:val="0"/>
              <w:marTop w:val="0"/>
              <w:marBottom w:val="0"/>
              <w:divBdr>
                <w:top w:val="none" w:sz="0" w:space="0" w:color="auto"/>
                <w:left w:val="none" w:sz="0" w:space="0" w:color="auto"/>
                <w:bottom w:val="none" w:sz="0" w:space="0" w:color="auto"/>
                <w:right w:val="none" w:sz="0" w:space="0" w:color="auto"/>
              </w:divBdr>
            </w:div>
            <w:div w:id="2111126389">
              <w:marLeft w:val="0"/>
              <w:marRight w:val="0"/>
              <w:marTop w:val="0"/>
              <w:marBottom w:val="0"/>
              <w:divBdr>
                <w:top w:val="none" w:sz="0" w:space="0" w:color="auto"/>
                <w:left w:val="none" w:sz="0" w:space="0" w:color="auto"/>
                <w:bottom w:val="none" w:sz="0" w:space="0" w:color="auto"/>
                <w:right w:val="none" w:sz="0" w:space="0" w:color="auto"/>
              </w:divBdr>
            </w:div>
          </w:divsChild>
        </w:div>
        <w:div w:id="1256016153">
          <w:marLeft w:val="0"/>
          <w:marRight w:val="0"/>
          <w:marTop w:val="0"/>
          <w:marBottom w:val="0"/>
          <w:divBdr>
            <w:top w:val="none" w:sz="0" w:space="0" w:color="auto"/>
            <w:left w:val="none" w:sz="0" w:space="0" w:color="auto"/>
            <w:bottom w:val="none" w:sz="0" w:space="0" w:color="auto"/>
            <w:right w:val="none" w:sz="0" w:space="0" w:color="auto"/>
          </w:divBdr>
        </w:div>
        <w:div w:id="1746225391">
          <w:marLeft w:val="0"/>
          <w:marRight w:val="0"/>
          <w:marTop w:val="0"/>
          <w:marBottom w:val="0"/>
          <w:divBdr>
            <w:top w:val="none" w:sz="0" w:space="0" w:color="auto"/>
            <w:left w:val="none" w:sz="0" w:space="0" w:color="auto"/>
            <w:bottom w:val="none" w:sz="0" w:space="0" w:color="auto"/>
            <w:right w:val="none" w:sz="0" w:space="0" w:color="auto"/>
          </w:divBdr>
        </w:div>
      </w:divsChild>
    </w:div>
    <w:div w:id="71125749">
      <w:bodyDiv w:val="1"/>
      <w:marLeft w:val="0"/>
      <w:marRight w:val="0"/>
      <w:marTop w:val="0"/>
      <w:marBottom w:val="0"/>
      <w:divBdr>
        <w:top w:val="none" w:sz="0" w:space="0" w:color="auto"/>
        <w:left w:val="none" w:sz="0" w:space="0" w:color="auto"/>
        <w:bottom w:val="none" w:sz="0" w:space="0" w:color="auto"/>
        <w:right w:val="none" w:sz="0" w:space="0" w:color="auto"/>
      </w:divBdr>
    </w:div>
    <w:div w:id="73934459">
      <w:bodyDiv w:val="1"/>
      <w:marLeft w:val="0"/>
      <w:marRight w:val="0"/>
      <w:marTop w:val="0"/>
      <w:marBottom w:val="0"/>
      <w:divBdr>
        <w:top w:val="none" w:sz="0" w:space="0" w:color="auto"/>
        <w:left w:val="none" w:sz="0" w:space="0" w:color="auto"/>
        <w:bottom w:val="none" w:sz="0" w:space="0" w:color="auto"/>
        <w:right w:val="none" w:sz="0" w:space="0" w:color="auto"/>
      </w:divBdr>
    </w:div>
    <w:div w:id="74791367">
      <w:bodyDiv w:val="1"/>
      <w:marLeft w:val="0"/>
      <w:marRight w:val="0"/>
      <w:marTop w:val="0"/>
      <w:marBottom w:val="0"/>
      <w:divBdr>
        <w:top w:val="none" w:sz="0" w:space="0" w:color="auto"/>
        <w:left w:val="none" w:sz="0" w:space="0" w:color="auto"/>
        <w:bottom w:val="none" w:sz="0" w:space="0" w:color="auto"/>
        <w:right w:val="none" w:sz="0" w:space="0" w:color="auto"/>
      </w:divBdr>
    </w:div>
    <w:div w:id="75326518">
      <w:bodyDiv w:val="1"/>
      <w:marLeft w:val="0"/>
      <w:marRight w:val="0"/>
      <w:marTop w:val="0"/>
      <w:marBottom w:val="0"/>
      <w:divBdr>
        <w:top w:val="none" w:sz="0" w:space="0" w:color="auto"/>
        <w:left w:val="none" w:sz="0" w:space="0" w:color="auto"/>
        <w:bottom w:val="none" w:sz="0" w:space="0" w:color="auto"/>
        <w:right w:val="none" w:sz="0" w:space="0" w:color="auto"/>
      </w:divBdr>
    </w:div>
    <w:div w:id="75715489">
      <w:bodyDiv w:val="1"/>
      <w:marLeft w:val="0"/>
      <w:marRight w:val="0"/>
      <w:marTop w:val="0"/>
      <w:marBottom w:val="0"/>
      <w:divBdr>
        <w:top w:val="none" w:sz="0" w:space="0" w:color="auto"/>
        <w:left w:val="none" w:sz="0" w:space="0" w:color="auto"/>
        <w:bottom w:val="none" w:sz="0" w:space="0" w:color="auto"/>
        <w:right w:val="none" w:sz="0" w:space="0" w:color="auto"/>
      </w:divBdr>
    </w:div>
    <w:div w:id="76441116">
      <w:bodyDiv w:val="1"/>
      <w:marLeft w:val="0"/>
      <w:marRight w:val="0"/>
      <w:marTop w:val="0"/>
      <w:marBottom w:val="0"/>
      <w:divBdr>
        <w:top w:val="none" w:sz="0" w:space="0" w:color="auto"/>
        <w:left w:val="none" w:sz="0" w:space="0" w:color="auto"/>
        <w:bottom w:val="none" w:sz="0" w:space="0" w:color="auto"/>
        <w:right w:val="none" w:sz="0" w:space="0" w:color="auto"/>
      </w:divBdr>
    </w:div>
    <w:div w:id="76709851">
      <w:bodyDiv w:val="1"/>
      <w:marLeft w:val="0"/>
      <w:marRight w:val="0"/>
      <w:marTop w:val="0"/>
      <w:marBottom w:val="0"/>
      <w:divBdr>
        <w:top w:val="none" w:sz="0" w:space="0" w:color="auto"/>
        <w:left w:val="none" w:sz="0" w:space="0" w:color="auto"/>
        <w:bottom w:val="none" w:sz="0" w:space="0" w:color="auto"/>
        <w:right w:val="none" w:sz="0" w:space="0" w:color="auto"/>
      </w:divBdr>
    </w:div>
    <w:div w:id="81608863">
      <w:bodyDiv w:val="1"/>
      <w:marLeft w:val="0"/>
      <w:marRight w:val="0"/>
      <w:marTop w:val="0"/>
      <w:marBottom w:val="0"/>
      <w:divBdr>
        <w:top w:val="none" w:sz="0" w:space="0" w:color="auto"/>
        <w:left w:val="none" w:sz="0" w:space="0" w:color="auto"/>
        <w:bottom w:val="none" w:sz="0" w:space="0" w:color="auto"/>
        <w:right w:val="none" w:sz="0" w:space="0" w:color="auto"/>
      </w:divBdr>
    </w:div>
    <w:div w:id="82069948">
      <w:bodyDiv w:val="1"/>
      <w:marLeft w:val="0"/>
      <w:marRight w:val="0"/>
      <w:marTop w:val="0"/>
      <w:marBottom w:val="0"/>
      <w:divBdr>
        <w:top w:val="none" w:sz="0" w:space="0" w:color="auto"/>
        <w:left w:val="none" w:sz="0" w:space="0" w:color="auto"/>
        <w:bottom w:val="none" w:sz="0" w:space="0" w:color="auto"/>
        <w:right w:val="none" w:sz="0" w:space="0" w:color="auto"/>
      </w:divBdr>
    </w:div>
    <w:div w:id="83235312">
      <w:bodyDiv w:val="1"/>
      <w:marLeft w:val="0"/>
      <w:marRight w:val="0"/>
      <w:marTop w:val="0"/>
      <w:marBottom w:val="0"/>
      <w:divBdr>
        <w:top w:val="none" w:sz="0" w:space="0" w:color="auto"/>
        <w:left w:val="none" w:sz="0" w:space="0" w:color="auto"/>
        <w:bottom w:val="none" w:sz="0" w:space="0" w:color="auto"/>
        <w:right w:val="none" w:sz="0" w:space="0" w:color="auto"/>
      </w:divBdr>
    </w:div>
    <w:div w:id="84114783">
      <w:bodyDiv w:val="1"/>
      <w:marLeft w:val="0"/>
      <w:marRight w:val="0"/>
      <w:marTop w:val="0"/>
      <w:marBottom w:val="0"/>
      <w:divBdr>
        <w:top w:val="none" w:sz="0" w:space="0" w:color="auto"/>
        <w:left w:val="none" w:sz="0" w:space="0" w:color="auto"/>
        <w:bottom w:val="none" w:sz="0" w:space="0" w:color="auto"/>
        <w:right w:val="none" w:sz="0" w:space="0" w:color="auto"/>
      </w:divBdr>
    </w:div>
    <w:div w:id="88240341">
      <w:bodyDiv w:val="1"/>
      <w:marLeft w:val="0"/>
      <w:marRight w:val="0"/>
      <w:marTop w:val="0"/>
      <w:marBottom w:val="0"/>
      <w:divBdr>
        <w:top w:val="none" w:sz="0" w:space="0" w:color="auto"/>
        <w:left w:val="none" w:sz="0" w:space="0" w:color="auto"/>
        <w:bottom w:val="none" w:sz="0" w:space="0" w:color="auto"/>
        <w:right w:val="none" w:sz="0" w:space="0" w:color="auto"/>
      </w:divBdr>
    </w:div>
    <w:div w:id="89745307">
      <w:bodyDiv w:val="1"/>
      <w:marLeft w:val="0"/>
      <w:marRight w:val="0"/>
      <w:marTop w:val="0"/>
      <w:marBottom w:val="0"/>
      <w:divBdr>
        <w:top w:val="none" w:sz="0" w:space="0" w:color="auto"/>
        <w:left w:val="none" w:sz="0" w:space="0" w:color="auto"/>
        <w:bottom w:val="none" w:sz="0" w:space="0" w:color="auto"/>
        <w:right w:val="none" w:sz="0" w:space="0" w:color="auto"/>
      </w:divBdr>
    </w:div>
    <w:div w:id="90707861">
      <w:bodyDiv w:val="1"/>
      <w:marLeft w:val="0"/>
      <w:marRight w:val="0"/>
      <w:marTop w:val="0"/>
      <w:marBottom w:val="0"/>
      <w:divBdr>
        <w:top w:val="none" w:sz="0" w:space="0" w:color="auto"/>
        <w:left w:val="none" w:sz="0" w:space="0" w:color="auto"/>
        <w:bottom w:val="none" w:sz="0" w:space="0" w:color="auto"/>
        <w:right w:val="none" w:sz="0" w:space="0" w:color="auto"/>
      </w:divBdr>
    </w:div>
    <w:div w:id="90899874">
      <w:bodyDiv w:val="1"/>
      <w:marLeft w:val="0"/>
      <w:marRight w:val="0"/>
      <w:marTop w:val="0"/>
      <w:marBottom w:val="0"/>
      <w:divBdr>
        <w:top w:val="none" w:sz="0" w:space="0" w:color="auto"/>
        <w:left w:val="none" w:sz="0" w:space="0" w:color="auto"/>
        <w:bottom w:val="none" w:sz="0" w:space="0" w:color="auto"/>
        <w:right w:val="none" w:sz="0" w:space="0" w:color="auto"/>
      </w:divBdr>
    </w:div>
    <w:div w:id="91051522">
      <w:bodyDiv w:val="1"/>
      <w:marLeft w:val="0"/>
      <w:marRight w:val="0"/>
      <w:marTop w:val="0"/>
      <w:marBottom w:val="0"/>
      <w:divBdr>
        <w:top w:val="none" w:sz="0" w:space="0" w:color="auto"/>
        <w:left w:val="none" w:sz="0" w:space="0" w:color="auto"/>
        <w:bottom w:val="none" w:sz="0" w:space="0" w:color="auto"/>
        <w:right w:val="none" w:sz="0" w:space="0" w:color="auto"/>
      </w:divBdr>
    </w:div>
    <w:div w:id="92022133">
      <w:bodyDiv w:val="1"/>
      <w:marLeft w:val="0"/>
      <w:marRight w:val="0"/>
      <w:marTop w:val="0"/>
      <w:marBottom w:val="0"/>
      <w:divBdr>
        <w:top w:val="none" w:sz="0" w:space="0" w:color="auto"/>
        <w:left w:val="none" w:sz="0" w:space="0" w:color="auto"/>
        <w:bottom w:val="none" w:sz="0" w:space="0" w:color="auto"/>
        <w:right w:val="none" w:sz="0" w:space="0" w:color="auto"/>
      </w:divBdr>
    </w:div>
    <w:div w:id="93745350">
      <w:bodyDiv w:val="1"/>
      <w:marLeft w:val="0"/>
      <w:marRight w:val="0"/>
      <w:marTop w:val="0"/>
      <w:marBottom w:val="0"/>
      <w:divBdr>
        <w:top w:val="none" w:sz="0" w:space="0" w:color="auto"/>
        <w:left w:val="none" w:sz="0" w:space="0" w:color="auto"/>
        <w:bottom w:val="none" w:sz="0" w:space="0" w:color="auto"/>
        <w:right w:val="none" w:sz="0" w:space="0" w:color="auto"/>
      </w:divBdr>
    </w:div>
    <w:div w:id="93982069">
      <w:bodyDiv w:val="1"/>
      <w:marLeft w:val="0"/>
      <w:marRight w:val="0"/>
      <w:marTop w:val="0"/>
      <w:marBottom w:val="0"/>
      <w:divBdr>
        <w:top w:val="none" w:sz="0" w:space="0" w:color="auto"/>
        <w:left w:val="none" w:sz="0" w:space="0" w:color="auto"/>
        <w:bottom w:val="none" w:sz="0" w:space="0" w:color="auto"/>
        <w:right w:val="none" w:sz="0" w:space="0" w:color="auto"/>
      </w:divBdr>
    </w:div>
    <w:div w:id="96105385">
      <w:bodyDiv w:val="1"/>
      <w:marLeft w:val="0"/>
      <w:marRight w:val="0"/>
      <w:marTop w:val="0"/>
      <w:marBottom w:val="0"/>
      <w:divBdr>
        <w:top w:val="none" w:sz="0" w:space="0" w:color="auto"/>
        <w:left w:val="none" w:sz="0" w:space="0" w:color="auto"/>
        <w:bottom w:val="none" w:sz="0" w:space="0" w:color="auto"/>
        <w:right w:val="none" w:sz="0" w:space="0" w:color="auto"/>
      </w:divBdr>
    </w:div>
    <w:div w:id="99839528">
      <w:bodyDiv w:val="1"/>
      <w:marLeft w:val="0"/>
      <w:marRight w:val="0"/>
      <w:marTop w:val="0"/>
      <w:marBottom w:val="0"/>
      <w:divBdr>
        <w:top w:val="none" w:sz="0" w:space="0" w:color="auto"/>
        <w:left w:val="none" w:sz="0" w:space="0" w:color="auto"/>
        <w:bottom w:val="none" w:sz="0" w:space="0" w:color="auto"/>
        <w:right w:val="none" w:sz="0" w:space="0" w:color="auto"/>
      </w:divBdr>
    </w:div>
    <w:div w:id="100227156">
      <w:bodyDiv w:val="1"/>
      <w:marLeft w:val="0"/>
      <w:marRight w:val="0"/>
      <w:marTop w:val="0"/>
      <w:marBottom w:val="0"/>
      <w:divBdr>
        <w:top w:val="none" w:sz="0" w:space="0" w:color="auto"/>
        <w:left w:val="none" w:sz="0" w:space="0" w:color="auto"/>
        <w:bottom w:val="none" w:sz="0" w:space="0" w:color="auto"/>
        <w:right w:val="none" w:sz="0" w:space="0" w:color="auto"/>
      </w:divBdr>
    </w:div>
    <w:div w:id="100729406">
      <w:bodyDiv w:val="1"/>
      <w:marLeft w:val="0"/>
      <w:marRight w:val="0"/>
      <w:marTop w:val="0"/>
      <w:marBottom w:val="0"/>
      <w:divBdr>
        <w:top w:val="none" w:sz="0" w:space="0" w:color="auto"/>
        <w:left w:val="none" w:sz="0" w:space="0" w:color="auto"/>
        <w:bottom w:val="none" w:sz="0" w:space="0" w:color="auto"/>
        <w:right w:val="none" w:sz="0" w:space="0" w:color="auto"/>
      </w:divBdr>
    </w:div>
    <w:div w:id="100801075">
      <w:bodyDiv w:val="1"/>
      <w:marLeft w:val="0"/>
      <w:marRight w:val="0"/>
      <w:marTop w:val="0"/>
      <w:marBottom w:val="0"/>
      <w:divBdr>
        <w:top w:val="none" w:sz="0" w:space="0" w:color="auto"/>
        <w:left w:val="none" w:sz="0" w:space="0" w:color="auto"/>
        <w:bottom w:val="none" w:sz="0" w:space="0" w:color="auto"/>
        <w:right w:val="none" w:sz="0" w:space="0" w:color="auto"/>
      </w:divBdr>
    </w:div>
    <w:div w:id="104740071">
      <w:bodyDiv w:val="1"/>
      <w:marLeft w:val="0"/>
      <w:marRight w:val="0"/>
      <w:marTop w:val="0"/>
      <w:marBottom w:val="0"/>
      <w:divBdr>
        <w:top w:val="none" w:sz="0" w:space="0" w:color="auto"/>
        <w:left w:val="none" w:sz="0" w:space="0" w:color="auto"/>
        <w:bottom w:val="none" w:sz="0" w:space="0" w:color="auto"/>
        <w:right w:val="none" w:sz="0" w:space="0" w:color="auto"/>
      </w:divBdr>
    </w:div>
    <w:div w:id="109320973">
      <w:bodyDiv w:val="1"/>
      <w:marLeft w:val="0"/>
      <w:marRight w:val="0"/>
      <w:marTop w:val="0"/>
      <w:marBottom w:val="0"/>
      <w:divBdr>
        <w:top w:val="none" w:sz="0" w:space="0" w:color="auto"/>
        <w:left w:val="none" w:sz="0" w:space="0" w:color="auto"/>
        <w:bottom w:val="none" w:sz="0" w:space="0" w:color="auto"/>
        <w:right w:val="none" w:sz="0" w:space="0" w:color="auto"/>
      </w:divBdr>
    </w:div>
    <w:div w:id="111292059">
      <w:bodyDiv w:val="1"/>
      <w:marLeft w:val="0"/>
      <w:marRight w:val="0"/>
      <w:marTop w:val="0"/>
      <w:marBottom w:val="0"/>
      <w:divBdr>
        <w:top w:val="none" w:sz="0" w:space="0" w:color="auto"/>
        <w:left w:val="none" w:sz="0" w:space="0" w:color="auto"/>
        <w:bottom w:val="none" w:sz="0" w:space="0" w:color="auto"/>
        <w:right w:val="none" w:sz="0" w:space="0" w:color="auto"/>
      </w:divBdr>
    </w:div>
    <w:div w:id="111675285">
      <w:bodyDiv w:val="1"/>
      <w:marLeft w:val="0"/>
      <w:marRight w:val="0"/>
      <w:marTop w:val="0"/>
      <w:marBottom w:val="0"/>
      <w:divBdr>
        <w:top w:val="none" w:sz="0" w:space="0" w:color="auto"/>
        <w:left w:val="none" w:sz="0" w:space="0" w:color="auto"/>
        <w:bottom w:val="none" w:sz="0" w:space="0" w:color="auto"/>
        <w:right w:val="none" w:sz="0" w:space="0" w:color="auto"/>
      </w:divBdr>
    </w:div>
    <w:div w:id="112018757">
      <w:bodyDiv w:val="1"/>
      <w:marLeft w:val="0"/>
      <w:marRight w:val="0"/>
      <w:marTop w:val="0"/>
      <w:marBottom w:val="0"/>
      <w:divBdr>
        <w:top w:val="none" w:sz="0" w:space="0" w:color="auto"/>
        <w:left w:val="none" w:sz="0" w:space="0" w:color="auto"/>
        <w:bottom w:val="none" w:sz="0" w:space="0" w:color="auto"/>
        <w:right w:val="none" w:sz="0" w:space="0" w:color="auto"/>
      </w:divBdr>
    </w:div>
    <w:div w:id="115026107">
      <w:bodyDiv w:val="1"/>
      <w:marLeft w:val="0"/>
      <w:marRight w:val="0"/>
      <w:marTop w:val="0"/>
      <w:marBottom w:val="0"/>
      <w:divBdr>
        <w:top w:val="none" w:sz="0" w:space="0" w:color="auto"/>
        <w:left w:val="none" w:sz="0" w:space="0" w:color="auto"/>
        <w:bottom w:val="none" w:sz="0" w:space="0" w:color="auto"/>
        <w:right w:val="none" w:sz="0" w:space="0" w:color="auto"/>
      </w:divBdr>
    </w:div>
    <w:div w:id="115410726">
      <w:bodyDiv w:val="1"/>
      <w:marLeft w:val="0"/>
      <w:marRight w:val="0"/>
      <w:marTop w:val="0"/>
      <w:marBottom w:val="0"/>
      <w:divBdr>
        <w:top w:val="none" w:sz="0" w:space="0" w:color="auto"/>
        <w:left w:val="none" w:sz="0" w:space="0" w:color="auto"/>
        <w:bottom w:val="none" w:sz="0" w:space="0" w:color="auto"/>
        <w:right w:val="none" w:sz="0" w:space="0" w:color="auto"/>
      </w:divBdr>
    </w:div>
    <w:div w:id="120879790">
      <w:bodyDiv w:val="1"/>
      <w:marLeft w:val="0"/>
      <w:marRight w:val="0"/>
      <w:marTop w:val="0"/>
      <w:marBottom w:val="0"/>
      <w:divBdr>
        <w:top w:val="none" w:sz="0" w:space="0" w:color="auto"/>
        <w:left w:val="none" w:sz="0" w:space="0" w:color="auto"/>
        <w:bottom w:val="none" w:sz="0" w:space="0" w:color="auto"/>
        <w:right w:val="none" w:sz="0" w:space="0" w:color="auto"/>
      </w:divBdr>
    </w:div>
    <w:div w:id="121726428">
      <w:bodyDiv w:val="1"/>
      <w:marLeft w:val="0"/>
      <w:marRight w:val="0"/>
      <w:marTop w:val="0"/>
      <w:marBottom w:val="0"/>
      <w:divBdr>
        <w:top w:val="none" w:sz="0" w:space="0" w:color="auto"/>
        <w:left w:val="none" w:sz="0" w:space="0" w:color="auto"/>
        <w:bottom w:val="none" w:sz="0" w:space="0" w:color="auto"/>
        <w:right w:val="none" w:sz="0" w:space="0" w:color="auto"/>
      </w:divBdr>
    </w:div>
    <w:div w:id="122118911">
      <w:bodyDiv w:val="1"/>
      <w:marLeft w:val="0"/>
      <w:marRight w:val="0"/>
      <w:marTop w:val="0"/>
      <w:marBottom w:val="0"/>
      <w:divBdr>
        <w:top w:val="none" w:sz="0" w:space="0" w:color="auto"/>
        <w:left w:val="none" w:sz="0" w:space="0" w:color="auto"/>
        <w:bottom w:val="none" w:sz="0" w:space="0" w:color="auto"/>
        <w:right w:val="none" w:sz="0" w:space="0" w:color="auto"/>
      </w:divBdr>
    </w:div>
    <w:div w:id="122313227">
      <w:bodyDiv w:val="1"/>
      <w:marLeft w:val="0"/>
      <w:marRight w:val="0"/>
      <w:marTop w:val="0"/>
      <w:marBottom w:val="0"/>
      <w:divBdr>
        <w:top w:val="none" w:sz="0" w:space="0" w:color="auto"/>
        <w:left w:val="none" w:sz="0" w:space="0" w:color="auto"/>
        <w:bottom w:val="none" w:sz="0" w:space="0" w:color="auto"/>
        <w:right w:val="none" w:sz="0" w:space="0" w:color="auto"/>
      </w:divBdr>
    </w:div>
    <w:div w:id="123692357">
      <w:bodyDiv w:val="1"/>
      <w:marLeft w:val="0"/>
      <w:marRight w:val="0"/>
      <w:marTop w:val="0"/>
      <w:marBottom w:val="0"/>
      <w:divBdr>
        <w:top w:val="none" w:sz="0" w:space="0" w:color="auto"/>
        <w:left w:val="none" w:sz="0" w:space="0" w:color="auto"/>
        <w:bottom w:val="none" w:sz="0" w:space="0" w:color="auto"/>
        <w:right w:val="none" w:sz="0" w:space="0" w:color="auto"/>
      </w:divBdr>
    </w:div>
    <w:div w:id="123693490">
      <w:bodyDiv w:val="1"/>
      <w:marLeft w:val="0"/>
      <w:marRight w:val="0"/>
      <w:marTop w:val="0"/>
      <w:marBottom w:val="0"/>
      <w:divBdr>
        <w:top w:val="none" w:sz="0" w:space="0" w:color="auto"/>
        <w:left w:val="none" w:sz="0" w:space="0" w:color="auto"/>
        <w:bottom w:val="none" w:sz="0" w:space="0" w:color="auto"/>
        <w:right w:val="none" w:sz="0" w:space="0" w:color="auto"/>
      </w:divBdr>
    </w:div>
    <w:div w:id="123740753">
      <w:bodyDiv w:val="1"/>
      <w:marLeft w:val="0"/>
      <w:marRight w:val="0"/>
      <w:marTop w:val="0"/>
      <w:marBottom w:val="0"/>
      <w:divBdr>
        <w:top w:val="none" w:sz="0" w:space="0" w:color="auto"/>
        <w:left w:val="none" w:sz="0" w:space="0" w:color="auto"/>
        <w:bottom w:val="none" w:sz="0" w:space="0" w:color="auto"/>
        <w:right w:val="none" w:sz="0" w:space="0" w:color="auto"/>
      </w:divBdr>
    </w:div>
    <w:div w:id="124978653">
      <w:bodyDiv w:val="1"/>
      <w:marLeft w:val="0"/>
      <w:marRight w:val="0"/>
      <w:marTop w:val="0"/>
      <w:marBottom w:val="0"/>
      <w:divBdr>
        <w:top w:val="none" w:sz="0" w:space="0" w:color="auto"/>
        <w:left w:val="none" w:sz="0" w:space="0" w:color="auto"/>
        <w:bottom w:val="none" w:sz="0" w:space="0" w:color="auto"/>
        <w:right w:val="none" w:sz="0" w:space="0" w:color="auto"/>
      </w:divBdr>
      <w:divsChild>
        <w:div w:id="1400441884">
          <w:marLeft w:val="0"/>
          <w:marRight w:val="0"/>
          <w:marTop w:val="0"/>
          <w:marBottom w:val="0"/>
          <w:divBdr>
            <w:top w:val="none" w:sz="0" w:space="0" w:color="auto"/>
            <w:left w:val="none" w:sz="0" w:space="0" w:color="auto"/>
            <w:bottom w:val="none" w:sz="0" w:space="0" w:color="auto"/>
            <w:right w:val="none" w:sz="0" w:space="0" w:color="auto"/>
          </w:divBdr>
        </w:div>
        <w:div w:id="1950307072">
          <w:marLeft w:val="0"/>
          <w:marRight w:val="0"/>
          <w:marTop w:val="0"/>
          <w:marBottom w:val="0"/>
          <w:divBdr>
            <w:top w:val="none" w:sz="0" w:space="0" w:color="auto"/>
            <w:left w:val="none" w:sz="0" w:space="0" w:color="auto"/>
            <w:bottom w:val="none" w:sz="0" w:space="0" w:color="auto"/>
            <w:right w:val="none" w:sz="0" w:space="0" w:color="auto"/>
          </w:divBdr>
        </w:div>
      </w:divsChild>
    </w:div>
    <w:div w:id="128087264">
      <w:bodyDiv w:val="1"/>
      <w:marLeft w:val="0"/>
      <w:marRight w:val="0"/>
      <w:marTop w:val="0"/>
      <w:marBottom w:val="0"/>
      <w:divBdr>
        <w:top w:val="none" w:sz="0" w:space="0" w:color="auto"/>
        <w:left w:val="none" w:sz="0" w:space="0" w:color="auto"/>
        <w:bottom w:val="none" w:sz="0" w:space="0" w:color="auto"/>
        <w:right w:val="none" w:sz="0" w:space="0" w:color="auto"/>
      </w:divBdr>
    </w:div>
    <w:div w:id="128524160">
      <w:bodyDiv w:val="1"/>
      <w:marLeft w:val="0"/>
      <w:marRight w:val="0"/>
      <w:marTop w:val="0"/>
      <w:marBottom w:val="0"/>
      <w:divBdr>
        <w:top w:val="none" w:sz="0" w:space="0" w:color="auto"/>
        <w:left w:val="none" w:sz="0" w:space="0" w:color="auto"/>
        <w:bottom w:val="none" w:sz="0" w:space="0" w:color="auto"/>
        <w:right w:val="none" w:sz="0" w:space="0" w:color="auto"/>
      </w:divBdr>
    </w:div>
    <w:div w:id="129443455">
      <w:bodyDiv w:val="1"/>
      <w:marLeft w:val="0"/>
      <w:marRight w:val="0"/>
      <w:marTop w:val="0"/>
      <w:marBottom w:val="0"/>
      <w:divBdr>
        <w:top w:val="none" w:sz="0" w:space="0" w:color="auto"/>
        <w:left w:val="none" w:sz="0" w:space="0" w:color="auto"/>
        <w:bottom w:val="none" w:sz="0" w:space="0" w:color="auto"/>
        <w:right w:val="none" w:sz="0" w:space="0" w:color="auto"/>
      </w:divBdr>
    </w:div>
    <w:div w:id="129522672">
      <w:bodyDiv w:val="1"/>
      <w:marLeft w:val="0"/>
      <w:marRight w:val="0"/>
      <w:marTop w:val="0"/>
      <w:marBottom w:val="0"/>
      <w:divBdr>
        <w:top w:val="none" w:sz="0" w:space="0" w:color="auto"/>
        <w:left w:val="none" w:sz="0" w:space="0" w:color="auto"/>
        <w:bottom w:val="none" w:sz="0" w:space="0" w:color="auto"/>
        <w:right w:val="none" w:sz="0" w:space="0" w:color="auto"/>
      </w:divBdr>
    </w:div>
    <w:div w:id="133529394">
      <w:bodyDiv w:val="1"/>
      <w:marLeft w:val="0"/>
      <w:marRight w:val="0"/>
      <w:marTop w:val="0"/>
      <w:marBottom w:val="0"/>
      <w:divBdr>
        <w:top w:val="none" w:sz="0" w:space="0" w:color="auto"/>
        <w:left w:val="none" w:sz="0" w:space="0" w:color="auto"/>
        <w:bottom w:val="none" w:sz="0" w:space="0" w:color="auto"/>
        <w:right w:val="none" w:sz="0" w:space="0" w:color="auto"/>
      </w:divBdr>
    </w:div>
    <w:div w:id="135415840">
      <w:bodyDiv w:val="1"/>
      <w:marLeft w:val="0"/>
      <w:marRight w:val="0"/>
      <w:marTop w:val="0"/>
      <w:marBottom w:val="0"/>
      <w:divBdr>
        <w:top w:val="none" w:sz="0" w:space="0" w:color="auto"/>
        <w:left w:val="none" w:sz="0" w:space="0" w:color="auto"/>
        <w:bottom w:val="none" w:sz="0" w:space="0" w:color="auto"/>
        <w:right w:val="none" w:sz="0" w:space="0" w:color="auto"/>
      </w:divBdr>
    </w:div>
    <w:div w:id="135613701">
      <w:bodyDiv w:val="1"/>
      <w:marLeft w:val="0"/>
      <w:marRight w:val="0"/>
      <w:marTop w:val="0"/>
      <w:marBottom w:val="0"/>
      <w:divBdr>
        <w:top w:val="none" w:sz="0" w:space="0" w:color="auto"/>
        <w:left w:val="none" w:sz="0" w:space="0" w:color="auto"/>
        <w:bottom w:val="none" w:sz="0" w:space="0" w:color="auto"/>
        <w:right w:val="none" w:sz="0" w:space="0" w:color="auto"/>
      </w:divBdr>
    </w:div>
    <w:div w:id="137770037">
      <w:bodyDiv w:val="1"/>
      <w:marLeft w:val="0"/>
      <w:marRight w:val="0"/>
      <w:marTop w:val="0"/>
      <w:marBottom w:val="0"/>
      <w:divBdr>
        <w:top w:val="none" w:sz="0" w:space="0" w:color="auto"/>
        <w:left w:val="none" w:sz="0" w:space="0" w:color="auto"/>
        <w:bottom w:val="none" w:sz="0" w:space="0" w:color="auto"/>
        <w:right w:val="none" w:sz="0" w:space="0" w:color="auto"/>
      </w:divBdr>
    </w:div>
    <w:div w:id="142083462">
      <w:bodyDiv w:val="1"/>
      <w:marLeft w:val="0"/>
      <w:marRight w:val="0"/>
      <w:marTop w:val="0"/>
      <w:marBottom w:val="0"/>
      <w:divBdr>
        <w:top w:val="none" w:sz="0" w:space="0" w:color="auto"/>
        <w:left w:val="none" w:sz="0" w:space="0" w:color="auto"/>
        <w:bottom w:val="none" w:sz="0" w:space="0" w:color="auto"/>
        <w:right w:val="none" w:sz="0" w:space="0" w:color="auto"/>
      </w:divBdr>
    </w:div>
    <w:div w:id="142358639">
      <w:bodyDiv w:val="1"/>
      <w:marLeft w:val="0"/>
      <w:marRight w:val="0"/>
      <w:marTop w:val="0"/>
      <w:marBottom w:val="0"/>
      <w:divBdr>
        <w:top w:val="none" w:sz="0" w:space="0" w:color="auto"/>
        <w:left w:val="none" w:sz="0" w:space="0" w:color="auto"/>
        <w:bottom w:val="none" w:sz="0" w:space="0" w:color="auto"/>
        <w:right w:val="none" w:sz="0" w:space="0" w:color="auto"/>
      </w:divBdr>
    </w:div>
    <w:div w:id="143744295">
      <w:bodyDiv w:val="1"/>
      <w:marLeft w:val="0"/>
      <w:marRight w:val="0"/>
      <w:marTop w:val="0"/>
      <w:marBottom w:val="0"/>
      <w:divBdr>
        <w:top w:val="none" w:sz="0" w:space="0" w:color="auto"/>
        <w:left w:val="none" w:sz="0" w:space="0" w:color="auto"/>
        <w:bottom w:val="none" w:sz="0" w:space="0" w:color="auto"/>
        <w:right w:val="none" w:sz="0" w:space="0" w:color="auto"/>
      </w:divBdr>
    </w:div>
    <w:div w:id="145174198">
      <w:bodyDiv w:val="1"/>
      <w:marLeft w:val="0"/>
      <w:marRight w:val="0"/>
      <w:marTop w:val="0"/>
      <w:marBottom w:val="0"/>
      <w:divBdr>
        <w:top w:val="none" w:sz="0" w:space="0" w:color="auto"/>
        <w:left w:val="none" w:sz="0" w:space="0" w:color="auto"/>
        <w:bottom w:val="none" w:sz="0" w:space="0" w:color="auto"/>
        <w:right w:val="none" w:sz="0" w:space="0" w:color="auto"/>
      </w:divBdr>
    </w:div>
    <w:div w:id="145753254">
      <w:bodyDiv w:val="1"/>
      <w:marLeft w:val="0"/>
      <w:marRight w:val="0"/>
      <w:marTop w:val="0"/>
      <w:marBottom w:val="0"/>
      <w:divBdr>
        <w:top w:val="none" w:sz="0" w:space="0" w:color="auto"/>
        <w:left w:val="none" w:sz="0" w:space="0" w:color="auto"/>
        <w:bottom w:val="none" w:sz="0" w:space="0" w:color="auto"/>
        <w:right w:val="none" w:sz="0" w:space="0" w:color="auto"/>
      </w:divBdr>
    </w:div>
    <w:div w:id="146289493">
      <w:bodyDiv w:val="1"/>
      <w:marLeft w:val="0"/>
      <w:marRight w:val="0"/>
      <w:marTop w:val="0"/>
      <w:marBottom w:val="0"/>
      <w:divBdr>
        <w:top w:val="none" w:sz="0" w:space="0" w:color="auto"/>
        <w:left w:val="none" w:sz="0" w:space="0" w:color="auto"/>
        <w:bottom w:val="none" w:sz="0" w:space="0" w:color="auto"/>
        <w:right w:val="none" w:sz="0" w:space="0" w:color="auto"/>
      </w:divBdr>
    </w:div>
    <w:div w:id="147551515">
      <w:bodyDiv w:val="1"/>
      <w:marLeft w:val="0"/>
      <w:marRight w:val="0"/>
      <w:marTop w:val="0"/>
      <w:marBottom w:val="0"/>
      <w:divBdr>
        <w:top w:val="none" w:sz="0" w:space="0" w:color="auto"/>
        <w:left w:val="none" w:sz="0" w:space="0" w:color="auto"/>
        <w:bottom w:val="none" w:sz="0" w:space="0" w:color="auto"/>
        <w:right w:val="none" w:sz="0" w:space="0" w:color="auto"/>
      </w:divBdr>
    </w:div>
    <w:div w:id="147748222">
      <w:bodyDiv w:val="1"/>
      <w:marLeft w:val="0"/>
      <w:marRight w:val="0"/>
      <w:marTop w:val="0"/>
      <w:marBottom w:val="0"/>
      <w:divBdr>
        <w:top w:val="none" w:sz="0" w:space="0" w:color="auto"/>
        <w:left w:val="none" w:sz="0" w:space="0" w:color="auto"/>
        <w:bottom w:val="none" w:sz="0" w:space="0" w:color="auto"/>
        <w:right w:val="none" w:sz="0" w:space="0" w:color="auto"/>
      </w:divBdr>
    </w:div>
    <w:div w:id="150604301">
      <w:bodyDiv w:val="1"/>
      <w:marLeft w:val="0"/>
      <w:marRight w:val="0"/>
      <w:marTop w:val="0"/>
      <w:marBottom w:val="0"/>
      <w:divBdr>
        <w:top w:val="none" w:sz="0" w:space="0" w:color="auto"/>
        <w:left w:val="none" w:sz="0" w:space="0" w:color="auto"/>
        <w:bottom w:val="none" w:sz="0" w:space="0" w:color="auto"/>
        <w:right w:val="none" w:sz="0" w:space="0" w:color="auto"/>
      </w:divBdr>
    </w:div>
    <w:div w:id="150878069">
      <w:bodyDiv w:val="1"/>
      <w:marLeft w:val="0"/>
      <w:marRight w:val="0"/>
      <w:marTop w:val="0"/>
      <w:marBottom w:val="0"/>
      <w:divBdr>
        <w:top w:val="none" w:sz="0" w:space="0" w:color="auto"/>
        <w:left w:val="none" w:sz="0" w:space="0" w:color="auto"/>
        <w:bottom w:val="none" w:sz="0" w:space="0" w:color="auto"/>
        <w:right w:val="none" w:sz="0" w:space="0" w:color="auto"/>
      </w:divBdr>
    </w:div>
    <w:div w:id="152575549">
      <w:bodyDiv w:val="1"/>
      <w:marLeft w:val="0"/>
      <w:marRight w:val="0"/>
      <w:marTop w:val="0"/>
      <w:marBottom w:val="0"/>
      <w:divBdr>
        <w:top w:val="none" w:sz="0" w:space="0" w:color="auto"/>
        <w:left w:val="none" w:sz="0" w:space="0" w:color="auto"/>
        <w:bottom w:val="none" w:sz="0" w:space="0" w:color="auto"/>
        <w:right w:val="none" w:sz="0" w:space="0" w:color="auto"/>
      </w:divBdr>
    </w:div>
    <w:div w:id="157888571">
      <w:bodyDiv w:val="1"/>
      <w:marLeft w:val="0"/>
      <w:marRight w:val="0"/>
      <w:marTop w:val="0"/>
      <w:marBottom w:val="0"/>
      <w:divBdr>
        <w:top w:val="none" w:sz="0" w:space="0" w:color="auto"/>
        <w:left w:val="none" w:sz="0" w:space="0" w:color="auto"/>
        <w:bottom w:val="none" w:sz="0" w:space="0" w:color="auto"/>
        <w:right w:val="none" w:sz="0" w:space="0" w:color="auto"/>
      </w:divBdr>
    </w:div>
    <w:div w:id="158933904">
      <w:bodyDiv w:val="1"/>
      <w:marLeft w:val="0"/>
      <w:marRight w:val="0"/>
      <w:marTop w:val="0"/>
      <w:marBottom w:val="0"/>
      <w:divBdr>
        <w:top w:val="none" w:sz="0" w:space="0" w:color="auto"/>
        <w:left w:val="none" w:sz="0" w:space="0" w:color="auto"/>
        <w:bottom w:val="none" w:sz="0" w:space="0" w:color="auto"/>
        <w:right w:val="none" w:sz="0" w:space="0" w:color="auto"/>
      </w:divBdr>
    </w:div>
    <w:div w:id="159003027">
      <w:bodyDiv w:val="1"/>
      <w:marLeft w:val="0"/>
      <w:marRight w:val="0"/>
      <w:marTop w:val="0"/>
      <w:marBottom w:val="0"/>
      <w:divBdr>
        <w:top w:val="none" w:sz="0" w:space="0" w:color="auto"/>
        <w:left w:val="none" w:sz="0" w:space="0" w:color="auto"/>
        <w:bottom w:val="none" w:sz="0" w:space="0" w:color="auto"/>
        <w:right w:val="none" w:sz="0" w:space="0" w:color="auto"/>
      </w:divBdr>
    </w:div>
    <w:div w:id="162626100">
      <w:bodyDiv w:val="1"/>
      <w:marLeft w:val="0"/>
      <w:marRight w:val="0"/>
      <w:marTop w:val="0"/>
      <w:marBottom w:val="0"/>
      <w:divBdr>
        <w:top w:val="none" w:sz="0" w:space="0" w:color="auto"/>
        <w:left w:val="none" w:sz="0" w:space="0" w:color="auto"/>
        <w:bottom w:val="none" w:sz="0" w:space="0" w:color="auto"/>
        <w:right w:val="none" w:sz="0" w:space="0" w:color="auto"/>
      </w:divBdr>
    </w:div>
    <w:div w:id="163134120">
      <w:bodyDiv w:val="1"/>
      <w:marLeft w:val="0"/>
      <w:marRight w:val="0"/>
      <w:marTop w:val="0"/>
      <w:marBottom w:val="0"/>
      <w:divBdr>
        <w:top w:val="none" w:sz="0" w:space="0" w:color="auto"/>
        <w:left w:val="none" w:sz="0" w:space="0" w:color="auto"/>
        <w:bottom w:val="none" w:sz="0" w:space="0" w:color="auto"/>
        <w:right w:val="none" w:sz="0" w:space="0" w:color="auto"/>
      </w:divBdr>
    </w:div>
    <w:div w:id="163740414">
      <w:bodyDiv w:val="1"/>
      <w:marLeft w:val="0"/>
      <w:marRight w:val="0"/>
      <w:marTop w:val="0"/>
      <w:marBottom w:val="0"/>
      <w:divBdr>
        <w:top w:val="none" w:sz="0" w:space="0" w:color="auto"/>
        <w:left w:val="none" w:sz="0" w:space="0" w:color="auto"/>
        <w:bottom w:val="none" w:sz="0" w:space="0" w:color="auto"/>
        <w:right w:val="none" w:sz="0" w:space="0" w:color="auto"/>
      </w:divBdr>
    </w:div>
    <w:div w:id="164707433">
      <w:bodyDiv w:val="1"/>
      <w:marLeft w:val="0"/>
      <w:marRight w:val="0"/>
      <w:marTop w:val="0"/>
      <w:marBottom w:val="0"/>
      <w:divBdr>
        <w:top w:val="none" w:sz="0" w:space="0" w:color="auto"/>
        <w:left w:val="none" w:sz="0" w:space="0" w:color="auto"/>
        <w:bottom w:val="none" w:sz="0" w:space="0" w:color="auto"/>
        <w:right w:val="none" w:sz="0" w:space="0" w:color="auto"/>
      </w:divBdr>
    </w:div>
    <w:div w:id="165092295">
      <w:bodyDiv w:val="1"/>
      <w:marLeft w:val="0"/>
      <w:marRight w:val="0"/>
      <w:marTop w:val="0"/>
      <w:marBottom w:val="0"/>
      <w:divBdr>
        <w:top w:val="none" w:sz="0" w:space="0" w:color="auto"/>
        <w:left w:val="none" w:sz="0" w:space="0" w:color="auto"/>
        <w:bottom w:val="none" w:sz="0" w:space="0" w:color="auto"/>
        <w:right w:val="none" w:sz="0" w:space="0" w:color="auto"/>
      </w:divBdr>
    </w:div>
    <w:div w:id="166792559">
      <w:bodyDiv w:val="1"/>
      <w:marLeft w:val="0"/>
      <w:marRight w:val="0"/>
      <w:marTop w:val="0"/>
      <w:marBottom w:val="0"/>
      <w:divBdr>
        <w:top w:val="none" w:sz="0" w:space="0" w:color="auto"/>
        <w:left w:val="none" w:sz="0" w:space="0" w:color="auto"/>
        <w:bottom w:val="none" w:sz="0" w:space="0" w:color="auto"/>
        <w:right w:val="none" w:sz="0" w:space="0" w:color="auto"/>
      </w:divBdr>
    </w:div>
    <w:div w:id="167209672">
      <w:bodyDiv w:val="1"/>
      <w:marLeft w:val="0"/>
      <w:marRight w:val="0"/>
      <w:marTop w:val="0"/>
      <w:marBottom w:val="0"/>
      <w:divBdr>
        <w:top w:val="none" w:sz="0" w:space="0" w:color="auto"/>
        <w:left w:val="none" w:sz="0" w:space="0" w:color="auto"/>
        <w:bottom w:val="none" w:sz="0" w:space="0" w:color="auto"/>
        <w:right w:val="none" w:sz="0" w:space="0" w:color="auto"/>
      </w:divBdr>
    </w:div>
    <w:div w:id="167601719">
      <w:bodyDiv w:val="1"/>
      <w:marLeft w:val="0"/>
      <w:marRight w:val="0"/>
      <w:marTop w:val="0"/>
      <w:marBottom w:val="0"/>
      <w:divBdr>
        <w:top w:val="none" w:sz="0" w:space="0" w:color="auto"/>
        <w:left w:val="none" w:sz="0" w:space="0" w:color="auto"/>
        <w:bottom w:val="none" w:sz="0" w:space="0" w:color="auto"/>
        <w:right w:val="none" w:sz="0" w:space="0" w:color="auto"/>
      </w:divBdr>
    </w:div>
    <w:div w:id="168302202">
      <w:bodyDiv w:val="1"/>
      <w:marLeft w:val="0"/>
      <w:marRight w:val="0"/>
      <w:marTop w:val="0"/>
      <w:marBottom w:val="0"/>
      <w:divBdr>
        <w:top w:val="none" w:sz="0" w:space="0" w:color="auto"/>
        <w:left w:val="none" w:sz="0" w:space="0" w:color="auto"/>
        <w:bottom w:val="none" w:sz="0" w:space="0" w:color="auto"/>
        <w:right w:val="none" w:sz="0" w:space="0" w:color="auto"/>
      </w:divBdr>
    </w:div>
    <w:div w:id="172914309">
      <w:bodyDiv w:val="1"/>
      <w:marLeft w:val="0"/>
      <w:marRight w:val="0"/>
      <w:marTop w:val="0"/>
      <w:marBottom w:val="0"/>
      <w:divBdr>
        <w:top w:val="none" w:sz="0" w:space="0" w:color="auto"/>
        <w:left w:val="none" w:sz="0" w:space="0" w:color="auto"/>
        <w:bottom w:val="none" w:sz="0" w:space="0" w:color="auto"/>
        <w:right w:val="none" w:sz="0" w:space="0" w:color="auto"/>
      </w:divBdr>
    </w:div>
    <w:div w:id="172961228">
      <w:bodyDiv w:val="1"/>
      <w:marLeft w:val="0"/>
      <w:marRight w:val="0"/>
      <w:marTop w:val="0"/>
      <w:marBottom w:val="0"/>
      <w:divBdr>
        <w:top w:val="none" w:sz="0" w:space="0" w:color="auto"/>
        <w:left w:val="none" w:sz="0" w:space="0" w:color="auto"/>
        <w:bottom w:val="none" w:sz="0" w:space="0" w:color="auto"/>
        <w:right w:val="none" w:sz="0" w:space="0" w:color="auto"/>
      </w:divBdr>
    </w:div>
    <w:div w:id="173961769">
      <w:bodyDiv w:val="1"/>
      <w:marLeft w:val="0"/>
      <w:marRight w:val="0"/>
      <w:marTop w:val="0"/>
      <w:marBottom w:val="0"/>
      <w:divBdr>
        <w:top w:val="none" w:sz="0" w:space="0" w:color="auto"/>
        <w:left w:val="none" w:sz="0" w:space="0" w:color="auto"/>
        <w:bottom w:val="none" w:sz="0" w:space="0" w:color="auto"/>
        <w:right w:val="none" w:sz="0" w:space="0" w:color="auto"/>
      </w:divBdr>
    </w:div>
    <w:div w:id="174805198">
      <w:bodyDiv w:val="1"/>
      <w:marLeft w:val="0"/>
      <w:marRight w:val="0"/>
      <w:marTop w:val="0"/>
      <w:marBottom w:val="0"/>
      <w:divBdr>
        <w:top w:val="none" w:sz="0" w:space="0" w:color="auto"/>
        <w:left w:val="none" w:sz="0" w:space="0" w:color="auto"/>
        <w:bottom w:val="none" w:sz="0" w:space="0" w:color="auto"/>
        <w:right w:val="none" w:sz="0" w:space="0" w:color="auto"/>
      </w:divBdr>
    </w:div>
    <w:div w:id="185950142">
      <w:bodyDiv w:val="1"/>
      <w:marLeft w:val="0"/>
      <w:marRight w:val="0"/>
      <w:marTop w:val="0"/>
      <w:marBottom w:val="0"/>
      <w:divBdr>
        <w:top w:val="none" w:sz="0" w:space="0" w:color="auto"/>
        <w:left w:val="none" w:sz="0" w:space="0" w:color="auto"/>
        <w:bottom w:val="none" w:sz="0" w:space="0" w:color="auto"/>
        <w:right w:val="none" w:sz="0" w:space="0" w:color="auto"/>
      </w:divBdr>
    </w:div>
    <w:div w:id="187642407">
      <w:bodyDiv w:val="1"/>
      <w:marLeft w:val="0"/>
      <w:marRight w:val="0"/>
      <w:marTop w:val="0"/>
      <w:marBottom w:val="0"/>
      <w:divBdr>
        <w:top w:val="none" w:sz="0" w:space="0" w:color="auto"/>
        <w:left w:val="none" w:sz="0" w:space="0" w:color="auto"/>
        <w:bottom w:val="none" w:sz="0" w:space="0" w:color="auto"/>
        <w:right w:val="none" w:sz="0" w:space="0" w:color="auto"/>
      </w:divBdr>
    </w:div>
    <w:div w:id="188303517">
      <w:bodyDiv w:val="1"/>
      <w:marLeft w:val="0"/>
      <w:marRight w:val="0"/>
      <w:marTop w:val="0"/>
      <w:marBottom w:val="0"/>
      <w:divBdr>
        <w:top w:val="none" w:sz="0" w:space="0" w:color="auto"/>
        <w:left w:val="none" w:sz="0" w:space="0" w:color="auto"/>
        <w:bottom w:val="none" w:sz="0" w:space="0" w:color="auto"/>
        <w:right w:val="none" w:sz="0" w:space="0" w:color="auto"/>
      </w:divBdr>
    </w:div>
    <w:div w:id="190068549">
      <w:bodyDiv w:val="1"/>
      <w:marLeft w:val="0"/>
      <w:marRight w:val="0"/>
      <w:marTop w:val="0"/>
      <w:marBottom w:val="0"/>
      <w:divBdr>
        <w:top w:val="none" w:sz="0" w:space="0" w:color="auto"/>
        <w:left w:val="none" w:sz="0" w:space="0" w:color="auto"/>
        <w:bottom w:val="none" w:sz="0" w:space="0" w:color="auto"/>
        <w:right w:val="none" w:sz="0" w:space="0" w:color="auto"/>
      </w:divBdr>
    </w:div>
    <w:div w:id="190266775">
      <w:bodyDiv w:val="1"/>
      <w:marLeft w:val="0"/>
      <w:marRight w:val="0"/>
      <w:marTop w:val="0"/>
      <w:marBottom w:val="0"/>
      <w:divBdr>
        <w:top w:val="none" w:sz="0" w:space="0" w:color="auto"/>
        <w:left w:val="none" w:sz="0" w:space="0" w:color="auto"/>
        <w:bottom w:val="none" w:sz="0" w:space="0" w:color="auto"/>
        <w:right w:val="none" w:sz="0" w:space="0" w:color="auto"/>
      </w:divBdr>
    </w:div>
    <w:div w:id="191694046">
      <w:bodyDiv w:val="1"/>
      <w:marLeft w:val="0"/>
      <w:marRight w:val="0"/>
      <w:marTop w:val="0"/>
      <w:marBottom w:val="0"/>
      <w:divBdr>
        <w:top w:val="none" w:sz="0" w:space="0" w:color="auto"/>
        <w:left w:val="none" w:sz="0" w:space="0" w:color="auto"/>
        <w:bottom w:val="none" w:sz="0" w:space="0" w:color="auto"/>
        <w:right w:val="none" w:sz="0" w:space="0" w:color="auto"/>
      </w:divBdr>
    </w:div>
    <w:div w:id="193004393">
      <w:bodyDiv w:val="1"/>
      <w:marLeft w:val="0"/>
      <w:marRight w:val="0"/>
      <w:marTop w:val="0"/>
      <w:marBottom w:val="0"/>
      <w:divBdr>
        <w:top w:val="none" w:sz="0" w:space="0" w:color="auto"/>
        <w:left w:val="none" w:sz="0" w:space="0" w:color="auto"/>
        <w:bottom w:val="none" w:sz="0" w:space="0" w:color="auto"/>
        <w:right w:val="none" w:sz="0" w:space="0" w:color="auto"/>
      </w:divBdr>
    </w:div>
    <w:div w:id="197133323">
      <w:bodyDiv w:val="1"/>
      <w:marLeft w:val="0"/>
      <w:marRight w:val="0"/>
      <w:marTop w:val="0"/>
      <w:marBottom w:val="0"/>
      <w:divBdr>
        <w:top w:val="none" w:sz="0" w:space="0" w:color="auto"/>
        <w:left w:val="none" w:sz="0" w:space="0" w:color="auto"/>
        <w:bottom w:val="none" w:sz="0" w:space="0" w:color="auto"/>
        <w:right w:val="none" w:sz="0" w:space="0" w:color="auto"/>
      </w:divBdr>
    </w:div>
    <w:div w:id="198015355">
      <w:bodyDiv w:val="1"/>
      <w:marLeft w:val="0"/>
      <w:marRight w:val="0"/>
      <w:marTop w:val="0"/>
      <w:marBottom w:val="0"/>
      <w:divBdr>
        <w:top w:val="none" w:sz="0" w:space="0" w:color="auto"/>
        <w:left w:val="none" w:sz="0" w:space="0" w:color="auto"/>
        <w:bottom w:val="none" w:sz="0" w:space="0" w:color="auto"/>
        <w:right w:val="none" w:sz="0" w:space="0" w:color="auto"/>
      </w:divBdr>
    </w:div>
    <w:div w:id="198125530">
      <w:bodyDiv w:val="1"/>
      <w:marLeft w:val="0"/>
      <w:marRight w:val="0"/>
      <w:marTop w:val="0"/>
      <w:marBottom w:val="0"/>
      <w:divBdr>
        <w:top w:val="none" w:sz="0" w:space="0" w:color="auto"/>
        <w:left w:val="none" w:sz="0" w:space="0" w:color="auto"/>
        <w:bottom w:val="none" w:sz="0" w:space="0" w:color="auto"/>
        <w:right w:val="none" w:sz="0" w:space="0" w:color="auto"/>
      </w:divBdr>
    </w:div>
    <w:div w:id="202059108">
      <w:bodyDiv w:val="1"/>
      <w:marLeft w:val="0"/>
      <w:marRight w:val="0"/>
      <w:marTop w:val="0"/>
      <w:marBottom w:val="0"/>
      <w:divBdr>
        <w:top w:val="none" w:sz="0" w:space="0" w:color="auto"/>
        <w:left w:val="none" w:sz="0" w:space="0" w:color="auto"/>
        <w:bottom w:val="none" w:sz="0" w:space="0" w:color="auto"/>
        <w:right w:val="none" w:sz="0" w:space="0" w:color="auto"/>
      </w:divBdr>
    </w:div>
    <w:div w:id="202401813">
      <w:bodyDiv w:val="1"/>
      <w:marLeft w:val="0"/>
      <w:marRight w:val="0"/>
      <w:marTop w:val="0"/>
      <w:marBottom w:val="0"/>
      <w:divBdr>
        <w:top w:val="none" w:sz="0" w:space="0" w:color="auto"/>
        <w:left w:val="none" w:sz="0" w:space="0" w:color="auto"/>
        <w:bottom w:val="none" w:sz="0" w:space="0" w:color="auto"/>
        <w:right w:val="none" w:sz="0" w:space="0" w:color="auto"/>
      </w:divBdr>
    </w:div>
    <w:div w:id="202644566">
      <w:bodyDiv w:val="1"/>
      <w:marLeft w:val="0"/>
      <w:marRight w:val="0"/>
      <w:marTop w:val="0"/>
      <w:marBottom w:val="0"/>
      <w:divBdr>
        <w:top w:val="none" w:sz="0" w:space="0" w:color="auto"/>
        <w:left w:val="none" w:sz="0" w:space="0" w:color="auto"/>
        <w:bottom w:val="none" w:sz="0" w:space="0" w:color="auto"/>
        <w:right w:val="none" w:sz="0" w:space="0" w:color="auto"/>
      </w:divBdr>
    </w:div>
    <w:div w:id="204757589">
      <w:bodyDiv w:val="1"/>
      <w:marLeft w:val="0"/>
      <w:marRight w:val="0"/>
      <w:marTop w:val="0"/>
      <w:marBottom w:val="0"/>
      <w:divBdr>
        <w:top w:val="none" w:sz="0" w:space="0" w:color="auto"/>
        <w:left w:val="none" w:sz="0" w:space="0" w:color="auto"/>
        <w:bottom w:val="none" w:sz="0" w:space="0" w:color="auto"/>
        <w:right w:val="none" w:sz="0" w:space="0" w:color="auto"/>
      </w:divBdr>
    </w:div>
    <w:div w:id="207690616">
      <w:bodyDiv w:val="1"/>
      <w:marLeft w:val="0"/>
      <w:marRight w:val="0"/>
      <w:marTop w:val="0"/>
      <w:marBottom w:val="0"/>
      <w:divBdr>
        <w:top w:val="none" w:sz="0" w:space="0" w:color="auto"/>
        <w:left w:val="none" w:sz="0" w:space="0" w:color="auto"/>
        <w:bottom w:val="none" w:sz="0" w:space="0" w:color="auto"/>
        <w:right w:val="none" w:sz="0" w:space="0" w:color="auto"/>
      </w:divBdr>
    </w:div>
    <w:div w:id="209348222">
      <w:bodyDiv w:val="1"/>
      <w:marLeft w:val="0"/>
      <w:marRight w:val="0"/>
      <w:marTop w:val="0"/>
      <w:marBottom w:val="0"/>
      <w:divBdr>
        <w:top w:val="none" w:sz="0" w:space="0" w:color="auto"/>
        <w:left w:val="none" w:sz="0" w:space="0" w:color="auto"/>
        <w:bottom w:val="none" w:sz="0" w:space="0" w:color="auto"/>
        <w:right w:val="none" w:sz="0" w:space="0" w:color="auto"/>
      </w:divBdr>
    </w:div>
    <w:div w:id="209416373">
      <w:bodyDiv w:val="1"/>
      <w:marLeft w:val="0"/>
      <w:marRight w:val="0"/>
      <w:marTop w:val="0"/>
      <w:marBottom w:val="0"/>
      <w:divBdr>
        <w:top w:val="none" w:sz="0" w:space="0" w:color="auto"/>
        <w:left w:val="none" w:sz="0" w:space="0" w:color="auto"/>
        <w:bottom w:val="none" w:sz="0" w:space="0" w:color="auto"/>
        <w:right w:val="none" w:sz="0" w:space="0" w:color="auto"/>
      </w:divBdr>
    </w:div>
    <w:div w:id="209994637">
      <w:bodyDiv w:val="1"/>
      <w:marLeft w:val="0"/>
      <w:marRight w:val="0"/>
      <w:marTop w:val="0"/>
      <w:marBottom w:val="0"/>
      <w:divBdr>
        <w:top w:val="none" w:sz="0" w:space="0" w:color="auto"/>
        <w:left w:val="none" w:sz="0" w:space="0" w:color="auto"/>
        <w:bottom w:val="none" w:sz="0" w:space="0" w:color="auto"/>
        <w:right w:val="none" w:sz="0" w:space="0" w:color="auto"/>
      </w:divBdr>
    </w:div>
    <w:div w:id="215170387">
      <w:bodyDiv w:val="1"/>
      <w:marLeft w:val="0"/>
      <w:marRight w:val="0"/>
      <w:marTop w:val="0"/>
      <w:marBottom w:val="0"/>
      <w:divBdr>
        <w:top w:val="none" w:sz="0" w:space="0" w:color="auto"/>
        <w:left w:val="none" w:sz="0" w:space="0" w:color="auto"/>
        <w:bottom w:val="none" w:sz="0" w:space="0" w:color="auto"/>
        <w:right w:val="none" w:sz="0" w:space="0" w:color="auto"/>
      </w:divBdr>
    </w:div>
    <w:div w:id="216013156">
      <w:bodyDiv w:val="1"/>
      <w:marLeft w:val="0"/>
      <w:marRight w:val="0"/>
      <w:marTop w:val="0"/>
      <w:marBottom w:val="0"/>
      <w:divBdr>
        <w:top w:val="none" w:sz="0" w:space="0" w:color="auto"/>
        <w:left w:val="none" w:sz="0" w:space="0" w:color="auto"/>
        <w:bottom w:val="none" w:sz="0" w:space="0" w:color="auto"/>
        <w:right w:val="none" w:sz="0" w:space="0" w:color="auto"/>
      </w:divBdr>
    </w:div>
    <w:div w:id="216355430">
      <w:bodyDiv w:val="1"/>
      <w:marLeft w:val="0"/>
      <w:marRight w:val="0"/>
      <w:marTop w:val="0"/>
      <w:marBottom w:val="0"/>
      <w:divBdr>
        <w:top w:val="none" w:sz="0" w:space="0" w:color="auto"/>
        <w:left w:val="none" w:sz="0" w:space="0" w:color="auto"/>
        <w:bottom w:val="none" w:sz="0" w:space="0" w:color="auto"/>
        <w:right w:val="none" w:sz="0" w:space="0" w:color="auto"/>
      </w:divBdr>
    </w:div>
    <w:div w:id="217715564">
      <w:bodyDiv w:val="1"/>
      <w:marLeft w:val="0"/>
      <w:marRight w:val="0"/>
      <w:marTop w:val="0"/>
      <w:marBottom w:val="0"/>
      <w:divBdr>
        <w:top w:val="none" w:sz="0" w:space="0" w:color="auto"/>
        <w:left w:val="none" w:sz="0" w:space="0" w:color="auto"/>
        <w:bottom w:val="none" w:sz="0" w:space="0" w:color="auto"/>
        <w:right w:val="none" w:sz="0" w:space="0" w:color="auto"/>
      </w:divBdr>
    </w:div>
    <w:div w:id="217981006">
      <w:bodyDiv w:val="1"/>
      <w:marLeft w:val="0"/>
      <w:marRight w:val="0"/>
      <w:marTop w:val="0"/>
      <w:marBottom w:val="0"/>
      <w:divBdr>
        <w:top w:val="none" w:sz="0" w:space="0" w:color="auto"/>
        <w:left w:val="none" w:sz="0" w:space="0" w:color="auto"/>
        <w:bottom w:val="none" w:sz="0" w:space="0" w:color="auto"/>
        <w:right w:val="none" w:sz="0" w:space="0" w:color="auto"/>
      </w:divBdr>
    </w:div>
    <w:div w:id="219874482">
      <w:bodyDiv w:val="1"/>
      <w:marLeft w:val="0"/>
      <w:marRight w:val="0"/>
      <w:marTop w:val="0"/>
      <w:marBottom w:val="0"/>
      <w:divBdr>
        <w:top w:val="none" w:sz="0" w:space="0" w:color="auto"/>
        <w:left w:val="none" w:sz="0" w:space="0" w:color="auto"/>
        <w:bottom w:val="none" w:sz="0" w:space="0" w:color="auto"/>
        <w:right w:val="none" w:sz="0" w:space="0" w:color="auto"/>
      </w:divBdr>
    </w:div>
    <w:div w:id="221527180">
      <w:bodyDiv w:val="1"/>
      <w:marLeft w:val="0"/>
      <w:marRight w:val="0"/>
      <w:marTop w:val="0"/>
      <w:marBottom w:val="0"/>
      <w:divBdr>
        <w:top w:val="none" w:sz="0" w:space="0" w:color="auto"/>
        <w:left w:val="none" w:sz="0" w:space="0" w:color="auto"/>
        <w:bottom w:val="none" w:sz="0" w:space="0" w:color="auto"/>
        <w:right w:val="none" w:sz="0" w:space="0" w:color="auto"/>
      </w:divBdr>
    </w:div>
    <w:div w:id="223837239">
      <w:bodyDiv w:val="1"/>
      <w:marLeft w:val="0"/>
      <w:marRight w:val="0"/>
      <w:marTop w:val="0"/>
      <w:marBottom w:val="0"/>
      <w:divBdr>
        <w:top w:val="none" w:sz="0" w:space="0" w:color="auto"/>
        <w:left w:val="none" w:sz="0" w:space="0" w:color="auto"/>
        <w:bottom w:val="none" w:sz="0" w:space="0" w:color="auto"/>
        <w:right w:val="none" w:sz="0" w:space="0" w:color="auto"/>
      </w:divBdr>
    </w:div>
    <w:div w:id="223950176">
      <w:bodyDiv w:val="1"/>
      <w:marLeft w:val="0"/>
      <w:marRight w:val="0"/>
      <w:marTop w:val="0"/>
      <w:marBottom w:val="0"/>
      <w:divBdr>
        <w:top w:val="none" w:sz="0" w:space="0" w:color="auto"/>
        <w:left w:val="none" w:sz="0" w:space="0" w:color="auto"/>
        <w:bottom w:val="none" w:sz="0" w:space="0" w:color="auto"/>
        <w:right w:val="none" w:sz="0" w:space="0" w:color="auto"/>
      </w:divBdr>
    </w:div>
    <w:div w:id="224684797">
      <w:bodyDiv w:val="1"/>
      <w:marLeft w:val="0"/>
      <w:marRight w:val="0"/>
      <w:marTop w:val="0"/>
      <w:marBottom w:val="0"/>
      <w:divBdr>
        <w:top w:val="none" w:sz="0" w:space="0" w:color="auto"/>
        <w:left w:val="none" w:sz="0" w:space="0" w:color="auto"/>
        <w:bottom w:val="none" w:sz="0" w:space="0" w:color="auto"/>
        <w:right w:val="none" w:sz="0" w:space="0" w:color="auto"/>
      </w:divBdr>
    </w:div>
    <w:div w:id="225989798">
      <w:bodyDiv w:val="1"/>
      <w:marLeft w:val="0"/>
      <w:marRight w:val="0"/>
      <w:marTop w:val="0"/>
      <w:marBottom w:val="0"/>
      <w:divBdr>
        <w:top w:val="none" w:sz="0" w:space="0" w:color="auto"/>
        <w:left w:val="none" w:sz="0" w:space="0" w:color="auto"/>
        <w:bottom w:val="none" w:sz="0" w:space="0" w:color="auto"/>
        <w:right w:val="none" w:sz="0" w:space="0" w:color="auto"/>
      </w:divBdr>
    </w:div>
    <w:div w:id="226234552">
      <w:bodyDiv w:val="1"/>
      <w:marLeft w:val="0"/>
      <w:marRight w:val="0"/>
      <w:marTop w:val="0"/>
      <w:marBottom w:val="0"/>
      <w:divBdr>
        <w:top w:val="none" w:sz="0" w:space="0" w:color="auto"/>
        <w:left w:val="none" w:sz="0" w:space="0" w:color="auto"/>
        <w:bottom w:val="none" w:sz="0" w:space="0" w:color="auto"/>
        <w:right w:val="none" w:sz="0" w:space="0" w:color="auto"/>
      </w:divBdr>
    </w:div>
    <w:div w:id="227109681">
      <w:bodyDiv w:val="1"/>
      <w:marLeft w:val="0"/>
      <w:marRight w:val="0"/>
      <w:marTop w:val="0"/>
      <w:marBottom w:val="0"/>
      <w:divBdr>
        <w:top w:val="none" w:sz="0" w:space="0" w:color="auto"/>
        <w:left w:val="none" w:sz="0" w:space="0" w:color="auto"/>
        <w:bottom w:val="none" w:sz="0" w:space="0" w:color="auto"/>
        <w:right w:val="none" w:sz="0" w:space="0" w:color="auto"/>
      </w:divBdr>
    </w:div>
    <w:div w:id="228856016">
      <w:bodyDiv w:val="1"/>
      <w:marLeft w:val="0"/>
      <w:marRight w:val="0"/>
      <w:marTop w:val="0"/>
      <w:marBottom w:val="0"/>
      <w:divBdr>
        <w:top w:val="none" w:sz="0" w:space="0" w:color="auto"/>
        <w:left w:val="none" w:sz="0" w:space="0" w:color="auto"/>
        <w:bottom w:val="none" w:sz="0" w:space="0" w:color="auto"/>
        <w:right w:val="none" w:sz="0" w:space="0" w:color="auto"/>
      </w:divBdr>
    </w:div>
    <w:div w:id="229735930">
      <w:bodyDiv w:val="1"/>
      <w:marLeft w:val="0"/>
      <w:marRight w:val="0"/>
      <w:marTop w:val="0"/>
      <w:marBottom w:val="0"/>
      <w:divBdr>
        <w:top w:val="none" w:sz="0" w:space="0" w:color="auto"/>
        <w:left w:val="none" w:sz="0" w:space="0" w:color="auto"/>
        <w:bottom w:val="none" w:sz="0" w:space="0" w:color="auto"/>
        <w:right w:val="none" w:sz="0" w:space="0" w:color="auto"/>
      </w:divBdr>
    </w:div>
    <w:div w:id="232281842">
      <w:bodyDiv w:val="1"/>
      <w:marLeft w:val="0"/>
      <w:marRight w:val="0"/>
      <w:marTop w:val="0"/>
      <w:marBottom w:val="0"/>
      <w:divBdr>
        <w:top w:val="none" w:sz="0" w:space="0" w:color="auto"/>
        <w:left w:val="none" w:sz="0" w:space="0" w:color="auto"/>
        <w:bottom w:val="none" w:sz="0" w:space="0" w:color="auto"/>
        <w:right w:val="none" w:sz="0" w:space="0" w:color="auto"/>
      </w:divBdr>
    </w:div>
    <w:div w:id="233706398">
      <w:bodyDiv w:val="1"/>
      <w:marLeft w:val="0"/>
      <w:marRight w:val="0"/>
      <w:marTop w:val="0"/>
      <w:marBottom w:val="0"/>
      <w:divBdr>
        <w:top w:val="none" w:sz="0" w:space="0" w:color="auto"/>
        <w:left w:val="none" w:sz="0" w:space="0" w:color="auto"/>
        <w:bottom w:val="none" w:sz="0" w:space="0" w:color="auto"/>
        <w:right w:val="none" w:sz="0" w:space="0" w:color="auto"/>
      </w:divBdr>
    </w:div>
    <w:div w:id="234778853">
      <w:bodyDiv w:val="1"/>
      <w:marLeft w:val="0"/>
      <w:marRight w:val="0"/>
      <w:marTop w:val="0"/>
      <w:marBottom w:val="0"/>
      <w:divBdr>
        <w:top w:val="none" w:sz="0" w:space="0" w:color="auto"/>
        <w:left w:val="none" w:sz="0" w:space="0" w:color="auto"/>
        <w:bottom w:val="none" w:sz="0" w:space="0" w:color="auto"/>
        <w:right w:val="none" w:sz="0" w:space="0" w:color="auto"/>
      </w:divBdr>
    </w:div>
    <w:div w:id="238559715">
      <w:bodyDiv w:val="1"/>
      <w:marLeft w:val="0"/>
      <w:marRight w:val="0"/>
      <w:marTop w:val="0"/>
      <w:marBottom w:val="0"/>
      <w:divBdr>
        <w:top w:val="none" w:sz="0" w:space="0" w:color="auto"/>
        <w:left w:val="none" w:sz="0" w:space="0" w:color="auto"/>
        <w:bottom w:val="none" w:sz="0" w:space="0" w:color="auto"/>
        <w:right w:val="none" w:sz="0" w:space="0" w:color="auto"/>
      </w:divBdr>
    </w:div>
    <w:div w:id="240069316">
      <w:bodyDiv w:val="1"/>
      <w:marLeft w:val="0"/>
      <w:marRight w:val="0"/>
      <w:marTop w:val="0"/>
      <w:marBottom w:val="0"/>
      <w:divBdr>
        <w:top w:val="none" w:sz="0" w:space="0" w:color="auto"/>
        <w:left w:val="none" w:sz="0" w:space="0" w:color="auto"/>
        <w:bottom w:val="none" w:sz="0" w:space="0" w:color="auto"/>
        <w:right w:val="none" w:sz="0" w:space="0" w:color="auto"/>
      </w:divBdr>
    </w:div>
    <w:div w:id="241378605">
      <w:bodyDiv w:val="1"/>
      <w:marLeft w:val="0"/>
      <w:marRight w:val="0"/>
      <w:marTop w:val="0"/>
      <w:marBottom w:val="0"/>
      <w:divBdr>
        <w:top w:val="none" w:sz="0" w:space="0" w:color="auto"/>
        <w:left w:val="none" w:sz="0" w:space="0" w:color="auto"/>
        <w:bottom w:val="none" w:sz="0" w:space="0" w:color="auto"/>
        <w:right w:val="none" w:sz="0" w:space="0" w:color="auto"/>
      </w:divBdr>
    </w:div>
    <w:div w:id="241725620">
      <w:bodyDiv w:val="1"/>
      <w:marLeft w:val="0"/>
      <w:marRight w:val="0"/>
      <w:marTop w:val="0"/>
      <w:marBottom w:val="0"/>
      <w:divBdr>
        <w:top w:val="none" w:sz="0" w:space="0" w:color="auto"/>
        <w:left w:val="none" w:sz="0" w:space="0" w:color="auto"/>
        <w:bottom w:val="none" w:sz="0" w:space="0" w:color="auto"/>
        <w:right w:val="none" w:sz="0" w:space="0" w:color="auto"/>
      </w:divBdr>
    </w:div>
    <w:div w:id="247352519">
      <w:bodyDiv w:val="1"/>
      <w:marLeft w:val="0"/>
      <w:marRight w:val="0"/>
      <w:marTop w:val="0"/>
      <w:marBottom w:val="0"/>
      <w:divBdr>
        <w:top w:val="none" w:sz="0" w:space="0" w:color="auto"/>
        <w:left w:val="none" w:sz="0" w:space="0" w:color="auto"/>
        <w:bottom w:val="none" w:sz="0" w:space="0" w:color="auto"/>
        <w:right w:val="none" w:sz="0" w:space="0" w:color="auto"/>
      </w:divBdr>
    </w:div>
    <w:div w:id="247815221">
      <w:bodyDiv w:val="1"/>
      <w:marLeft w:val="0"/>
      <w:marRight w:val="0"/>
      <w:marTop w:val="0"/>
      <w:marBottom w:val="0"/>
      <w:divBdr>
        <w:top w:val="none" w:sz="0" w:space="0" w:color="auto"/>
        <w:left w:val="none" w:sz="0" w:space="0" w:color="auto"/>
        <w:bottom w:val="none" w:sz="0" w:space="0" w:color="auto"/>
        <w:right w:val="none" w:sz="0" w:space="0" w:color="auto"/>
      </w:divBdr>
    </w:div>
    <w:div w:id="248664244">
      <w:bodyDiv w:val="1"/>
      <w:marLeft w:val="0"/>
      <w:marRight w:val="0"/>
      <w:marTop w:val="0"/>
      <w:marBottom w:val="0"/>
      <w:divBdr>
        <w:top w:val="none" w:sz="0" w:space="0" w:color="auto"/>
        <w:left w:val="none" w:sz="0" w:space="0" w:color="auto"/>
        <w:bottom w:val="none" w:sz="0" w:space="0" w:color="auto"/>
        <w:right w:val="none" w:sz="0" w:space="0" w:color="auto"/>
      </w:divBdr>
    </w:div>
    <w:div w:id="250507716">
      <w:bodyDiv w:val="1"/>
      <w:marLeft w:val="0"/>
      <w:marRight w:val="0"/>
      <w:marTop w:val="0"/>
      <w:marBottom w:val="0"/>
      <w:divBdr>
        <w:top w:val="none" w:sz="0" w:space="0" w:color="auto"/>
        <w:left w:val="none" w:sz="0" w:space="0" w:color="auto"/>
        <w:bottom w:val="none" w:sz="0" w:space="0" w:color="auto"/>
        <w:right w:val="none" w:sz="0" w:space="0" w:color="auto"/>
      </w:divBdr>
    </w:div>
    <w:div w:id="252708739">
      <w:bodyDiv w:val="1"/>
      <w:marLeft w:val="0"/>
      <w:marRight w:val="0"/>
      <w:marTop w:val="0"/>
      <w:marBottom w:val="0"/>
      <w:divBdr>
        <w:top w:val="none" w:sz="0" w:space="0" w:color="auto"/>
        <w:left w:val="none" w:sz="0" w:space="0" w:color="auto"/>
        <w:bottom w:val="none" w:sz="0" w:space="0" w:color="auto"/>
        <w:right w:val="none" w:sz="0" w:space="0" w:color="auto"/>
      </w:divBdr>
    </w:div>
    <w:div w:id="252783679">
      <w:bodyDiv w:val="1"/>
      <w:marLeft w:val="0"/>
      <w:marRight w:val="0"/>
      <w:marTop w:val="0"/>
      <w:marBottom w:val="0"/>
      <w:divBdr>
        <w:top w:val="none" w:sz="0" w:space="0" w:color="auto"/>
        <w:left w:val="none" w:sz="0" w:space="0" w:color="auto"/>
        <w:bottom w:val="none" w:sz="0" w:space="0" w:color="auto"/>
        <w:right w:val="none" w:sz="0" w:space="0" w:color="auto"/>
      </w:divBdr>
    </w:div>
    <w:div w:id="255596500">
      <w:bodyDiv w:val="1"/>
      <w:marLeft w:val="0"/>
      <w:marRight w:val="0"/>
      <w:marTop w:val="0"/>
      <w:marBottom w:val="0"/>
      <w:divBdr>
        <w:top w:val="none" w:sz="0" w:space="0" w:color="auto"/>
        <w:left w:val="none" w:sz="0" w:space="0" w:color="auto"/>
        <w:bottom w:val="none" w:sz="0" w:space="0" w:color="auto"/>
        <w:right w:val="none" w:sz="0" w:space="0" w:color="auto"/>
      </w:divBdr>
    </w:div>
    <w:div w:id="260384285">
      <w:bodyDiv w:val="1"/>
      <w:marLeft w:val="0"/>
      <w:marRight w:val="0"/>
      <w:marTop w:val="0"/>
      <w:marBottom w:val="0"/>
      <w:divBdr>
        <w:top w:val="none" w:sz="0" w:space="0" w:color="auto"/>
        <w:left w:val="none" w:sz="0" w:space="0" w:color="auto"/>
        <w:bottom w:val="none" w:sz="0" w:space="0" w:color="auto"/>
        <w:right w:val="none" w:sz="0" w:space="0" w:color="auto"/>
      </w:divBdr>
    </w:div>
    <w:div w:id="264119493">
      <w:bodyDiv w:val="1"/>
      <w:marLeft w:val="0"/>
      <w:marRight w:val="0"/>
      <w:marTop w:val="0"/>
      <w:marBottom w:val="0"/>
      <w:divBdr>
        <w:top w:val="none" w:sz="0" w:space="0" w:color="auto"/>
        <w:left w:val="none" w:sz="0" w:space="0" w:color="auto"/>
        <w:bottom w:val="none" w:sz="0" w:space="0" w:color="auto"/>
        <w:right w:val="none" w:sz="0" w:space="0" w:color="auto"/>
      </w:divBdr>
    </w:div>
    <w:div w:id="264191490">
      <w:bodyDiv w:val="1"/>
      <w:marLeft w:val="0"/>
      <w:marRight w:val="0"/>
      <w:marTop w:val="0"/>
      <w:marBottom w:val="0"/>
      <w:divBdr>
        <w:top w:val="none" w:sz="0" w:space="0" w:color="auto"/>
        <w:left w:val="none" w:sz="0" w:space="0" w:color="auto"/>
        <w:bottom w:val="none" w:sz="0" w:space="0" w:color="auto"/>
        <w:right w:val="none" w:sz="0" w:space="0" w:color="auto"/>
      </w:divBdr>
    </w:div>
    <w:div w:id="264852019">
      <w:bodyDiv w:val="1"/>
      <w:marLeft w:val="0"/>
      <w:marRight w:val="0"/>
      <w:marTop w:val="0"/>
      <w:marBottom w:val="0"/>
      <w:divBdr>
        <w:top w:val="none" w:sz="0" w:space="0" w:color="auto"/>
        <w:left w:val="none" w:sz="0" w:space="0" w:color="auto"/>
        <w:bottom w:val="none" w:sz="0" w:space="0" w:color="auto"/>
        <w:right w:val="none" w:sz="0" w:space="0" w:color="auto"/>
      </w:divBdr>
    </w:div>
    <w:div w:id="272130045">
      <w:bodyDiv w:val="1"/>
      <w:marLeft w:val="0"/>
      <w:marRight w:val="0"/>
      <w:marTop w:val="0"/>
      <w:marBottom w:val="0"/>
      <w:divBdr>
        <w:top w:val="none" w:sz="0" w:space="0" w:color="auto"/>
        <w:left w:val="none" w:sz="0" w:space="0" w:color="auto"/>
        <w:bottom w:val="none" w:sz="0" w:space="0" w:color="auto"/>
        <w:right w:val="none" w:sz="0" w:space="0" w:color="auto"/>
      </w:divBdr>
    </w:div>
    <w:div w:id="273247351">
      <w:bodyDiv w:val="1"/>
      <w:marLeft w:val="0"/>
      <w:marRight w:val="0"/>
      <w:marTop w:val="0"/>
      <w:marBottom w:val="0"/>
      <w:divBdr>
        <w:top w:val="none" w:sz="0" w:space="0" w:color="auto"/>
        <w:left w:val="none" w:sz="0" w:space="0" w:color="auto"/>
        <w:bottom w:val="none" w:sz="0" w:space="0" w:color="auto"/>
        <w:right w:val="none" w:sz="0" w:space="0" w:color="auto"/>
      </w:divBdr>
    </w:div>
    <w:div w:id="277569662">
      <w:bodyDiv w:val="1"/>
      <w:marLeft w:val="0"/>
      <w:marRight w:val="0"/>
      <w:marTop w:val="0"/>
      <w:marBottom w:val="0"/>
      <w:divBdr>
        <w:top w:val="none" w:sz="0" w:space="0" w:color="auto"/>
        <w:left w:val="none" w:sz="0" w:space="0" w:color="auto"/>
        <w:bottom w:val="none" w:sz="0" w:space="0" w:color="auto"/>
        <w:right w:val="none" w:sz="0" w:space="0" w:color="auto"/>
      </w:divBdr>
    </w:div>
    <w:div w:id="278293693">
      <w:bodyDiv w:val="1"/>
      <w:marLeft w:val="0"/>
      <w:marRight w:val="0"/>
      <w:marTop w:val="0"/>
      <w:marBottom w:val="0"/>
      <w:divBdr>
        <w:top w:val="none" w:sz="0" w:space="0" w:color="auto"/>
        <w:left w:val="none" w:sz="0" w:space="0" w:color="auto"/>
        <w:bottom w:val="none" w:sz="0" w:space="0" w:color="auto"/>
        <w:right w:val="none" w:sz="0" w:space="0" w:color="auto"/>
      </w:divBdr>
    </w:div>
    <w:div w:id="278612589">
      <w:bodyDiv w:val="1"/>
      <w:marLeft w:val="0"/>
      <w:marRight w:val="0"/>
      <w:marTop w:val="0"/>
      <w:marBottom w:val="0"/>
      <w:divBdr>
        <w:top w:val="none" w:sz="0" w:space="0" w:color="auto"/>
        <w:left w:val="none" w:sz="0" w:space="0" w:color="auto"/>
        <w:bottom w:val="none" w:sz="0" w:space="0" w:color="auto"/>
        <w:right w:val="none" w:sz="0" w:space="0" w:color="auto"/>
      </w:divBdr>
    </w:div>
    <w:div w:id="279073946">
      <w:bodyDiv w:val="1"/>
      <w:marLeft w:val="0"/>
      <w:marRight w:val="0"/>
      <w:marTop w:val="0"/>
      <w:marBottom w:val="0"/>
      <w:divBdr>
        <w:top w:val="none" w:sz="0" w:space="0" w:color="auto"/>
        <w:left w:val="none" w:sz="0" w:space="0" w:color="auto"/>
        <w:bottom w:val="none" w:sz="0" w:space="0" w:color="auto"/>
        <w:right w:val="none" w:sz="0" w:space="0" w:color="auto"/>
      </w:divBdr>
    </w:div>
    <w:div w:id="281111698">
      <w:bodyDiv w:val="1"/>
      <w:marLeft w:val="0"/>
      <w:marRight w:val="0"/>
      <w:marTop w:val="0"/>
      <w:marBottom w:val="0"/>
      <w:divBdr>
        <w:top w:val="none" w:sz="0" w:space="0" w:color="auto"/>
        <w:left w:val="none" w:sz="0" w:space="0" w:color="auto"/>
        <w:bottom w:val="none" w:sz="0" w:space="0" w:color="auto"/>
        <w:right w:val="none" w:sz="0" w:space="0" w:color="auto"/>
      </w:divBdr>
    </w:div>
    <w:div w:id="282343890">
      <w:bodyDiv w:val="1"/>
      <w:marLeft w:val="0"/>
      <w:marRight w:val="0"/>
      <w:marTop w:val="0"/>
      <w:marBottom w:val="0"/>
      <w:divBdr>
        <w:top w:val="none" w:sz="0" w:space="0" w:color="auto"/>
        <w:left w:val="none" w:sz="0" w:space="0" w:color="auto"/>
        <w:bottom w:val="none" w:sz="0" w:space="0" w:color="auto"/>
        <w:right w:val="none" w:sz="0" w:space="0" w:color="auto"/>
      </w:divBdr>
    </w:div>
    <w:div w:id="282735584">
      <w:bodyDiv w:val="1"/>
      <w:marLeft w:val="0"/>
      <w:marRight w:val="0"/>
      <w:marTop w:val="0"/>
      <w:marBottom w:val="0"/>
      <w:divBdr>
        <w:top w:val="none" w:sz="0" w:space="0" w:color="auto"/>
        <w:left w:val="none" w:sz="0" w:space="0" w:color="auto"/>
        <w:bottom w:val="none" w:sz="0" w:space="0" w:color="auto"/>
        <w:right w:val="none" w:sz="0" w:space="0" w:color="auto"/>
      </w:divBdr>
    </w:div>
    <w:div w:id="284124172">
      <w:bodyDiv w:val="1"/>
      <w:marLeft w:val="0"/>
      <w:marRight w:val="0"/>
      <w:marTop w:val="0"/>
      <w:marBottom w:val="0"/>
      <w:divBdr>
        <w:top w:val="none" w:sz="0" w:space="0" w:color="auto"/>
        <w:left w:val="none" w:sz="0" w:space="0" w:color="auto"/>
        <w:bottom w:val="none" w:sz="0" w:space="0" w:color="auto"/>
        <w:right w:val="none" w:sz="0" w:space="0" w:color="auto"/>
      </w:divBdr>
    </w:div>
    <w:div w:id="285890006">
      <w:bodyDiv w:val="1"/>
      <w:marLeft w:val="0"/>
      <w:marRight w:val="0"/>
      <w:marTop w:val="0"/>
      <w:marBottom w:val="0"/>
      <w:divBdr>
        <w:top w:val="none" w:sz="0" w:space="0" w:color="auto"/>
        <w:left w:val="none" w:sz="0" w:space="0" w:color="auto"/>
        <w:bottom w:val="none" w:sz="0" w:space="0" w:color="auto"/>
        <w:right w:val="none" w:sz="0" w:space="0" w:color="auto"/>
      </w:divBdr>
    </w:div>
    <w:div w:id="286008036">
      <w:bodyDiv w:val="1"/>
      <w:marLeft w:val="0"/>
      <w:marRight w:val="0"/>
      <w:marTop w:val="0"/>
      <w:marBottom w:val="0"/>
      <w:divBdr>
        <w:top w:val="none" w:sz="0" w:space="0" w:color="auto"/>
        <w:left w:val="none" w:sz="0" w:space="0" w:color="auto"/>
        <w:bottom w:val="none" w:sz="0" w:space="0" w:color="auto"/>
        <w:right w:val="none" w:sz="0" w:space="0" w:color="auto"/>
      </w:divBdr>
    </w:div>
    <w:div w:id="286090117">
      <w:bodyDiv w:val="1"/>
      <w:marLeft w:val="0"/>
      <w:marRight w:val="0"/>
      <w:marTop w:val="0"/>
      <w:marBottom w:val="0"/>
      <w:divBdr>
        <w:top w:val="none" w:sz="0" w:space="0" w:color="auto"/>
        <w:left w:val="none" w:sz="0" w:space="0" w:color="auto"/>
        <w:bottom w:val="none" w:sz="0" w:space="0" w:color="auto"/>
        <w:right w:val="none" w:sz="0" w:space="0" w:color="auto"/>
      </w:divBdr>
    </w:div>
    <w:div w:id="288049549">
      <w:bodyDiv w:val="1"/>
      <w:marLeft w:val="0"/>
      <w:marRight w:val="0"/>
      <w:marTop w:val="0"/>
      <w:marBottom w:val="0"/>
      <w:divBdr>
        <w:top w:val="none" w:sz="0" w:space="0" w:color="auto"/>
        <w:left w:val="none" w:sz="0" w:space="0" w:color="auto"/>
        <w:bottom w:val="none" w:sz="0" w:space="0" w:color="auto"/>
        <w:right w:val="none" w:sz="0" w:space="0" w:color="auto"/>
      </w:divBdr>
    </w:div>
    <w:div w:id="289093264">
      <w:bodyDiv w:val="1"/>
      <w:marLeft w:val="0"/>
      <w:marRight w:val="0"/>
      <w:marTop w:val="0"/>
      <w:marBottom w:val="0"/>
      <w:divBdr>
        <w:top w:val="none" w:sz="0" w:space="0" w:color="auto"/>
        <w:left w:val="none" w:sz="0" w:space="0" w:color="auto"/>
        <w:bottom w:val="none" w:sz="0" w:space="0" w:color="auto"/>
        <w:right w:val="none" w:sz="0" w:space="0" w:color="auto"/>
      </w:divBdr>
    </w:div>
    <w:div w:id="290795305">
      <w:bodyDiv w:val="1"/>
      <w:marLeft w:val="0"/>
      <w:marRight w:val="0"/>
      <w:marTop w:val="0"/>
      <w:marBottom w:val="0"/>
      <w:divBdr>
        <w:top w:val="none" w:sz="0" w:space="0" w:color="auto"/>
        <w:left w:val="none" w:sz="0" w:space="0" w:color="auto"/>
        <w:bottom w:val="none" w:sz="0" w:space="0" w:color="auto"/>
        <w:right w:val="none" w:sz="0" w:space="0" w:color="auto"/>
      </w:divBdr>
    </w:div>
    <w:div w:id="290866478">
      <w:bodyDiv w:val="1"/>
      <w:marLeft w:val="0"/>
      <w:marRight w:val="0"/>
      <w:marTop w:val="0"/>
      <w:marBottom w:val="0"/>
      <w:divBdr>
        <w:top w:val="none" w:sz="0" w:space="0" w:color="auto"/>
        <w:left w:val="none" w:sz="0" w:space="0" w:color="auto"/>
        <w:bottom w:val="none" w:sz="0" w:space="0" w:color="auto"/>
        <w:right w:val="none" w:sz="0" w:space="0" w:color="auto"/>
      </w:divBdr>
    </w:div>
    <w:div w:id="291137252">
      <w:bodyDiv w:val="1"/>
      <w:marLeft w:val="0"/>
      <w:marRight w:val="0"/>
      <w:marTop w:val="0"/>
      <w:marBottom w:val="0"/>
      <w:divBdr>
        <w:top w:val="none" w:sz="0" w:space="0" w:color="auto"/>
        <w:left w:val="none" w:sz="0" w:space="0" w:color="auto"/>
        <w:bottom w:val="none" w:sz="0" w:space="0" w:color="auto"/>
        <w:right w:val="none" w:sz="0" w:space="0" w:color="auto"/>
      </w:divBdr>
    </w:div>
    <w:div w:id="291907285">
      <w:bodyDiv w:val="1"/>
      <w:marLeft w:val="0"/>
      <w:marRight w:val="0"/>
      <w:marTop w:val="0"/>
      <w:marBottom w:val="0"/>
      <w:divBdr>
        <w:top w:val="none" w:sz="0" w:space="0" w:color="auto"/>
        <w:left w:val="none" w:sz="0" w:space="0" w:color="auto"/>
        <w:bottom w:val="none" w:sz="0" w:space="0" w:color="auto"/>
        <w:right w:val="none" w:sz="0" w:space="0" w:color="auto"/>
      </w:divBdr>
    </w:div>
    <w:div w:id="292902836">
      <w:bodyDiv w:val="1"/>
      <w:marLeft w:val="0"/>
      <w:marRight w:val="0"/>
      <w:marTop w:val="0"/>
      <w:marBottom w:val="0"/>
      <w:divBdr>
        <w:top w:val="none" w:sz="0" w:space="0" w:color="auto"/>
        <w:left w:val="none" w:sz="0" w:space="0" w:color="auto"/>
        <w:bottom w:val="none" w:sz="0" w:space="0" w:color="auto"/>
        <w:right w:val="none" w:sz="0" w:space="0" w:color="auto"/>
      </w:divBdr>
    </w:div>
    <w:div w:id="293872998">
      <w:bodyDiv w:val="1"/>
      <w:marLeft w:val="0"/>
      <w:marRight w:val="0"/>
      <w:marTop w:val="0"/>
      <w:marBottom w:val="0"/>
      <w:divBdr>
        <w:top w:val="none" w:sz="0" w:space="0" w:color="auto"/>
        <w:left w:val="none" w:sz="0" w:space="0" w:color="auto"/>
        <w:bottom w:val="none" w:sz="0" w:space="0" w:color="auto"/>
        <w:right w:val="none" w:sz="0" w:space="0" w:color="auto"/>
      </w:divBdr>
    </w:div>
    <w:div w:id="297541573">
      <w:bodyDiv w:val="1"/>
      <w:marLeft w:val="0"/>
      <w:marRight w:val="0"/>
      <w:marTop w:val="0"/>
      <w:marBottom w:val="0"/>
      <w:divBdr>
        <w:top w:val="none" w:sz="0" w:space="0" w:color="auto"/>
        <w:left w:val="none" w:sz="0" w:space="0" w:color="auto"/>
        <w:bottom w:val="none" w:sz="0" w:space="0" w:color="auto"/>
        <w:right w:val="none" w:sz="0" w:space="0" w:color="auto"/>
      </w:divBdr>
    </w:div>
    <w:div w:id="300310437">
      <w:bodyDiv w:val="1"/>
      <w:marLeft w:val="0"/>
      <w:marRight w:val="0"/>
      <w:marTop w:val="0"/>
      <w:marBottom w:val="0"/>
      <w:divBdr>
        <w:top w:val="none" w:sz="0" w:space="0" w:color="auto"/>
        <w:left w:val="none" w:sz="0" w:space="0" w:color="auto"/>
        <w:bottom w:val="none" w:sz="0" w:space="0" w:color="auto"/>
        <w:right w:val="none" w:sz="0" w:space="0" w:color="auto"/>
      </w:divBdr>
    </w:div>
    <w:div w:id="305866071">
      <w:bodyDiv w:val="1"/>
      <w:marLeft w:val="0"/>
      <w:marRight w:val="0"/>
      <w:marTop w:val="0"/>
      <w:marBottom w:val="0"/>
      <w:divBdr>
        <w:top w:val="none" w:sz="0" w:space="0" w:color="auto"/>
        <w:left w:val="none" w:sz="0" w:space="0" w:color="auto"/>
        <w:bottom w:val="none" w:sz="0" w:space="0" w:color="auto"/>
        <w:right w:val="none" w:sz="0" w:space="0" w:color="auto"/>
      </w:divBdr>
    </w:div>
    <w:div w:id="306708607">
      <w:bodyDiv w:val="1"/>
      <w:marLeft w:val="0"/>
      <w:marRight w:val="0"/>
      <w:marTop w:val="0"/>
      <w:marBottom w:val="0"/>
      <w:divBdr>
        <w:top w:val="none" w:sz="0" w:space="0" w:color="auto"/>
        <w:left w:val="none" w:sz="0" w:space="0" w:color="auto"/>
        <w:bottom w:val="none" w:sz="0" w:space="0" w:color="auto"/>
        <w:right w:val="none" w:sz="0" w:space="0" w:color="auto"/>
      </w:divBdr>
    </w:div>
    <w:div w:id="308094095">
      <w:bodyDiv w:val="1"/>
      <w:marLeft w:val="0"/>
      <w:marRight w:val="0"/>
      <w:marTop w:val="0"/>
      <w:marBottom w:val="0"/>
      <w:divBdr>
        <w:top w:val="none" w:sz="0" w:space="0" w:color="auto"/>
        <w:left w:val="none" w:sz="0" w:space="0" w:color="auto"/>
        <w:bottom w:val="none" w:sz="0" w:space="0" w:color="auto"/>
        <w:right w:val="none" w:sz="0" w:space="0" w:color="auto"/>
      </w:divBdr>
    </w:div>
    <w:div w:id="311957128">
      <w:bodyDiv w:val="1"/>
      <w:marLeft w:val="0"/>
      <w:marRight w:val="0"/>
      <w:marTop w:val="0"/>
      <w:marBottom w:val="0"/>
      <w:divBdr>
        <w:top w:val="none" w:sz="0" w:space="0" w:color="auto"/>
        <w:left w:val="none" w:sz="0" w:space="0" w:color="auto"/>
        <w:bottom w:val="none" w:sz="0" w:space="0" w:color="auto"/>
        <w:right w:val="none" w:sz="0" w:space="0" w:color="auto"/>
      </w:divBdr>
    </w:div>
    <w:div w:id="311982921">
      <w:bodyDiv w:val="1"/>
      <w:marLeft w:val="0"/>
      <w:marRight w:val="0"/>
      <w:marTop w:val="0"/>
      <w:marBottom w:val="0"/>
      <w:divBdr>
        <w:top w:val="none" w:sz="0" w:space="0" w:color="auto"/>
        <w:left w:val="none" w:sz="0" w:space="0" w:color="auto"/>
        <w:bottom w:val="none" w:sz="0" w:space="0" w:color="auto"/>
        <w:right w:val="none" w:sz="0" w:space="0" w:color="auto"/>
      </w:divBdr>
    </w:div>
    <w:div w:id="312759285">
      <w:bodyDiv w:val="1"/>
      <w:marLeft w:val="0"/>
      <w:marRight w:val="0"/>
      <w:marTop w:val="0"/>
      <w:marBottom w:val="0"/>
      <w:divBdr>
        <w:top w:val="none" w:sz="0" w:space="0" w:color="auto"/>
        <w:left w:val="none" w:sz="0" w:space="0" w:color="auto"/>
        <w:bottom w:val="none" w:sz="0" w:space="0" w:color="auto"/>
        <w:right w:val="none" w:sz="0" w:space="0" w:color="auto"/>
      </w:divBdr>
    </w:div>
    <w:div w:id="313997417">
      <w:bodyDiv w:val="1"/>
      <w:marLeft w:val="0"/>
      <w:marRight w:val="0"/>
      <w:marTop w:val="0"/>
      <w:marBottom w:val="0"/>
      <w:divBdr>
        <w:top w:val="none" w:sz="0" w:space="0" w:color="auto"/>
        <w:left w:val="none" w:sz="0" w:space="0" w:color="auto"/>
        <w:bottom w:val="none" w:sz="0" w:space="0" w:color="auto"/>
        <w:right w:val="none" w:sz="0" w:space="0" w:color="auto"/>
      </w:divBdr>
    </w:div>
    <w:div w:id="318846548">
      <w:bodyDiv w:val="1"/>
      <w:marLeft w:val="0"/>
      <w:marRight w:val="0"/>
      <w:marTop w:val="0"/>
      <w:marBottom w:val="0"/>
      <w:divBdr>
        <w:top w:val="none" w:sz="0" w:space="0" w:color="auto"/>
        <w:left w:val="none" w:sz="0" w:space="0" w:color="auto"/>
        <w:bottom w:val="none" w:sz="0" w:space="0" w:color="auto"/>
        <w:right w:val="none" w:sz="0" w:space="0" w:color="auto"/>
      </w:divBdr>
    </w:div>
    <w:div w:id="320961506">
      <w:bodyDiv w:val="1"/>
      <w:marLeft w:val="0"/>
      <w:marRight w:val="0"/>
      <w:marTop w:val="0"/>
      <w:marBottom w:val="0"/>
      <w:divBdr>
        <w:top w:val="none" w:sz="0" w:space="0" w:color="auto"/>
        <w:left w:val="none" w:sz="0" w:space="0" w:color="auto"/>
        <w:bottom w:val="none" w:sz="0" w:space="0" w:color="auto"/>
        <w:right w:val="none" w:sz="0" w:space="0" w:color="auto"/>
      </w:divBdr>
    </w:div>
    <w:div w:id="321734646">
      <w:bodyDiv w:val="1"/>
      <w:marLeft w:val="0"/>
      <w:marRight w:val="0"/>
      <w:marTop w:val="0"/>
      <w:marBottom w:val="0"/>
      <w:divBdr>
        <w:top w:val="none" w:sz="0" w:space="0" w:color="auto"/>
        <w:left w:val="none" w:sz="0" w:space="0" w:color="auto"/>
        <w:bottom w:val="none" w:sz="0" w:space="0" w:color="auto"/>
        <w:right w:val="none" w:sz="0" w:space="0" w:color="auto"/>
      </w:divBdr>
    </w:div>
    <w:div w:id="322125593">
      <w:bodyDiv w:val="1"/>
      <w:marLeft w:val="0"/>
      <w:marRight w:val="0"/>
      <w:marTop w:val="0"/>
      <w:marBottom w:val="0"/>
      <w:divBdr>
        <w:top w:val="none" w:sz="0" w:space="0" w:color="auto"/>
        <w:left w:val="none" w:sz="0" w:space="0" w:color="auto"/>
        <w:bottom w:val="none" w:sz="0" w:space="0" w:color="auto"/>
        <w:right w:val="none" w:sz="0" w:space="0" w:color="auto"/>
      </w:divBdr>
    </w:div>
    <w:div w:id="325860420">
      <w:bodyDiv w:val="1"/>
      <w:marLeft w:val="0"/>
      <w:marRight w:val="0"/>
      <w:marTop w:val="0"/>
      <w:marBottom w:val="0"/>
      <w:divBdr>
        <w:top w:val="none" w:sz="0" w:space="0" w:color="auto"/>
        <w:left w:val="none" w:sz="0" w:space="0" w:color="auto"/>
        <w:bottom w:val="none" w:sz="0" w:space="0" w:color="auto"/>
        <w:right w:val="none" w:sz="0" w:space="0" w:color="auto"/>
      </w:divBdr>
    </w:div>
    <w:div w:id="326860749">
      <w:bodyDiv w:val="1"/>
      <w:marLeft w:val="0"/>
      <w:marRight w:val="0"/>
      <w:marTop w:val="0"/>
      <w:marBottom w:val="0"/>
      <w:divBdr>
        <w:top w:val="none" w:sz="0" w:space="0" w:color="auto"/>
        <w:left w:val="none" w:sz="0" w:space="0" w:color="auto"/>
        <w:bottom w:val="none" w:sz="0" w:space="0" w:color="auto"/>
        <w:right w:val="none" w:sz="0" w:space="0" w:color="auto"/>
      </w:divBdr>
    </w:div>
    <w:div w:id="327251287">
      <w:bodyDiv w:val="1"/>
      <w:marLeft w:val="0"/>
      <w:marRight w:val="0"/>
      <w:marTop w:val="0"/>
      <w:marBottom w:val="0"/>
      <w:divBdr>
        <w:top w:val="none" w:sz="0" w:space="0" w:color="auto"/>
        <w:left w:val="none" w:sz="0" w:space="0" w:color="auto"/>
        <w:bottom w:val="none" w:sz="0" w:space="0" w:color="auto"/>
        <w:right w:val="none" w:sz="0" w:space="0" w:color="auto"/>
      </w:divBdr>
    </w:div>
    <w:div w:id="327441486">
      <w:bodyDiv w:val="1"/>
      <w:marLeft w:val="0"/>
      <w:marRight w:val="0"/>
      <w:marTop w:val="0"/>
      <w:marBottom w:val="0"/>
      <w:divBdr>
        <w:top w:val="none" w:sz="0" w:space="0" w:color="auto"/>
        <w:left w:val="none" w:sz="0" w:space="0" w:color="auto"/>
        <w:bottom w:val="none" w:sz="0" w:space="0" w:color="auto"/>
        <w:right w:val="none" w:sz="0" w:space="0" w:color="auto"/>
      </w:divBdr>
    </w:div>
    <w:div w:id="328562890">
      <w:bodyDiv w:val="1"/>
      <w:marLeft w:val="0"/>
      <w:marRight w:val="0"/>
      <w:marTop w:val="0"/>
      <w:marBottom w:val="0"/>
      <w:divBdr>
        <w:top w:val="none" w:sz="0" w:space="0" w:color="auto"/>
        <w:left w:val="none" w:sz="0" w:space="0" w:color="auto"/>
        <w:bottom w:val="none" w:sz="0" w:space="0" w:color="auto"/>
        <w:right w:val="none" w:sz="0" w:space="0" w:color="auto"/>
      </w:divBdr>
    </w:div>
    <w:div w:id="329405134">
      <w:bodyDiv w:val="1"/>
      <w:marLeft w:val="0"/>
      <w:marRight w:val="0"/>
      <w:marTop w:val="0"/>
      <w:marBottom w:val="0"/>
      <w:divBdr>
        <w:top w:val="none" w:sz="0" w:space="0" w:color="auto"/>
        <w:left w:val="none" w:sz="0" w:space="0" w:color="auto"/>
        <w:bottom w:val="none" w:sz="0" w:space="0" w:color="auto"/>
        <w:right w:val="none" w:sz="0" w:space="0" w:color="auto"/>
      </w:divBdr>
    </w:div>
    <w:div w:id="329917650">
      <w:bodyDiv w:val="1"/>
      <w:marLeft w:val="0"/>
      <w:marRight w:val="0"/>
      <w:marTop w:val="0"/>
      <w:marBottom w:val="0"/>
      <w:divBdr>
        <w:top w:val="none" w:sz="0" w:space="0" w:color="auto"/>
        <w:left w:val="none" w:sz="0" w:space="0" w:color="auto"/>
        <w:bottom w:val="none" w:sz="0" w:space="0" w:color="auto"/>
        <w:right w:val="none" w:sz="0" w:space="0" w:color="auto"/>
      </w:divBdr>
    </w:div>
    <w:div w:id="334654631">
      <w:bodyDiv w:val="1"/>
      <w:marLeft w:val="0"/>
      <w:marRight w:val="0"/>
      <w:marTop w:val="0"/>
      <w:marBottom w:val="0"/>
      <w:divBdr>
        <w:top w:val="none" w:sz="0" w:space="0" w:color="auto"/>
        <w:left w:val="none" w:sz="0" w:space="0" w:color="auto"/>
        <w:bottom w:val="none" w:sz="0" w:space="0" w:color="auto"/>
        <w:right w:val="none" w:sz="0" w:space="0" w:color="auto"/>
      </w:divBdr>
    </w:div>
    <w:div w:id="334844709">
      <w:bodyDiv w:val="1"/>
      <w:marLeft w:val="0"/>
      <w:marRight w:val="0"/>
      <w:marTop w:val="0"/>
      <w:marBottom w:val="0"/>
      <w:divBdr>
        <w:top w:val="none" w:sz="0" w:space="0" w:color="auto"/>
        <w:left w:val="none" w:sz="0" w:space="0" w:color="auto"/>
        <w:bottom w:val="none" w:sz="0" w:space="0" w:color="auto"/>
        <w:right w:val="none" w:sz="0" w:space="0" w:color="auto"/>
      </w:divBdr>
    </w:div>
    <w:div w:id="336659531">
      <w:bodyDiv w:val="1"/>
      <w:marLeft w:val="0"/>
      <w:marRight w:val="0"/>
      <w:marTop w:val="0"/>
      <w:marBottom w:val="0"/>
      <w:divBdr>
        <w:top w:val="none" w:sz="0" w:space="0" w:color="auto"/>
        <w:left w:val="none" w:sz="0" w:space="0" w:color="auto"/>
        <w:bottom w:val="none" w:sz="0" w:space="0" w:color="auto"/>
        <w:right w:val="none" w:sz="0" w:space="0" w:color="auto"/>
      </w:divBdr>
    </w:div>
    <w:div w:id="339551571">
      <w:bodyDiv w:val="1"/>
      <w:marLeft w:val="0"/>
      <w:marRight w:val="0"/>
      <w:marTop w:val="0"/>
      <w:marBottom w:val="0"/>
      <w:divBdr>
        <w:top w:val="none" w:sz="0" w:space="0" w:color="auto"/>
        <w:left w:val="none" w:sz="0" w:space="0" w:color="auto"/>
        <w:bottom w:val="none" w:sz="0" w:space="0" w:color="auto"/>
        <w:right w:val="none" w:sz="0" w:space="0" w:color="auto"/>
      </w:divBdr>
    </w:div>
    <w:div w:id="341050766">
      <w:bodyDiv w:val="1"/>
      <w:marLeft w:val="0"/>
      <w:marRight w:val="0"/>
      <w:marTop w:val="0"/>
      <w:marBottom w:val="0"/>
      <w:divBdr>
        <w:top w:val="none" w:sz="0" w:space="0" w:color="auto"/>
        <w:left w:val="none" w:sz="0" w:space="0" w:color="auto"/>
        <w:bottom w:val="none" w:sz="0" w:space="0" w:color="auto"/>
        <w:right w:val="none" w:sz="0" w:space="0" w:color="auto"/>
      </w:divBdr>
    </w:div>
    <w:div w:id="341594652">
      <w:bodyDiv w:val="1"/>
      <w:marLeft w:val="0"/>
      <w:marRight w:val="0"/>
      <w:marTop w:val="0"/>
      <w:marBottom w:val="0"/>
      <w:divBdr>
        <w:top w:val="none" w:sz="0" w:space="0" w:color="auto"/>
        <w:left w:val="none" w:sz="0" w:space="0" w:color="auto"/>
        <w:bottom w:val="none" w:sz="0" w:space="0" w:color="auto"/>
        <w:right w:val="none" w:sz="0" w:space="0" w:color="auto"/>
      </w:divBdr>
    </w:div>
    <w:div w:id="343165426">
      <w:bodyDiv w:val="1"/>
      <w:marLeft w:val="0"/>
      <w:marRight w:val="0"/>
      <w:marTop w:val="0"/>
      <w:marBottom w:val="0"/>
      <w:divBdr>
        <w:top w:val="none" w:sz="0" w:space="0" w:color="auto"/>
        <w:left w:val="none" w:sz="0" w:space="0" w:color="auto"/>
        <w:bottom w:val="none" w:sz="0" w:space="0" w:color="auto"/>
        <w:right w:val="none" w:sz="0" w:space="0" w:color="auto"/>
      </w:divBdr>
    </w:div>
    <w:div w:id="354039608">
      <w:bodyDiv w:val="1"/>
      <w:marLeft w:val="0"/>
      <w:marRight w:val="0"/>
      <w:marTop w:val="0"/>
      <w:marBottom w:val="0"/>
      <w:divBdr>
        <w:top w:val="none" w:sz="0" w:space="0" w:color="auto"/>
        <w:left w:val="none" w:sz="0" w:space="0" w:color="auto"/>
        <w:bottom w:val="none" w:sz="0" w:space="0" w:color="auto"/>
        <w:right w:val="none" w:sz="0" w:space="0" w:color="auto"/>
      </w:divBdr>
    </w:div>
    <w:div w:id="355808183">
      <w:bodyDiv w:val="1"/>
      <w:marLeft w:val="0"/>
      <w:marRight w:val="0"/>
      <w:marTop w:val="0"/>
      <w:marBottom w:val="0"/>
      <w:divBdr>
        <w:top w:val="none" w:sz="0" w:space="0" w:color="auto"/>
        <w:left w:val="none" w:sz="0" w:space="0" w:color="auto"/>
        <w:bottom w:val="none" w:sz="0" w:space="0" w:color="auto"/>
        <w:right w:val="none" w:sz="0" w:space="0" w:color="auto"/>
      </w:divBdr>
    </w:div>
    <w:div w:id="361563669">
      <w:bodyDiv w:val="1"/>
      <w:marLeft w:val="0"/>
      <w:marRight w:val="0"/>
      <w:marTop w:val="0"/>
      <w:marBottom w:val="0"/>
      <w:divBdr>
        <w:top w:val="none" w:sz="0" w:space="0" w:color="auto"/>
        <w:left w:val="none" w:sz="0" w:space="0" w:color="auto"/>
        <w:bottom w:val="none" w:sz="0" w:space="0" w:color="auto"/>
        <w:right w:val="none" w:sz="0" w:space="0" w:color="auto"/>
      </w:divBdr>
    </w:div>
    <w:div w:id="363143326">
      <w:bodyDiv w:val="1"/>
      <w:marLeft w:val="0"/>
      <w:marRight w:val="0"/>
      <w:marTop w:val="0"/>
      <w:marBottom w:val="0"/>
      <w:divBdr>
        <w:top w:val="none" w:sz="0" w:space="0" w:color="auto"/>
        <w:left w:val="none" w:sz="0" w:space="0" w:color="auto"/>
        <w:bottom w:val="none" w:sz="0" w:space="0" w:color="auto"/>
        <w:right w:val="none" w:sz="0" w:space="0" w:color="auto"/>
      </w:divBdr>
    </w:div>
    <w:div w:id="364718228">
      <w:bodyDiv w:val="1"/>
      <w:marLeft w:val="0"/>
      <w:marRight w:val="0"/>
      <w:marTop w:val="0"/>
      <w:marBottom w:val="0"/>
      <w:divBdr>
        <w:top w:val="none" w:sz="0" w:space="0" w:color="auto"/>
        <w:left w:val="none" w:sz="0" w:space="0" w:color="auto"/>
        <w:bottom w:val="none" w:sz="0" w:space="0" w:color="auto"/>
        <w:right w:val="none" w:sz="0" w:space="0" w:color="auto"/>
      </w:divBdr>
    </w:div>
    <w:div w:id="366415025">
      <w:bodyDiv w:val="1"/>
      <w:marLeft w:val="0"/>
      <w:marRight w:val="0"/>
      <w:marTop w:val="0"/>
      <w:marBottom w:val="0"/>
      <w:divBdr>
        <w:top w:val="none" w:sz="0" w:space="0" w:color="auto"/>
        <w:left w:val="none" w:sz="0" w:space="0" w:color="auto"/>
        <w:bottom w:val="none" w:sz="0" w:space="0" w:color="auto"/>
        <w:right w:val="none" w:sz="0" w:space="0" w:color="auto"/>
      </w:divBdr>
    </w:div>
    <w:div w:id="367489796">
      <w:bodyDiv w:val="1"/>
      <w:marLeft w:val="0"/>
      <w:marRight w:val="0"/>
      <w:marTop w:val="0"/>
      <w:marBottom w:val="0"/>
      <w:divBdr>
        <w:top w:val="none" w:sz="0" w:space="0" w:color="auto"/>
        <w:left w:val="none" w:sz="0" w:space="0" w:color="auto"/>
        <w:bottom w:val="none" w:sz="0" w:space="0" w:color="auto"/>
        <w:right w:val="none" w:sz="0" w:space="0" w:color="auto"/>
      </w:divBdr>
    </w:div>
    <w:div w:id="368190196">
      <w:bodyDiv w:val="1"/>
      <w:marLeft w:val="0"/>
      <w:marRight w:val="0"/>
      <w:marTop w:val="0"/>
      <w:marBottom w:val="0"/>
      <w:divBdr>
        <w:top w:val="none" w:sz="0" w:space="0" w:color="auto"/>
        <w:left w:val="none" w:sz="0" w:space="0" w:color="auto"/>
        <w:bottom w:val="none" w:sz="0" w:space="0" w:color="auto"/>
        <w:right w:val="none" w:sz="0" w:space="0" w:color="auto"/>
      </w:divBdr>
      <w:divsChild>
        <w:div w:id="1153520066">
          <w:marLeft w:val="0"/>
          <w:marRight w:val="0"/>
          <w:marTop w:val="0"/>
          <w:marBottom w:val="0"/>
          <w:divBdr>
            <w:top w:val="none" w:sz="0" w:space="0" w:color="auto"/>
            <w:left w:val="none" w:sz="0" w:space="0" w:color="auto"/>
            <w:bottom w:val="none" w:sz="0" w:space="0" w:color="auto"/>
            <w:right w:val="none" w:sz="0" w:space="0" w:color="auto"/>
          </w:divBdr>
          <w:divsChild>
            <w:div w:id="162215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8798">
      <w:bodyDiv w:val="1"/>
      <w:marLeft w:val="0"/>
      <w:marRight w:val="0"/>
      <w:marTop w:val="0"/>
      <w:marBottom w:val="0"/>
      <w:divBdr>
        <w:top w:val="none" w:sz="0" w:space="0" w:color="auto"/>
        <w:left w:val="none" w:sz="0" w:space="0" w:color="auto"/>
        <w:bottom w:val="none" w:sz="0" w:space="0" w:color="auto"/>
        <w:right w:val="none" w:sz="0" w:space="0" w:color="auto"/>
      </w:divBdr>
    </w:div>
    <w:div w:id="372923125">
      <w:bodyDiv w:val="1"/>
      <w:marLeft w:val="0"/>
      <w:marRight w:val="0"/>
      <w:marTop w:val="0"/>
      <w:marBottom w:val="0"/>
      <w:divBdr>
        <w:top w:val="none" w:sz="0" w:space="0" w:color="auto"/>
        <w:left w:val="none" w:sz="0" w:space="0" w:color="auto"/>
        <w:bottom w:val="none" w:sz="0" w:space="0" w:color="auto"/>
        <w:right w:val="none" w:sz="0" w:space="0" w:color="auto"/>
      </w:divBdr>
    </w:div>
    <w:div w:id="376854800">
      <w:bodyDiv w:val="1"/>
      <w:marLeft w:val="0"/>
      <w:marRight w:val="0"/>
      <w:marTop w:val="0"/>
      <w:marBottom w:val="0"/>
      <w:divBdr>
        <w:top w:val="none" w:sz="0" w:space="0" w:color="auto"/>
        <w:left w:val="none" w:sz="0" w:space="0" w:color="auto"/>
        <w:bottom w:val="none" w:sz="0" w:space="0" w:color="auto"/>
        <w:right w:val="none" w:sz="0" w:space="0" w:color="auto"/>
      </w:divBdr>
      <w:divsChild>
        <w:div w:id="841748665">
          <w:marLeft w:val="0"/>
          <w:marRight w:val="0"/>
          <w:marTop w:val="0"/>
          <w:marBottom w:val="0"/>
          <w:divBdr>
            <w:top w:val="none" w:sz="0" w:space="0" w:color="auto"/>
            <w:left w:val="none" w:sz="0" w:space="0" w:color="auto"/>
            <w:bottom w:val="none" w:sz="0" w:space="0" w:color="auto"/>
            <w:right w:val="none" w:sz="0" w:space="0" w:color="auto"/>
          </w:divBdr>
        </w:div>
      </w:divsChild>
    </w:div>
    <w:div w:id="377123560">
      <w:bodyDiv w:val="1"/>
      <w:marLeft w:val="0"/>
      <w:marRight w:val="0"/>
      <w:marTop w:val="0"/>
      <w:marBottom w:val="0"/>
      <w:divBdr>
        <w:top w:val="none" w:sz="0" w:space="0" w:color="auto"/>
        <w:left w:val="none" w:sz="0" w:space="0" w:color="auto"/>
        <w:bottom w:val="none" w:sz="0" w:space="0" w:color="auto"/>
        <w:right w:val="none" w:sz="0" w:space="0" w:color="auto"/>
      </w:divBdr>
    </w:div>
    <w:div w:id="379325001">
      <w:bodyDiv w:val="1"/>
      <w:marLeft w:val="0"/>
      <w:marRight w:val="0"/>
      <w:marTop w:val="0"/>
      <w:marBottom w:val="0"/>
      <w:divBdr>
        <w:top w:val="none" w:sz="0" w:space="0" w:color="auto"/>
        <w:left w:val="none" w:sz="0" w:space="0" w:color="auto"/>
        <w:bottom w:val="none" w:sz="0" w:space="0" w:color="auto"/>
        <w:right w:val="none" w:sz="0" w:space="0" w:color="auto"/>
      </w:divBdr>
    </w:div>
    <w:div w:id="384914829">
      <w:bodyDiv w:val="1"/>
      <w:marLeft w:val="0"/>
      <w:marRight w:val="0"/>
      <w:marTop w:val="0"/>
      <w:marBottom w:val="0"/>
      <w:divBdr>
        <w:top w:val="none" w:sz="0" w:space="0" w:color="auto"/>
        <w:left w:val="none" w:sz="0" w:space="0" w:color="auto"/>
        <w:bottom w:val="none" w:sz="0" w:space="0" w:color="auto"/>
        <w:right w:val="none" w:sz="0" w:space="0" w:color="auto"/>
      </w:divBdr>
    </w:div>
    <w:div w:id="388042193">
      <w:bodyDiv w:val="1"/>
      <w:marLeft w:val="0"/>
      <w:marRight w:val="0"/>
      <w:marTop w:val="0"/>
      <w:marBottom w:val="0"/>
      <w:divBdr>
        <w:top w:val="none" w:sz="0" w:space="0" w:color="auto"/>
        <w:left w:val="none" w:sz="0" w:space="0" w:color="auto"/>
        <w:bottom w:val="none" w:sz="0" w:space="0" w:color="auto"/>
        <w:right w:val="none" w:sz="0" w:space="0" w:color="auto"/>
      </w:divBdr>
    </w:div>
    <w:div w:id="391850054">
      <w:bodyDiv w:val="1"/>
      <w:marLeft w:val="0"/>
      <w:marRight w:val="0"/>
      <w:marTop w:val="0"/>
      <w:marBottom w:val="0"/>
      <w:divBdr>
        <w:top w:val="none" w:sz="0" w:space="0" w:color="auto"/>
        <w:left w:val="none" w:sz="0" w:space="0" w:color="auto"/>
        <w:bottom w:val="none" w:sz="0" w:space="0" w:color="auto"/>
        <w:right w:val="none" w:sz="0" w:space="0" w:color="auto"/>
      </w:divBdr>
    </w:div>
    <w:div w:id="392704804">
      <w:bodyDiv w:val="1"/>
      <w:marLeft w:val="0"/>
      <w:marRight w:val="0"/>
      <w:marTop w:val="0"/>
      <w:marBottom w:val="0"/>
      <w:divBdr>
        <w:top w:val="none" w:sz="0" w:space="0" w:color="auto"/>
        <w:left w:val="none" w:sz="0" w:space="0" w:color="auto"/>
        <w:bottom w:val="none" w:sz="0" w:space="0" w:color="auto"/>
        <w:right w:val="none" w:sz="0" w:space="0" w:color="auto"/>
      </w:divBdr>
    </w:div>
    <w:div w:id="392970035">
      <w:bodyDiv w:val="1"/>
      <w:marLeft w:val="0"/>
      <w:marRight w:val="0"/>
      <w:marTop w:val="0"/>
      <w:marBottom w:val="0"/>
      <w:divBdr>
        <w:top w:val="none" w:sz="0" w:space="0" w:color="auto"/>
        <w:left w:val="none" w:sz="0" w:space="0" w:color="auto"/>
        <w:bottom w:val="none" w:sz="0" w:space="0" w:color="auto"/>
        <w:right w:val="none" w:sz="0" w:space="0" w:color="auto"/>
      </w:divBdr>
    </w:div>
    <w:div w:id="393282857">
      <w:bodyDiv w:val="1"/>
      <w:marLeft w:val="0"/>
      <w:marRight w:val="0"/>
      <w:marTop w:val="0"/>
      <w:marBottom w:val="0"/>
      <w:divBdr>
        <w:top w:val="none" w:sz="0" w:space="0" w:color="auto"/>
        <w:left w:val="none" w:sz="0" w:space="0" w:color="auto"/>
        <w:bottom w:val="none" w:sz="0" w:space="0" w:color="auto"/>
        <w:right w:val="none" w:sz="0" w:space="0" w:color="auto"/>
      </w:divBdr>
    </w:div>
    <w:div w:id="394544608">
      <w:bodyDiv w:val="1"/>
      <w:marLeft w:val="0"/>
      <w:marRight w:val="0"/>
      <w:marTop w:val="0"/>
      <w:marBottom w:val="0"/>
      <w:divBdr>
        <w:top w:val="none" w:sz="0" w:space="0" w:color="auto"/>
        <w:left w:val="none" w:sz="0" w:space="0" w:color="auto"/>
        <w:bottom w:val="none" w:sz="0" w:space="0" w:color="auto"/>
        <w:right w:val="none" w:sz="0" w:space="0" w:color="auto"/>
      </w:divBdr>
    </w:div>
    <w:div w:id="396127496">
      <w:bodyDiv w:val="1"/>
      <w:marLeft w:val="0"/>
      <w:marRight w:val="0"/>
      <w:marTop w:val="0"/>
      <w:marBottom w:val="0"/>
      <w:divBdr>
        <w:top w:val="none" w:sz="0" w:space="0" w:color="auto"/>
        <w:left w:val="none" w:sz="0" w:space="0" w:color="auto"/>
        <w:bottom w:val="none" w:sz="0" w:space="0" w:color="auto"/>
        <w:right w:val="none" w:sz="0" w:space="0" w:color="auto"/>
      </w:divBdr>
    </w:div>
    <w:div w:id="398210289">
      <w:bodyDiv w:val="1"/>
      <w:marLeft w:val="0"/>
      <w:marRight w:val="0"/>
      <w:marTop w:val="0"/>
      <w:marBottom w:val="0"/>
      <w:divBdr>
        <w:top w:val="none" w:sz="0" w:space="0" w:color="auto"/>
        <w:left w:val="none" w:sz="0" w:space="0" w:color="auto"/>
        <w:bottom w:val="none" w:sz="0" w:space="0" w:color="auto"/>
        <w:right w:val="none" w:sz="0" w:space="0" w:color="auto"/>
      </w:divBdr>
    </w:div>
    <w:div w:id="399059826">
      <w:bodyDiv w:val="1"/>
      <w:marLeft w:val="0"/>
      <w:marRight w:val="0"/>
      <w:marTop w:val="0"/>
      <w:marBottom w:val="0"/>
      <w:divBdr>
        <w:top w:val="none" w:sz="0" w:space="0" w:color="auto"/>
        <w:left w:val="none" w:sz="0" w:space="0" w:color="auto"/>
        <w:bottom w:val="none" w:sz="0" w:space="0" w:color="auto"/>
        <w:right w:val="none" w:sz="0" w:space="0" w:color="auto"/>
      </w:divBdr>
    </w:div>
    <w:div w:id="399601242">
      <w:bodyDiv w:val="1"/>
      <w:marLeft w:val="0"/>
      <w:marRight w:val="0"/>
      <w:marTop w:val="0"/>
      <w:marBottom w:val="0"/>
      <w:divBdr>
        <w:top w:val="none" w:sz="0" w:space="0" w:color="auto"/>
        <w:left w:val="none" w:sz="0" w:space="0" w:color="auto"/>
        <w:bottom w:val="none" w:sz="0" w:space="0" w:color="auto"/>
        <w:right w:val="none" w:sz="0" w:space="0" w:color="auto"/>
      </w:divBdr>
    </w:div>
    <w:div w:id="399669410">
      <w:bodyDiv w:val="1"/>
      <w:marLeft w:val="0"/>
      <w:marRight w:val="0"/>
      <w:marTop w:val="0"/>
      <w:marBottom w:val="0"/>
      <w:divBdr>
        <w:top w:val="none" w:sz="0" w:space="0" w:color="auto"/>
        <w:left w:val="none" w:sz="0" w:space="0" w:color="auto"/>
        <w:bottom w:val="none" w:sz="0" w:space="0" w:color="auto"/>
        <w:right w:val="none" w:sz="0" w:space="0" w:color="auto"/>
      </w:divBdr>
    </w:div>
    <w:div w:id="400639260">
      <w:bodyDiv w:val="1"/>
      <w:marLeft w:val="0"/>
      <w:marRight w:val="0"/>
      <w:marTop w:val="0"/>
      <w:marBottom w:val="0"/>
      <w:divBdr>
        <w:top w:val="none" w:sz="0" w:space="0" w:color="auto"/>
        <w:left w:val="none" w:sz="0" w:space="0" w:color="auto"/>
        <w:bottom w:val="none" w:sz="0" w:space="0" w:color="auto"/>
        <w:right w:val="none" w:sz="0" w:space="0" w:color="auto"/>
      </w:divBdr>
    </w:div>
    <w:div w:id="404573533">
      <w:bodyDiv w:val="1"/>
      <w:marLeft w:val="0"/>
      <w:marRight w:val="0"/>
      <w:marTop w:val="0"/>
      <w:marBottom w:val="0"/>
      <w:divBdr>
        <w:top w:val="none" w:sz="0" w:space="0" w:color="auto"/>
        <w:left w:val="none" w:sz="0" w:space="0" w:color="auto"/>
        <w:bottom w:val="none" w:sz="0" w:space="0" w:color="auto"/>
        <w:right w:val="none" w:sz="0" w:space="0" w:color="auto"/>
      </w:divBdr>
    </w:div>
    <w:div w:id="404884200">
      <w:bodyDiv w:val="1"/>
      <w:marLeft w:val="0"/>
      <w:marRight w:val="0"/>
      <w:marTop w:val="0"/>
      <w:marBottom w:val="0"/>
      <w:divBdr>
        <w:top w:val="none" w:sz="0" w:space="0" w:color="auto"/>
        <w:left w:val="none" w:sz="0" w:space="0" w:color="auto"/>
        <w:bottom w:val="none" w:sz="0" w:space="0" w:color="auto"/>
        <w:right w:val="none" w:sz="0" w:space="0" w:color="auto"/>
      </w:divBdr>
    </w:div>
    <w:div w:id="405883691">
      <w:bodyDiv w:val="1"/>
      <w:marLeft w:val="0"/>
      <w:marRight w:val="0"/>
      <w:marTop w:val="0"/>
      <w:marBottom w:val="0"/>
      <w:divBdr>
        <w:top w:val="none" w:sz="0" w:space="0" w:color="auto"/>
        <w:left w:val="none" w:sz="0" w:space="0" w:color="auto"/>
        <w:bottom w:val="none" w:sz="0" w:space="0" w:color="auto"/>
        <w:right w:val="none" w:sz="0" w:space="0" w:color="auto"/>
      </w:divBdr>
    </w:div>
    <w:div w:id="407970089">
      <w:bodyDiv w:val="1"/>
      <w:marLeft w:val="0"/>
      <w:marRight w:val="0"/>
      <w:marTop w:val="0"/>
      <w:marBottom w:val="0"/>
      <w:divBdr>
        <w:top w:val="none" w:sz="0" w:space="0" w:color="auto"/>
        <w:left w:val="none" w:sz="0" w:space="0" w:color="auto"/>
        <w:bottom w:val="none" w:sz="0" w:space="0" w:color="auto"/>
        <w:right w:val="none" w:sz="0" w:space="0" w:color="auto"/>
      </w:divBdr>
    </w:div>
    <w:div w:id="410276245">
      <w:bodyDiv w:val="1"/>
      <w:marLeft w:val="0"/>
      <w:marRight w:val="0"/>
      <w:marTop w:val="0"/>
      <w:marBottom w:val="0"/>
      <w:divBdr>
        <w:top w:val="none" w:sz="0" w:space="0" w:color="auto"/>
        <w:left w:val="none" w:sz="0" w:space="0" w:color="auto"/>
        <w:bottom w:val="none" w:sz="0" w:space="0" w:color="auto"/>
        <w:right w:val="none" w:sz="0" w:space="0" w:color="auto"/>
      </w:divBdr>
    </w:div>
    <w:div w:id="411850179">
      <w:bodyDiv w:val="1"/>
      <w:marLeft w:val="0"/>
      <w:marRight w:val="0"/>
      <w:marTop w:val="0"/>
      <w:marBottom w:val="0"/>
      <w:divBdr>
        <w:top w:val="none" w:sz="0" w:space="0" w:color="auto"/>
        <w:left w:val="none" w:sz="0" w:space="0" w:color="auto"/>
        <w:bottom w:val="none" w:sz="0" w:space="0" w:color="auto"/>
        <w:right w:val="none" w:sz="0" w:space="0" w:color="auto"/>
      </w:divBdr>
    </w:div>
    <w:div w:id="412163148">
      <w:bodyDiv w:val="1"/>
      <w:marLeft w:val="0"/>
      <w:marRight w:val="0"/>
      <w:marTop w:val="0"/>
      <w:marBottom w:val="0"/>
      <w:divBdr>
        <w:top w:val="none" w:sz="0" w:space="0" w:color="auto"/>
        <w:left w:val="none" w:sz="0" w:space="0" w:color="auto"/>
        <w:bottom w:val="none" w:sz="0" w:space="0" w:color="auto"/>
        <w:right w:val="none" w:sz="0" w:space="0" w:color="auto"/>
      </w:divBdr>
    </w:div>
    <w:div w:id="412438877">
      <w:bodyDiv w:val="1"/>
      <w:marLeft w:val="0"/>
      <w:marRight w:val="0"/>
      <w:marTop w:val="0"/>
      <w:marBottom w:val="0"/>
      <w:divBdr>
        <w:top w:val="none" w:sz="0" w:space="0" w:color="auto"/>
        <w:left w:val="none" w:sz="0" w:space="0" w:color="auto"/>
        <w:bottom w:val="none" w:sz="0" w:space="0" w:color="auto"/>
        <w:right w:val="none" w:sz="0" w:space="0" w:color="auto"/>
      </w:divBdr>
    </w:div>
    <w:div w:id="413011333">
      <w:bodyDiv w:val="1"/>
      <w:marLeft w:val="0"/>
      <w:marRight w:val="0"/>
      <w:marTop w:val="0"/>
      <w:marBottom w:val="0"/>
      <w:divBdr>
        <w:top w:val="none" w:sz="0" w:space="0" w:color="auto"/>
        <w:left w:val="none" w:sz="0" w:space="0" w:color="auto"/>
        <w:bottom w:val="none" w:sz="0" w:space="0" w:color="auto"/>
        <w:right w:val="none" w:sz="0" w:space="0" w:color="auto"/>
      </w:divBdr>
    </w:div>
    <w:div w:id="413164047">
      <w:bodyDiv w:val="1"/>
      <w:marLeft w:val="0"/>
      <w:marRight w:val="0"/>
      <w:marTop w:val="0"/>
      <w:marBottom w:val="0"/>
      <w:divBdr>
        <w:top w:val="none" w:sz="0" w:space="0" w:color="auto"/>
        <w:left w:val="none" w:sz="0" w:space="0" w:color="auto"/>
        <w:bottom w:val="none" w:sz="0" w:space="0" w:color="auto"/>
        <w:right w:val="none" w:sz="0" w:space="0" w:color="auto"/>
      </w:divBdr>
    </w:div>
    <w:div w:id="417562412">
      <w:bodyDiv w:val="1"/>
      <w:marLeft w:val="0"/>
      <w:marRight w:val="0"/>
      <w:marTop w:val="0"/>
      <w:marBottom w:val="0"/>
      <w:divBdr>
        <w:top w:val="none" w:sz="0" w:space="0" w:color="auto"/>
        <w:left w:val="none" w:sz="0" w:space="0" w:color="auto"/>
        <w:bottom w:val="none" w:sz="0" w:space="0" w:color="auto"/>
        <w:right w:val="none" w:sz="0" w:space="0" w:color="auto"/>
      </w:divBdr>
    </w:div>
    <w:div w:id="417757202">
      <w:bodyDiv w:val="1"/>
      <w:marLeft w:val="0"/>
      <w:marRight w:val="0"/>
      <w:marTop w:val="0"/>
      <w:marBottom w:val="0"/>
      <w:divBdr>
        <w:top w:val="none" w:sz="0" w:space="0" w:color="auto"/>
        <w:left w:val="none" w:sz="0" w:space="0" w:color="auto"/>
        <w:bottom w:val="none" w:sz="0" w:space="0" w:color="auto"/>
        <w:right w:val="none" w:sz="0" w:space="0" w:color="auto"/>
      </w:divBdr>
      <w:divsChild>
        <w:div w:id="1632396146">
          <w:marLeft w:val="0"/>
          <w:marRight w:val="0"/>
          <w:marTop w:val="0"/>
          <w:marBottom w:val="0"/>
          <w:divBdr>
            <w:top w:val="none" w:sz="0" w:space="0" w:color="auto"/>
            <w:left w:val="none" w:sz="0" w:space="0" w:color="auto"/>
            <w:bottom w:val="none" w:sz="0" w:space="0" w:color="auto"/>
            <w:right w:val="none" w:sz="0" w:space="0" w:color="auto"/>
          </w:divBdr>
        </w:div>
        <w:div w:id="523059645">
          <w:marLeft w:val="0"/>
          <w:marRight w:val="0"/>
          <w:marTop w:val="270"/>
          <w:marBottom w:val="0"/>
          <w:divBdr>
            <w:top w:val="none" w:sz="0" w:space="0" w:color="auto"/>
            <w:left w:val="none" w:sz="0" w:space="0" w:color="auto"/>
            <w:bottom w:val="none" w:sz="0" w:space="0" w:color="auto"/>
            <w:right w:val="none" w:sz="0" w:space="0" w:color="auto"/>
          </w:divBdr>
        </w:div>
      </w:divsChild>
    </w:div>
    <w:div w:id="420103707">
      <w:bodyDiv w:val="1"/>
      <w:marLeft w:val="0"/>
      <w:marRight w:val="0"/>
      <w:marTop w:val="0"/>
      <w:marBottom w:val="0"/>
      <w:divBdr>
        <w:top w:val="none" w:sz="0" w:space="0" w:color="auto"/>
        <w:left w:val="none" w:sz="0" w:space="0" w:color="auto"/>
        <w:bottom w:val="none" w:sz="0" w:space="0" w:color="auto"/>
        <w:right w:val="none" w:sz="0" w:space="0" w:color="auto"/>
      </w:divBdr>
    </w:div>
    <w:div w:id="421728398">
      <w:bodyDiv w:val="1"/>
      <w:marLeft w:val="0"/>
      <w:marRight w:val="0"/>
      <w:marTop w:val="0"/>
      <w:marBottom w:val="0"/>
      <w:divBdr>
        <w:top w:val="none" w:sz="0" w:space="0" w:color="auto"/>
        <w:left w:val="none" w:sz="0" w:space="0" w:color="auto"/>
        <w:bottom w:val="none" w:sz="0" w:space="0" w:color="auto"/>
        <w:right w:val="none" w:sz="0" w:space="0" w:color="auto"/>
      </w:divBdr>
    </w:div>
    <w:div w:id="423914532">
      <w:bodyDiv w:val="1"/>
      <w:marLeft w:val="0"/>
      <w:marRight w:val="0"/>
      <w:marTop w:val="0"/>
      <w:marBottom w:val="0"/>
      <w:divBdr>
        <w:top w:val="none" w:sz="0" w:space="0" w:color="auto"/>
        <w:left w:val="none" w:sz="0" w:space="0" w:color="auto"/>
        <w:bottom w:val="none" w:sz="0" w:space="0" w:color="auto"/>
        <w:right w:val="none" w:sz="0" w:space="0" w:color="auto"/>
      </w:divBdr>
    </w:div>
    <w:div w:id="424114339">
      <w:bodyDiv w:val="1"/>
      <w:marLeft w:val="0"/>
      <w:marRight w:val="0"/>
      <w:marTop w:val="0"/>
      <w:marBottom w:val="0"/>
      <w:divBdr>
        <w:top w:val="none" w:sz="0" w:space="0" w:color="auto"/>
        <w:left w:val="none" w:sz="0" w:space="0" w:color="auto"/>
        <w:bottom w:val="none" w:sz="0" w:space="0" w:color="auto"/>
        <w:right w:val="none" w:sz="0" w:space="0" w:color="auto"/>
      </w:divBdr>
    </w:div>
    <w:div w:id="424502438">
      <w:bodyDiv w:val="1"/>
      <w:marLeft w:val="0"/>
      <w:marRight w:val="0"/>
      <w:marTop w:val="0"/>
      <w:marBottom w:val="0"/>
      <w:divBdr>
        <w:top w:val="none" w:sz="0" w:space="0" w:color="auto"/>
        <w:left w:val="none" w:sz="0" w:space="0" w:color="auto"/>
        <w:bottom w:val="none" w:sz="0" w:space="0" w:color="auto"/>
        <w:right w:val="none" w:sz="0" w:space="0" w:color="auto"/>
      </w:divBdr>
    </w:div>
    <w:div w:id="428044542">
      <w:bodyDiv w:val="1"/>
      <w:marLeft w:val="0"/>
      <w:marRight w:val="0"/>
      <w:marTop w:val="0"/>
      <w:marBottom w:val="0"/>
      <w:divBdr>
        <w:top w:val="none" w:sz="0" w:space="0" w:color="auto"/>
        <w:left w:val="none" w:sz="0" w:space="0" w:color="auto"/>
        <w:bottom w:val="none" w:sz="0" w:space="0" w:color="auto"/>
        <w:right w:val="none" w:sz="0" w:space="0" w:color="auto"/>
      </w:divBdr>
    </w:div>
    <w:div w:id="428087219">
      <w:bodyDiv w:val="1"/>
      <w:marLeft w:val="0"/>
      <w:marRight w:val="0"/>
      <w:marTop w:val="0"/>
      <w:marBottom w:val="0"/>
      <w:divBdr>
        <w:top w:val="none" w:sz="0" w:space="0" w:color="auto"/>
        <w:left w:val="none" w:sz="0" w:space="0" w:color="auto"/>
        <w:bottom w:val="none" w:sz="0" w:space="0" w:color="auto"/>
        <w:right w:val="none" w:sz="0" w:space="0" w:color="auto"/>
      </w:divBdr>
    </w:div>
    <w:div w:id="435370483">
      <w:bodyDiv w:val="1"/>
      <w:marLeft w:val="0"/>
      <w:marRight w:val="0"/>
      <w:marTop w:val="0"/>
      <w:marBottom w:val="0"/>
      <w:divBdr>
        <w:top w:val="none" w:sz="0" w:space="0" w:color="auto"/>
        <w:left w:val="none" w:sz="0" w:space="0" w:color="auto"/>
        <w:bottom w:val="none" w:sz="0" w:space="0" w:color="auto"/>
        <w:right w:val="none" w:sz="0" w:space="0" w:color="auto"/>
      </w:divBdr>
    </w:div>
    <w:div w:id="444738464">
      <w:bodyDiv w:val="1"/>
      <w:marLeft w:val="0"/>
      <w:marRight w:val="0"/>
      <w:marTop w:val="0"/>
      <w:marBottom w:val="0"/>
      <w:divBdr>
        <w:top w:val="none" w:sz="0" w:space="0" w:color="auto"/>
        <w:left w:val="none" w:sz="0" w:space="0" w:color="auto"/>
        <w:bottom w:val="none" w:sz="0" w:space="0" w:color="auto"/>
        <w:right w:val="none" w:sz="0" w:space="0" w:color="auto"/>
      </w:divBdr>
    </w:div>
    <w:div w:id="446853471">
      <w:bodyDiv w:val="1"/>
      <w:marLeft w:val="0"/>
      <w:marRight w:val="0"/>
      <w:marTop w:val="0"/>
      <w:marBottom w:val="0"/>
      <w:divBdr>
        <w:top w:val="none" w:sz="0" w:space="0" w:color="auto"/>
        <w:left w:val="none" w:sz="0" w:space="0" w:color="auto"/>
        <w:bottom w:val="none" w:sz="0" w:space="0" w:color="auto"/>
        <w:right w:val="none" w:sz="0" w:space="0" w:color="auto"/>
      </w:divBdr>
    </w:div>
    <w:div w:id="447430875">
      <w:bodyDiv w:val="1"/>
      <w:marLeft w:val="0"/>
      <w:marRight w:val="0"/>
      <w:marTop w:val="0"/>
      <w:marBottom w:val="0"/>
      <w:divBdr>
        <w:top w:val="none" w:sz="0" w:space="0" w:color="auto"/>
        <w:left w:val="none" w:sz="0" w:space="0" w:color="auto"/>
        <w:bottom w:val="none" w:sz="0" w:space="0" w:color="auto"/>
        <w:right w:val="none" w:sz="0" w:space="0" w:color="auto"/>
      </w:divBdr>
    </w:div>
    <w:div w:id="451746149">
      <w:bodyDiv w:val="1"/>
      <w:marLeft w:val="0"/>
      <w:marRight w:val="0"/>
      <w:marTop w:val="0"/>
      <w:marBottom w:val="0"/>
      <w:divBdr>
        <w:top w:val="none" w:sz="0" w:space="0" w:color="auto"/>
        <w:left w:val="none" w:sz="0" w:space="0" w:color="auto"/>
        <w:bottom w:val="none" w:sz="0" w:space="0" w:color="auto"/>
        <w:right w:val="none" w:sz="0" w:space="0" w:color="auto"/>
      </w:divBdr>
    </w:div>
    <w:div w:id="451900264">
      <w:bodyDiv w:val="1"/>
      <w:marLeft w:val="0"/>
      <w:marRight w:val="0"/>
      <w:marTop w:val="0"/>
      <w:marBottom w:val="0"/>
      <w:divBdr>
        <w:top w:val="none" w:sz="0" w:space="0" w:color="auto"/>
        <w:left w:val="none" w:sz="0" w:space="0" w:color="auto"/>
        <w:bottom w:val="none" w:sz="0" w:space="0" w:color="auto"/>
        <w:right w:val="none" w:sz="0" w:space="0" w:color="auto"/>
      </w:divBdr>
    </w:div>
    <w:div w:id="452134567">
      <w:bodyDiv w:val="1"/>
      <w:marLeft w:val="0"/>
      <w:marRight w:val="0"/>
      <w:marTop w:val="0"/>
      <w:marBottom w:val="0"/>
      <w:divBdr>
        <w:top w:val="none" w:sz="0" w:space="0" w:color="auto"/>
        <w:left w:val="none" w:sz="0" w:space="0" w:color="auto"/>
        <w:bottom w:val="none" w:sz="0" w:space="0" w:color="auto"/>
        <w:right w:val="none" w:sz="0" w:space="0" w:color="auto"/>
      </w:divBdr>
    </w:div>
    <w:div w:id="453057691">
      <w:bodyDiv w:val="1"/>
      <w:marLeft w:val="0"/>
      <w:marRight w:val="0"/>
      <w:marTop w:val="0"/>
      <w:marBottom w:val="0"/>
      <w:divBdr>
        <w:top w:val="none" w:sz="0" w:space="0" w:color="auto"/>
        <w:left w:val="none" w:sz="0" w:space="0" w:color="auto"/>
        <w:bottom w:val="none" w:sz="0" w:space="0" w:color="auto"/>
        <w:right w:val="none" w:sz="0" w:space="0" w:color="auto"/>
      </w:divBdr>
    </w:div>
    <w:div w:id="458886224">
      <w:bodyDiv w:val="1"/>
      <w:marLeft w:val="0"/>
      <w:marRight w:val="0"/>
      <w:marTop w:val="0"/>
      <w:marBottom w:val="0"/>
      <w:divBdr>
        <w:top w:val="none" w:sz="0" w:space="0" w:color="auto"/>
        <w:left w:val="none" w:sz="0" w:space="0" w:color="auto"/>
        <w:bottom w:val="none" w:sz="0" w:space="0" w:color="auto"/>
        <w:right w:val="none" w:sz="0" w:space="0" w:color="auto"/>
      </w:divBdr>
    </w:div>
    <w:div w:id="459879915">
      <w:bodyDiv w:val="1"/>
      <w:marLeft w:val="0"/>
      <w:marRight w:val="0"/>
      <w:marTop w:val="0"/>
      <w:marBottom w:val="0"/>
      <w:divBdr>
        <w:top w:val="none" w:sz="0" w:space="0" w:color="auto"/>
        <w:left w:val="none" w:sz="0" w:space="0" w:color="auto"/>
        <w:bottom w:val="none" w:sz="0" w:space="0" w:color="auto"/>
        <w:right w:val="none" w:sz="0" w:space="0" w:color="auto"/>
      </w:divBdr>
    </w:div>
    <w:div w:id="462894066">
      <w:bodyDiv w:val="1"/>
      <w:marLeft w:val="0"/>
      <w:marRight w:val="0"/>
      <w:marTop w:val="0"/>
      <w:marBottom w:val="0"/>
      <w:divBdr>
        <w:top w:val="none" w:sz="0" w:space="0" w:color="auto"/>
        <w:left w:val="none" w:sz="0" w:space="0" w:color="auto"/>
        <w:bottom w:val="none" w:sz="0" w:space="0" w:color="auto"/>
        <w:right w:val="none" w:sz="0" w:space="0" w:color="auto"/>
      </w:divBdr>
    </w:div>
    <w:div w:id="463041017">
      <w:bodyDiv w:val="1"/>
      <w:marLeft w:val="0"/>
      <w:marRight w:val="0"/>
      <w:marTop w:val="0"/>
      <w:marBottom w:val="0"/>
      <w:divBdr>
        <w:top w:val="none" w:sz="0" w:space="0" w:color="auto"/>
        <w:left w:val="none" w:sz="0" w:space="0" w:color="auto"/>
        <w:bottom w:val="none" w:sz="0" w:space="0" w:color="auto"/>
        <w:right w:val="none" w:sz="0" w:space="0" w:color="auto"/>
      </w:divBdr>
    </w:div>
    <w:div w:id="464080172">
      <w:bodyDiv w:val="1"/>
      <w:marLeft w:val="0"/>
      <w:marRight w:val="0"/>
      <w:marTop w:val="0"/>
      <w:marBottom w:val="0"/>
      <w:divBdr>
        <w:top w:val="none" w:sz="0" w:space="0" w:color="auto"/>
        <w:left w:val="none" w:sz="0" w:space="0" w:color="auto"/>
        <w:bottom w:val="none" w:sz="0" w:space="0" w:color="auto"/>
        <w:right w:val="none" w:sz="0" w:space="0" w:color="auto"/>
      </w:divBdr>
    </w:div>
    <w:div w:id="465662081">
      <w:bodyDiv w:val="1"/>
      <w:marLeft w:val="0"/>
      <w:marRight w:val="0"/>
      <w:marTop w:val="0"/>
      <w:marBottom w:val="0"/>
      <w:divBdr>
        <w:top w:val="none" w:sz="0" w:space="0" w:color="auto"/>
        <w:left w:val="none" w:sz="0" w:space="0" w:color="auto"/>
        <w:bottom w:val="none" w:sz="0" w:space="0" w:color="auto"/>
        <w:right w:val="none" w:sz="0" w:space="0" w:color="auto"/>
      </w:divBdr>
    </w:div>
    <w:div w:id="466315391">
      <w:bodyDiv w:val="1"/>
      <w:marLeft w:val="0"/>
      <w:marRight w:val="0"/>
      <w:marTop w:val="0"/>
      <w:marBottom w:val="0"/>
      <w:divBdr>
        <w:top w:val="none" w:sz="0" w:space="0" w:color="auto"/>
        <w:left w:val="none" w:sz="0" w:space="0" w:color="auto"/>
        <w:bottom w:val="none" w:sz="0" w:space="0" w:color="auto"/>
        <w:right w:val="none" w:sz="0" w:space="0" w:color="auto"/>
      </w:divBdr>
    </w:div>
    <w:div w:id="466506200">
      <w:bodyDiv w:val="1"/>
      <w:marLeft w:val="0"/>
      <w:marRight w:val="0"/>
      <w:marTop w:val="0"/>
      <w:marBottom w:val="0"/>
      <w:divBdr>
        <w:top w:val="none" w:sz="0" w:space="0" w:color="auto"/>
        <w:left w:val="none" w:sz="0" w:space="0" w:color="auto"/>
        <w:bottom w:val="none" w:sz="0" w:space="0" w:color="auto"/>
        <w:right w:val="none" w:sz="0" w:space="0" w:color="auto"/>
      </w:divBdr>
    </w:div>
    <w:div w:id="467472645">
      <w:bodyDiv w:val="1"/>
      <w:marLeft w:val="0"/>
      <w:marRight w:val="0"/>
      <w:marTop w:val="0"/>
      <w:marBottom w:val="0"/>
      <w:divBdr>
        <w:top w:val="none" w:sz="0" w:space="0" w:color="auto"/>
        <w:left w:val="none" w:sz="0" w:space="0" w:color="auto"/>
        <w:bottom w:val="none" w:sz="0" w:space="0" w:color="auto"/>
        <w:right w:val="none" w:sz="0" w:space="0" w:color="auto"/>
      </w:divBdr>
    </w:div>
    <w:div w:id="467743611">
      <w:bodyDiv w:val="1"/>
      <w:marLeft w:val="0"/>
      <w:marRight w:val="0"/>
      <w:marTop w:val="0"/>
      <w:marBottom w:val="0"/>
      <w:divBdr>
        <w:top w:val="none" w:sz="0" w:space="0" w:color="auto"/>
        <w:left w:val="none" w:sz="0" w:space="0" w:color="auto"/>
        <w:bottom w:val="none" w:sz="0" w:space="0" w:color="auto"/>
        <w:right w:val="none" w:sz="0" w:space="0" w:color="auto"/>
      </w:divBdr>
    </w:div>
    <w:div w:id="468518365">
      <w:bodyDiv w:val="1"/>
      <w:marLeft w:val="0"/>
      <w:marRight w:val="0"/>
      <w:marTop w:val="0"/>
      <w:marBottom w:val="0"/>
      <w:divBdr>
        <w:top w:val="none" w:sz="0" w:space="0" w:color="auto"/>
        <w:left w:val="none" w:sz="0" w:space="0" w:color="auto"/>
        <w:bottom w:val="none" w:sz="0" w:space="0" w:color="auto"/>
        <w:right w:val="none" w:sz="0" w:space="0" w:color="auto"/>
      </w:divBdr>
    </w:div>
    <w:div w:id="475882253">
      <w:bodyDiv w:val="1"/>
      <w:marLeft w:val="0"/>
      <w:marRight w:val="0"/>
      <w:marTop w:val="0"/>
      <w:marBottom w:val="0"/>
      <w:divBdr>
        <w:top w:val="none" w:sz="0" w:space="0" w:color="auto"/>
        <w:left w:val="none" w:sz="0" w:space="0" w:color="auto"/>
        <w:bottom w:val="none" w:sz="0" w:space="0" w:color="auto"/>
        <w:right w:val="none" w:sz="0" w:space="0" w:color="auto"/>
      </w:divBdr>
    </w:div>
    <w:div w:id="475922918">
      <w:bodyDiv w:val="1"/>
      <w:marLeft w:val="0"/>
      <w:marRight w:val="0"/>
      <w:marTop w:val="0"/>
      <w:marBottom w:val="0"/>
      <w:divBdr>
        <w:top w:val="none" w:sz="0" w:space="0" w:color="auto"/>
        <w:left w:val="none" w:sz="0" w:space="0" w:color="auto"/>
        <w:bottom w:val="none" w:sz="0" w:space="0" w:color="auto"/>
        <w:right w:val="none" w:sz="0" w:space="0" w:color="auto"/>
      </w:divBdr>
    </w:div>
    <w:div w:id="478885608">
      <w:bodyDiv w:val="1"/>
      <w:marLeft w:val="0"/>
      <w:marRight w:val="0"/>
      <w:marTop w:val="0"/>
      <w:marBottom w:val="0"/>
      <w:divBdr>
        <w:top w:val="none" w:sz="0" w:space="0" w:color="auto"/>
        <w:left w:val="none" w:sz="0" w:space="0" w:color="auto"/>
        <w:bottom w:val="none" w:sz="0" w:space="0" w:color="auto"/>
        <w:right w:val="none" w:sz="0" w:space="0" w:color="auto"/>
      </w:divBdr>
    </w:div>
    <w:div w:id="479462902">
      <w:bodyDiv w:val="1"/>
      <w:marLeft w:val="0"/>
      <w:marRight w:val="0"/>
      <w:marTop w:val="0"/>
      <w:marBottom w:val="0"/>
      <w:divBdr>
        <w:top w:val="none" w:sz="0" w:space="0" w:color="auto"/>
        <w:left w:val="none" w:sz="0" w:space="0" w:color="auto"/>
        <w:bottom w:val="none" w:sz="0" w:space="0" w:color="auto"/>
        <w:right w:val="none" w:sz="0" w:space="0" w:color="auto"/>
      </w:divBdr>
    </w:div>
    <w:div w:id="483008615">
      <w:bodyDiv w:val="1"/>
      <w:marLeft w:val="0"/>
      <w:marRight w:val="0"/>
      <w:marTop w:val="0"/>
      <w:marBottom w:val="0"/>
      <w:divBdr>
        <w:top w:val="none" w:sz="0" w:space="0" w:color="auto"/>
        <w:left w:val="none" w:sz="0" w:space="0" w:color="auto"/>
        <w:bottom w:val="none" w:sz="0" w:space="0" w:color="auto"/>
        <w:right w:val="none" w:sz="0" w:space="0" w:color="auto"/>
      </w:divBdr>
    </w:div>
    <w:div w:id="483009457">
      <w:bodyDiv w:val="1"/>
      <w:marLeft w:val="0"/>
      <w:marRight w:val="0"/>
      <w:marTop w:val="0"/>
      <w:marBottom w:val="0"/>
      <w:divBdr>
        <w:top w:val="none" w:sz="0" w:space="0" w:color="auto"/>
        <w:left w:val="none" w:sz="0" w:space="0" w:color="auto"/>
        <w:bottom w:val="none" w:sz="0" w:space="0" w:color="auto"/>
        <w:right w:val="none" w:sz="0" w:space="0" w:color="auto"/>
      </w:divBdr>
    </w:div>
    <w:div w:id="483277447">
      <w:bodyDiv w:val="1"/>
      <w:marLeft w:val="0"/>
      <w:marRight w:val="0"/>
      <w:marTop w:val="0"/>
      <w:marBottom w:val="0"/>
      <w:divBdr>
        <w:top w:val="none" w:sz="0" w:space="0" w:color="auto"/>
        <w:left w:val="none" w:sz="0" w:space="0" w:color="auto"/>
        <w:bottom w:val="none" w:sz="0" w:space="0" w:color="auto"/>
        <w:right w:val="none" w:sz="0" w:space="0" w:color="auto"/>
      </w:divBdr>
    </w:div>
    <w:div w:id="484202328">
      <w:bodyDiv w:val="1"/>
      <w:marLeft w:val="0"/>
      <w:marRight w:val="0"/>
      <w:marTop w:val="0"/>
      <w:marBottom w:val="0"/>
      <w:divBdr>
        <w:top w:val="none" w:sz="0" w:space="0" w:color="auto"/>
        <w:left w:val="none" w:sz="0" w:space="0" w:color="auto"/>
        <w:bottom w:val="none" w:sz="0" w:space="0" w:color="auto"/>
        <w:right w:val="none" w:sz="0" w:space="0" w:color="auto"/>
      </w:divBdr>
    </w:div>
    <w:div w:id="488327058">
      <w:bodyDiv w:val="1"/>
      <w:marLeft w:val="0"/>
      <w:marRight w:val="0"/>
      <w:marTop w:val="0"/>
      <w:marBottom w:val="0"/>
      <w:divBdr>
        <w:top w:val="none" w:sz="0" w:space="0" w:color="auto"/>
        <w:left w:val="none" w:sz="0" w:space="0" w:color="auto"/>
        <w:bottom w:val="none" w:sz="0" w:space="0" w:color="auto"/>
        <w:right w:val="none" w:sz="0" w:space="0" w:color="auto"/>
      </w:divBdr>
    </w:div>
    <w:div w:id="489254874">
      <w:bodyDiv w:val="1"/>
      <w:marLeft w:val="0"/>
      <w:marRight w:val="0"/>
      <w:marTop w:val="0"/>
      <w:marBottom w:val="0"/>
      <w:divBdr>
        <w:top w:val="none" w:sz="0" w:space="0" w:color="auto"/>
        <w:left w:val="none" w:sz="0" w:space="0" w:color="auto"/>
        <w:bottom w:val="none" w:sz="0" w:space="0" w:color="auto"/>
        <w:right w:val="none" w:sz="0" w:space="0" w:color="auto"/>
      </w:divBdr>
    </w:div>
    <w:div w:id="491599780">
      <w:bodyDiv w:val="1"/>
      <w:marLeft w:val="0"/>
      <w:marRight w:val="0"/>
      <w:marTop w:val="0"/>
      <w:marBottom w:val="0"/>
      <w:divBdr>
        <w:top w:val="none" w:sz="0" w:space="0" w:color="auto"/>
        <w:left w:val="none" w:sz="0" w:space="0" w:color="auto"/>
        <w:bottom w:val="none" w:sz="0" w:space="0" w:color="auto"/>
        <w:right w:val="none" w:sz="0" w:space="0" w:color="auto"/>
      </w:divBdr>
    </w:div>
    <w:div w:id="491800054">
      <w:bodyDiv w:val="1"/>
      <w:marLeft w:val="0"/>
      <w:marRight w:val="0"/>
      <w:marTop w:val="0"/>
      <w:marBottom w:val="0"/>
      <w:divBdr>
        <w:top w:val="none" w:sz="0" w:space="0" w:color="auto"/>
        <w:left w:val="none" w:sz="0" w:space="0" w:color="auto"/>
        <w:bottom w:val="none" w:sz="0" w:space="0" w:color="auto"/>
        <w:right w:val="none" w:sz="0" w:space="0" w:color="auto"/>
      </w:divBdr>
    </w:div>
    <w:div w:id="495918815">
      <w:bodyDiv w:val="1"/>
      <w:marLeft w:val="0"/>
      <w:marRight w:val="0"/>
      <w:marTop w:val="0"/>
      <w:marBottom w:val="0"/>
      <w:divBdr>
        <w:top w:val="none" w:sz="0" w:space="0" w:color="auto"/>
        <w:left w:val="none" w:sz="0" w:space="0" w:color="auto"/>
        <w:bottom w:val="none" w:sz="0" w:space="0" w:color="auto"/>
        <w:right w:val="none" w:sz="0" w:space="0" w:color="auto"/>
      </w:divBdr>
    </w:div>
    <w:div w:id="496727621">
      <w:bodyDiv w:val="1"/>
      <w:marLeft w:val="0"/>
      <w:marRight w:val="0"/>
      <w:marTop w:val="0"/>
      <w:marBottom w:val="0"/>
      <w:divBdr>
        <w:top w:val="none" w:sz="0" w:space="0" w:color="auto"/>
        <w:left w:val="none" w:sz="0" w:space="0" w:color="auto"/>
        <w:bottom w:val="none" w:sz="0" w:space="0" w:color="auto"/>
        <w:right w:val="none" w:sz="0" w:space="0" w:color="auto"/>
      </w:divBdr>
    </w:div>
    <w:div w:id="496920151">
      <w:bodyDiv w:val="1"/>
      <w:marLeft w:val="0"/>
      <w:marRight w:val="0"/>
      <w:marTop w:val="0"/>
      <w:marBottom w:val="0"/>
      <w:divBdr>
        <w:top w:val="none" w:sz="0" w:space="0" w:color="auto"/>
        <w:left w:val="none" w:sz="0" w:space="0" w:color="auto"/>
        <w:bottom w:val="none" w:sz="0" w:space="0" w:color="auto"/>
        <w:right w:val="none" w:sz="0" w:space="0" w:color="auto"/>
      </w:divBdr>
    </w:div>
    <w:div w:id="499656213">
      <w:bodyDiv w:val="1"/>
      <w:marLeft w:val="0"/>
      <w:marRight w:val="0"/>
      <w:marTop w:val="0"/>
      <w:marBottom w:val="0"/>
      <w:divBdr>
        <w:top w:val="none" w:sz="0" w:space="0" w:color="auto"/>
        <w:left w:val="none" w:sz="0" w:space="0" w:color="auto"/>
        <w:bottom w:val="none" w:sz="0" w:space="0" w:color="auto"/>
        <w:right w:val="none" w:sz="0" w:space="0" w:color="auto"/>
      </w:divBdr>
    </w:div>
    <w:div w:id="501821026">
      <w:bodyDiv w:val="1"/>
      <w:marLeft w:val="0"/>
      <w:marRight w:val="0"/>
      <w:marTop w:val="0"/>
      <w:marBottom w:val="0"/>
      <w:divBdr>
        <w:top w:val="none" w:sz="0" w:space="0" w:color="auto"/>
        <w:left w:val="none" w:sz="0" w:space="0" w:color="auto"/>
        <w:bottom w:val="none" w:sz="0" w:space="0" w:color="auto"/>
        <w:right w:val="none" w:sz="0" w:space="0" w:color="auto"/>
      </w:divBdr>
    </w:div>
    <w:div w:id="502357724">
      <w:bodyDiv w:val="1"/>
      <w:marLeft w:val="0"/>
      <w:marRight w:val="0"/>
      <w:marTop w:val="0"/>
      <w:marBottom w:val="0"/>
      <w:divBdr>
        <w:top w:val="none" w:sz="0" w:space="0" w:color="auto"/>
        <w:left w:val="none" w:sz="0" w:space="0" w:color="auto"/>
        <w:bottom w:val="none" w:sz="0" w:space="0" w:color="auto"/>
        <w:right w:val="none" w:sz="0" w:space="0" w:color="auto"/>
      </w:divBdr>
    </w:div>
    <w:div w:id="504200614">
      <w:bodyDiv w:val="1"/>
      <w:marLeft w:val="0"/>
      <w:marRight w:val="0"/>
      <w:marTop w:val="0"/>
      <w:marBottom w:val="0"/>
      <w:divBdr>
        <w:top w:val="none" w:sz="0" w:space="0" w:color="auto"/>
        <w:left w:val="none" w:sz="0" w:space="0" w:color="auto"/>
        <w:bottom w:val="none" w:sz="0" w:space="0" w:color="auto"/>
        <w:right w:val="none" w:sz="0" w:space="0" w:color="auto"/>
      </w:divBdr>
    </w:div>
    <w:div w:id="504638717">
      <w:bodyDiv w:val="1"/>
      <w:marLeft w:val="0"/>
      <w:marRight w:val="0"/>
      <w:marTop w:val="0"/>
      <w:marBottom w:val="0"/>
      <w:divBdr>
        <w:top w:val="none" w:sz="0" w:space="0" w:color="auto"/>
        <w:left w:val="none" w:sz="0" w:space="0" w:color="auto"/>
        <w:bottom w:val="none" w:sz="0" w:space="0" w:color="auto"/>
        <w:right w:val="none" w:sz="0" w:space="0" w:color="auto"/>
      </w:divBdr>
    </w:div>
    <w:div w:id="505676491">
      <w:bodyDiv w:val="1"/>
      <w:marLeft w:val="0"/>
      <w:marRight w:val="0"/>
      <w:marTop w:val="0"/>
      <w:marBottom w:val="0"/>
      <w:divBdr>
        <w:top w:val="none" w:sz="0" w:space="0" w:color="auto"/>
        <w:left w:val="none" w:sz="0" w:space="0" w:color="auto"/>
        <w:bottom w:val="none" w:sz="0" w:space="0" w:color="auto"/>
        <w:right w:val="none" w:sz="0" w:space="0" w:color="auto"/>
      </w:divBdr>
    </w:div>
    <w:div w:id="505897664">
      <w:bodyDiv w:val="1"/>
      <w:marLeft w:val="0"/>
      <w:marRight w:val="0"/>
      <w:marTop w:val="0"/>
      <w:marBottom w:val="0"/>
      <w:divBdr>
        <w:top w:val="none" w:sz="0" w:space="0" w:color="auto"/>
        <w:left w:val="none" w:sz="0" w:space="0" w:color="auto"/>
        <w:bottom w:val="none" w:sz="0" w:space="0" w:color="auto"/>
        <w:right w:val="none" w:sz="0" w:space="0" w:color="auto"/>
      </w:divBdr>
    </w:div>
    <w:div w:id="506484311">
      <w:bodyDiv w:val="1"/>
      <w:marLeft w:val="0"/>
      <w:marRight w:val="0"/>
      <w:marTop w:val="0"/>
      <w:marBottom w:val="0"/>
      <w:divBdr>
        <w:top w:val="none" w:sz="0" w:space="0" w:color="auto"/>
        <w:left w:val="none" w:sz="0" w:space="0" w:color="auto"/>
        <w:bottom w:val="none" w:sz="0" w:space="0" w:color="auto"/>
        <w:right w:val="none" w:sz="0" w:space="0" w:color="auto"/>
      </w:divBdr>
    </w:div>
    <w:div w:id="508449925">
      <w:bodyDiv w:val="1"/>
      <w:marLeft w:val="0"/>
      <w:marRight w:val="0"/>
      <w:marTop w:val="0"/>
      <w:marBottom w:val="0"/>
      <w:divBdr>
        <w:top w:val="none" w:sz="0" w:space="0" w:color="auto"/>
        <w:left w:val="none" w:sz="0" w:space="0" w:color="auto"/>
        <w:bottom w:val="none" w:sz="0" w:space="0" w:color="auto"/>
        <w:right w:val="none" w:sz="0" w:space="0" w:color="auto"/>
      </w:divBdr>
    </w:div>
    <w:div w:id="509373837">
      <w:bodyDiv w:val="1"/>
      <w:marLeft w:val="0"/>
      <w:marRight w:val="0"/>
      <w:marTop w:val="0"/>
      <w:marBottom w:val="0"/>
      <w:divBdr>
        <w:top w:val="none" w:sz="0" w:space="0" w:color="auto"/>
        <w:left w:val="none" w:sz="0" w:space="0" w:color="auto"/>
        <w:bottom w:val="none" w:sz="0" w:space="0" w:color="auto"/>
        <w:right w:val="none" w:sz="0" w:space="0" w:color="auto"/>
      </w:divBdr>
    </w:div>
    <w:div w:id="509763246">
      <w:bodyDiv w:val="1"/>
      <w:marLeft w:val="0"/>
      <w:marRight w:val="0"/>
      <w:marTop w:val="0"/>
      <w:marBottom w:val="0"/>
      <w:divBdr>
        <w:top w:val="none" w:sz="0" w:space="0" w:color="auto"/>
        <w:left w:val="none" w:sz="0" w:space="0" w:color="auto"/>
        <w:bottom w:val="none" w:sz="0" w:space="0" w:color="auto"/>
        <w:right w:val="none" w:sz="0" w:space="0" w:color="auto"/>
      </w:divBdr>
    </w:div>
    <w:div w:id="513037116">
      <w:bodyDiv w:val="1"/>
      <w:marLeft w:val="0"/>
      <w:marRight w:val="0"/>
      <w:marTop w:val="0"/>
      <w:marBottom w:val="0"/>
      <w:divBdr>
        <w:top w:val="none" w:sz="0" w:space="0" w:color="auto"/>
        <w:left w:val="none" w:sz="0" w:space="0" w:color="auto"/>
        <w:bottom w:val="none" w:sz="0" w:space="0" w:color="auto"/>
        <w:right w:val="none" w:sz="0" w:space="0" w:color="auto"/>
      </w:divBdr>
    </w:div>
    <w:div w:id="515654309">
      <w:bodyDiv w:val="1"/>
      <w:marLeft w:val="0"/>
      <w:marRight w:val="0"/>
      <w:marTop w:val="0"/>
      <w:marBottom w:val="0"/>
      <w:divBdr>
        <w:top w:val="none" w:sz="0" w:space="0" w:color="auto"/>
        <w:left w:val="none" w:sz="0" w:space="0" w:color="auto"/>
        <w:bottom w:val="none" w:sz="0" w:space="0" w:color="auto"/>
        <w:right w:val="none" w:sz="0" w:space="0" w:color="auto"/>
      </w:divBdr>
    </w:div>
    <w:div w:id="516777797">
      <w:bodyDiv w:val="1"/>
      <w:marLeft w:val="0"/>
      <w:marRight w:val="0"/>
      <w:marTop w:val="0"/>
      <w:marBottom w:val="0"/>
      <w:divBdr>
        <w:top w:val="none" w:sz="0" w:space="0" w:color="auto"/>
        <w:left w:val="none" w:sz="0" w:space="0" w:color="auto"/>
        <w:bottom w:val="none" w:sz="0" w:space="0" w:color="auto"/>
        <w:right w:val="none" w:sz="0" w:space="0" w:color="auto"/>
      </w:divBdr>
    </w:div>
    <w:div w:id="519055253">
      <w:bodyDiv w:val="1"/>
      <w:marLeft w:val="0"/>
      <w:marRight w:val="0"/>
      <w:marTop w:val="0"/>
      <w:marBottom w:val="0"/>
      <w:divBdr>
        <w:top w:val="none" w:sz="0" w:space="0" w:color="auto"/>
        <w:left w:val="none" w:sz="0" w:space="0" w:color="auto"/>
        <w:bottom w:val="none" w:sz="0" w:space="0" w:color="auto"/>
        <w:right w:val="none" w:sz="0" w:space="0" w:color="auto"/>
      </w:divBdr>
    </w:div>
    <w:div w:id="520362642">
      <w:bodyDiv w:val="1"/>
      <w:marLeft w:val="0"/>
      <w:marRight w:val="0"/>
      <w:marTop w:val="0"/>
      <w:marBottom w:val="0"/>
      <w:divBdr>
        <w:top w:val="none" w:sz="0" w:space="0" w:color="auto"/>
        <w:left w:val="none" w:sz="0" w:space="0" w:color="auto"/>
        <w:bottom w:val="none" w:sz="0" w:space="0" w:color="auto"/>
        <w:right w:val="none" w:sz="0" w:space="0" w:color="auto"/>
      </w:divBdr>
    </w:div>
    <w:div w:id="520752270">
      <w:bodyDiv w:val="1"/>
      <w:marLeft w:val="0"/>
      <w:marRight w:val="0"/>
      <w:marTop w:val="0"/>
      <w:marBottom w:val="0"/>
      <w:divBdr>
        <w:top w:val="none" w:sz="0" w:space="0" w:color="auto"/>
        <w:left w:val="none" w:sz="0" w:space="0" w:color="auto"/>
        <w:bottom w:val="none" w:sz="0" w:space="0" w:color="auto"/>
        <w:right w:val="none" w:sz="0" w:space="0" w:color="auto"/>
      </w:divBdr>
    </w:div>
    <w:div w:id="523790084">
      <w:bodyDiv w:val="1"/>
      <w:marLeft w:val="0"/>
      <w:marRight w:val="0"/>
      <w:marTop w:val="0"/>
      <w:marBottom w:val="0"/>
      <w:divBdr>
        <w:top w:val="none" w:sz="0" w:space="0" w:color="auto"/>
        <w:left w:val="none" w:sz="0" w:space="0" w:color="auto"/>
        <w:bottom w:val="none" w:sz="0" w:space="0" w:color="auto"/>
        <w:right w:val="none" w:sz="0" w:space="0" w:color="auto"/>
      </w:divBdr>
    </w:div>
    <w:div w:id="525412211">
      <w:bodyDiv w:val="1"/>
      <w:marLeft w:val="0"/>
      <w:marRight w:val="0"/>
      <w:marTop w:val="0"/>
      <w:marBottom w:val="0"/>
      <w:divBdr>
        <w:top w:val="none" w:sz="0" w:space="0" w:color="auto"/>
        <w:left w:val="none" w:sz="0" w:space="0" w:color="auto"/>
        <w:bottom w:val="none" w:sz="0" w:space="0" w:color="auto"/>
        <w:right w:val="none" w:sz="0" w:space="0" w:color="auto"/>
      </w:divBdr>
    </w:div>
    <w:div w:id="525871111">
      <w:bodyDiv w:val="1"/>
      <w:marLeft w:val="0"/>
      <w:marRight w:val="0"/>
      <w:marTop w:val="0"/>
      <w:marBottom w:val="0"/>
      <w:divBdr>
        <w:top w:val="none" w:sz="0" w:space="0" w:color="auto"/>
        <w:left w:val="none" w:sz="0" w:space="0" w:color="auto"/>
        <w:bottom w:val="none" w:sz="0" w:space="0" w:color="auto"/>
        <w:right w:val="none" w:sz="0" w:space="0" w:color="auto"/>
      </w:divBdr>
    </w:div>
    <w:div w:id="526061822">
      <w:bodyDiv w:val="1"/>
      <w:marLeft w:val="0"/>
      <w:marRight w:val="0"/>
      <w:marTop w:val="0"/>
      <w:marBottom w:val="0"/>
      <w:divBdr>
        <w:top w:val="none" w:sz="0" w:space="0" w:color="auto"/>
        <w:left w:val="none" w:sz="0" w:space="0" w:color="auto"/>
        <w:bottom w:val="none" w:sz="0" w:space="0" w:color="auto"/>
        <w:right w:val="none" w:sz="0" w:space="0" w:color="auto"/>
      </w:divBdr>
    </w:div>
    <w:div w:id="526066105">
      <w:bodyDiv w:val="1"/>
      <w:marLeft w:val="0"/>
      <w:marRight w:val="0"/>
      <w:marTop w:val="0"/>
      <w:marBottom w:val="0"/>
      <w:divBdr>
        <w:top w:val="none" w:sz="0" w:space="0" w:color="auto"/>
        <w:left w:val="none" w:sz="0" w:space="0" w:color="auto"/>
        <w:bottom w:val="none" w:sz="0" w:space="0" w:color="auto"/>
        <w:right w:val="none" w:sz="0" w:space="0" w:color="auto"/>
      </w:divBdr>
    </w:div>
    <w:div w:id="526405649">
      <w:bodyDiv w:val="1"/>
      <w:marLeft w:val="0"/>
      <w:marRight w:val="0"/>
      <w:marTop w:val="0"/>
      <w:marBottom w:val="0"/>
      <w:divBdr>
        <w:top w:val="none" w:sz="0" w:space="0" w:color="auto"/>
        <w:left w:val="none" w:sz="0" w:space="0" w:color="auto"/>
        <w:bottom w:val="none" w:sz="0" w:space="0" w:color="auto"/>
        <w:right w:val="none" w:sz="0" w:space="0" w:color="auto"/>
      </w:divBdr>
    </w:div>
    <w:div w:id="529346037">
      <w:bodyDiv w:val="1"/>
      <w:marLeft w:val="0"/>
      <w:marRight w:val="0"/>
      <w:marTop w:val="0"/>
      <w:marBottom w:val="0"/>
      <w:divBdr>
        <w:top w:val="none" w:sz="0" w:space="0" w:color="auto"/>
        <w:left w:val="none" w:sz="0" w:space="0" w:color="auto"/>
        <w:bottom w:val="none" w:sz="0" w:space="0" w:color="auto"/>
        <w:right w:val="none" w:sz="0" w:space="0" w:color="auto"/>
      </w:divBdr>
    </w:div>
    <w:div w:id="531042122">
      <w:bodyDiv w:val="1"/>
      <w:marLeft w:val="0"/>
      <w:marRight w:val="0"/>
      <w:marTop w:val="0"/>
      <w:marBottom w:val="0"/>
      <w:divBdr>
        <w:top w:val="none" w:sz="0" w:space="0" w:color="auto"/>
        <w:left w:val="none" w:sz="0" w:space="0" w:color="auto"/>
        <w:bottom w:val="none" w:sz="0" w:space="0" w:color="auto"/>
        <w:right w:val="none" w:sz="0" w:space="0" w:color="auto"/>
      </w:divBdr>
    </w:div>
    <w:div w:id="531115414">
      <w:bodyDiv w:val="1"/>
      <w:marLeft w:val="0"/>
      <w:marRight w:val="0"/>
      <w:marTop w:val="0"/>
      <w:marBottom w:val="0"/>
      <w:divBdr>
        <w:top w:val="none" w:sz="0" w:space="0" w:color="auto"/>
        <w:left w:val="none" w:sz="0" w:space="0" w:color="auto"/>
        <w:bottom w:val="none" w:sz="0" w:space="0" w:color="auto"/>
        <w:right w:val="none" w:sz="0" w:space="0" w:color="auto"/>
      </w:divBdr>
    </w:div>
    <w:div w:id="531725100">
      <w:bodyDiv w:val="1"/>
      <w:marLeft w:val="0"/>
      <w:marRight w:val="0"/>
      <w:marTop w:val="0"/>
      <w:marBottom w:val="0"/>
      <w:divBdr>
        <w:top w:val="none" w:sz="0" w:space="0" w:color="auto"/>
        <w:left w:val="none" w:sz="0" w:space="0" w:color="auto"/>
        <w:bottom w:val="none" w:sz="0" w:space="0" w:color="auto"/>
        <w:right w:val="none" w:sz="0" w:space="0" w:color="auto"/>
      </w:divBdr>
    </w:div>
    <w:div w:id="532574524">
      <w:bodyDiv w:val="1"/>
      <w:marLeft w:val="0"/>
      <w:marRight w:val="0"/>
      <w:marTop w:val="0"/>
      <w:marBottom w:val="0"/>
      <w:divBdr>
        <w:top w:val="none" w:sz="0" w:space="0" w:color="auto"/>
        <w:left w:val="none" w:sz="0" w:space="0" w:color="auto"/>
        <w:bottom w:val="none" w:sz="0" w:space="0" w:color="auto"/>
        <w:right w:val="none" w:sz="0" w:space="0" w:color="auto"/>
      </w:divBdr>
    </w:div>
    <w:div w:id="534779228">
      <w:bodyDiv w:val="1"/>
      <w:marLeft w:val="0"/>
      <w:marRight w:val="0"/>
      <w:marTop w:val="0"/>
      <w:marBottom w:val="0"/>
      <w:divBdr>
        <w:top w:val="none" w:sz="0" w:space="0" w:color="auto"/>
        <w:left w:val="none" w:sz="0" w:space="0" w:color="auto"/>
        <w:bottom w:val="none" w:sz="0" w:space="0" w:color="auto"/>
        <w:right w:val="none" w:sz="0" w:space="0" w:color="auto"/>
      </w:divBdr>
    </w:div>
    <w:div w:id="536427176">
      <w:bodyDiv w:val="1"/>
      <w:marLeft w:val="0"/>
      <w:marRight w:val="0"/>
      <w:marTop w:val="0"/>
      <w:marBottom w:val="0"/>
      <w:divBdr>
        <w:top w:val="none" w:sz="0" w:space="0" w:color="auto"/>
        <w:left w:val="none" w:sz="0" w:space="0" w:color="auto"/>
        <w:bottom w:val="none" w:sz="0" w:space="0" w:color="auto"/>
        <w:right w:val="none" w:sz="0" w:space="0" w:color="auto"/>
      </w:divBdr>
    </w:div>
    <w:div w:id="538318925">
      <w:bodyDiv w:val="1"/>
      <w:marLeft w:val="0"/>
      <w:marRight w:val="0"/>
      <w:marTop w:val="0"/>
      <w:marBottom w:val="0"/>
      <w:divBdr>
        <w:top w:val="none" w:sz="0" w:space="0" w:color="auto"/>
        <w:left w:val="none" w:sz="0" w:space="0" w:color="auto"/>
        <w:bottom w:val="none" w:sz="0" w:space="0" w:color="auto"/>
        <w:right w:val="none" w:sz="0" w:space="0" w:color="auto"/>
      </w:divBdr>
    </w:div>
    <w:div w:id="540554174">
      <w:bodyDiv w:val="1"/>
      <w:marLeft w:val="0"/>
      <w:marRight w:val="0"/>
      <w:marTop w:val="0"/>
      <w:marBottom w:val="0"/>
      <w:divBdr>
        <w:top w:val="none" w:sz="0" w:space="0" w:color="auto"/>
        <w:left w:val="none" w:sz="0" w:space="0" w:color="auto"/>
        <w:bottom w:val="none" w:sz="0" w:space="0" w:color="auto"/>
        <w:right w:val="none" w:sz="0" w:space="0" w:color="auto"/>
      </w:divBdr>
    </w:div>
    <w:div w:id="542329817">
      <w:bodyDiv w:val="1"/>
      <w:marLeft w:val="0"/>
      <w:marRight w:val="0"/>
      <w:marTop w:val="0"/>
      <w:marBottom w:val="0"/>
      <w:divBdr>
        <w:top w:val="none" w:sz="0" w:space="0" w:color="auto"/>
        <w:left w:val="none" w:sz="0" w:space="0" w:color="auto"/>
        <w:bottom w:val="none" w:sz="0" w:space="0" w:color="auto"/>
        <w:right w:val="none" w:sz="0" w:space="0" w:color="auto"/>
      </w:divBdr>
    </w:div>
    <w:div w:id="544025603">
      <w:bodyDiv w:val="1"/>
      <w:marLeft w:val="0"/>
      <w:marRight w:val="0"/>
      <w:marTop w:val="0"/>
      <w:marBottom w:val="0"/>
      <w:divBdr>
        <w:top w:val="none" w:sz="0" w:space="0" w:color="auto"/>
        <w:left w:val="none" w:sz="0" w:space="0" w:color="auto"/>
        <w:bottom w:val="none" w:sz="0" w:space="0" w:color="auto"/>
        <w:right w:val="none" w:sz="0" w:space="0" w:color="auto"/>
      </w:divBdr>
    </w:div>
    <w:div w:id="544029568">
      <w:bodyDiv w:val="1"/>
      <w:marLeft w:val="0"/>
      <w:marRight w:val="0"/>
      <w:marTop w:val="0"/>
      <w:marBottom w:val="0"/>
      <w:divBdr>
        <w:top w:val="none" w:sz="0" w:space="0" w:color="auto"/>
        <w:left w:val="none" w:sz="0" w:space="0" w:color="auto"/>
        <w:bottom w:val="none" w:sz="0" w:space="0" w:color="auto"/>
        <w:right w:val="none" w:sz="0" w:space="0" w:color="auto"/>
      </w:divBdr>
    </w:div>
    <w:div w:id="544565818">
      <w:bodyDiv w:val="1"/>
      <w:marLeft w:val="0"/>
      <w:marRight w:val="0"/>
      <w:marTop w:val="0"/>
      <w:marBottom w:val="0"/>
      <w:divBdr>
        <w:top w:val="none" w:sz="0" w:space="0" w:color="auto"/>
        <w:left w:val="none" w:sz="0" w:space="0" w:color="auto"/>
        <w:bottom w:val="none" w:sz="0" w:space="0" w:color="auto"/>
        <w:right w:val="none" w:sz="0" w:space="0" w:color="auto"/>
      </w:divBdr>
    </w:div>
    <w:div w:id="544947965">
      <w:bodyDiv w:val="1"/>
      <w:marLeft w:val="0"/>
      <w:marRight w:val="0"/>
      <w:marTop w:val="0"/>
      <w:marBottom w:val="0"/>
      <w:divBdr>
        <w:top w:val="none" w:sz="0" w:space="0" w:color="auto"/>
        <w:left w:val="none" w:sz="0" w:space="0" w:color="auto"/>
        <w:bottom w:val="none" w:sz="0" w:space="0" w:color="auto"/>
        <w:right w:val="none" w:sz="0" w:space="0" w:color="auto"/>
      </w:divBdr>
    </w:div>
    <w:div w:id="546377306">
      <w:bodyDiv w:val="1"/>
      <w:marLeft w:val="0"/>
      <w:marRight w:val="0"/>
      <w:marTop w:val="0"/>
      <w:marBottom w:val="0"/>
      <w:divBdr>
        <w:top w:val="none" w:sz="0" w:space="0" w:color="auto"/>
        <w:left w:val="none" w:sz="0" w:space="0" w:color="auto"/>
        <w:bottom w:val="none" w:sz="0" w:space="0" w:color="auto"/>
        <w:right w:val="none" w:sz="0" w:space="0" w:color="auto"/>
      </w:divBdr>
    </w:div>
    <w:div w:id="546838925">
      <w:bodyDiv w:val="1"/>
      <w:marLeft w:val="0"/>
      <w:marRight w:val="0"/>
      <w:marTop w:val="0"/>
      <w:marBottom w:val="0"/>
      <w:divBdr>
        <w:top w:val="none" w:sz="0" w:space="0" w:color="auto"/>
        <w:left w:val="none" w:sz="0" w:space="0" w:color="auto"/>
        <w:bottom w:val="none" w:sz="0" w:space="0" w:color="auto"/>
        <w:right w:val="none" w:sz="0" w:space="0" w:color="auto"/>
      </w:divBdr>
    </w:div>
    <w:div w:id="547499078">
      <w:bodyDiv w:val="1"/>
      <w:marLeft w:val="0"/>
      <w:marRight w:val="0"/>
      <w:marTop w:val="0"/>
      <w:marBottom w:val="0"/>
      <w:divBdr>
        <w:top w:val="none" w:sz="0" w:space="0" w:color="auto"/>
        <w:left w:val="none" w:sz="0" w:space="0" w:color="auto"/>
        <w:bottom w:val="none" w:sz="0" w:space="0" w:color="auto"/>
        <w:right w:val="none" w:sz="0" w:space="0" w:color="auto"/>
      </w:divBdr>
    </w:div>
    <w:div w:id="548109193">
      <w:bodyDiv w:val="1"/>
      <w:marLeft w:val="0"/>
      <w:marRight w:val="0"/>
      <w:marTop w:val="0"/>
      <w:marBottom w:val="0"/>
      <w:divBdr>
        <w:top w:val="none" w:sz="0" w:space="0" w:color="auto"/>
        <w:left w:val="none" w:sz="0" w:space="0" w:color="auto"/>
        <w:bottom w:val="none" w:sz="0" w:space="0" w:color="auto"/>
        <w:right w:val="none" w:sz="0" w:space="0" w:color="auto"/>
      </w:divBdr>
    </w:div>
    <w:div w:id="549998021">
      <w:bodyDiv w:val="1"/>
      <w:marLeft w:val="0"/>
      <w:marRight w:val="0"/>
      <w:marTop w:val="0"/>
      <w:marBottom w:val="0"/>
      <w:divBdr>
        <w:top w:val="none" w:sz="0" w:space="0" w:color="auto"/>
        <w:left w:val="none" w:sz="0" w:space="0" w:color="auto"/>
        <w:bottom w:val="none" w:sz="0" w:space="0" w:color="auto"/>
        <w:right w:val="none" w:sz="0" w:space="0" w:color="auto"/>
      </w:divBdr>
    </w:div>
    <w:div w:id="550192290">
      <w:bodyDiv w:val="1"/>
      <w:marLeft w:val="0"/>
      <w:marRight w:val="0"/>
      <w:marTop w:val="0"/>
      <w:marBottom w:val="0"/>
      <w:divBdr>
        <w:top w:val="none" w:sz="0" w:space="0" w:color="auto"/>
        <w:left w:val="none" w:sz="0" w:space="0" w:color="auto"/>
        <w:bottom w:val="none" w:sz="0" w:space="0" w:color="auto"/>
        <w:right w:val="none" w:sz="0" w:space="0" w:color="auto"/>
      </w:divBdr>
    </w:div>
    <w:div w:id="550338418">
      <w:bodyDiv w:val="1"/>
      <w:marLeft w:val="0"/>
      <w:marRight w:val="0"/>
      <w:marTop w:val="0"/>
      <w:marBottom w:val="0"/>
      <w:divBdr>
        <w:top w:val="none" w:sz="0" w:space="0" w:color="auto"/>
        <w:left w:val="none" w:sz="0" w:space="0" w:color="auto"/>
        <w:bottom w:val="none" w:sz="0" w:space="0" w:color="auto"/>
        <w:right w:val="none" w:sz="0" w:space="0" w:color="auto"/>
      </w:divBdr>
    </w:div>
    <w:div w:id="550388934">
      <w:bodyDiv w:val="1"/>
      <w:marLeft w:val="0"/>
      <w:marRight w:val="0"/>
      <w:marTop w:val="0"/>
      <w:marBottom w:val="0"/>
      <w:divBdr>
        <w:top w:val="none" w:sz="0" w:space="0" w:color="auto"/>
        <w:left w:val="none" w:sz="0" w:space="0" w:color="auto"/>
        <w:bottom w:val="none" w:sz="0" w:space="0" w:color="auto"/>
        <w:right w:val="none" w:sz="0" w:space="0" w:color="auto"/>
      </w:divBdr>
    </w:div>
    <w:div w:id="555091422">
      <w:bodyDiv w:val="1"/>
      <w:marLeft w:val="0"/>
      <w:marRight w:val="0"/>
      <w:marTop w:val="0"/>
      <w:marBottom w:val="0"/>
      <w:divBdr>
        <w:top w:val="none" w:sz="0" w:space="0" w:color="auto"/>
        <w:left w:val="none" w:sz="0" w:space="0" w:color="auto"/>
        <w:bottom w:val="none" w:sz="0" w:space="0" w:color="auto"/>
        <w:right w:val="none" w:sz="0" w:space="0" w:color="auto"/>
      </w:divBdr>
    </w:div>
    <w:div w:id="555967791">
      <w:bodyDiv w:val="1"/>
      <w:marLeft w:val="0"/>
      <w:marRight w:val="0"/>
      <w:marTop w:val="0"/>
      <w:marBottom w:val="0"/>
      <w:divBdr>
        <w:top w:val="none" w:sz="0" w:space="0" w:color="auto"/>
        <w:left w:val="none" w:sz="0" w:space="0" w:color="auto"/>
        <w:bottom w:val="none" w:sz="0" w:space="0" w:color="auto"/>
        <w:right w:val="none" w:sz="0" w:space="0" w:color="auto"/>
      </w:divBdr>
    </w:div>
    <w:div w:id="556207881">
      <w:bodyDiv w:val="1"/>
      <w:marLeft w:val="0"/>
      <w:marRight w:val="0"/>
      <w:marTop w:val="0"/>
      <w:marBottom w:val="0"/>
      <w:divBdr>
        <w:top w:val="none" w:sz="0" w:space="0" w:color="auto"/>
        <w:left w:val="none" w:sz="0" w:space="0" w:color="auto"/>
        <w:bottom w:val="none" w:sz="0" w:space="0" w:color="auto"/>
        <w:right w:val="none" w:sz="0" w:space="0" w:color="auto"/>
      </w:divBdr>
    </w:div>
    <w:div w:id="557937666">
      <w:bodyDiv w:val="1"/>
      <w:marLeft w:val="0"/>
      <w:marRight w:val="0"/>
      <w:marTop w:val="0"/>
      <w:marBottom w:val="0"/>
      <w:divBdr>
        <w:top w:val="none" w:sz="0" w:space="0" w:color="auto"/>
        <w:left w:val="none" w:sz="0" w:space="0" w:color="auto"/>
        <w:bottom w:val="none" w:sz="0" w:space="0" w:color="auto"/>
        <w:right w:val="none" w:sz="0" w:space="0" w:color="auto"/>
      </w:divBdr>
    </w:div>
    <w:div w:id="558593052">
      <w:bodyDiv w:val="1"/>
      <w:marLeft w:val="0"/>
      <w:marRight w:val="0"/>
      <w:marTop w:val="0"/>
      <w:marBottom w:val="0"/>
      <w:divBdr>
        <w:top w:val="none" w:sz="0" w:space="0" w:color="auto"/>
        <w:left w:val="none" w:sz="0" w:space="0" w:color="auto"/>
        <w:bottom w:val="none" w:sz="0" w:space="0" w:color="auto"/>
        <w:right w:val="none" w:sz="0" w:space="0" w:color="auto"/>
      </w:divBdr>
    </w:div>
    <w:div w:id="561404431">
      <w:bodyDiv w:val="1"/>
      <w:marLeft w:val="0"/>
      <w:marRight w:val="0"/>
      <w:marTop w:val="0"/>
      <w:marBottom w:val="0"/>
      <w:divBdr>
        <w:top w:val="none" w:sz="0" w:space="0" w:color="auto"/>
        <w:left w:val="none" w:sz="0" w:space="0" w:color="auto"/>
        <w:bottom w:val="none" w:sz="0" w:space="0" w:color="auto"/>
        <w:right w:val="none" w:sz="0" w:space="0" w:color="auto"/>
      </w:divBdr>
    </w:div>
    <w:div w:id="561528963">
      <w:bodyDiv w:val="1"/>
      <w:marLeft w:val="0"/>
      <w:marRight w:val="0"/>
      <w:marTop w:val="0"/>
      <w:marBottom w:val="0"/>
      <w:divBdr>
        <w:top w:val="none" w:sz="0" w:space="0" w:color="auto"/>
        <w:left w:val="none" w:sz="0" w:space="0" w:color="auto"/>
        <w:bottom w:val="none" w:sz="0" w:space="0" w:color="auto"/>
        <w:right w:val="none" w:sz="0" w:space="0" w:color="auto"/>
      </w:divBdr>
    </w:div>
    <w:div w:id="561793988">
      <w:bodyDiv w:val="1"/>
      <w:marLeft w:val="0"/>
      <w:marRight w:val="0"/>
      <w:marTop w:val="0"/>
      <w:marBottom w:val="0"/>
      <w:divBdr>
        <w:top w:val="none" w:sz="0" w:space="0" w:color="auto"/>
        <w:left w:val="none" w:sz="0" w:space="0" w:color="auto"/>
        <w:bottom w:val="none" w:sz="0" w:space="0" w:color="auto"/>
        <w:right w:val="none" w:sz="0" w:space="0" w:color="auto"/>
      </w:divBdr>
    </w:div>
    <w:div w:id="563568631">
      <w:bodyDiv w:val="1"/>
      <w:marLeft w:val="0"/>
      <w:marRight w:val="0"/>
      <w:marTop w:val="0"/>
      <w:marBottom w:val="0"/>
      <w:divBdr>
        <w:top w:val="none" w:sz="0" w:space="0" w:color="auto"/>
        <w:left w:val="none" w:sz="0" w:space="0" w:color="auto"/>
        <w:bottom w:val="none" w:sz="0" w:space="0" w:color="auto"/>
        <w:right w:val="none" w:sz="0" w:space="0" w:color="auto"/>
      </w:divBdr>
    </w:div>
    <w:div w:id="567497849">
      <w:bodyDiv w:val="1"/>
      <w:marLeft w:val="0"/>
      <w:marRight w:val="0"/>
      <w:marTop w:val="0"/>
      <w:marBottom w:val="0"/>
      <w:divBdr>
        <w:top w:val="none" w:sz="0" w:space="0" w:color="auto"/>
        <w:left w:val="none" w:sz="0" w:space="0" w:color="auto"/>
        <w:bottom w:val="none" w:sz="0" w:space="0" w:color="auto"/>
        <w:right w:val="none" w:sz="0" w:space="0" w:color="auto"/>
      </w:divBdr>
    </w:div>
    <w:div w:id="572744590">
      <w:bodyDiv w:val="1"/>
      <w:marLeft w:val="0"/>
      <w:marRight w:val="0"/>
      <w:marTop w:val="0"/>
      <w:marBottom w:val="0"/>
      <w:divBdr>
        <w:top w:val="none" w:sz="0" w:space="0" w:color="auto"/>
        <w:left w:val="none" w:sz="0" w:space="0" w:color="auto"/>
        <w:bottom w:val="none" w:sz="0" w:space="0" w:color="auto"/>
        <w:right w:val="none" w:sz="0" w:space="0" w:color="auto"/>
      </w:divBdr>
    </w:div>
    <w:div w:id="574170308">
      <w:bodyDiv w:val="1"/>
      <w:marLeft w:val="0"/>
      <w:marRight w:val="0"/>
      <w:marTop w:val="0"/>
      <w:marBottom w:val="0"/>
      <w:divBdr>
        <w:top w:val="none" w:sz="0" w:space="0" w:color="auto"/>
        <w:left w:val="none" w:sz="0" w:space="0" w:color="auto"/>
        <w:bottom w:val="none" w:sz="0" w:space="0" w:color="auto"/>
        <w:right w:val="none" w:sz="0" w:space="0" w:color="auto"/>
      </w:divBdr>
    </w:div>
    <w:div w:id="574819628">
      <w:bodyDiv w:val="1"/>
      <w:marLeft w:val="0"/>
      <w:marRight w:val="0"/>
      <w:marTop w:val="0"/>
      <w:marBottom w:val="0"/>
      <w:divBdr>
        <w:top w:val="none" w:sz="0" w:space="0" w:color="auto"/>
        <w:left w:val="none" w:sz="0" w:space="0" w:color="auto"/>
        <w:bottom w:val="none" w:sz="0" w:space="0" w:color="auto"/>
        <w:right w:val="none" w:sz="0" w:space="0" w:color="auto"/>
      </w:divBdr>
    </w:div>
    <w:div w:id="576550330">
      <w:bodyDiv w:val="1"/>
      <w:marLeft w:val="0"/>
      <w:marRight w:val="0"/>
      <w:marTop w:val="0"/>
      <w:marBottom w:val="0"/>
      <w:divBdr>
        <w:top w:val="none" w:sz="0" w:space="0" w:color="auto"/>
        <w:left w:val="none" w:sz="0" w:space="0" w:color="auto"/>
        <w:bottom w:val="none" w:sz="0" w:space="0" w:color="auto"/>
        <w:right w:val="none" w:sz="0" w:space="0" w:color="auto"/>
      </w:divBdr>
    </w:div>
    <w:div w:id="576595487">
      <w:bodyDiv w:val="1"/>
      <w:marLeft w:val="0"/>
      <w:marRight w:val="0"/>
      <w:marTop w:val="0"/>
      <w:marBottom w:val="0"/>
      <w:divBdr>
        <w:top w:val="none" w:sz="0" w:space="0" w:color="auto"/>
        <w:left w:val="none" w:sz="0" w:space="0" w:color="auto"/>
        <w:bottom w:val="none" w:sz="0" w:space="0" w:color="auto"/>
        <w:right w:val="none" w:sz="0" w:space="0" w:color="auto"/>
      </w:divBdr>
    </w:div>
    <w:div w:id="577059709">
      <w:bodyDiv w:val="1"/>
      <w:marLeft w:val="0"/>
      <w:marRight w:val="0"/>
      <w:marTop w:val="0"/>
      <w:marBottom w:val="0"/>
      <w:divBdr>
        <w:top w:val="none" w:sz="0" w:space="0" w:color="auto"/>
        <w:left w:val="none" w:sz="0" w:space="0" w:color="auto"/>
        <w:bottom w:val="none" w:sz="0" w:space="0" w:color="auto"/>
        <w:right w:val="none" w:sz="0" w:space="0" w:color="auto"/>
      </w:divBdr>
    </w:div>
    <w:div w:id="577135860">
      <w:bodyDiv w:val="1"/>
      <w:marLeft w:val="0"/>
      <w:marRight w:val="0"/>
      <w:marTop w:val="0"/>
      <w:marBottom w:val="0"/>
      <w:divBdr>
        <w:top w:val="none" w:sz="0" w:space="0" w:color="auto"/>
        <w:left w:val="none" w:sz="0" w:space="0" w:color="auto"/>
        <w:bottom w:val="none" w:sz="0" w:space="0" w:color="auto"/>
        <w:right w:val="none" w:sz="0" w:space="0" w:color="auto"/>
      </w:divBdr>
    </w:div>
    <w:div w:id="585070802">
      <w:bodyDiv w:val="1"/>
      <w:marLeft w:val="0"/>
      <w:marRight w:val="0"/>
      <w:marTop w:val="0"/>
      <w:marBottom w:val="0"/>
      <w:divBdr>
        <w:top w:val="none" w:sz="0" w:space="0" w:color="auto"/>
        <w:left w:val="none" w:sz="0" w:space="0" w:color="auto"/>
        <w:bottom w:val="none" w:sz="0" w:space="0" w:color="auto"/>
        <w:right w:val="none" w:sz="0" w:space="0" w:color="auto"/>
      </w:divBdr>
    </w:div>
    <w:div w:id="586888475">
      <w:bodyDiv w:val="1"/>
      <w:marLeft w:val="0"/>
      <w:marRight w:val="0"/>
      <w:marTop w:val="0"/>
      <w:marBottom w:val="0"/>
      <w:divBdr>
        <w:top w:val="none" w:sz="0" w:space="0" w:color="auto"/>
        <w:left w:val="none" w:sz="0" w:space="0" w:color="auto"/>
        <w:bottom w:val="none" w:sz="0" w:space="0" w:color="auto"/>
        <w:right w:val="none" w:sz="0" w:space="0" w:color="auto"/>
      </w:divBdr>
    </w:div>
    <w:div w:id="588538058">
      <w:bodyDiv w:val="1"/>
      <w:marLeft w:val="0"/>
      <w:marRight w:val="0"/>
      <w:marTop w:val="0"/>
      <w:marBottom w:val="0"/>
      <w:divBdr>
        <w:top w:val="none" w:sz="0" w:space="0" w:color="auto"/>
        <w:left w:val="none" w:sz="0" w:space="0" w:color="auto"/>
        <w:bottom w:val="none" w:sz="0" w:space="0" w:color="auto"/>
        <w:right w:val="none" w:sz="0" w:space="0" w:color="auto"/>
      </w:divBdr>
    </w:div>
    <w:div w:id="590891286">
      <w:bodyDiv w:val="1"/>
      <w:marLeft w:val="0"/>
      <w:marRight w:val="0"/>
      <w:marTop w:val="0"/>
      <w:marBottom w:val="0"/>
      <w:divBdr>
        <w:top w:val="none" w:sz="0" w:space="0" w:color="auto"/>
        <w:left w:val="none" w:sz="0" w:space="0" w:color="auto"/>
        <w:bottom w:val="none" w:sz="0" w:space="0" w:color="auto"/>
        <w:right w:val="none" w:sz="0" w:space="0" w:color="auto"/>
      </w:divBdr>
    </w:div>
    <w:div w:id="593708987">
      <w:bodyDiv w:val="1"/>
      <w:marLeft w:val="0"/>
      <w:marRight w:val="0"/>
      <w:marTop w:val="0"/>
      <w:marBottom w:val="0"/>
      <w:divBdr>
        <w:top w:val="none" w:sz="0" w:space="0" w:color="auto"/>
        <w:left w:val="none" w:sz="0" w:space="0" w:color="auto"/>
        <w:bottom w:val="none" w:sz="0" w:space="0" w:color="auto"/>
        <w:right w:val="none" w:sz="0" w:space="0" w:color="auto"/>
      </w:divBdr>
    </w:div>
    <w:div w:id="594247431">
      <w:bodyDiv w:val="1"/>
      <w:marLeft w:val="0"/>
      <w:marRight w:val="0"/>
      <w:marTop w:val="0"/>
      <w:marBottom w:val="0"/>
      <w:divBdr>
        <w:top w:val="none" w:sz="0" w:space="0" w:color="auto"/>
        <w:left w:val="none" w:sz="0" w:space="0" w:color="auto"/>
        <w:bottom w:val="none" w:sz="0" w:space="0" w:color="auto"/>
        <w:right w:val="none" w:sz="0" w:space="0" w:color="auto"/>
      </w:divBdr>
    </w:div>
    <w:div w:id="595791289">
      <w:bodyDiv w:val="1"/>
      <w:marLeft w:val="0"/>
      <w:marRight w:val="0"/>
      <w:marTop w:val="0"/>
      <w:marBottom w:val="0"/>
      <w:divBdr>
        <w:top w:val="none" w:sz="0" w:space="0" w:color="auto"/>
        <w:left w:val="none" w:sz="0" w:space="0" w:color="auto"/>
        <w:bottom w:val="none" w:sz="0" w:space="0" w:color="auto"/>
        <w:right w:val="none" w:sz="0" w:space="0" w:color="auto"/>
      </w:divBdr>
    </w:div>
    <w:div w:id="597562719">
      <w:bodyDiv w:val="1"/>
      <w:marLeft w:val="0"/>
      <w:marRight w:val="0"/>
      <w:marTop w:val="0"/>
      <w:marBottom w:val="0"/>
      <w:divBdr>
        <w:top w:val="none" w:sz="0" w:space="0" w:color="auto"/>
        <w:left w:val="none" w:sz="0" w:space="0" w:color="auto"/>
        <w:bottom w:val="none" w:sz="0" w:space="0" w:color="auto"/>
        <w:right w:val="none" w:sz="0" w:space="0" w:color="auto"/>
      </w:divBdr>
    </w:div>
    <w:div w:id="597639623">
      <w:bodyDiv w:val="1"/>
      <w:marLeft w:val="0"/>
      <w:marRight w:val="0"/>
      <w:marTop w:val="0"/>
      <w:marBottom w:val="0"/>
      <w:divBdr>
        <w:top w:val="none" w:sz="0" w:space="0" w:color="auto"/>
        <w:left w:val="none" w:sz="0" w:space="0" w:color="auto"/>
        <w:bottom w:val="none" w:sz="0" w:space="0" w:color="auto"/>
        <w:right w:val="none" w:sz="0" w:space="0" w:color="auto"/>
      </w:divBdr>
    </w:div>
    <w:div w:id="600646903">
      <w:bodyDiv w:val="1"/>
      <w:marLeft w:val="0"/>
      <w:marRight w:val="0"/>
      <w:marTop w:val="0"/>
      <w:marBottom w:val="0"/>
      <w:divBdr>
        <w:top w:val="none" w:sz="0" w:space="0" w:color="auto"/>
        <w:left w:val="none" w:sz="0" w:space="0" w:color="auto"/>
        <w:bottom w:val="none" w:sz="0" w:space="0" w:color="auto"/>
        <w:right w:val="none" w:sz="0" w:space="0" w:color="auto"/>
      </w:divBdr>
    </w:div>
    <w:div w:id="601569249">
      <w:bodyDiv w:val="1"/>
      <w:marLeft w:val="0"/>
      <w:marRight w:val="0"/>
      <w:marTop w:val="0"/>
      <w:marBottom w:val="0"/>
      <w:divBdr>
        <w:top w:val="none" w:sz="0" w:space="0" w:color="auto"/>
        <w:left w:val="none" w:sz="0" w:space="0" w:color="auto"/>
        <w:bottom w:val="none" w:sz="0" w:space="0" w:color="auto"/>
        <w:right w:val="none" w:sz="0" w:space="0" w:color="auto"/>
      </w:divBdr>
    </w:div>
    <w:div w:id="602081024">
      <w:bodyDiv w:val="1"/>
      <w:marLeft w:val="0"/>
      <w:marRight w:val="0"/>
      <w:marTop w:val="0"/>
      <w:marBottom w:val="0"/>
      <w:divBdr>
        <w:top w:val="none" w:sz="0" w:space="0" w:color="auto"/>
        <w:left w:val="none" w:sz="0" w:space="0" w:color="auto"/>
        <w:bottom w:val="none" w:sz="0" w:space="0" w:color="auto"/>
        <w:right w:val="none" w:sz="0" w:space="0" w:color="auto"/>
      </w:divBdr>
    </w:div>
    <w:div w:id="603070997">
      <w:bodyDiv w:val="1"/>
      <w:marLeft w:val="0"/>
      <w:marRight w:val="0"/>
      <w:marTop w:val="0"/>
      <w:marBottom w:val="0"/>
      <w:divBdr>
        <w:top w:val="none" w:sz="0" w:space="0" w:color="auto"/>
        <w:left w:val="none" w:sz="0" w:space="0" w:color="auto"/>
        <w:bottom w:val="none" w:sz="0" w:space="0" w:color="auto"/>
        <w:right w:val="none" w:sz="0" w:space="0" w:color="auto"/>
      </w:divBdr>
    </w:div>
    <w:div w:id="603264457">
      <w:bodyDiv w:val="1"/>
      <w:marLeft w:val="0"/>
      <w:marRight w:val="0"/>
      <w:marTop w:val="0"/>
      <w:marBottom w:val="0"/>
      <w:divBdr>
        <w:top w:val="none" w:sz="0" w:space="0" w:color="auto"/>
        <w:left w:val="none" w:sz="0" w:space="0" w:color="auto"/>
        <w:bottom w:val="none" w:sz="0" w:space="0" w:color="auto"/>
        <w:right w:val="none" w:sz="0" w:space="0" w:color="auto"/>
      </w:divBdr>
    </w:div>
    <w:div w:id="603539690">
      <w:bodyDiv w:val="1"/>
      <w:marLeft w:val="0"/>
      <w:marRight w:val="0"/>
      <w:marTop w:val="0"/>
      <w:marBottom w:val="0"/>
      <w:divBdr>
        <w:top w:val="none" w:sz="0" w:space="0" w:color="auto"/>
        <w:left w:val="none" w:sz="0" w:space="0" w:color="auto"/>
        <w:bottom w:val="none" w:sz="0" w:space="0" w:color="auto"/>
        <w:right w:val="none" w:sz="0" w:space="0" w:color="auto"/>
      </w:divBdr>
    </w:div>
    <w:div w:id="604995291">
      <w:bodyDiv w:val="1"/>
      <w:marLeft w:val="0"/>
      <w:marRight w:val="0"/>
      <w:marTop w:val="0"/>
      <w:marBottom w:val="0"/>
      <w:divBdr>
        <w:top w:val="none" w:sz="0" w:space="0" w:color="auto"/>
        <w:left w:val="none" w:sz="0" w:space="0" w:color="auto"/>
        <w:bottom w:val="none" w:sz="0" w:space="0" w:color="auto"/>
        <w:right w:val="none" w:sz="0" w:space="0" w:color="auto"/>
      </w:divBdr>
    </w:div>
    <w:div w:id="606349545">
      <w:bodyDiv w:val="1"/>
      <w:marLeft w:val="0"/>
      <w:marRight w:val="0"/>
      <w:marTop w:val="0"/>
      <w:marBottom w:val="0"/>
      <w:divBdr>
        <w:top w:val="none" w:sz="0" w:space="0" w:color="auto"/>
        <w:left w:val="none" w:sz="0" w:space="0" w:color="auto"/>
        <w:bottom w:val="none" w:sz="0" w:space="0" w:color="auto"/>
        <w:right w:val="none" w:sz="0" w:space="0" w:color="auto"/>
      </w:divBdr>
    </w:div>
    <w:div w:id="606355209">
      <w:bodyDiv w:val="1"/>
      <w:marLeft w:val="0"/>
      <w:marRight w:val="0"/>
      <w:marTop w:val="0"/>
      <w:marBottom w:val="0"/>
      <w:divBdr>
        <w:top w:val="none" w:sz="0" w:space="0" w:color="auto"/>
        <w:left w:val="none" w:sz="0" w:space="0" w:color="auto"/>
        <w:bottom w:val="none" w:sz="0" w:space="0" w:color="auto"/>
        <w:right w:val="none" w:sz="0" w:space="0" w:color="auto"/>
      </w:divBdr>
    </w:div>
    <w:div w:id="607154490">
      <w:bodyDiv w:val="1"/>
      <w:marLeft w:val="0"/>
      <w:marRight w:val="0"/>
      <w:marTop w:val="0"/>
      <w:marBottom w:val="0"/>
      <w:divBdr>
        <w:top w:val="none" w:sz="0" w:space="0" w:color="auto"/>
        <w:left w:val="none" w:sz="0" w:space="0" w:color="auto"/>
        <w:bottom w:val="none" w:sz="0" w:space="0" w:color="auto"/>
        <w:right w:val="none" w:sz="0" w:space="0" w:color="auto"/>
      </w:divBdr>
    </w:div>
    <w:div w:id="607809441">
      <w:bodyDiv w:val="1"/>
      <w:marLeft w:val="0"/>
      <w:marRight w:val="0"/>
      <w:marTop w:val="0"/>
      <w:marBottom w:val="0"/>
      <w:divBdr>
        <w:top w:val="none" w:sz="0" w:space="0" w:color="auto"/>
        <w:left w:val="none" w:sz="0" w:space="0" w:color="auto"/>
        <w:bottom w:val="none" w:sz="0" w:space="0" w:color="auto"/>
        <w:right w:val="none" w:sz="0" w:space="0" w:color="auto"/>
      </w:divBdr>
    </w:div>
    <w:div w:id="609436898">
      <w:bodyDiv w:val="1"/>
      <w:marLeft w:val="0"/>
      <w:marRight w:val="0"/>
      <w:marTop w:val="0"/>
      <w:marBottom w:val="0"/>
      <w:divBdr>
        <w:top w:val="none" w:sz="0" w:space="0" w:color="auto"/>
        <w:left w:val="none" w:sz="0" w:space="0" w:color="auto"/>
        <w:bottom w:val="none" w:sz="0" w:space="0" w:color="auto"/>
        <w:right w:val="none" w:sz="0" w:space="0" w:color="auto"/>
      </w:divBdr>
    </w:div>
    <w:div w:id="612322324">
      <w:bodyDiv w:val="1"/>
      <w:marLeft w:val="0"/>
      <w:marRight w:val="0"/>
      <w:marTop w:val="0"/>
      <w:marBottom w:val="0"/>
      <w:divBdr>
        <w:top w:val="none" w:sz="0" w:space="0" w:color="auto"/>
        <w:left w:val="none" w:sz="0" w:space="0" w:color="auto"/>
        <w:bottom w:val="none" w:sz="0" w:space="0" w:color="auto"/>
        <w:right w:val="none" w:sz="0" w:space="0" w:color="auto"/>
      </w:divBdr>
    </w:div>
    <w:div w:id="614364436">
      <w:bodyDiv w:val="1"/>
      <w:marLeft w:val="0"/>
      <w:marRight w:val="0"/>
      <w:marTop w:val="0"/>
      <w:marBottom w:val="0"/>
      <w:divBdr>
        <w:top w:val="none" w:sz="0" w:space="0" w:color="auto"/>
        <w:left w:val="none" w:sz="0" w:space="0" w:color="auto"/>
        <w:bottom w:val="none" w:sz="0" w:space="0" w:color="auto"/>
        <w:right w:val="none" w:sz="0" w:space="0" w:color="auto"/>
      </w:divBdr>
    </w:div>
    <w:div w:id="616912838">
      <w:bodyDiv w:val="1"/>
      <w:marLeft w:val="0"/>
      <w:marRight w:val="0"/>
      <w:marTop w:val="0"/>
      <w:marBottom w:val="0"/>
      <w:divBdr>
        <w:top w:val="none" w:sz="0" w:space="0" w:color="auto"/>
        <w:left w:val="none" w:sz="0" w:space="0" w:color="auto"/>
        <w:bottom w:val="none" w:sz="0" w:space="0" w:color="auto"/>
        <w:right w:val="none" w:sz="0" w:space="0" w:color="auto"/>
      </w:divBdr>
    </w:div>
    <w:div w:id="617489701">
      <w:bodyDiv w:val="1"/>
      <w:marLeft w:val="0"/>
      <w:marRight w:val="0"/>
      <w:marTop w:val="0"/>
      <w:marBottom w:val="0"/>
      <w:divBdr>
        <w:top w:val="none" w:sz="0" w:space="0" w:color="auto"/>
        <w:left w:val="none" w:sz="0" w:space="0" w:color="auto"/>
        <w:bottom w:val="none" w:sz="0" w:space="0" w:color="auto"/>
        <w:right w:val="none" w:sz="0" w:space="0" w:color="auto"/>
      </w:divBdr>
    </w:div>
    <w:div w:id="624240628">
      <w:bodyDiv w:val="1"/>
      <w:marLeft w:val="0"/>
      <w:marRight w:val="0"/>
      <w:marTop w:val="0"/>
      <w:marBottom w:val="0"/>
      <w:divBdr>
        <w:top w:val="none" w:sz="0" w:space="0" w:color="auto"/>
        <w:left w:val="none" w:sz="0" w:space="0" w:color="auto"/>
        <w:bottom w:val="none" w:sz="0" w:space="0" w:color="auto"/>
        <w:right w:val="none" w:sz="0" w:space="0" w:color="auto"/>
      </w:divBdr>
    </w:div>
    <w:div w:id="624508821">
      <w:bodyDiv w:val="1"/>
      <w:marLeft w:val="0"/>
      <w:marRight w:val="0"/>
      <w:marTop w:val="0"/>
      <w:marBottom w:val="0"/>
      <w:divBdr>
        <w:top w:val="none" w:sz="0" w:space="0" w:color="auto"/>
        <w:left w:val="none" w:sz="0" w:space="0" w:color="auto"/>
        <w:bottom w:val="none" w:sz="0" w:space="0" w:color="auto"/>
        <w:right w:val="none" w:sz="0" w:space="0" w:color="auto"/>
      </w:divBdr>
    </w:div>
    <w:div w:id="625283518">
      <w:bodyDiv w:val="1"/>
      <w:marLeft w:val="0"/>
      <w:marRight w:val="0"/>
      <w:marTop w:val="0"/>
      <w:marBottom w:val="0"/>
      <w:divBdr>
        <w:top w:val="none" w:sz="0" w:space="0" w:color="auto"/>
        <w:left w:val="none" w:sz="0" w:space="0" w:color="auto"/>
        <w:bottom w:val="none" w:sz="0" w:space="0" w:color="auto"/>
        <w:right w:val="none" w:sz="0" w:space="0" w:color="auto"/>
      </w:divBdr>
    </w:div>
    <w:div w:id="626738139">
      <w:bodyDiv w:val="1"/>
      <w:marLeft w:val="0"/>
      <w:marRight w:val="0"/>
      <w:marTop w:val="0"/>
      <w:marBottom w:val="0"/>
      <w:divBdr>
        <w:top w:val="none" w:sz="0" w:space="0" w:color="auto"/>
        <w:left w:val="none" w:sz="0" w:space="0" w:color="auto"/>
        <w:bottom w:val="none" w:sz="0" w:space="0" w:color="auto"/>
        <w:right w:val="none" w:sz="0" w:space="0" w:color="auto"/>
      </w:divBdr>
    </w:div>
    <w:div w:id="631248301">
      <w:bodyDiv w:val="1"/>
      <w:marLeft w:val="0"/>
      <w:marRight w:val="0"/>
      <w:marTop w:val="0"/>
      <w:marBottom w:val="0"/>
      <w:divBdr>
        <w:top w:val="none" w:sz="0" w:space="0" w:color="auto"/>
        <w:left w:val="none" w:sz="0" w:space="0" w:color="auto"/>
        <w:bottom w:val="none" w:sz="0" w:space="0" w:color="auto"/>
        <w:right w:val="none" w:sz="0" w:space="0" w:color="auto"/>
      </w:divBdr>
    </w:div>
    <w:div w:id="633415216">
      <w:bodyDiv w:val="1"/>
      <w:marLeft w:val="0"/>
      <w:marRight w:val="0"/>
      <w:marTop w:val="0"/>
      <w:marBottom w:val="0"/>
      <w:divBdr>
        <w:top w:val="none" w:sz="0" w:space="0" w:color="auto"/>
        <w:left w:val="none" w:sz="0" w:space="0" w:color="auto"/>
        <w:bottom w:val="none" w:sz="0" w:space="0" w:color="auto"/>
        <w:right w:val="none" w:sz="0" w:space="0" w:color="auto"/>
      </w:divBdr>
    </w:div>
    <w:div w:id="633607584">
      <w:bodyDiv w:val="1"/>
      <w:marLeft w:val="0"/>
      <w:marRight w:val="0"/>
      <w:marTop w:val="0"/>
      <w:marBottom w:val="0"/>
      <w:divBdr>
        <w:top w:val="none" w:sz="0" w:space="0" w:color="auto"/>
        <w:left w:val="none" w:sz="0" w:space="0" w:color="auto"/>
        <w:bottom w:val="none" w:sz="0" w:space="0" w:color="auto"/>
        <w:right w:val="none" w:sz="0" w:space="0" w:color="auto"/>
      </w:divBdr>
    </w:div>
    <w:div w:id="633946601">
      <w:bodyDiv w:val="1"/>
      <w:marLeft w:val="0"/>
      <w:marRight w:val="0"/>
      <w:marTop w:val="0"/>
      <w:marBottom w:val="0"/>
      <w:divBdr>
        <w:top w:val="none" w:sz="0" w:space="0" w:color="auto"/>
        <w:left w:val="none" w:sz="0" w:space="0" w:color="auto"/>
        <w:bottom w:val="none" w:sz="0" w:space="0" w:color="auto"/>
        <w:right w:val="none" w:sz="0" w:space="0" w:color="auto"/>
      </w:divBdr>
    </w:div>
    <w:div w:id="636447236">
      <w:bodyDiv w:val="1"/>
      <w:marLeft w:val="0"/>
      <w:marRight w:val="0"/>
      <w:marTop w:val="0"/>
      <w:marBottom w:val="0"/>
      <w:divBdr>
        <w:top w:val="none" w:sz="0" w:space="0" w:color="auto"/>
        <w:left w:val="none" w:sz="0" w:space="0" w:color="auto"/>
        <w:bottom w:val="none" w:sz="0" w:space="0" w:color="auto"/>
        <w:right w:val="none" w:sz="0" w:space="0" w:color="auto"/>
      </w:divBdr>
    </w:div>
    <w:div w:id="637035681">
      <w:bodyDiv w:val="1"/>
      <w:marLeft w:val="0"/>
      <w:marRight w:val="0"/>
      <w:marTop w:val="0"/>
      <w:marBottom w:val="0"/>
      <w:divBdr>
        <w:top w:val="none" w:sz="0" w:space="0" w:color="auto"/>
        <w:left w:val="none" w:sz="0" w:space="0" w:color="auto"/>
        <w:bottom w:val="none" w:sz="0" w:space="0" w:color="auto"/>
        <w:right w:val="none" w:sz="0" w:space="0" w:color="auto"/>
      </w:divBdr>
    </w:div>
    <w:div w:id="639654879">
      <w:bodyDiv w:val="1"/>
      <w:marLeft w:val="0"/>
      <w:marRight w:val="0"/>
      <w:marTop w:val="0"/>
      <w:marBottom w:val="0"/>
      <w:divBdr>
        <w:top w:val="none" w:sz="0" w:space="0" w:color="auto"/>
        <w:left w:val="none" w:sz="0" w:space="0" w:color="auto"/>
        <w:bottom w:val="none" w:sz="0" w:space="0" w:color="auto"/>
        <w:right w:val="none" w:sz="0" w:space="0" w:color="auto"/>
      </w:divBdr>
    </w:div>
    <w:div w:id="640354335">
      <w:bodyDiv w:val="1"/>
      <w:marLeft w:val="0"/>
      <w:marRight w:val="0"/>
      <w:marTop w:val="0"/>
      <w:marBottom w:val="0"/>
      <w:divBdr>
        <w:top w:val="none" w:sz="0" w:space="0" w:color="auto"/>
        <w:left w:val="none" w:sz="0" w:space="0" w:color="auto"/>
        <w:bottom w:val="none" w:sz="0" w:space="0" w:color="auto"/>
        <w:right w:val="none" w:sz="0" w:space="0" w:color="auto"/>
      </w:divBdr>
    </w:div>
    <w:div w:id="641736997">
      <w:bodyDiv w:val="1"/>
      <w:marLeft w:val="0"/>
      <w:marRight w:val="0"/>
      <w:marTop w:val="0"/>
      <w:marBottom w:val="0"/>
      <w:divBdr>
        <w:top w:val="none" w:sz="0" w:space="0" w:color="auto"/>
        <w:left w:val="none" w:sz="0" w:space="0" w:color="auto"/>
        <w:bottom w:val="none" w:sz="0" w:space="0" w:color="auto"/>
        <w:right w:val="none" w:sz="0" w:space="0" w:color="auto"/>
      </w:divBdr>
    </w:div>
    <w:div w:id="643659097">
      <w:bodyDiv w:val="1"/>
      <w:marLeft w:val="0"/>
      <w:marRight w:val="0"/>
      <w:marTop w:val="0"/>
      <w:marBottom w:val="0"/>
      <w:divBdr>
        <w:top w:val="none" w:sz="0" w:space="0" w:color="auto"/>
        <w:left w:val="none" w:sz="0" w:space="0" w:color="auto"/>
        <w:bottom w:val="none" w:sz="0" w:space="0" w:color="auto"/>
        <w:right w:val="none" w:sz="0" w:space="0" w:color="auto"/>
      </w:divBdr>
    </w:div>
    <w:div w:id="644972265">
      <w:bodyDiv w:val="1"/>
      <w:marLeft w:val="0"/>
      <w:marRight w:val="0"/>
      <w:marTop w:val="0"/>
      <w:marBottom w:val="0"/>
      <w:divBdr>
        <w:top w:val="none" w:sz="0" w:space="0" w:color="auto"/>
        <w:left w:val="none" w:sz="0" w:space="0" w:color="auto"/>
        <w:bottom w:val="none" w:sz="0" w:space="0" w:color="auto"/>
        <w:right w:val="none" w:sz="0" w:space="0" w:color="auto"/>
      </w:divBdr>
    </w:div>
    <w:div w:id="646784944">
      <w:bodyDiv w:val="1"/>
      <w:marLeft w:val="0"/>
      <w:marRight w:val="0"/>
      <w:marTop w:val="0"/>
      <w:marBottom w:val="0"/>
      <w:divBdr>
        <w:top w:val="none" w:sz="0" w:space="0" w:color="auto"/>
        <w:left w:val="none" w:sz="0" w:space="0" w:color="auto"/>
        <w:bottom w:val="none" w:sz="0" w:space="0" w:color="auto"/>
        <w:right w:val="none" w:sz="0" w:space="0" w:color="auto"/>
      </w:divBdr>
    </w:div>
    <w:div w:id="647514101">
      <w:bodyDiv w:val="1"/>
      <w:marLeft w:val="0"/>
      <w:marRight w:val="0"/>
      <w:marTop w:val="0"/>
      <w:marBottom w:val="0"/>
      <w:divBdr>
        <w:top w:val="none" w:sz="0" w:space="0" w:color="auto"/>
        <w:left w:val="none" w:sz="0" w:space="0" w:color="auto"/>
        <w:bottom w:val="none" w:sz="0" w:space="0" w:color="auto"/>
        <w:right w:val="none" w:sz="0" w:space="0" w:color="auto"/>
      </w:divBdr>
    </w:div>
    <w:div w:id="648633564">
      <w:bodyDiv w:val="1"/>
      <w:marLeft w:val="0"/>
      <w:marRight w:val="0"/>
      <w:marTop w:val="0"/>
      <w:marBottom w:val="0"/>
      <w:divBdr>
        <w:top w:val="none" w:sz="0" w:space="0" w:color="auto"/>
        <w:left w:val="none" w:sz="0" w:space="0" w:color="auto"/>
        <w:bottom w:val="none" w:sz="0" w:space="0" w:color="auto"/>
        <w:right w:val="none" w:sz="0" w:space="0" w:color="auto"/>
      </w:divBdr>
    </w:div>
    <w:div w:id="651297313">
      <w:bodyDiv w:val="1"/>
      <w:marLeft w:val="0"/>
      <w:marRight w:val="0"/>
      <w:marTop w:val="0"/>
      <w:marBottom w:val="0"/>
      <w:divBdr>
        <w:top w:val="none" w:sz="0" w:space="0" w:color="auto"/>
        <w:left w:val="none" w:sz="0" w:space="0" w:color="auto"/>
        <w:bottom w:val="none" w:sz="0" w:space="0" w:color="auto"/>
        <w:right w:val="none" w:sz="0" w:space="0" w:color="auto"/>
      </w:divBdr>
    </w:div>
    <w:div w:id="652835981">
      <w:bodyDiv w:val="1"/>
      <w:marLeft w:val="0"/>
      <w:marRight w:val="0"/>
      <w:marTop w:val="0"/>
      <w:marBottom w:val="0"/>
      <w:divBdr>
        <w:top w:val="none" w:sz="0" w:space="0" w:color="auto"/>
        <w:left w:val="none" w:sz="0" w:space="0" w:color="auto"/>
        <w:bottom w:val="none" w:sz="0" w:space="0" w:color="auto"/>
        <w:right w:val="none" w:sz="0" w:space="0" w:color="auto"/>
      </w:divBdr>
    </w:div>
    <w:div w:id="658775555">
      <w:bodyDiv w:val="1"/>
      <w:marLeft w:val="0"/>
      <w:marRight w:val="0"/>
      <w:marTop w:val="0"/>
      <w:marBottom w:val="0"/>
      <w:divBdr>
        <w:top w:val="none" w:sz="0" w:space="0" w:color="auto"/>
        <w:left w:val="none" w:sz="0" w:space="0" w:color="auto"/>
        <w:bottom w:val="none" w:sz="0" w:space="0" w:color="auto"/>
        <w:right w:val="none" w:sz="0" w:space="0" w:color="auto"/>
      </w:divBdr>
    </w:div>
    <w:div w:id="660043814">
      <w:bodyDiv w:val="1"/>
      <w:marLeft w:val="0"/>
      <w:marRight w:val="0"/>
      <w:marTop w:val="0"/>
      <w:marBottom w:val="0"/>
      <w:divBdr>
        <w:top w:val="none" w:sz="0" w:space="0" w:color="auto"/>
        <w:left w:val="none" w:sz="0" w:space="0" w:color="auto"/>
        <w:bottom w:val="none" w:sz="0" w:space="0" w:color="auto"/>
        <w:right w:val="none" w:sz="0" w:space="0" w:color="auto"/>
      </w:divBdr>
    </w:div>
    <w:div w:id="662319042">
      <w:bodyDiv w:val="1"/>
      <w:marLeft w:val="0"/>
      <w:marRight w:val="0"/>
      <w:marTop w:val="0"/>
      <w:marBottom w:val="0"/>
      <w:divBdr>
        <w:top w:val="none" w:sz="0" w:space="0" w:color="auto"/>
        <w:left w:val="none" w:sz="0" w:space="0" w:color="auto"/>
        <w:bottom w:val="none" w:sz="0" w:space="0" w:color="auto"/>
        <w:right w:val="none" w:sz="0" w:space="0" w:color="auto"/>
      </w:divBdr>
    </w:div>
    <w:div w:id="663895485">
      <w:bodyDiv w:val="1"/>
      <w:marLeft w:val="0"/>
      <w:marRight w:val="0"/>
      <w:marTop w:val="0"/>
      <w:marBottom w:val="0"/>
      <w:divBdr>
        <w:top w:val="none" w:sz="0" w:space="0" w:color="auto"/>
        <w:left w:val="none" w:sz="0" w:space="0" w:color="auto"/>
        <w:bottom w:val="none" w:sz="0" w:space="0" w:color="auto"/>
        <w:right w:val="none" w:sz="0" w:space="0" w:color="auto"/>
      </w:divBdr>
    </w:div>
    <w:div w:id="667441688">
      <w:bodyDiv w:val="1"/>
      <w:marLeft w:val="0"/>
      <w:marRight w:val="0"/>
      <w:marTop w:val="0"/>
      <w:marBottom w:val="0"/>
      <w:divBdr>
        <w:top w:val="none" w:sz="0" w:space="0" w:color="auto"/>
        <w:left w:val="none" w:sz="0" w:space="0" w:color="auto"/>
        <w:bottom w:val="none" w:sz="0" w:space="0" w:color="auto"/>
        <w:right w:val="none" w:sz="0" w:space="0" w:color="auto"/>
      </w:divBdr>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670839217">
      <w:bodyDiv w:val="1"/>
      <w:marLeft w:val="0"/>
      <w:marRight w:val="0"/>
      <w:marTop w:val="0"/>
      <w:marBottom w:val="0"/>
      <w:divBdr>
        <w:top w:val="none" w:sz="0" w:space="0" w:color="auto"/>
        <w:left w:val="none" w:sz="0" w:space="0" w:color="auto"/>
        <w:bottom w:val="none" w:sz="0" w:space="0" w:color="auto"/>
        <w:right w:val="none" w:sz="0" w:space="0" w:color="auto"/>
      </w:divBdr>
    </w:div>
    <w:div w:id="672344396">
      <w:bodyDiv w:val="1"/>
      <w:marLeft w:val="0"/>
      <w:marRight w:val="0"/>
      <w:marTop w:val="0"/>
      <w:marBottom w:val="0"/>
      <w:divBdr>
        <w:top w:val="none" w:sz="0" w:space="0" w:color="auto"/>
        <w:left w:val="none" w:sz="0" w:space="0" w:color="auto"/>
        <w:bottom w:val="none" w:sz="0" w:space="0" w:color="auto"/>
        <w:right w:val="none" w:sz="0" w:space="0" w:color="auto"/>
      </w:divBdr>
    </w:div>
    <w:div w:id="674766951">
      <w:bodyDiv w:val="1"/>
      <w:marLeft w:val="0"/>
      <w:marRight w:val="0"/>
      <w:marTop w:val="0"/>
      <w:marBottom w:val="0"/>
      <w:divBdr>
        <w:top w:val="none" w:sz="0" w:space="0" w:color="auto"/>
        <w:left w:val="none" w:sz="0" w:space="0" w:color="auto"/>
        <w:bottom w:val="none" w:sz="0" w:space="0" w:color="auto"/>
        <w:right w:val="none" w:sz="0" w:space="0" w:color="auto"/>
      </w:divBdr>
    </w:div>
    <w:div w:id="676495314">
      <w:bodyDiv w:val="1"/>
      <w:marLeft w:val="0"/>
      <w:marRight w:val="0"/>
      <w:marTop w:val="0"/>
      <w:marBottom w:val="0"/>
      <w:divBdr>
        <w:top w:val="none" w:sz="0" w:space="0" w:color="auto"/>
        <w:left w:val="none" w:sz="0" w:space="0" w:color="auto"/>
        <w:bottom w:val="none" w:sz="0" w:space="0" w:color="auto"/>
        <w:right w:val="none" w:sz="0" w:space="0" w:color="auto"/>
      </w:divBdr>
    </w:div>
    <w:div w:id="677387851">
      <w:bodyDiv w:val="1"/>
      <w:marLeft w:val="0"/>
      <w:marRight w:val="0"/>
      <w:marTop w:val="0"/>
      <w:marBottom w:val="0"/>
      <w:divBdr>
        <w:top w:val="none" w:sz="0" w:space="0" w:color="auto"/>
        <w:left w:val="none" w:sz="0" w:space="0" w:color="auto"/>
        <w:bottom w:val="none" w:sz="0" w:space="0" w:color="auto"/>
        <w:right w:val="none" w:sz="0" w:space="0" w:color="auto"/>
      </w:divBdr>
    </w:div>
    <w:div w:id="679546335">
      <w:bodyDiv w:val="1"/>
      <w:marLeft w:val="0"/>
      <w:marRight w:val="0"/>
      <w:marTop w:val="0"/>
      <w:marBottom w:val="0"/>
      <w:divBdr>
        <w:top w:val="none" w:sz="0" w:space="0" w:color="auto"/>
        <w:left w:val="none" w:sz="0" w:space="0" w:color="auto"/>
        <w:bottom w:val="none" w:sz="0" w:space="0" w:color="auto"/>
        <w:right w:val="none" w:sz="0" w:space="0" w:color="auto"/>
      </w:divBdr>
    </w:div>
    <w:div w:id="681468987">
      <w:bodyDiv w:val="1"/>
      <w:marLeft w:val="0"/>
      <w:marRight w:val="0"/>
      <w:marTop w:val="0"/>
      <w:marBottom w:val="0"/>
      <w:divBdr>
        <w:top w:val="none" w:sz="0" w:space="0" w:color="auto"/>
        <w:left w:val="none" w:sz="0" w:space="0" w:color="auto"/>
        <w:bottom w:val="none" w:sz="0" w:space="0" w:color="auto"/>
        <w:right w:val="none" w:sz="0" w:space="0" w:color="auto"/>
      </w:divBdr>
    </w:div>
    <w:div w:id="681668853">
      <w:bodyDiv w:val="1"/>
      <w:marLeft w:val="0"/>
      <w:marRight w:val="0"/>
      <w:marTop w:val="0"/>
      <w:marBottom w:val="0"/>
      <w:divBdr>
        <w:top w:val="none" w:sz="0" w:space="0" w:color="auto"/>
        <w:left w:val="none" w:sz="0" w:space="0" w:color="auto"/>
        <w:bottom w:val="none" w:sz="0" w:space="0" w:color="auto"/>
        <w:right w:val="none" w:sz="0" w:space="0" w:color="auto"/>
      </w:divBdr>
    </w:div>
    <w:div w:id="683213409">
      <w:bodyDiv w:val="1"/>
      <w:marLeft w:val="0"/>
      <w:marRight w:val="0"/>
      <w:marTop w:val="0"/>
      <w:marBottom w:val="0"/>
      <w:divBdr>
        <w:top w:val="none" w:sz="0" w:space="0" w:color="auto"/>
        <w:left w:val="none" w:sz="0" w:space="0" w:color="auto"/>
        <w:bottom w:val="none" w:sz="0" w:space="0" w:color="auto"/>
        <w:right w:val="none" w:sz="0" w:space="0" w:color="auto"/>
      </w:divBdr>
    </w:div>
    <w:div w:id="685254860">
      <w:bodyDiv w:val="1"/>
      <w:marLeft w:val="0"/>
      <w:marRight w:val="0"/>
      <w:marTop w:val="0"/>
      <w:marBottom w:val="0"/>
      <w:divBdr>
        <w:top w:val="none" w:sz="0" w:space="0" w:color="auto"/>
        <w:left w:val="none" w:sz="0" w:space="0" w:color="auto"/>
        <w:bottom w:val="none" w:sz="0" w:space="0" w:color="auto"/>
        <w:right w:val="none" w:sz="0" w:space="0" w:color="auto"/>
      </w:divBdr>
    </w:div>
    <w:div w:id="687177524">
      <w:bodyDiv w:val="1"/>
      <w:marLeft w:val="0"/>
      <w:marRight w:val="0"/>
      <w:marTop w:val="0"/>
      <w:marBottom w:val="0"/>
      <w:divBdr>
        <w:top w:val="none" w:sz="0" w:space="0" w:color="auto"/>
        <w:left w:val="none" w:sz="0" w:space="0" w:color="auto"/>
        <w:bottom w:val="none" w:sz="0" w:space="0" w:color="auto"/>
        <w:right w:val="none" w:sz="0" w:space="0" w:color="auto"/>
      </w:divBdr>
    </w:div>
    <w:div w:id="687486757">
      <w:bodyDiv w:val="1"/>
      <w:marLeft w:val="0"/>
      <w:marRight w:val="0"/>
      <w:marTop w:val="0"/>
      <w:marBottom w:val="0"/>
      <w:divBdr>
        <w:top w:val="none" w:sz="0" w:space="0" w:color="auto"/>
        <w:left w:val="none" w:sz="0" w:space="0" w:color="auto"/>
        <w:bottom w:val="none" w:sz="0" w:space="0" w:color="auto"/>
        <w:right w:val="none" w:sz="0" w:space="0" w:color="auto"/>
      </w:divBdr>
    </w:div>
    <w:div w:id="690690877">
      <w:bodyDiv w:val="1"/>
      <w:marLeft w:val="0"/>
      <w:marRight w:val="0"/>
      <w:marTop w:val="0"/>
      <w:marBottom w:val="0"/>
      <w:divBdr>
        <w:top w:val="none" w:sz="0" w:space="0" w:color="auto"/>
        <w:left w:val="none" w:sz="0" w:space="0" w:color="auto"/>
        <w:bottom w:val="none" w:sz="0" w:space="0" w:color="auto"/>
        <w:right w:val="none" w:sz="0" w:space="0" w:color="auto"/>
      </w:divBdr>
    </w:div>
    <w:div w:id="694111694">
      <w:bodyDiv w:val="1"/>
      <w:marLeft w:val="0"/>
      <w:marRight w:val="0"/>
      <w:marTop w:val="0"/>
      <w:marBottom w:val="0"/>
      <w:divBdr>
        <w:top w:val="none" w:sz="0" w:space="0" w:color="auto"/>
        <w:left w:val="none" w:sz="0" w:space="0" w:color="auto"/>
        <w:bottom w:val="none" w:sz="0" w:space="0" w:color="auto"/>
        <w:right w:val="none" w:sz="0" w:space="0" w:color="auto"/>
      </w:divBdr>
    </w:div>
    <w:div w:id="698625139">
      <w:bodyDiv w:val="1"/>
      <w:marLeft w:val="0"/>
      <w:marRight w:val="0"/>
      <w:marTop w:val="0"/>
      <w:marBottom w:val="0"/>
      <w:divBdr>
        <w:top w:val="none" w:sz="0" w:space="0" w:color="auto"/>
        <w:left w:val="none" w:sz="0" w:space="0" w:color="auto"/>
        <w:bottom w:val="none" w:sz="0" w:space="0" w:color="auto"/>
        <w:right w:val="none" w:sz="0" w:space="0" w:color="auto"/>
      </w:divBdr>
    </w:div>
    <w:div w:id="700203789">
      <w:bodyDiv w:val="1"/>
      <w:marLeft w:val="0"/>
      <w:marRight w:val="0"/>
      <w:marTop w:val="0"/>
      <w:marBottom w:val="0"/>
      <w:divBdr>
        <w:top w:val="none" w:sz="0" w:space="0" w:color="auto"/>
        <w:left w:val="none" w:sz="0" w:space="0" w:color="auto"/>
        <w:bottom w:val="none" w:sz="0" w:space="0" w:color="auto"/>
        <w:right w:val="none" w:sz="0" w:space="0" w:color="auto"/>
      </w:divBdr>
    </w:div>
    <w:div w:id="700473602">
      <w:bodyDiv w:val="1"/>
      <w:marLeft w:val="0"/>
      <w:marRight w:val="0"/>
      <w:marTop w:val="0"/>
      <w:marBottom w:val="0"/>
      <w:divBdr>
        <w:top w:val="none" w:sz="0" w:space="0" w:color="auto"/>
        <w:left w:val="none" w:sz="0" w:space="0" w:color="auto"/>
        <w:bottom w:val="none" w:sz="0" w:space="0" w:color="auto"/>
        <w:right w:val="none" w:sz="0" w:space="0" w:color="auto"/>
      </w:divBdr>
    </w:div>
    <w:div w:id="704209428">
      <w:bodyDiv w:val="1"/>
      <w:marLeft w:val="0"/>
      <w:marRight w:val="0"/>
      <w:marTop w:val="0"/>
      <w:marBottom w:val="0"/>
      <w:divBdr>
        <w:top w:val="none" w:sz="0" w:space="0" w:color="auto"/>
        <w:left w:val="none" w:sz="0" w:space="0" w:color="auto"/>
        <w:bottom w:val="none" w:sz="0" w:space="0" w:color="auto"/>
        <w:right w:val="none" w:sz="0" w:space="0" w:color="auto"/>
      </w:divBdr>
    </w:div>
    <w:div w:id="707800445">
      <w:bodyDiv w:val="1"/>
      <w:marLeft w:val="0"/>
      <w:marRight w:val="0"/>
      <w:marTop w:val="0"/>
      <w:marBottom w:val="0"/>
      <w:divBdr>
        <w:top w:val="none" w:sz="0" w:space="0" w:color="auto"/>
        <w:left w:val="none" w:sz="0" w:space="0" w:color="auto"/>
        <w:bottom w:val="none" w:sz="0" w:space="0" w:color="auto"/>
        <w:right w:val="none" w:sz="0" w:space="0" w:color="auto"/>
      </w:divBdr>
    </w:div>
    <w:div w:id="709958588">
      <w:bodyDiv w:val="1"/>
      <w:marLeft w:val="0"/>
      <w:marRight w:val="0"/>
      <w:marTop w:val="0"/>
      <w:marBottom w:val="0"/>
      <w:divBdr>
        <w:top w:val="none" w:sz="0" w:space="0" w:color="auto"/>
        <w:left w:val="none" w:sz="0" w:space="0" w:color="auto"/>
        <w:bottom w:val="none" w:sz="0" w:space="0" w:color="auto"/>
        <w:right w:val="none" w:sz="0" w:space="0" w:color="auto"/>
      </w:divBdr>
    </w:div>
    <w:div w:id="710156613">
      <w:bodyDiv w:val="1"/>
      <w:marLeft w:val="0"/>
      <w:marRight w:val="0"/>
      <w:marTop w:val="0"/>
      <w:marBottom w:val="0"/>
      <w:divBdr>
        <w:top w:val="none" w:sz="0" w:space="0" w:color="auto"/>
        <w:left w:val="none" w:sz="0" w:space="0" w:color="auto"/>
        <w:bottom w:val="none" w:sz="0" w:space="0" w:color="auto"/>
        <w:right w:val="none" w:sz="0" w:space="0" w:color="auto"/>
      </w:divBdr>
    </w:div>
    <w:div w:id="710568461">
      <w:bodyDiv w:val="1"/>
      <w:marLeft w:val="0"/>
      <w:marRight w:val="0"/>
      <w:marTop w:val="0"/>
      <w:marBottom w:val="0"/>
      <w:divBdr>
        <w:top w:val="none" w:sz="0" w:space="0" w:color="auto"/>
        <w:left w:val="none" w:sz="0" w:space="0" w:color="auto"/>
        <w:bottom w:val="none" w:sz="0" w:space="0" w:color="auto"/>
        <w:right w:val="none" w:sz="0" w:space="0" w:color="auto"/>
      </w:divBdr>
    </w:div>
    <w:div w:id="712534389">
      <w:bodyDiv w:val="1"/>
      <w:marLeft w:val="0"/>
      <w:marRight w:val="0"/>
      <w:marTop w:val="0"/>
      <w:marBottom w:val="0"/>
      <w:divBdr>
        <w:top w:val="none" w:sz="0" w:space="0" w:color="auto"/>
        <w:left w:val="none" w:sz="0" w:space="0" w:color="auto"/>
        <w:bottom w:val="none" w:sz="0" w:space="0" w:color="auto"/>
        <w:right w:val="none" w:sz="0" w:space="0" w:color="auto"/>
      </w:divBdr>
    </w:div>
    <w:div w:id="712657879">
      <w:bodyDiv w:val="1"/>
      <w:marLeft w:val="0"/>
      <w:marRight w:val="0"/>
      <w:marTop w:val="0"/>
      <w:marBottom w:val="0"/>
      <w:divBdr>
        <w:top w:val="none" w:sz="0" w:space="0" w:color="auto"/>
        <w:left w:val="none" w:sz="0" w:space="0" w:color="auto"/>
        <w:bottom w:val="none" w:sz="0" w:space="0" w:color="auto"/>
        <w:right w:val="none" w:sz="0" w:space="0" w:color="auto"/>
      </w:divBdr>
    </w:div>
    <w:div w:id="714279959">
      <w:bodyDiv w:val="1"/>
      <w:marLeft w:val="0"/>
      <w:marRight w:val="0"/>
      <w:marTop w:val="0"/>
      <w:marBottom w:val="0"/>
      <w:divBdr>
        <w:top w:val="none" w:sz="0" w:space="0" w:color="auto"/>
        <w:left w:val="none" w:sz="0" w:space="0" w:color="auto"/>
        <w:bottom w:val="none" w:sz="0" w:space="0" w:color="auto"/>
        <w:right w:val="none" w:sz="0" w:space="0" w:color="auto"/>
      </w:divBdr>
    </w:div>
    <w:div w:id="718288727">
      <w:bodyDiv w:val="1"/>
      <w:marLeft w:val="0"/>
      <w:marRight w:val="0"/>
      <w:marTop w:val="0"/>
      <w:marBottom w:val="0"/>
      <w:divBdr>
        <w:top w:val="none" w:sz="0" w:space="0" w:color="auto"/>
        <w:left w:val="none" w:sz="0" w:space="0" w:color="auto"/>
        <w:bottom w:val="none" w:sz="0" w:space="0" w:color="auto"/>
        <w:right w:val="none" w:sz="0" w:space="0" w:color="auto"/>
      </w:divBdr>
    </w:div>
    <w:div w:id="723680366">
      <w:bodyDiv w:val="1"/>
      <w:marLeft w:val="0"/>
      <w:marRight w:val="0"/>
      <w:marTop w:val="0"/>
      <w:marBottom w:val="0"/>
      <w:divBdr>
        <w:top w:val="none" w:sz="0" w:space="0" w:color="auto"/>
        <w:left w:val="none" w:sz="0" w:space="0" w:color="auto"/>
        <w:bottom w:val="none" w:sz="0" w:space="0" w:color="auto"/>
        <w:right w:val="none" w:sz="0" w:space="0" w:color="auto"/>
      </w:divBdr>
    </w:div>
    <w:div w:id="725101659">
      <w:bodyDiv w:val="1"/>
      <w:marLeft w:val="0"/>
      <w:marRight w:val="0"/>
      <w:marTop w:val="0"/>
      <w:marBottom w:val="0"/>
      <w:divBdr>
        <w:top w:val="none" w:sz="0" w:space="0" w:color="auto"/>
        <w:left w:val="none" w:sz="0" w:space="0" w:color="auto"/>
        <w:bottom w:val="none" w:sz="0" w:space="0" w:color="auto"/>
        <w:right w:val="none" w:sz="0" w:space="0" w:color="auto"/>
      </w:divBdr>
    </w:div>
    <w:div w:id="725640194">
      <w:bodyDiv w:val="1"/>
      <w:marLeft w:val="0"/>
      <w:marRight w:val="0"/>
      <w:marTop w:val="0"/>
      <w:marBottom w:val="0"/>
      <w:divBdr>
        <w:top w:val="none" w:sz="0" w:space="0" w:color="auto"/>
        <w:left w:val="none" w:sz="0" w:space="0" w:color="auto"/>
        <w:bottom w:val="none" w:sz="0" w:space="0" w:color="auto"/>
        <w:right w:val="none" w:sz="0" w:space="0" w:color="auto"/>
      </w:divBdr>
    </w:div>
    <w:div w:id="726608703">
      <w:bodyDiv w:val="1"/>
      <w:marLeft w:val="0"/>
      <w:marRight w:val="0"/>
      <w:marTop w:val="0"/>
      <w:marBottom w:val="0"/>
      <w:divBdr>
        <w:top w:val="none" w:sz="0" w:space="0" w:color="auto"/>
        <w:left w:val="none" w:sz="0" w:space="0" w:color="auto"/>
        <w:bottom w:val="none" w:sz="0" w:space="0" w:color="auto"/>
        <w:right w:val="none" w:sz="0" w:space="0" w:color="auto"/>
      </w:divBdr>
    </w:div>
    <w:div w:id="727731969">
      <w:bodyDiv w:val="1"/>
      <w:marLeft w:val="0"/>
      <w:marRight w:val="0"/>
      <w:marTop w:val="0"/>
      <w:marBottom w:val="0"/>
      <w:divBdr>
        <w:top w:val="none" w:sz="0" w:space="0" w:color="auto"/>
        <w:left w:val="none" w:sz="0" w:space="0" w:color="auto"/>
        <w:bottom w:val="none" w:sz="0" w:space="0" w:color="auto"/>
        <w:right w:val="none" w:sz="0" w:space="0" w:color="auto"/>
      </w:divBdr>
    </w:div>
    <w:div w:id="729184479">
      <w:bodyDiv w:val="1"/>
      <w:marLeft w:val="0"/>
      <w:marRight w:val="0"/>
      <w:marTop w:val="0"/>
      <w:marBottom w:val="0"/>
      <w:divBdr>
        <w:top w:val="none" w:sz="0" w:space="0" w:color="auto"/>
        <w:left w:val="none" w:sz="0" w:space="0" w:color="auto"/>
        <w:bottom w:val="none" w:sz="0" w:space="0" w:color="auto"/>
        <w:right w:val="none" w:sz="0" w:space="0" w:color="auto"/>
      </w:divBdr>
    </w:div>
    <w:div w:id="730928900">
      <w:bodyDiv w:val="1"/>
      <w:marLeft w:val="0"/>
      <w:marRight w:val="0"/>
      <w:marTop w:val="0"/>
      <w:marBottom w:val="0"/>
      <w:divBdr>
        <w:top w:val="none" w:sz="0" w:space="0" w:color="auto"/>
        <w:left w:val="none" w:sz="0" w:space="0" w:color="auto"/>
        <w:bottom w:val="none" w:sz="0" w:space="0" w:color="auto"/>
        <w:right w:val="none" w:sz="0" w:space="0" w:color="auto"/>
      </w:divBdr>
    </w:div>
    <w:div w:id="731541777">
      <w:bodyDiv w:val="1"/>
      <w:marLeft w:val="0"/>
      <w:marRight w:val="0"/>
      <w:marTop w:val="0"/>
      <w:marBottom w:val="0"/>
      <w:divBdr>
        <w:top w:val="none" w:sz="0" w:space="0" w:color="auto"/>
        <w:left w:val="none" w:sz="0" w:space="0" w:color="auto"/>
        <w:bottom w:val="none" w:sz="0" w:space="0" w:color="auto"/>
        <w:right w:val="none" w:sz="0" w:space="0" w:color="auto"/>
      </w:divBdr>
    </w:div>
    <w:div w:id="732240826">
      <w:bodyDiv w:val="1"/>
      <w:marLeft w:val="0"/>
      <w:marRight w:val="0"/>
      <w:marTop w:val="0"/>
      <w:marBottom w:val="0"/>
      <w:divBdr>
        <w:top w:val="none" w:sz="0" w:space="0" w:color="auto"/>
        <w:left w:val="none" w:sz="0" w:space="0" w:color="auto"/>
        <w:bottom w:val="none" w:sz="0" w:space="0" w:color="auto"/>
        <w:right w:val="none" w:sz="0" w:space="0" w:color="auto"/>
      </w:divBdr>
    </w:div>
    <w:div w:id="735396076">
      <w:bodyDiv w:val="1"/>
      <w:marLeft w:val="0"/>
      <w:marRight w:val="0"/>
      <w:marTop w:val="0"/>
      <w:marBottom w:val="0"/>
      <w:divBdr>
        <w:top w:val="none" w:sz="0" w:space="0" w:color="auto"/>
        <w:left w:val="none" w:sz="0" w:space="0" w:color="auto"/>
        <w:bottom w:val="none" w:sz="0" w:space="0" w:color="auto"/>
        <w:right w:val="none" w:sz="0" w:space="0" w:color="auto"/>
      </w:divBdr>
    </w:div>
    <w:div w:id="736516447">
      <w:bodyDiv w:val="1"/>
      <w:marLeft w:val="0"/>
      <w:marRight w:val="0"/>
      <w:marTop w:val="0"/>
      <w:marBottom w:val="0"/>
      <w:divBdr>
        <w:top w:val="none" w:sz="0" w:space="0" w:color="auto"/>
        <w:left w:val="none" w:sz="0" w:space="0" w:color="auto"/>
        <w:bottom w:val="none" w:sz="0" w:space="0" w:color="auto"/>
        <w:right w:val="none" w:sz="0" w:space="0" w:color="auto"/>
      </w:divBdr>
    </w:div>
    <w:div w:id="739794957">
      <w:bodyDiv w:val="1"/>
      <w:marLeft w:val="0"/>
      <w:marRight w:val="0"/>
      <w:marTop w:val="0"/>
      <w:marBottom w:val="0"/>
      <w:divBdr>
        <w:top w:val="none" w:sz="0" w:space="0" w:color="auto"/>
        <w:left w:val="none" w:sz="0" w:space="0" w:color="auto"/>
        <w:bottom w:val="none" w:sz="0" w:space="0" w:color="auto"/>
        <w:right w:val="none" w:sz="0" w:space="0" w:color="auto"/>
      </w:divBdr>
    </w:div>
    <w:div w:id="740785968">
      <w:bodyDiv w:val="1"/>
      <w:marLeft w:val="0"/>
      <w:marRight w:val="0"/>
      <w:marTop w:val="0"/>
      <w:marBottom w:val="0"/>
      <w:divBdr>
        <w:top w:val="none" w:sz="0" w:space="0" w:color="auto"/>
        <w:left w:val="none" w:sz="0" w:space="0" w:color="auto"/>
        <w:bottom w:val="none" w:sz="0" w:space="0" w:color="auto"/>
        <w:right w:val="none" w:sz="0" w:space="0" w:color="auto"/>
      </w:divBdr>
    </w:div>
    <w:div w:id="743258498">
      <w:bodyDiv w:val="1"/>
      <w:marLeft w:val="0"/>
      <w:marRight w:val="0"/>
      <w:marTop w:val="0"/>
      <w:marBottom w:val="0"/>
      <w:divBdr>
        <w:top w:val="none" w:sz="0" w:space="0" w:color="auto"/>
        <w:left w:val="none" w:sz="0" w:space="0" w:color="auto"/>
        <w:bottom w:val="none" w:sz="0" w:space="0" w:color="auto"/>
        <w:right w:val="none" w:sz="0" w:space="0" w:color="auto"/>
      </w:divBdr>
    </w:div>
    <w:div w:id="749158820">
      <w:bodyDiv w:val="1"/>
      <w:marLeft w:val="0"/>
      <w:marRight w:val="0"/>
      <w:marTop w:val="0"/>
      <w:marBottom w:val="0"/>
      <w:divBdr>
        <w:top w:val="none" w:sz="0" w:space="0" w:color="auto"/>
        <w:left w:val="none" w:sz="0" w:space="0" w:color="auto"/>
        <w:bottom w:val="none" w:sz="0" w:space="0" w:color="auto"/>
        <w:right w:val="none" w:sz="0" w:space="0" w:color="auto"/>
      </w:divBdr>
    </w:div>
    <w:div w:id="750127469">
      <w:bodyDiv w:val="1"/>
      <w:marLeft w:val="0"/>
      <w:marRight w:val="0"/>
      <w:marTop w:val="0"/>
      <w:marBottom w:val="0"/>
      <w:divBdr>
        <w:top w:val="none" w:sz="0" w:space="0" w:color="auto"/>
        <w:left w:val="none" w:sz="0" w:space="0" w:color="auto"/>
        <w:bottom w:val="none" w:sz="0" w:space="0" w:color="auto"/>
        <w:right w:val="none" w:sz="0" w:space="0" w:color="auto"/>
      </w:divBdr>
    </w:div>
    <w:div w:id="755130817">
      <w:bodyDiv w:val="1"/>
      <w:marLeft w:val="0"/>
      <w:marRight w:val="0"/>
      <w:marTop w:val="0"/>
      <w:marBottom w:val="0"/>
      <w:divBdr>
        <w:top w:val="none" w:sz="0" w:space="0" w:color="auto"/>
        <w:left w:val="none" w:sz="0" w:space="0" w:color="auto"/>
        <w:bottom w:val="none" w:sz="0" w:space="0" w:color="auto"/>
        <w:right w:val="none" w:sz="0" w:space="0" w:color="auto"/>
      </w:divBdr>
    </w:div>
    <w:div w:id="755857720">
      <w:bodyDiv w:val="1"/>
      <w:marLeft w:val="0"/>
      <w:marRight w:val="0"/>
      <w:marTop w:val="0"/>
      <w:marBottom w:val="0"/>
      <w:divBdr>
        <w:top w:val="none" w:sz="0" w:space="0" w:color="auto"/>
        <w:left w:val="none" w:sz="0" w:space="0" w:color="auto"/>
        <w:bottom w:val="none" w:sz="0" w:space="0" w:color="auto"/>
        <w:right w:val="none" w:sz="0" w:space="0" w:color="auto"/>
      </w:divBdr>
    </w:div>
    <w:div w:id="755974875">
      <w:bodyDiv w:val="1"/>
      <w:marLeft w:val="0"/>
      <w:marRight w:val="0"/>
      <w:marTop w:val="0"/>
      <w:marBottom w:val="0"/>
      <w:divBdr>
        <w:top w:val="none" w:sz="0" w:space="0" w:color="auto"/>
        <w:left w:val="none" w:sz="0" w:space="0" w:color="auto"/>
        <w:bottom w:val="none" w:sz="0" w:space="0" w:color="auto"/>
        <w:right w:val="none" w:sz="0" w:space="0" w:color="auto"/>
      </w:divBdr>
    </w:div>
    <w:div w:id="756749333">
      <w:bodyDiv w:val="1"/>
      <w:marLeft w:val="0"/>
      <w:marRight w:val="0"/>
      <w:marTop w:val="0"/>
      <w:marBottom w:val="0"/>
      <w:divBdr>
        <w:top w:val="none" w:sz="0" w:space="0" w:color="auto"/>
        <w:left w:val="none" w:sz="0" w:space="0" w:color="auto"/>
        <w:bottom w:val="none" w:sz="0" w:space="0" w:color="auto"/>
        <w:right w:val="none" w:sz="0" w:space="0" w:color="auto"/>
      </w:divBdr>
    </w:div>
    <w:div w:id="758210215">
      <w:bodyDiv w:val="1"/>
      <w:marLeft w:val="0"/>
      <w:marRight w:val="0"/>
      <w:marTop w:val="0"/>
      <w:marBottom w:val="0"/>
      <w:divBdr>
        <w:top w:val="none" w:sz="0" w:space="0" w:color="auto"/>
        <w:left w:val="none" w:sz="0" w:space="0" w:color="auto"/>
        <w:bottom w:val="none" w:sz="0" w:space="0" w:color="auto"/>
        <w:right w:val="none" w:sz="0" w:space="0" w:color="auto"/>
      </w:divBdr>
    </w:div>
    <w:div w:id="760031471">
      <w:bodyDiv w:val="1"/>
      <w:marLeft w:val="0"/>
      <w:marRight w:val="0"/>
      <w:marTop w:val="0"/>
      <w:marBottom w:val="0"/>
      <w:divBdr>
        <w:top w:val="none" w:sz="0" w:space="0" w:color="auto"/>
        <w:left w:val="none" w:sz="0" w:space="0" w:color="auto"/>
        <w:bottom w:val="none" w:sz="0" w:space="0" w:color="auto"/>
        <w:right w:val="none" w:sz="0" w:space="0" w:color="auto"/>
      </w:divBdr>
    </w:div>
    <w:div w:id="761876243">
      <w:bodyDiv w:val="1"/>
      <w:marLeft w:val="0"/>
      <w:marRight w:val="0"/>
      <w:marTop w:val="0"/>
      <w:marBottom w:val="0"/>
      <w:divBdr>
        <w:top w:val="none" w:sz="0" w:space="0" w:color="auto"/>
        <w:left w:val="none" w:sz="0" w:space="0" w:color="auto"/>
        <w:bottom w:val="none" w:sz="0" w:space="0" w:color="auto"/>
        <w:right w:val="none" w:sz="0" w:space="0" w:color="auto"/>
      </w:divBdr>
    </w:div>
    <w:div w:id="765274287">
      <w:bodyDiv w:val="1"/>
      <w:marLeft w:val="0"/>
      <w:marRight w:val="0"/>
      <w:marTop w:val="0"/>
      <w:marBottom w:val="0"/>
      <w:divBdr>
        <w:top w:val="none" w:sz="0" w:space="0" w:color="auto"/>
        <w:left w:val="none" w:sz="0" w:space="0" w:color="auto"/>
        <w:bottom w:val="none" w:sz="0" w:space="0" w:color="auto"/>
        <w:right w:val="none" w:sz="0" w:space="0" w:color="auto"/>
      </w:divBdr>
    </w:div>
    <w:div w:id="766849078">
      <w:bodyDiv w:val="1"/>
      <w:marLeft w:val="0"/>
      <w:marRight w:val="0"/>
      <w:marTop w:val="0"/>
      <w:marBottom w:val="0"/>
      <w:divBdr>
        <w:top w:val="none" w:sz="0" w:space="0" w:color="auto"/>
        <w:left w:val="none" w:sz="0" w:space="0" w:color="auto"/>
        <w:bottom w:val="none" w:sz="0" w:space="0" w:color="auto"/>
        <w:right w:val="none" w:sz="0" w:space="0" w:color="auto"/>
      </w:divBdr>
    </w:div>
    <w:div w:id="768627476">
      <w:bodyDiv w:val="1"/>
      <w:marLeft w:val="0"/>
      <w:marRight w:val="0"/>
      <w:marTop w:val="0"/>
      <w:marBottom w:val="0"/>
      <w:divBdr>
        <w:top w:val="none" w:sz="0" w:space="0" w:color="auto"/>
        <w:left w:val="none" w:sz="0" w:space="0" w:color="auto"/>
        <w:bottom w:val="none" w:sz="0" w:space="0" w:color="auto"/>
        <w:right w:val="none" w:sz="0" w:space="0" w:color="auto"/>
      </w:divBdr>
    </w:div>
    <w:div w:id="770011116">
      <w:bodyDiv w:val="1"/>
      <w:marLeft w:val="0"/>
      <w:marRight w:val="0"/>
      <w:marTop w:val="0"/>
      <w:marBottom w:val="0"/>
      <w:divBdr>
        <w:top w:val="none" w:sz="0" w:space="0" w:color="auto"/>
        <w:left w:val="none" w:sz="0" w:space="0" w:color="auto"/>
        <w:bottom w:val="none" w:sz="0" w:space="0" w:color="auto"/>
        <w:right w:val="none" w:sz="0" w:space="0" w:color="auto"/>
      </w:divBdr>
    </w:div>
    <w:div w:id="770126419">
      <w:bodyDiv w:val="1"/>
      <w:marLeft w:val="0"/>
      <w:marRight w:val="0"/>
      <w:marTop w:val="0"/>
      <w:marBottom w:val="0"/>
      <w:divBdr>
        <w:top w:val="none" w:sz="0" w:space="0" w:color="auto"/>
        <w:left w:val="none" w:sz="0" w:space="0" w:color="auto"/>
        <w:bottom w:val="none" w:sz="0" w:space="0" w:color="auto"/>
        <w:right w:val="none" w:sz="0" w:space="0" w:color="auto"/>
      </w:divBdr>
    </w:div>
    <w:div w:id="770471544">
      <w:bodyDiv w:val="1"/>
      <w:marLeft w:val="0"/>
      <w:marRight w:val="0"/>
      <w:marTop w:val="0"/>
      <w:marBottom w:val="0"/>
      <w:divBdr>
        <w:top w:val="none" w:sz="0" w:space="0" w:color="auto"/>
        <w:left w:val="none" w:sz="0" w:space="0" w:color="auto"/>
        <w:bottom w:val="none" w:sz="0" w:space="0" w:color="auto"/>
        <w:right w:val="none" w:sz="0" w:space="0" w:color="auto"/>
      </w:divBdr>
    </w:div>
    <w:div w:id="770782077">
      <w:bodyDiv w:val="1"/>
      <w:marLeft w:val="0"/>
      <w:marRight w:val="0"/>
      <w:marTop w:val="0"/>
      <w:marBottom w:val="0"/>
      <w:divBdr>
        <w:top w:val="none" w:sz="0" w:space="0" w:color="auto"/>
        <w:left w:val="none" w:sz="0" w:space="0" w:color="auto"/>
        <w:bottom w:val="none" w:sz="0" w:space="0" w:color="auto"/>
        <w:right w:val="none" w:sz="0" w:space="0" w:color="auto"/>
      </w:divBdr>
    </w:div>
    <w:div w:id="773281425">
      <w:bodyDiv w:val="1"/>
      <w:marLeft w:val="0"/>
      <w:marRight w:val="0"/>
      <w:marTop w:val="0"/>
      <w:marBottom w:val="0"/>
      <w:divBdr>
        <w:top w:val="none" w:sz="0" w:space="0" w:color="auto"/>
        <w:left w:val="none" w:sz="0" w:space="0" w:color="auto"/>
        <w:bottom w:val="none" w:sz="0" w:space="0" w:color="auto"/>
        <w:right w:val="none" w:sz="0" w:space="0" w:color="auto"/>
      </w:divBdr>
    </w:div>
    <w:div w:id="775102265">
      <w:bodyDiv w:val="1"/>
      <w:marLeft w:val="0"/>
      <w:marRight w:val="0"/>
      <w:marTop w:val="0"/>
      <w:marBottom w:val="0"/>
      <w:divBdr>
        <w:top w:val="none" w:sz="0" w:space="0" w:color="auto"/>
        <w:left w:val="none" w:sz="0" w:space="0" w:color="auto"/>
        <w:bottom w:val="none" w:sz="0" w:space="0" w:color="auto"/>
        <w:right w:val="none" w:sz="0" w:space="0" w:color="auto"/>
      </w:divBdr>
    </w:div>
    <w:div w:id="775178729">
      <w:bodyDiv w:val="1"/>
      <w:marLeft w:val="0"/>
      <w:marRight w:val="0"/>
      <w:marTop w:val="0"/>
      <w:marBottom w:val="0"/>
      <w:divBdr>
        <w:top w:val="none" w:sz="0" w:space="0" w:color="auto"/>
        <w:left w:val="none" w:sz="0" w:space="0" w:color="auto"/>
        <w:bottom w:val="none" w:sz="0" w:space="0" w:color="auto"/>
        <w:right w:val="none" w:sz="0" w:space="0" w:color="auto"/>
      </w:divBdr>
    </w:div>
    <w:div w:id="776482072">
      <w:bodyDiv w:val="1"/>
      <w:marLeft w:val="0"/>
      <w:marRight w:val="0"/>
      <w:marTop w:val="0"/>
      <w:marBottom w:val="0"/>
      <w:divBdr>
        <w:top w:val="none" w:sz="0" w:space="0" w:color="auto"/>
        <w:left w:val="none" w:sz="0" w:space="0" w:color="auto"/>
        <w:bottom w:val="none" w:sz="0" w:space="0" w:color="auto"/>
        <w:right w:val="none" w:sz="0" w:space="0" w:color="auto"/>
      </w:divBdr>
    </w:div>
    <w:div w:id="778839504">
      <w:bodyDiv w:val="1"/>
      <w:marLeft w:val="0"/>
      <w:marRight w:val="0"/>
      <w:marTop w:val="0"/>
      <w:marBottom w:val="0"/>
      <w:divBdr>
        <w:top w:val="none" w:sz="0" w:space="0" w:color="auto"/>
        <w:left w:val="none" w:sz="0" w:space="0" w:color="auto"/>
        <w:bottom w:val="none" w:sz="0" w:space="0" w:color="auto"/>
        <w:right w:val="none" w:sz="0" w:space="0" w:color="auto"/>
      </w:divBdr>
    </w:div>
    <w:div w:id="783496474">
      <w:bodyDiv w:val="1"/>
      <w:marLeft w:val="0"/>
      <w:marRight w:val="0"/>
      <w:marTop w:val="0"/>
      <w:marBottom w:val="0"/>
      <w:divBdr>
        <w:top w:val="none" w:sz="0" w:space="0" w:color="auto"/>
        <w:left w:val="none" w:sz="0" w:space="0" w:color="auto"/>
        <w:bottom w:val="none" w:sz="0" w:space="0" w:color="auto"/>
        <w:right w:val="none" w:sz="0" w:space="0" w:color="auto"/>
      </w:divBdr>
    </w:div>
    <w:div w:id="784274036">
      <w:bodyDiv w:val="1"/>
      <w:marLeft w:val="0"/>
      <w:marRight w:val="0"/>
      <w:marTop w:val="0"/>
      <w:marBottom w:val="0"/>
      <w:divBdr>
        <w:top w:val="none" w:sz="0" w:space="0" w:color="auto"/>
        <w:left w:val="none" w:sz="0" w:space="0" w:color="auto"/>
        <w:bottom w:val="none" w:sz="0" w:space="0" w:color="auto"/>
        <w:right w:val="none" w:sz="0" w:space="0" w:color="auto"/>
      </w:divBdr>
    </w:div>
    <w:div w:id="784547005">
      <w:bodyDiv w:val="1"/>
      <w:marLeft w:val="0"/>
      <w:marRight w:val="0"/>
      <w:marTop w:val="0"/>
      <w:marBottom w:val="0"/>
      <w:divBdr>
        <w:top w:val="none" w:sz="0" w:space="0" w:color="auto"/>
        <w:left w:val="none" w:sz="0" w:space="0" w:color="auto"/>
        <w:bottom w:val="none" w:sz="0" w:space="0" w:color="auto"/>
        <w:right w:val="none" w:sz="0" w:space="0" w:color="auto"/>
      </w:divBdr>
    </w:div>
    <w:div w:id="785007763">
      <w:bodyDiv w:val="1"/>
      <w:marLeft w:val="0"/>
      <w:marRight w:val="0"/>
      <w:marTop w:val="0"/>
      <w:marBottom w:val="0"/>
      <w:divBdr>
        <w:top w:val="none" w:sz="0" w:space="0" w:color="auto"/>
        <w:left w:val="none" w:sz="0" w:space="0" w:color="auto"/>
        <w:bottom w:val="none" w:sz="0" w:space="0" w:color="auto"/>
        <w:right w:val="none" w:sz="0" w:space="0" w:color="auto"/>
      </w:divBdr>
    </w:div>
    <w:div w:id="787088060">
      <w:bodyDiv w:val="1"/>
      <w:marLeft w:val="0"/>
      <w:marRight w:val="0"/>
      <w:marTop w:val="0"/>
      <w:marBottom w:val="0"/>
      <w:divBdr>
        <w:top w:val="none" w:sz="0" w:space="0" w:color="auto"/>
        <w:left w:val="none" w:sz="0" w:space="0" w:color="auto"/>
        <w:bottom w:val="none" w:sz="0" w:space="0" w:color="auto"/>
        <w:right w:val="none" w:sz="0" w:space="0" w:color="auto"/>
      </w:divBdr>
    </w:div>
    <w:div w:id="787119184">
      <w:bodyDiv w:val="1"/>
      <w:marLeft w:val="0"/>
      <w:marRight w:val="0"/>
      <w:marTop w:val="0"/>
      <w:marBottom w:val="0"/>
      <w:divBdr>
        <w:top w:val="none" w:sz="0" w:space="0" w:color="auto"/>
        <w:left w:val="none" w:sz="0" w:space="0" w:color="auto"/>
        <w:bottom w:val="none" w:sz="0" w:space="0" w:color="auto"/>
        <w:right w:val="none" w:sz="0" w:space="0" w:color="auto"/>
      </w:divBdr>
    </w:div>
    <w:div w:id="789710195">
      <w:bodyDiv w:val="1"/>
      <w:marLeft w:val="0"/>
      <w:marRight w:val="0"/>
      <w:marTop w:val="0"/>
      <w:marBottom w:val="0"/>
      <w:divBdr>
        <w:top w:val="none" w:sz="0" w:space="0" w:color="auto"/>
        <w:left w:val="none" w:sz="0" w:space="0" w:color="auto"/>
        <w:bottom w:val="none" w:sz="0" w:space="0" w:color="auto"/>
        <w:right w:val="none" w:sz="0" w:space="0" w:color="auto"/>
      </w:divBdr>
    </w:div>
    <w:div w:id="791169820">
      <w:bodyDiv w:val="1"/>
      <w:marLeft w:val="0"/>
      <w:marRight w:val="0"/>
      <w:marTop w:val="0"/>
      <w:marBottom w:val="0"/>
      <w:divBdr>
        <w:top w:val="none" w:sz="0" w:space="0" w:color="auto"/>
        <w:left w:val="none" w:sz="0" w:space="0" w:color="auto"/>
        <w:bottom w:val="none" w:sz="0" w:space="0" w:color="auto"/>
        <w:right w:val="none" w:sz="0" w:space="0" w:color="auto"/>
      </w:divBdr>
    </w:div>
    <w:div w:id="792287917">
      <w:bodyDiv w:val="1"/>
      <w:marLeft w:val="0"/>
      <w:marRight w:val="0"/>
      <w:marTop w:val="0"/>
      <w:marBottom w:val="0"/>
      <w:divBdr>
        <w:top w:val="none" w:sz="0" w:space="0" w:color="auto"/>
        <w:left w:val="none" w:sz="0" w:space="0" w:color="auto"/>
        <w:bottom w:val="none" w:sz="0" w:space="0" w:color="auto"/>
        <w:right w:val="none" w:sz="0" w:space="0" w:color="auto"/>
      </w:divBdr>
    </w:div>
    <w:div w:id="792483304">
      <w:bodyDiv w:val="1"/>
      <w:marLeft w:val="0"/>
      <w:marRight w:val="0"/>
      <w:marTop w:val="0"/>
      <w:marBottom w:val="0"/>
      <w:divBdr>
        <w:top w:val="none" w:sz="0" w:space="0" w:color="auto"/>
        <w:left w:val="none" w:sz="0" w:space="0" w:color="auto"/>
        <w:bottom w:val="none" w:sz="0" w:space="0" w:color="auto"/>
        <w:right w:val="none" w:sz="0" w:space="0" w:color="auto"/>
      </w:divBdr>
    </w:div>
    <w:div w:id="795443189">
      <w:bodyDiv w:val="1"/>
      <w:marLeft w:val="0"/>
      <w:marRight w:val="0"/>
      <w:marTop w:val="0"/>
      <w:marBottom w:val="0"/>
      <w:divBdr>
        <w:top w:val="none" w:sz="0" w:space="0" w:color="auto"/>
        <w:left w:val="none" w:sz="0" w:space="0" w:color="auto"/>
        <w:bottom w:val="none" w:sz="0" w:space="0" w:color="auto"/>
        <w:right w:val="none" w:sz="0" w:space="0" w:color="auto"/>
      </w:divBdr>
    </w:div>
    <w:div w:id="796878504">
      <w:bodyDiv w:val="1"/>
      <w:marLeft w:val="0"/>
      <w:marRight w:val="0"/>
      <w:marTop w:val="0"/>
      <w:marBottom w:val="0"/>
      <w:divBdr>
        <w:top w:val="none" w:sz="0" w:space="0" w:color="auto"/>
        <w:left w:val="none" w:sz="0" w:space="0" w:color="auto"/>
        <w:bottom w:val="none" w:sz="0" w:space="0" w:color="auto"/>
        <w:right w:val="none" w:sz="0" w:space="0" w:color="auto"/>
      </w:divBdr>
    </w:div>
    <w:div w:id="796949609">
      <w:bodyDiv w:val="1"/>
      <w:marLeft w:val="0"/>
      <w:marRight w:val="0"/>
      <w:marTop w:val="0"/>
      <w:marBottom w:val="0"/>
      <w:divBdr>
        <w:top w:val="none" w:sz="0" w:space="0" w:color="auto"/>
        <w:left w:val="none" w:sz="0" w:space="0" w:color="auto"/>
        <w:bottom w:val="none" w:sz="0" w:space="0" w:color="auto"/>
        <w:right w:val="none" w:sz="0" w:space="0" w:color="auto"/>
      </w:divBdr>
    </w:div>
    <w:div w:id="797264887">
      <w:bodyDiv w:val="1"/>
      <w:marLeft w:val="0"/>
      <w:marRight w:val="0"/>
      <w:marTop w:val="0"/>
      <w:marBottom w:val="0"/>
      <w:divBdr>
        <w:top w:val="none" w:sz="0" w:space="0" w:color="auto"/>
        <w:left w:val="none" w:sz="0" w:space="0" w:color="auto"/>
        <w:bottom w:val="none" w:sz="0" w:space="0" w:color="auto"/>
        <w:right w:val="none" w:sz="0" w:space="0" w:color="auto"/>
      </w:divBdr>
    </w:div>
    <w:div w:id="797453737">
      <w:bodyDiv w:val="1"/>
      <w:marLeft w:val="0"/>
      <w:marRight w:val="0"/>
      <w:marTop w:val="0"/>
      <w:marBottom w:val="0"/>
      <w:divBdr>
        <w:top w:val="none" w:sz="0" w:space="0" w:color="auto"/>
        <w:left w:val="none" w:sz="0" w:space="0" w:color="auto"/>
        <w:bottom w:val="none" w:sz="0" w:space="0" w:color="auto"/>
        <w:right w:val="none" w:sz="0" w:space="0" w:color="auto"/>
      </w:divBdr>
    </w:div>
    <w:div w:id="800732259">
      <w:bodyDiv w:val="1"/>
      <w:marLeft w:val="0"/>
      <w:marRight w:val="0"/>
      <w:marTop w:val="0"/>
      <w:marBottom w:val="0"/>
      <w:divBdr>
        <w:top w:val="none" w:sz="0" w:space="0" w:color="auto"/>
        <w:left w:val="none" w:sz="0" w:space="0" w:color="auto"/>
        <w:bottom w:val="none" w:sz="0" w:space="0" w:color="auto"/>
        <w:right w:val="none" w:sz="0" w:space="0" w:color="auto"/>
      </w:divBdr>
    </w:div>
    <w:div w:id="802505309">
      <w:bodyDiv w:val="1"/>
      <w:marLeft w:val="0"/>
      <w:marRight w:val="0"/>
      <w:marTop w:val="0"/>
      <w:marBottom w:val="0"/>
      <w:divBdr>
        <w:top w:val="none" w:sz="0" w:space="0" w:color="auto"/>
        <w:left w:val="none" w:sz="0" w:space="0" w:color="auto"/>
        <w:bottom w:val="none" w:sz="0" w:space="0" w:color="auto"/>
        <w:right w:val="none" w:sz="0" w:space="0" w:color="auto"/>
      </w:divBdr>
    </w:div>
    <w:div w:id="804854468">
      <w:bodyDiv w:val="1"/>
      <w:marLeft w:val="0"/>
      <w:marRight w:val="0"/>
      <w:marTop w:val="0"/>
      <w:marBottom w:val="0"/>
      <w:divBdr>
        <w:top w:val="none" w:sz="0" w:space="0" w:color="auto"/>
        <w:left w:val="none" w:sz="0" w:space="0" w:color="auto"/>
        <w:bottom w:val="none" w:sz="0" w:space="0" w:color="auto"/>
        <w:right w:val="none" w:sz="0" w:space="0" w:color="auto"/>
      </w:divBdr>
    </w:div>
    <w:div w:id="805901907">
      <w:bodyDiv w:val="1"/>
      <w:marLeft w:val="0"/>
      <w:marRight w:val="0"/>
      <w:marTop w:val="0"/>
      <w:marBottom w:val="0"/>
      <w:divBdr>
        <w:top w:val="none" w:sz="0" w:space="0" w:color="auto"/>
        <w:left w:val="none" w:sz="0" w:space="0" w:color="auto"/>
        <w:bottom w:val="none" w:sz="0" w:space="0" w:color="auto"/>
        <w:right w:val="none" w:sz="0" w:space="0" w:color="auto"/>
      </w:divBdr>
    </w:div>
    <w:div w:id="806628263">
      <w:bodyDiv w:val="1"/>
      <w:marLeft w:val="0"/>
      <w:marRight w:val="0"/>
      <w:marTop w:val="0"/>
      <w:marBottom w:val="0"/>
      <w:divBdr>
        <w:top w:val="none" w:sz="0" w:space="0" w:color="auto"/>
        <w:left w:val="none" w:sz="0" w:space="0" w:color="auto"/>
        <w:bottom w:val="none" w:sz="0" w:space="0" w:color="auto"/>
        <w:right w:val="none" w:sz="0" w:space="0" w:color="auto"/>
      </w:divBdr>
    </w:div>
    <w:div w:id="806895699">
      <w:bodyDiv w:val="1"/>
      <w:marLeft w:val="0"/>
      <w:marRight w:val="0"/>
      <w:marTop w:val="0"/>
      <w:marBottom w:val="0"/>
      <w:divBdr>
        <w:top w:val="none" w:sz="0" w:space="0" w:color="auto"/>
        <w:left w:val="none" w:sz="0" w:space="0" w:color="auto"/>
        <w:bottom w:val="none" w:sz="0" w:space="0" w:color="auto"/>
        <w:right w:val="none" w:sz="0" w:space="0" w:color="auto"/>
      </w:divBdr>
    </w:div>
    <w:div w:id="812143641">
      <w:bodyDiv w:val="1"/>
      <w:marLeft w:val="0"/>
      <w:marRight w:val="0"/>
      <w:marTop w:val="0"/>
      <w:marBottom w:val="0"/>
      <w:divBdr>
        <w:top w:val="none" w:sz="0" w:space="0" w:color="auto"/>
        <w:left w:val="none" w:sz="0" w:space="0" w:color="auto"/>
        <w:bottom w:val="none" w:sz="0" w:space="0" w:color="auto"/>
        <w:right w:val="none" w:sz="0" w:space="0" w:color="auto"/>
      </w:divBdr>
    </w:div>
    <w:div w:id="814445786">
      <w:bodyDiv w:val="1"/>
      <w:marLeft w:val="0"/>
      <w:marRight w:val="0"/>
      <w:marTop w:val="0"/>
      <w:marBottom w:val="0"/>
      <w:divBdr>
        <w:top w:val="none" w:sz="0" w:space="0" w:color="auto"/>
        <w:left w:val="none" w:sz="0" w:space="0" w:color="auto"/>
        <w:bottom w:val="none" w:sz="0" w:space="0" w:color="auto"/>
        <w:right w:val="none" w:sz="0" w:space="0" w:color="auto"/>
      </w:divBdr>
    </w:div>
    <w:div w:id="815024920">
      <w:bodyDiv w:val="1"/>
      <w:marLeft w:val="0"/>
      <w:marRight w:val="0"/>
      <w:marTop w:val="0"/>
      <w:marBottom w:val="0"/>
      <w:divBdr>
        <w:top w:val="none" w:sz="0" w:space="0" w:color="auto"/>
        <w:left w:val="none" w:sz="0" w:space="0" w:color="auto"/>
        <w:bottom w:val="none" w:sz="0" w:space="0" w:color="auto"/>
        <w:right w:val="none" w:sz="0" w:space="0" w:color="auto"/>
      </w:divBdr>
    </w:div>
    <w:div w:id="817185093">
      <w:bodyDiv w:val="1"/>
      <w:marLeft w:val="0"/>
      <w:marRight w:val="0"/>
      <w:marTop w:val="0"/>
      <w:marBottom w:val="0"/>
      <w:divBdr>
        <w:top w:val="none" w:sz="0" w:space="0" w:color="auto"/>
        <w:left w:val="none" w:sz="0" w:space="0" w:color="auto"/>
        <w:bottom w:val="none" w:sz="0" w:space="0" w:color="auto"/>
        <w:right w:val="none" w:sz="0" w:space="0" w:color="auto"/>
      </w:divBdr>
    </w:div>
    <w:div w:id="818107954">
      <w:bodyDiv w:val="1"/>
      <w:marLeft w:val="0"/>
      <w:marRight w:val="0"/>
      <w:marTop w:val="0"/>
      <w:marBottom w:val="0"/>
      <w:divBdr>
        <w:top w:val="none" w:sz="0" w:space="0" w:color="auto"/>
        <w:left w:val="none" w:sz="0" w:space="0" w:color="auto"/>
        <w:bottom w:val="none" w:sz="0" w:space="0" w:color="auto"/>
        <w:right w:val="none" w:sz="0" w:space="0" w:color="auto"/>
      </w:divBdr>
    </w:div>
    <w:div w:id="818617302">
      <w:bodyDiv w:val="1"/>
      <w:marLeft w:val="0"/>
      <w:marRight w:val="0"/>
      <w:marTop w:val="0"/>
      <w:marBottom w:val="0"/>
      <w:divBdr>
        <w:top w:val="none" w:sz="0" w:space="0" w:color="auto"/>
        <w:left w:val="none" w:sz="0" w:space="0" w:color="auto"/>
        <w:bottom w:val="none" w:sz="0" w:space="0" w:color="auto"/>
        <w:right w:val="none" w:sz="0" w:space="0" w:color="auto"/>
      </w:divBdr>
    </w:div>
    <w:div w:id="823089493">
      <w:bodyDiv w:val="1"/>
      <w:marLeft w:val="0"/>
      <w:marRight w:val="0"/>
      <w:marTop w:val="0"/>
      <w:marBottom w:val="0"/>
      <w:divBdr>
        <w:top w:val="none" w:sz="0" w:space="0" w:color="auto"/>
        <w:left w:val="none" w:sz="0" w:space="0" w:color="auto"/>
        <w:bottom w:val="none" w:sz="0" w:space="0" w:color="auto"/>
        <w:right w:val="none" w:sz="0" w:space="0" w:color="auto"/>
      </w:divBdr>
    </w:div>
    <w:div w:id="823817267">
      <w:bodyDiv w:val="1"/>
      <w:marLeft w:val="0"/>
      <w:marRight w:val="0"/>
      <w:marTop w:val="0"/>
      <w:marBottom w:val="0"/>
      <w:divBdr>
        <w:top w:val="none" w:sz="0" w:space="0" w:color="auto"/>
        <w:left w:val="none" w:sz="0" w:space="0" w:color="auto"/>
        <w:bottom w:val="none" w:sz="0" w:space="0" w:color="auto"/>
        <w:right w:val="none" w:sz="0" w:space="0" w:color="auto"/>
      </w:divBdr>
    </w:div>
    <w:div w:id="825048058">
      <w:bodyDiv w:val="1"/>
      <w:marLeft w:val="0"/>
      <w:marRight w:val="0"/>
      <w:marTop w:val="0"/>
      <w:marBottom w:val="0"/>
      <w:divBdr>
        <w:top w:val="none" w:sz="0" w:space="0" w:color="auto"/>
        <w:left w:val="none" w:sz="0" w:space="0" w:color="auto"/>
        <w:bottom w:val="none" w:sz="0" w:space="0" w:color="auto"/>
        <w:right w:val="none" w:sz="0" w:space="0" w:color="auto"/>
      </w:divBdr>
    </w:div>
    <w:div w:id="825587331">
      <w:bodyDiv w:val="1"/>
      <w:marLeft w:val="0"/>
      <w:marRight w:val="0"/>
      <w:marTop w:val="0"/>
      <w:marBottom w:val="0"/>
      <w:divBdr>
        <w:top w:val="none" w:sz="0" w:space="0" w:color="auto"/>
        <w:left w:val="none" w:sz="0" w:space="0" w:color="auto"/>
        <w:bottom w:val="none" w:sz="0" w:space="0" w:color="auto"/>
        <w:right w:val="none" w:sz="0" w:space="0" w:color="auto"/>
      </w:divBdr>
    </w:div>
    <w:div w:id="826288146">
      <w:bodyDiv w:val="1"/>
      <w:marLeft w:val="0"/>
      <w:marRight w:val="0"/>
      <w:marTop w:val="0"/>
      <w:marBottom w:val="0"/>
      <w:divBdr>
        <w:top w:val="none" w:sz="0" w:space="0" w:color="auto"/>
        <w:left w:val="none" w:sz="0" w:space="0" w:color="auto"/>
        <w:bottom w:val="none" w:sz="0" w:space="0" w:color="auto"/>
        <w:right w:val="none" w:sz="0" w:space="0" w:color="auto"/>
      </w:divBdr>
    </w:div>
    <w:div w:id="830683961">
      <w:bodyDiv w:val="1"/>
      <w:marLeft w:val="0"/>
      <w:marRight w:val="0"/>
      <w:marTop w:val="0"/>
      <w:marBottom w:val="0"/>
      <w:divBdr>
        <w:top w:val="none" w:sz="0" w:space="0" w:color="auto"/>
        <w:left w:val="none" w:sz="0" w:space="0" w:color="auto"/>
        <w:bottom w:val="none" w:sz="0" w:space="0" w:color="auto"/>
        <w:right w:val="none" w:sz="0" w:space="0" w:color="auto"/>
      </w:divBdr>
    </w:div>
    <w:div w:id="830946708">
      <w:bodyDiv w:val="1"/>
      <w:marLeft w:val="0"/>
      <w:marRight w:val="0"/>
      <w:marTop w:val="0"/>
      <w:marBottom w:val="0"/>
      <w:divBdr>
        <w:top w:val="none" w:sz="0" w:space="0" w:color="auto"/>
        <w:left w:val="none" w:sz="0" w:space="0" w:color="auto"/>
        <w:bottom w:val="none" w:sz="0" w:space="0" w:color="auto"/>
        <w:right w:val="none" w:sz="0" w:space="0" w:color="auto"/>
      </w:divBdr>
    </w:div>
    <w:div w:id="831678752">
      <w:bodyDiv w:val="1"/>
      <w:marLeft w:val="0"/>
      <w:marRight w:val="0"/>
      <w:marTop w:val="0"/>
      <w:marBottom w:val="0"/>
      <w:divBdr>
        <w:top w:val="none" w:sz="0" w:space="0" w:color="auto"/>
        <w:left w:val="none" w:sz="0" w:space="0" w:color="auto"/>
        <w:bottom w:val="none" w:sz="0" w:space="0" w:color="auto"/>
        <w:right w:val="none" w:sz="0" w:space="0" w:color="auto"/>
      </w:divBdr>
    </w:div>
    <w:div w:id="833648804">
      <w:bodyDiv w:val="1"/>
      <w:marLeft w:val="0"/>
      <w:marRight w:val="0"/>
      <w:marTop w:val="0"/>
      <w:marBottom w:val="0"/>
      <w:divBdr>
        <w:top w:val="none" w:sz="0" w:space="0" w:color="auto"/>
        <w:left w:val="none" w:sz="0" w:space="0" w:color="auto"/>
        <w:bottom w:val="none" w:sz="0" w:space="0" w:color="auto"/>
        <w:right w:val="none" w:sz="0" w:space="0" w:color="auto"/>
      </w:divBdr>
    </w:div>
    <w:div w:id="834420219">
      <w:bodyDiv w:val="1"/>
      <w:marLeft w:val="0"/>
      <w:marRight w:val="0"/>
      <w:marTop w:val="0"/>
      <w:marBottom w:val="0"/>
      <w:divBdr>
        <w:top w:val="none" w:sz="0" w:space="0" w:color="auto"/>
        <w:left w:val="none" w:sz="0" w:space="0" w:color="auto"/>
        <w:bottom w:val="none" w:sz="0" w:space="0" w:color="auto"/>
        <w:right w:val="none" w:sz="0" w:space="0" w:color="auto"/>
      </w:divBdr>
    </w:div>
    <w:div w:id="835656208">
      <w:bodyDiv w:val="1"/>
      <w:marLeft w:val="0"/>
      <w:marRight w:val="0"/>
      <w:marTop w:val="0"/>
      <w:marBottom w:val="0"/>
      <w:divBdr>
        <w:top w:val="none" w:sz="0" w:space="0" w:color="auto"/>
        <w:left w:val="none" w:sz="0" w:space="0" w:color="auto"/>
        <w:bottom w:val="none" w:sz="0" w:space="0" w:color="auto"/>
        <w:right w:val="none" w:sz="0" w:space="0" w:color="auto"/>
      </w:divBdr>
    </w:div>
    <w:div w:id="836000580">
      <w:bodyDiv w:val="1"/>
      <w:marLeft w:val="0"/>
      <w:marRight w:val="0"/>
      <w:marTop w:val="0"/>
      <w:marBottom w:val="0"/>
      <w:divBdr>
        <w:top w:val="none" w:sz="0" w:space="0" w:color="auto"/>
        <w:left w:val="none" w:sz="0" w:space="0" w:color="auto"/>
        <w:bottom w:val="none" w:sz="0" w:space="0" w:color="auto"/>
        <w:right w:val="none" w:sz="0" w:space="0" w:color="auto"/>
      </w:divBdr>
    </w:div>
    <w:div w:id="836963290">
      <w:bodyDiv w:val="1"/>
      <w:marLeft w:val="0"/>
      <w:marRight w:val="0"/>
      <w:marTop w:val="0"/>
      <w:marBottom w:val="0"/>
      <w:divBdr>
        <w:top w:val="none" w:sz="0" w:space="0" w:color="auto"/>
        <w:left w:val="none" w:sz="0" w:space="0" w:color="auto"/>
        <w:bottom w:val="none" w:sz="0" w:space="0" w:color="auto"/>
        <w:right w:val="none" w:sz="0" w:space="0" w:color="auto"/>
      </w:divBdr>
    </w:div>
    <w:div w:id="837424577">
      <w:bodyDiv w:val="1"/>
      <w:marLeft w:val="0"/>
      <w:marRight w:val="0"/>
      <w:marTop w:val="0"/>
      <w:marBottom w:val="0"/>
      <w:divBdr>
        <w:top w:val="none" w:sz="0" w:space="0" w:color="auto"/>
        <w:left w:val="none" w:sz="0" w:space="0" w:color="auto"/>
        <w:bottom w:val="none" w:sz="0" w:space="0" w:color="auto"/>
        <w:right w:val="none" w:sz="0" w:space="0" w:color="auto"/>
      </w:divBdr>
    </w:div>
    <w:div w:id="842627224">
      <w:bodyDiv w:val="1"/>
      <w:marLeft w:val="0"/>
      <w:marRight w:val="0"/>
      <w:marTop w:val="0"/>
      <w:marBottom w:val="0"/>
      <w:divBdr>
        <w:top w:val="none" w:sz="0" w:space="0" w:color="auto"/>
        <w:left w:val="none" w:sz="0" w:space="0" w:color="auto"/>
        <w:bottom w:val="none" w:sz="0" w:space="0" w:color="auto"/>
        <w:right w:val="none" w:sz="0" w:space="0" w:color="auto"/>
      </w:divBdr>
    </w:div>
    <w:div w:id="845555529">
      <w:bodyDiv w:val="1"/>
      <w:marLeft w:val="0"/>
      <w:marRight w:val="0"/>
      <w:marTop w:val="0"/>
      <w:marBottom w:val="0"/>
      <w:divBdr>
        <w:top w:val="none" w:sz="0" w:space="0" w:color="auto"/>
        <w:left w:val="none" w:sz="0" w:space="0" w:color="auto"/>
        <w:bottom w:val="none" w:sz="0" w:space="0" w:color="auto"/>
        <w:right w:val="none" w:sz="0" w:space="0" w:color="auto"/>
      </w:divBdr>
    </w:div>
    <w:div w:id="849418764">
      <w:bodyDiv w:val="1"/>
      <w:marLeft w:val="0"/>
      <w:marRight w:val="0"/>
      <w:marTop w:val="0"/>
      <w:marBottom w:val="0"/>
      <w:divBdr>
        <w:top w:val="none" w:sz="0" w:space="0" w:color="auto"/>
        <w:left w:val="none" w:sz="0" w:space="0" w:color="auto"/>
        <w:bottom w:val="none" w:sz="0" w:space="0" w:color="auto"/>
        <w:right w:val="none" w:sz="0" w:space="0" w:color="auto"/>
      </w:divBdr>
    </w:div>
    <w:div w:id="850222107">
      <w:bodyDiv w:val="1"/>
      <w:marLeft w:val="0"/>
      <w:marRight w:val="0"/>
      <w:marTop w:val="0"/>
      <w:marBottom w:val="0"/>
      <w:divBdr>
        <w:top w:val="none" w:sz="0" w:space="0" w:color="auto"/>
        <w:left w:val="none" w:sz="0" w:space="0" w:color="auto"/>
        <w:bottom w:val="none" w:sz="0" w:space="0" w:color="auto"/>
        <w:right w:val="none" w:sz="0" w:space="0" w:color="auto"/>
      </w:divBdr>
    </w:div>
    <w:div w:id="851263361">
      <w:bodyDiv w:val="1"/>
      <w:marLeft w:val="0"/>
      <w:marRight w:val="0"/>
      <w:marTop w:val="0"/>
      <w:marBottom w:val="0"/>
      <w:divBdr>
        <w:top w:val="none" w:sz="0" w:space="0" w:color="auto"/>
        <w:left w:val="none" w:sz="0" w:space="0" w:color="auto"/>
        <w:bottom w:val="none" w:sz="0" w:space="0" w:color="auto"/>
        <w:right w:val="none" w:sz="0" w:space="0" w:color="auto"/>
      </w:divBdr>
    </w:div>
    <w:div w:id="852570041">
      <w:bodyDiv w:val="1"/>
      <w:marLeft w:val="0"/>
      <w:marRight w:val="0"/>
      <w:marTop w:val="0"/>
      <w:marBottom w:val="0"/>
      <w:divBdr>
        <w:top w:val="none" w:sz="0" w:space="0" w:color="auto"/>
        <w:left w:val="none" w:sz="0" w:space="0" w:color="auto"/>
        <w:bottom w:val="none" w:sz="0" w:space="0" w:color="auto"/>
        <w:right w:val="none" w:sz="0" w:space="0" w:color="auto"/>
      </w:divBdr>
    </w:div>
    <w:div w:id="852571999">
      <w:bodyDiv w:val="1"/>
      <w:marLeft w:val="0"/>
      <w:marRight w:val="0"/>
      <w:marTop w:val="0"/>
      <w:marBottom w:val="0"/>
      <w:divBdr>
        <w:top w:val="none" w:sz="0" w:space="0" w:color="auto"/>
        <w:left w:val="none" w:sz="0" w:space="0" w:color="auto"/>
        <w:bottom w:val="none" w:sz="0" w:space="0" w:color="auto"/>
        <w:right w:val="none" w:sz="0" w:space="0" w:color="auto"/>
      </w:divBdr>
    </w:div>
    <w:div w:id="853229552">
      <w:bodyDiv w:val="1"/>
      <w:marLeft w:val="0"/>
      <w:marRight w:val="0"/>
      <w:marTop w:val="0"/>
      <w:marBottom w:val="0"/>
      <w:divBdr>
        <w:top w:val="none" w:sz="0" w:space="0" w:color="auto"/>
        <w:left w:val="none" w:sz="0" w:space="0" w:color="auto"/>
        <w:bottom w:val="none" w:sz="0" w:space="0" w:color="auto"/>
        <w:right w:val="none" w:sz="0" w:space="0" w:color="auto"/>
      </w:divBdr>
    </w:div>
    <w:div w:id="854802783">
      <w:bodyDiv w:val="1"/>
      <w:marLeft w:val="0"/>
      <w:marRight w:val="0"/>
      <w:marTop w:val="0"/>
      <w:marBottom w:val="0"/>
      <w:divBdr>
        <w:top w:val="none" w:sz="0" w:space="0" w:color="auto"/>
        <w:left w:val="none" w:sz="0" w:space="0" w:color="auto"/>
        <w:bottom w:val="none" w:sz="0" w:space="0" w:color="auto"/>
        <w:right w:val="none" w:sz="0" w:space="0" w:color="auto"/>
      </w:divBdr>
    </w:div>
    <w:div w:id="856430935">
      <w:bodyDiv w:val="1"/>
      <w:marLeft w:val="0"/>
      <w:marRight w:val="0"/>
      <w:marTop w:val="0"/>
      <w:marBottom w:val="0"/>
      <w:divBdr>
        <w:top w:val="none" w:sz="0" w:space="0" w:color="auto"/>
        <w:left w:val="none" w:sz="0" w:space="0" w:color="auto"/>
        <w:bottom w:val="none" w:sz="0" w:space="0" w:color="auto"/>
        <w:right w:val="none" w:sz="0" w:space="0" w:color="auto"/>
      </w:divBdr>
    </w:div>
    <w:div w:id="856574830">
      <w:bodyDiv w:val="1"/>
      <w:marLeft w:val="0"/>
      <w:marRight w:val="0"/>
      <w:marTop w:val="0"/>
      <w:marBottom w:val="0"/>
      <w:divBdr>
        <w:top w:val="none" w:sz="0" w:space="0" w:color="auto"/>
        <w:left w:val="none" w:sz="0" w:space="0" w:color="auto"/>
        <w:bottom w:val="none" w:sz="0" w:space="0" w:color="auto"/>
        <w:right w:val="none" w:sz="0" w:space="0" w:color="auto"/>
      </w:divBdr>
    </w:div>
    <w:div w:id="858470574">
      <w:bodyDiv w:val="1"/>
      <w:marLeft w:val="0"/>
      <w:marRight w:val="0"/>
      <w:marTop w:val="0"/>
      <w:marBottom w:val="0"/>
      <w:divBdr>
        <w:top w:val="none" w:sz="0" w:space="0" w:color="auto"/>
        <w:left w:val="none" w:sz="0" w:space="0" w:color="auto"/>
        <w:bottom w:val="none" w:sz="0" w:space="0" w:color="auto"/>
        <w:right w:val="none" w:sz="0" w:space="0" w:color="auto"/>
      </w:divBdr>
    </w:div>
    <w:div w:id="859008675">
      <w:bodyDiv w:val="1"/>
      <w:marLeft w:val="0"/>
      <w:marRight w:val="0"/>
      <w:marTop w:val="0"/>
      <w:marBottom w:val="0"/>
      <w:divBdr>
        <w:top w:val="none" w:sz="0" w:space="0" w:color="auto"/>
        <w:left w:val="none" w:sz="0" w:space="0" w:color="auto"/>
        <w:bottom w:val="none" w:sz="0" w:space="0" w:color="auto"/>
        <w:right w:val="none" w:sz="0" w:space="0" w:color="auto"/>
      </w:divBdr>
    </w:div>
    <w:div w:id="864173640">
      <w:bodyDiv w:val="1"/>
      <w:marLeft w:val="0"/>
      <w:marRight w:val="0"/>
      <w:marTop w:val="0"/>
      <w:marBottom w:val="0"/>
      <w:divBdr>
        <w:top w:val="none" w:sz="0" w:space="0" w:color="auto"/>
        <w:left w:val="none" w:sz="0" w:space="0" w:color="auto"/>
        <w:bottom w:val="none" w:sz="0" w:space="0" w:color="auto"/>
        <w:right w:val="none" w:sz="0" w:space="0" w:color="auto"/>
      </w:divBdr>
    </w:div>
    <w:div w:id="864175409">
      <w:bodyDiv w:val="1"/>
      <w:marLeft w:val="0"/>
      <w:marRight w:val="0"/>
      <w:marTop w:val="0"/>
      <w:marBottom w:val="0"/>
      <w:divBdr>
        <w:top w:val="none" w:sz="0" w:space="0" w:color="auto"/>
        <w:left w:val="none" w:sz="0" w:space="0" w:color="auto"/>
        <w:bottom w:val="none" w:sz="0" w:space="0" w:color="auto"/>
        <w:right w:val="none" w:sz="0" w:space="0" w:color="auto"/>
      </w:divBdr>
    </w:div>
    <w:div w:id="868223900">
      <w:bodyDiv w:val="1"/>
      <w:marLeft w:val="0"/>
      <w:marRight w:val="0"/>
      <w:marTop w:val="0"/>
      <w:marBottom w:val="0"/>
      <w:divBdr>
        <w:top w:val="none" w:sz="0" w:space="0" w:color="auto"/>
        <w:left w:val="none" w:sz="0" w:space="0" w:color="auto"/>
        <w:bottom w:val="none" w:sz="0" w:space="0" w:color="auto"/>
        <w:right w:val="none" w:sz="0" w:space="0" w:color="auto"/>
      </w:divBdr>
    </w:div>
    <w:div w:id="868378313">
      <w:bodyDiv w:val="1"/>
      <w:marLeft w:val="0"/>
      <w:marRight w:val="0"/>
      <w:marTop w:val="0"/>
      <w:marBottom w:val="0"/>
      <w:divBdr>
        <w:top w:val="none" w:sz="0" w:space="0" w:color="auto"/>
        <w:left w:val="none" w:sz="0" w:space="0" w:color="auto"/>
        <w:bottom w:val="none" w:sz="0" w:space="0" w:color="auto"/>
        <w:right w:val="none" w:sz="0" w:space="0" w:color="auto"/>
      </w:divBdr>
    </w:div>
    <w:div w:id="871305601">
      <w:bodyDiv w:val="1"/>
      <w:marLeft w:val="0"/>
      <w:marRight w:val="0"/>
      <w:marTop w:val="0"/>
      <w:marBottom w:val="0"/>
      <w:divBdr>
        <w:top w:val="none" w:sz="0" w:space="0" w:color="auto"/>
        <w:left w:val="none" w:sz="0" w:space="0" w:color="auto"/>
        <w:bottom w:val="none" w:sz="0" w:space="0" w:color="auto"/>
        <w:right w:val="none" w:sz="0" w:space="0" w:color="auto"/>
      </w:divBdr>
    </w:div>
    <w:div w:id="871386658">
      <w:bodyDiv w:val="1"/>
      <w:marLeft w:val="0"/>
      <w:marRight w:val="0"/>
      <w:marTop w:val="0"/>
      <w:marBottom w:val="0"/>
      <w:divBdr>
        <w:top w:val="none" w:sz="0" w:space="0" w:color="auto"/>
        <w:left w:val="none" w:sz="0" w:space="0" w:color="auto"/>
        <w:bottom w:val="none" w:sz="0" w:space="0" w:color="auto"/>
        <w:right w:val="none" w:sz="0" w:space="0" w:color="auto"/>
      </w:divBdr>
    </w:div>
    <w:div w:id="873157765">
      <w:bodyDiv w:val="1"/>
      <w:marLeft w:val="0"/>
      <w:marRight w:val="0"/>
      <w:marTop w:val="0"/>
      <w:marBottom w:val="0"/>
      <w:divBdr>
        <w:top w:val="none" w:sz="0" w:space="0" w:color="auto"/>
        <w:left w:val="none" w:sz="0" w:space="0" w:color="auto"/>
        <w:bottom w:val="none" w:sz="0" w:space="0" w:color="auto"/>
        <w:right w:val="none" w:sz="0" w:space="0" w:color="auto"/>
      </w:divBdr>
    </w:div>
    <w:div w:id="873495646">
      <w:bodyDiv w:val="1"/>
      <w:marLeft w:val="0"/>
      <w:marRight w:val="0"/>
      <w:marTop w:val="0"/>
      <w:marBottom w:val="0"/>
      <w:divBdr>
        <w:top w:val="none" w:sz="0" w:space="0" w:color="auto"/>
        <w:left w:val="none" w:sz="0" w:space="0" w:color="auto"/>
        <w:bottom w:val="none" w:sz="0" w:space="0" w:color="auto"/>
        <w:right w:val="none" w:sz="0" w:space="0" w:color="auto"/>
      </w:divBdr>
    </w:div>
    <w:div w:id="875897415">
      <w:bodyDiv w:val="1"/>
      <w:marLeft w:val="0"/>
      <w:marRight w:val="0"/>
      <w:marTop w:val="0"/>
      <w:marBottom w:val="0"/>
      <w:divBdr>
        <w:top w:val="none" w:sz="0" w:space="0" w:color="auto"/>
        <w:left w:val="none" w:sz="0" w:space="0" w:color="auto"/>
        <w:bottom w:val="none" w:sz="0" w:space="0" w:color="auto"/>
        <w:right w:val="none" w:sz="0" w:space="0" w:color="auto"/>
      </w:divBdr>
    </w:div>
    <w:div w:id="877819772">
      <w:bodyDiv w:val="1"/>
      <w:marLeft w:val="0"/>
      <w:marRight w:val="0"/>
      <w:marTop w:val="0"/>
      <w:marBottom w:val="0"/>
      <w:divBdr>
        <w:top w:val="none" w:sz="0" w:space="0" w:color="auto"/>
        <w:left w:val="none" w:sz="0" w:space="0" w:color="auto"/>
        <w:bottom w:val="none" w:sz="0" w:space="0" w:color="auto"/>
        <w:right w:val="none" w:sz="0" w:space="0" w:color="auto"/>
      </w:divBdr>
    </w:div>
    <w:div w:id="878973398">
      <w:bodyDiv w:val="1"/>
      <w:marLeft w:val="0"/>
      <w:marRight w:val="0"/>
      <w:marTop w:val="0"/>
      <w:marBottom w:val="0"/>
      <w:divBdr>
        <w:top w:val="none" w:sz="0" w:space="0" w:color="auto"/>
        <w:left w:val="none" w:sz="0" w:space="0" w:color="auto"/>
        <w:bottom w:val="none" w:sz="0" w:space="0" w:color="auto"/>
        <w:right w:val="none" w:sz="0" w:space="0" w:color="auto"/>
      </w:divBdr>
    </w:div>
    <w:div w:id="880940227">
      <w:bodyDiv w:val="1"/>
      <w:marLeft w:val="0"/>
      <w:marRight w:val="0"/>
      <w:marTop w:val="0"/>
      <w:marBottom w:val="0"/>
      <w:divBdr>
        <w:top w:val="none" w:sz="0" w:space="0" w:color="auto"/>
        <w:left w:val="none" w:sz="0" w:space="0" w:color="auto"/>
        <w:bottom w:val="none" w:sz="0" w:space="0" w:color="auto"/>
        <w:right w:val="none" w:sz="0" w:space="0" w:color="auto"/>
      </w:divBdr>
    </w:div>
    <w:div w:id="882474537">
      <w:bodyDiv w:val="1"/>
      <w:marLeft w:val="0"/>
      <w:marRight w:val="0"/>
      <w:marTop w:val="0"/>
      <w:marBottom w:val="0"/>
      <w:divBdr>
        <w:top w:val="none" w:sz="0" w:space="0" w:color="auto"/>
        <w:left w:val="none" w:sz="0" w:space="0" w:color="auto"/>
        <w:bottom w:val="none" w:sz="0" w:space="0" w:color="auto"/>
        <w:right w:val="none" w:sz="0" w:space="0" w:color="auto"/>
      </w:divBdr>
    </w:div>
    <w:div w:id="883098549">
      <w:bodyDiv w:val="1"/>
      <w:marLeft w:val="0"/>
      <w:marRight w:val="0"/>
      <w:marTop w:val="0"/>
      <w:marBottom w:val="0"/>
      <w:divBdr>
        <w:top w:val="none" w:sz="0" w:space="0" w:color="auto"/>
        <w:left w:val="none" w:sz="0" w:space="0" w:color="auto"/>
        <w:bottom w:val="none" w:sz="0" w:space="0" w:color="auto"/>
        <w:right w:val="none" w:sz="0" w:space="0" w:color="auto"/>
      </w:divBdr>
    </w:div>
    <w:div w:id="886454958">
      <w:bodyDiv w:val="1"/>
      <w:marLeft w:val="0"/>
      <w:marRight w:val="0"/>
      <w:marTop w:val="0"/>
      <w:marBottom w:val="0"/>
      <w:divBdr>
        <w:top w:val="none" w:sz="0" w:space="0" w:color="auto"/>
        <w:left w:val="none" w:sz="0" w:space="0" w:color="auto"/>
        <w:bottom w:val="none" w:sz="0" w:space="0" w:color="auto"/>
        <w:right w:val="none" w:sz="0" w:space="0" w:color="auto"/>
      </w:divBdr>
    </w:div>
    <w:div w:id="891234159">
      <w:bodyDiv w:val="1"/>
      <w:marLeft w:val="0"/>
      <w:marRight w:val="0"/>
      <w:marTop w:val="0"/>
      <w:marBottom w:val="0"/>
      <w:divBdr>
        <w:top w:val="none" w:sz="0" w:space="0" w:color="auto"/>
        <w:left w:val="none" w:sz="0" w:space="0" w:color="auto"/>
        <w:bottom w:val="none" w:sz="0" w:space="0" w:color="auto"/>
        <w:right w:val="none" w:sz="0" w:space="0" w:color="auto"/>
      </w:divBdr>
    </w:div>
    <w:div w:id="896210858">
      <w:bodyDiv w:val="1"/>
      <w:marLeft w:val="0"/>
      <w:marRight w:val="0"/>
      <w:marTop w:val="0"/>
      <w:marBottom w:val="0"/>
      <w:divBdr>
        <w:top w:val="none" w:sz="0" w:space="0" w:color="auto"/>
        <w:left w:val="none" w:sz="0" w:space="0" w:color="auto"/>
        <w:bottom w:val="none" w:sz="0" w:space="0" w:color="auto"/>
        <w:right w:val="none" w:sz="0" w:space="0" w:color="auto"/>
      </w:divBdr>
    </w:div>
    <w:div w:id="897126250">
      <w:bodyDiv w:val="1"/>
      <w:marLeft w:val="0"/>
      <w:marRight w:val="0"/>
      <w:marTop w:val="0"/>
      <w:marBottom w:val="0"/>
      <w:divBdr>
        <w:top w:val="none" w:sz="0" w:space="0" w:color="auto"/>
        <w:left w:val="none" w:sz="0" w:space="0" w:color="auto"/>
        <w:bottom w:val="none" w:sz="0" w:space="0" w:color="auto"/>
        <w:right w:val="none" w:sz="0" w:space="0" w:color="auto"/>
      </w:divBdr>
    </w:div>
    <w:div w:id="898901152">
      <w:bodyDiv w:val="1"/>
      <w:marLeft w:val="0"/>
      <w:marRight w:val="0"/>
      <w:marTop w:val="0"/>
      <w:marBottom w:val="0"/>
      <w:divBdr>
        <w:top w:val="none" w:sz="0" w:space="0" w:color="auto"/>
        <w:left w:val="none" w:sz="0" w:space="0" w:color="auto"/>
        <w:bottom w:val="none" w:sz="0" w:space="0" w:color="auto"/>
        <w:right w:val="none" w:sz="0" w:space="0" w:color="auto"/>
      </w:divBdr>
    </w:div>
    <w:div w:id="899899690">
      <w:bodyDiv w:val="1"/>
      <w:marLeft w:val="0"/>
      <w:marRight w:val="0"/>
      <w:marTop w:val="0"/>
      <w:marBottom w:val="0"/>
      <w:divBdr>
        <w:top w:val="none" w:sz="0" w:space="0" w:color="auto"/>
        <w:left w:val="none" w:sz="0" w:space="0" w:color="auto"/>
        <w:bottom w:val="none" w:sz="0" w:space="0" w:color="auto"/>
        <w:right w:val="none" w:sz="0" w:space="0" w:color="auto"/>
      </w:divBdr>
    </w:div>
    <w:div w:id="900558579">
      <w:bodyDiv w:val="1"/>
      <w:marLeft w:val="0"/>
      <w:marRight w:val="0"/>
      <w:marTop w:val="0"/>
      <w:marBottom w:val="0"/>
      <w:divBdr>
        <w:top w:val="none" w:sz="0" w:space="0" w:color="auto"/>
        <w:left w:val="none" w:sz="0" w:space="0" w:color="auto"/>
        <w:bottom w:val="none" w:sz="0" w:space="0" w:color="auto"/>
        <w:right w:val="none" w:sz="0" w:space="0" w:color="auto"/>
      </w:divBdr>
    </w:div>
    <w:div w:id="901911584">
      <w:bodyDiv w:val="1"/>
      <w:marLeft w:val="0"/>
      <w:marRight w:val="0"/>
      <w:marTop w:val="0"/>
      <w:marBottom w:val="0"/>
      <w:divBdr>
        <w:top w:val="none" w:sz="0" w:space="0" w:color="auto"/>
        <w:left w:val="none" w:sz="0" w:space="0" w:color="auto"/>
        <w:bottom w:val="none" w:sz="0" w:space="0" w:color="auto"/>
        <w:right w:val="none" w:sz="0" w:space="0" w:color="auto"/>
      </w:divBdr>
    </w:div>
    <w:div w:id="904682105">
      <w:bodyDiv w:val="1"/>
      <w:marLeft w:val="0"/>
      <w:marRight w:val="0"/>
      <w:marTop w:val="0"/>
      <w:marBottom w:val="0"/>
      <w:divBdr>
        <w:top w:val="none" w:sz="0" w:space="0" w:color="auto"/>
        <w:left w:val="none" w:sz="0" w:space="0" w:color="auto"/>
        <w:bottom w:val="none" w:sz="0" w:space="0" w:color="auto"/>
        <w:right w:val="none" w:sz="0" w:space="0" w:color="auto"/>
      </w:divBdr>
    </w:div>
    <w:div w:id="906110955">
      <w:bodyDiv w:val="1"/>
      <w:marLeft w:val="0"/>
      <w:marRight w:val="0"/>
      <w:marTop w:val="0"/>
      <w:marBottom w:val="0"/>
      <w:divBdr>
        <w:top w:val="none" w:sz="0" w:space="0" w:color="auto"/>
        <w:left w:val="none" w:sz="0" w:space="0" w:color="auto"/>
        <w:bottom w:val="none" w:sz="0" w:space="0" w:color="auto"/>
        <w:right w:val="none" w:sz="0" w:space="0" w:color="auto"/>
      </w:divBdr>
    </w:div>
    <w:div w:id="913511902">
      <w:bodyDiv w:val="1"/>
      <w:marLeft w:val="0"/>
      <w:marRight w:val="0"/>
      <w:marTop w:val="0"/>
      <w:marBottom w:val="0"/>
      <w:divBdr>
        <w:top w:val="none" w:sz="0" w:space="0" w:color="auto"/>
        <w:left w:val="none" w:sz="0" w:space="0" w:color="auto"/>
        <w:bottom w:val="none" w:sz="0" w:space="0" w:color="auto"/>
        <w:right w:val="none" w:sz="0" w:space="0" w:color="auto"/>
      </w:divBdr>
    </w:div>
    <w:div w:id="915942657">
      <w:bodyDiv w:val="1"/>
      <w:marLeft w:val="0"/>
      <w:marRight w:val="0"/>
      <w:marTop w:val="0"/>
      <w:marBottom w:val="0"/>
      <w:divBdr>
        <w:top w:val="none" w:sz="0" w:space="0" w:color="auto"/>
        <w:left w:val="none" w:sz="0" w:space="0" w:color="auto"/>
        <w:bottom w:val="none" w:sz="0" w:space="0" w:color="auto"/>
        <w:right w:val="none" w:sz="0" w:space="0" w:color="auto"/>
      </w:divBdr>
    </w:div>
    <w:div w:id="919290193">
      <w:bodyDiv w:val="1"/>
      <w:marLeft w:val="0"/>
      <w:marRight w:val="0"/>
      <w:marTop w:val="0"/>
      <w:marBottom w:val="0"/>
      <w:divBdr>
        <w:top w:val="none" w:sz="0" w:space="0" w:color="auto"/>
        <w:left w:val="none" w:sz="0" w:space="0" w:color="auto"/>
        <w:bottom w:val="none" w:sz="0" w:space="0" w:color="auto"/>
        <w:right w:val="none" w:sz="0" w:space="0" w:color="auto"/>
      </w:divBdr>
    </w:div>
    <w:div w:id="920287594">
      <w:bodyDiv w:val="1"/>
      <w:marLeft w:val="0"/>
      <w:marRight w:val="0"/>
      <w:marTop w:val="0"/>
      <w:marBottom w:val="0"/>
      <w:divBdr>
        <w:top w:val="none" w:sz="0" w:space="0" w:color="auto"/>
        <w:left w:val="none" w:sz="0" w:space="0" w:color="auto"/>
        <w:bottom w:val="none" w:sz="0" w:space="0" w:color="auto"/>
        <w:right w:val="none" w:sz="0" w:space="0" w:color="auto"/>
      </w:divBdr>
    </w:div>
    <w:div w:id="920993817">
      <w:bodyDiv w:val="1"/>
      <w:marLeft w:val="0"/>
      <w:marRight w:val="0"/>
      <w:marTop w:val="0"/>
      <w:marBottom w:val="0"/>
      <w:divBdr>
        <w:top w:val="none" w:sz="0" w:space="0" w:color="auto"/>
        <w:left w:val="none" w:sz="0" w:space="0" w:color="auto"/>
        <w:bottom w:val="none" w:sz="0" w:space="0" w:color="auto"/>
        <w:right w:val="none" w:sz="0" w:space="0" w:color="auto"/>
      </w:divBdr>
    </w:div>
    <w:div w:id="926499956">
      <w:bodyDiv w:val="1"/>
      <w:marLeft w:val="0"/>
      <w:marRight w:val="0"/>
      <w:marTop w:val="0"/>
      <w:marBottom w:val="0"/>
      <w:divBdr>
        <w:top w:val="none" w:sz="0" w:space="0" w:color="auto"/>
        <w:left w:val="none" w:sz="0" w:space="0" w:color="auto"/>
        <w:bottom w:val="none" w:sz="0" w:space="0" w:color="auto"/>
        <w:right w:val="none" w:sz="0" w:space="0" w:color="auto"/>
      </w:divBdr>
    </w:div>
    <w:div w:id="928659244">
      <w:bodyDiv w:val="1"/>
      <w:marLeft w:val="0"/>
      <w:marRight w:val="0"/>
      <w:marTop w:val="0"/>
      <w:marBottom w:val="0"/>
      <w:divBdr>
        <w:top w:val="none" w:sz="0" w:space="0" w:color="auto"/>
        <w:left w:val="none" w:sz="0" w:space="0" w:color="auto"/>
        <w:bottom w:val="none" w:sz="0" w:space="0" w:color="auto"/>
        <w:right w:val="none" w:sz="0" w:space="0" w:color="auto"/>
      </w:divBdr>
    </w:div>
    <w:div w:id="931162151">
      <w:bodyDiv w:val="1"/>
      <w:marLeft w:val="0"/>
      <w:marRight w:val="0"/>
      <w:marTop w:val="0"/>
      <w:marBottom w:val="0"/>
      <w:divBdr>
        <w:top w:val="none" w:sz="0" w:space="0" w:color="auto"/>
        <w:left w:val="none" w:sz="0" w:space="0" w:color="auto"/>
        <w:bottom w:val="none" w:sz="0" w:space="0" w:color="auto"/>
        <w:right w:val="none" w:sz="0" w:space="0" w:color="auto"/>
      </w:divBdr>
    </w:div>
    <w:div w:id="933560498">
      <w:bodyDiv w:val="1"/>
      <w:marLeft w:val="0"/>
      <w:marRight w:val="0"/>
      <w:marTop w:val="0"/>
      <w:marBottom w:val="0"/>
      <w:divBdr>
        <w:top w:val="none" w:sz="0" w:space="0" w:color="auto"/>
        <w:left w:val="none" w:sz="0" w:space="0" w:color="auto"/>
        <w:bottom w:val="none" w:sz="0" w:space="0" w:color="auto"/>
        <w:right w:val="none" w:sz="0" w:space="0" w:color="auto"/>
      </w:divBdr>
    </w:div>
    <w:div w:id="937103293">
      <w:bodyDiv w:val="1"/>
      <w:marLeft w:val="0"/>
      <w:marRight w:val="0"/>
      <w:marTop w:val="0"/>
      <w:marBottom w:val="0"/>
      <w:divBdr>
        <w:top w:val="none" w:sz="0" w:space="0" w:color="auto"/>
        <w:left w:val="none" w:sz="0" w:space="0" w:color="auto"/>
        <w:bottom w:val="none" w:sz="0" w:space="0" w:color="auto"/>
        <w:right w:val="none" w:sz="0" w:space="0" w:color="auto"/>
      </w:divBdr>
    </w:div>
    <w:div w:id="937523813">
      <w:bodyDiv w:val="1"/>
      <w:marLeft w:val="0"/>
      <w:marRight w:val="0"/>
      <w:marTop w:val="0"/>
      <w:marBottom w:val="0"/>
      <w:divBdr>
        <w:top w:val="none" w:sz="0" w:space="0" w:color="auto"/>
        <w:left w:val="none" w:sz="0" w:space="0" w:color="auto"/>
        <w:bottom w:val="none" w:sz="0" w:space="0" w:color="auto"/>
        <w:right w:val="none" w:sz="0" w:space="0" w:color="auto"/>
      </w:divBdr>
    </w:div>
    <w:div w:id="938954112">
      <w:bodyDiv w:val="1"/>
      <w:marLeft w:val="0"/>
      <w:marRight w:val="0"/>
      <w:marTop w:val="0"/>
      <w:marBottom w:val="0"/>
      <w:divBdr>
        <w:top w:val="none" w:sz="0" w:space="0" w:color="auto"/>
        <w:left w:val="none" w:sz="0" w:space="0" w:color="auto"/>
        <w:bottom w:val="none" w:sz="0" w:space="0" w:color="auto"/>
        <w:right w:val="none" w:sz="0" w:space="0" w:color="auto"/>
      </w:divBdr>
    </w:div>
    <w:div w:id="939141047">
      <w:bodyDiv w:val="1"/>
      <w:marLeft w:val="0"/>
      <w:marRight w:val="0"/>
      <w:marTop w:val="0"/>
      <w:marBottom w:val="0"/>
      <w:divBdr>
        <w:top w:val="none" w:sz="0" w:space="0" w:color="auto"/>
        <w:left w:val="none" w:sz="0" w:space="0" w:color="auto"/>
        <w:bottom w:val="none" w:sz="0" w:space="0" w:color="auto"/>
        <w:right w:val="none" w:sz="0" w:space="0" w:color="auto"/>
      </w:divBdr>
    </w:div>
    <w:div w:id="944267505">
      <w:bodyDiv w:val="1"/>
      <w:marLeft w:val="0"/>
      <w:marRight w:val="0"/>
      <w:marTop w:val="0"/>
      <w:marBottom w:val="0"/>
      <w:divBdr>
        <w:top w:val="none" w:sz="0" w:space="0" w:color="auto"/>
        <w:left w:val="none" w:sz="0" w:space="0" w:color="auto"/>
        <w:bottom w:val="none" w:sz="0" w:space="0" w:color="auto"/>
        <w:right w:val="none" w:sz="0" w:space="0" w:color="auto"/>
      </w:divBdr>
    </w:div>
    <w:div w:id="947084538">
      <w:bodyDiv w:val="1"/>
      <w:marLeft w:val="0"/>
      <w:marRight w:val="0"/>
      <w:marTop w:val="0"/>
      <w:marBottom w:val="0"/>
      <w:divBdr>
        <w:top w:val="none" w:sz="0" w:space="0" w:color="auto"/>
        <w:left w:val="none" w:sz="0" w:space="0" w:color="auto"/>
        <w:bottom w:val="none" w:sz="0" w:space="0" w:color="auto"/>
        <w:right w:val="none" w:sz="0" w:space="0" w:color="auto"/>
      </w:divBdr>
    </w:div>
    <w:div w:id="948589146">
      <w:bodyDiv w:val="1"/>
      <w:marLeft w:val="0"/>
      <w:marRight w:val="0"/>
      <w:marTop w:val="0"/>
      <w:marBottom w:val="0"/>
      <w:divBdr>
        <w:top w:val="none" w:sz="0" w:space="0" w:color="auto"/>
        <w:left w:val="none" w:sz="0" w:space="0" w:color="auto"/>
        <w:bottom w:val="none" w:sz="0" w:space="0" w:color="auto"/>
        <w:right w:val="none" w:sz="0" w:space="0" w:color="auto"/>
      </w:divBdr>
    </w:div>
    <w:div w:id="952975468">
      <w:bodyDiv w:val="1"/>
      <w:marLeft w:val="0"/>
      <w:marRight w:val="0"/>
      <w:marTop w:val="0"/>
      <w:marBottom w:val="0"/>
      <w:divBdr>
        <w:top w:val="none" w:sz="0" w:space="0" w:color="auto"/>
        <w:left w:val="none" w:sz="0" w:space="0" w:color="auto"/>
        <w:bottom w:val="none" w:sz="0" w:space="0" w:color="auto"/>
        <w:right w:val="none" w:sz="0" w:space="0" w:color="auto"/>
      </w:divBdr>
    </w:div>
    <w:div w:id="954556528">
      <w:bodyDiv w:val="1"/>
      <w:marLeft w:val="0"/>
      <w:marRight w:val="0"/>
      <w:marTop w:val="0"/>
      <w:marBottom w:val="0"/>
      <w:divBdr>
        <w:top w:val="none" w:sz="0" w:space="0" w:color="auto"/>
        <w:left w:val="none" w:sz="0" w:space="0" w:color="auto"/>
        <w:bottom w:val="none" w:sz="0" w:space="0" w:color="auto"/>
        <w:right w:val="none" w:sz="0" w:space="0" w:color="auto"/>
      </w:divBdr>
    </w:div>
    <w:div w:id="955908745">
      <w:bodyDiv w:val="1"/>
      <w:marLeft w:val="0"/>
      <w:marRight w:val="0"/>
      <w:marTop w:val="0"/>
      <w:marBottom w:val="0"/>
      <w:divBdr>
        <w:top w:val="none" w:sz="0" w:space="0" w:color="auto"/>
        <w:left w:val="none" w:sz="0" w:space="0" w:color="auto"/>
        <w:bottom w:val="none" w:sz="0" w:space="0" w:color="auto"/>
        <w:right w:val="none" w:sz="0" w:space="0" w:color="auto"/>
      </w:divBdr>
    </w:div>
    <w:div w:id="956833185">
      <w:bodyDiv w:val="1"/>
      <w:marLeft w:val="0"/>
      <w:marRight w:val="0"/>
      <w:marTop w:val="0"/>
      <w:marBottom w:val="0"/>
      <w:divBdr>
        <w:top w:val="none" w:sz="0" w:space="0" w:color="auto"/>
        <w:left w:val="none" w:sz="0" w:space="0" w:color="auto"/>
        <w:bottom w:val="none" w:sz="0" w:space="0" w:color="auto"/>
        <w:right w:val="none" w:sz="0" w:space="0" w:color="auto"/>
      </w:divBdr>
    </w:div>
    <w:div w:id="957180143">
      <w:bodyDiv w:val="1"/>
      <w:marLeft w:val="0"/>
      <w:marRight w:val="0"/>
      <w:marTop w:val="0"/>
      <w:marBottom w:val="0"/>
      <w:divBdr>
        <w:top w:val="none" w:sz="0" w:space="0" w:color="auto"/>
        <w:left w:val="none" w:sz="0" w:space="0" w:color="auto"/>
        <w:bottom w:val="none" w:sz="0" w:space="0" w:color="auto"/>
        <w:right w:val="none" w:sz="0" w:space="0" w:color="auto"/>
      </w:divBdr>
    </w:div>
    <w:div w:id="958220216">
      <w:bodyDiv w:val="1"/>
      <w:marLeft w:val="0"/>
      <w:marRight w:val="0"/>
      <w:marTop w:val="0"/>
      <w:marBottom w:val="0"/>
      <w:divBdr>
        <w:top w:val="none" w:sz="0" w:space="0" w:color="auto"/>
        <w:left w:val="none" w:sz="0" w:space="0" w:color="auto"/>
        <w:bottom w:val="none" w:sz="0" w:space="0" w:color="auto"/>
        <w:right w:val="none" w:sz="0" w:space="0" w:color="auto"/>
      </w:divBdr>
    </w:div>
    <w:div w:id="959217309">
      <w:bodyDiv w:val="1"/>
      <w:marLeft w:val="0"/>
      <w:marRight w:val="0"/>
      <w:marTop w:val="0"/>
      <w:marBottom w:val="0"/>
      <w:divBdr>
        <w:top w:val="none" w:sz="0" w:space="0" w:color="auto"/>
        <w:left w:val="none" w:sz="0" w:space="0" w:color="auto"/>
        <w:bottom w:val="none" w:sz="0" w:space="0" w:color="auto"/>
        <w:right w:val="none" w:sz="0" w:space="0" w:color="auto"/>
      </w:divBdr>
    </w:div>
    <w:div w:id="960502378">
      <w:bodyDiv w:val="1"/>
      <w:marLeft w:val="0"/>
      <w:marRight w:val="0"/>
      <w:marTop w:val="0"/>
      <w:marBottom w:val="0"/>
      <w:divBdr>
        <w:top w:val="none" w:sz="0" w:space="0" w:color="auto"/>
        <w:left w:val="none" w:sz="0" w:space="0" w:color="auto"/>
        <w:bottom w:val="none" w:sz="0" w:space="0" w:color="auto"/>
        <w:right w:val="none" w:sz="0" w:space="0" w:color="auto"/>
      </w:divBdr>
    </w:div>
    <w:div w:id="961574796">
      <w:bodyDiv w:val="1"/>
      <w:marLeft w:val="0"/>
      <w:marRight w:val="0"/>
      <w:marTop w:val="0"/>
      <w:marBottom w:val="0"/>
      <w:divBdr>
        <w:top w:val="none" w:sz="0" w:space="0" w:color="auto"/>
        <w:left w:val="none" w:sz="0" w:space="0" w:color="auto"/>
        <w:bottom w:val="none" w:sz="0" w:space="0" w:color="auto"/>
        <w:right w:val="none" w:sz="0" w:space="0" w:color="auto"/>
      </w:divBdr>
    </w:div>
    <w:div w:id="963005663">
      <w:bodyDiv w:val="1"/>
      <w:marLeft w:val="0"/>
      <w:marRight w:val="0"/>
      <w:marTop w:val="0"/>
      <w:marBottom w:val="0"/>
      <w:divBdr>
        <w:top w:val="none" w:sz="0" w:space="0" w:color="auto"/>
        <w:left w:val="none" w:sz="0" w:space="0" w:color="auto"/>
        <w:bottom w:val="none" w:sz="0" w:space="0" w:color="auto"/>
        <w:right w:val="none" w:sz="0" w:space="0" w:color="auto"/>
      </w:divBdr>
    </w:div>
    <w:div w:id="967931491">
      <w:bodyDiv w:val="1"/>
      <w:marLeft w:val="0"/>
      <w:marRight w:val="0"/>
      <w:marTop w:val="0"/>
      <w:marBottom w:val="0"/>
      <w:divBdr>
        <w:top w:val="none" w:sz="0" w:space="0" w:color="auto"/>
        <w:left w:val="none" w:sz="0" w:space="0" w:color="auto"/>
        <w:bottom w:val="none" w:sz="0" w:space="0" w:color="auto"/>
        <w:right w:val="none" w:sz="0" w:space="0" w:color="auto"/>
      </w:divBdr>
    </w:div>
    <w:div w:id="968824397">
      <w:bodyDiv w:val="1"/>
      <w:marLeft w:val="0"/>
      <w:marRight w:val="0"/>
      <w:marTop w:val="0"/>
      <w:marBottom w:val="0"/>
      <w:divBdr>
        <w:top w:val="none" w:sz="0" w:space="0" w:color="auto"/>
        <w:left w:val="none" w:sz="0" w:space="0" w:color="auto"/>
        <w:bottom w:val="none" w:sz="0" w:space="0" w:color="auto"/>
        <w:right w:val="none" w:sz="0" w:space="0" w:color="auto"/>
      </w:divBdr>
    </w:div>
    <w:div w:id="969938741">
      <w:bodyDiv w:val="1"/>
      <w:marLeft w:val="0"/>
      <w:marRight w:val="0"/>
      <w:marTop w:val="0"/>
      <w:marBottom w:val="0"/>
      <w:divBdr>
        <w:top w:val="none" w:sz="0" w:space="0" w:color="auto"/>
        <w:left w:val="none" w:sz="0" w:space="0" w:color="auto"/>
        <w:bottom w:val="none" w:sz="0" w:space="0" w:color="auto"/>
        <w:right w:val="none" w:sz="0" w:space="0" w:color="auto"/>
      </w:divBdr>
    </w:div>
    <w:div w:id="970944316">
      <w:bodyDiv w:val="1"/>
      <w:marLeft w:val="0"/>
      <w:marRight w:val="0"/>
      <w:marTop w:val="0"/>
      <w:marBottom w:val="0"/>
      <w:divBdr>
        <w:top w:val="none" w:sz="0" w:space="0" w:color="auto"/>
        <w:left w:val="none" w:sz="0" w:space="0" w:color="auto"/>
        <w:bottom w:val="none" w:sz="0" w:space="0" w:color="auto"/>
        <w:right w:val="none" w:sz="0" w:space="0" w:color="auto"/>
      </w:divBdr>
    </w:div>
    <w:div w:id="973020734">
      <w:bodyDiv w:val="1"/>
      <w:marLeft w:val="0"/>
      <w:marRight w:val="0"/>
      <w:marTop w:val="0"/>
      <w:marBottom w:val="0"/>
      <w:divBdr>
        <w:top w:val="none" w:sz="0" w:space="0" w:color="auto"/>
        <w:left w:val="none" w:sz="0" w:space="0" w:color="auto"/>
        <w:bottom w:val="none" w:sz="0" w:space="0" w:color="auto"/>
        <w:right w:val="none" w:sz="0" w:space="0" w:color="auto"/>
      </w:divBdr>
    </w:div>
    <w:div w:id="977295473">
      <w:bodyDiv w:val="1"/>
      <w:marLeft w:val="0"/>
      <w:marRight w:val="0"/>
      <w:marTop w:val="0"/>
      <w:marBottom w:val="0"/>
      <w:divBdr>
        <w:top w:val="none" w:sz="0" w:space="0" w:color="auto"/>
        <w:left w:val="none" w:sz="0" w:space="0" w:color="auto"/>
        <w:bottom w:val="none" w:sz="0" w:space="0" w:color="auto"/>
        <w:right w:val="none" w:sz="0" w:space="0" w:color="auto"/>
      </w:divBdr>
    </w:div>
    <w:div w:id="978337488">
      <w:bodyDiv w:val="1"/>
      <w:marLeft w:val="0"/>
      <w:marRight w:val="0"/>
      <w:marTop w:val="0"/>
      <w:marBottom w:val="0"/>
      <w:divBdr>
        <w:top w:val="none" w:sz="0" w:space="0" w:color="auto"/>
        <w:left w:val="none" w:sz="0" w:space="0" w:color="auto"/>
        <w:bottom w:val="none" w:sz="0" w:space="0" w:color="auto"/>
        <w:right w:val="none" w:sz="0" w:space="0" w:color="auto"/>
      </w:divBdr>
    </w:div>
    <w:div w:id="981499062">
      <w:bodyDiv w:val="1"/>
      <w:marLeft w:val="0"/>
      <w:marRight w:val="0"/>
      <w:marTop w:val="0"/>
      <w:marBottom w:val="0"/>
      <w:divBdr>
        <w:top w:val="none" w:sz="0" w:space="0" w:color="auto"/>
        <w:left w:val="none" w:sz="0" w:space="0" w:color="auto"/>
        <w:bottom w:val="none" w:sz="0" w:space="0" w:color="auto"/>
        <w:right w:val="none" w:sz="0" w:space="0" w:color="auto"/>
      </w:divBdr>
    </w:div>
    <w:div w:id="985013036">
      <w:bodyDiv w:val="1"/>
      <w:marLeft w:val="0"/>
      <w:marRight w:val="0"/>
      <w:marTop w:val="0"/>
      <w:marBottom w:val="0"/>
      <w:divBdr>
        <w:top w:val="none" w:sz="0" w:space="0" w:color="auto"/>
        <w:left w:val="none" w:sz="0" w:space="0" w:color="auto"/>
        <w:bottom w:val="none" w:sz="0" w:space="0" w:color="auto"/>
        <w:right w:val="none" w:sz="0" w:space="0" w:color="auto"/>
      </w:divBdr>
    </w:div>
    <w:div w:id="985016753">
      <w:bodyDiv w:val="1"/>
      <w:marLeft w:val="0"/>
      <w:marRight w:val="0"/>
      <w:marTop w:val="0"/>
      <w:marBottom w:val="0"/>
      <w:divBdr>
        <w:top w:val="none" w:sz="0" w:space="0" w:color="auto"/>
        <w:left w:val="none" w:sz="0" w:space="0" w:color="auto"/>
        <w:bottom w:val="none" w:sz="0" w:space="0" w:color="auto"/>
        <w:right w:val="none" w:sz="0" w:space="0" w:color="auto"/>
      </w:divBdr>
    </w:div>
    <w:div w:id="985816842">
      <w:bodyDiv w:val="1"/>
      <w:marLeft w:val="0"/>
      <w:marRight w:val="0"/>
      <w:marTop w:val="0"/>
      <w:marBottom w:val="0"/>
      <w:divBdr>
        <w:top w:val="none" w:sz="0" w:space="0" w:color="auto"/>
        <w:left w:val="none" w:sz="0" w:space="0" w:color="auto"/>
        <w:bottom w:val="none" w:sz="0" w:space="0" w:color="auto"/>
        <w:right w:val="none" w:sz="0" w:space="0" w:color="auto"/>
      </w:divBdr>
    </w:div>
    <w:div w:id="986782946">
      <w:bodyDiv w:val="1"/>
      <w:marLeft w:val="0"/>
      <w:marRight w:val="0"/>
      <w:marTop w:val="0"/>
      <w:marBottom w:val="0"/>
      <w:divBdr>
        <w:top w:val="none" w:sz="0" w:space="0" w:color="auto"/>
        <w:left w:val="none" w:sz="0" w:space="0" w:color="auto"/>
        <w:bottom w:val="none" w:sz="0" w:space="0" w:color="auto"/>
        <w:right w:val="none" w:sz="0" w:space="0" w:color="auto"/>
      </w:divBdr>
    </w:div>
    <w:div w:id="988167040">
      <w:bodyDiv w:val="1"/>
      <w:marLeft w:val="0"/>
      <w:marRight w:val="0"/>
      <w:marTop w:val="0"/>
      <w:marBottom w:val="0"/>
      <w:divBdr>
        <w:top w:val="none" w:sz="0" w:space="0" w:color="auto"/>
        <w:left w:val="none" w:sz="0" w:space="0" w:color="auto"/>
        <w:bottom w:val="none" w:sz="0" w:space="0" w:color="auto"/>
        <w:right w:val="none" w:sz="0" w:space="0" w:color="auto"/>
      </w:divBdr>
    </w:div>
    <w:div w:id="989560068">
      <w:bodyDiv w:val="1"/>
      <w:marLeft w:val="0"/>
      <w:marRight w:val="0"/>
      <w:marTop w:val="0"/>
      <w:marBottom w:val="0"/>
      <w:divBdr>
        <w:top w:val="none" w:sz="0" w:space="0" w:color="auto"/>
        <w:left w:val="none" w:sz="0" w:space="0" w:color="auto"/>
        <w:bottom w:val="none" w:sz="0" w:space="0" w:color="auto"/>
        <w:right w:val="none" w:sz="0" w:space="0" w:color="auto"/>
      </w:divBdr>
    </w:div>
    <w:div w:id="991905981">
      <w:bodyDiv w:val="1"/>
      <w:marLeft w:val="0"/>
      <w:marRight w:val="0"/>
      <w:marTop w:val="0"/>
      <w:marBottom w:val="0"/>
      <w:divBdr>
        <w:top w:val="none" w:sz="0" w:space="0" w:color="auto"/>
        <w:left w:val="none" w:sz="0" w:space="0" w:color="auto"/>
        <w:bottom w:val="none" w:sz="0" w:space="0" w:color="auto"/>
        <w:right w:val="none" w:sz="0" w:space="0" w:color="auto"/>
      </w:divBdr>
    </w:div>
    <w:div w:id="992220033">
      <w:bodyDiv w:val="1"/>
      <w:marLeft w:val="0"/>
      <w:marRight w:val="0"/>
      <w:marTop w:val="0"/>
      <w:marBottom w:val="0"/>
      <w:divBdr>
        <w:top w:val="none" w:sz="0" w:space="0" w:color="auto"/>
        <w:left w:val="none" w:sz="0" w:space="0" w:color="auto"/>
        <w:bottom w:val="none" w:sz="0" w:space="0" w:color="auto"/>
        <w:right w:val="none" w:sz="0" w:space="0" w:color="auto"/>
      </w:divBdr>
    </w:div>
    <w:div w:id="994382821">
      <w:bodyDiv w:val="1"/>
      <w:marLeft w:val="0"/>
      <w:marRight w:val="0"/>
      <w:marTop w:val="0"/>
      <w:marBottom w:val="0"/>
      <w:divBdr>
        <w:top w:val="none" w:sz="0" w:space="0" w:color="auto"/>
        <w:left w:val="none" w:sz="0" w:space="0" w:color="auto"/>
        <w:bottom w:val="none" w:sz="0" w:space="0" w:color="auto"/>
        <w:right w:val="none" w:sz="0" w:space="0" w:color="auto"/>
      </w:divBdr>
    </w:div>
    <w:div w:id="996225161">
      <w:bodyDiv w:val="1"/>
      <w:marLeft w:val="0"/>
      <w:marRight w:val="0"/>
      <w:marTop w:val="0"/>
      <w:marBottom w:val="0"/>
      <w:divBdr>
        <w:top w:val="none" w:sz="0" w:space="0" w:color="auto"/>
        <w:left w:val="none" w:sz="0" w:space="0" w:color="auto"/>
        <w:bottom w:val="none" w:sz="0" w:space="0" w:color="auto"/>
        <w:right w:val="none" w:sz="0" w:space="0" w:color="auto"/>
      </w:divBdr>
    </w:div>
    <w:div w:id="1001154470">
      <w:bodyDiv w:val="1"/>
      <w:marLeft w:val="0"/>
      <w:marRight w:val="0"/>
      <w:marTop w:val="0"/>
      <w:marBottom w:val="0"/>
      <w:divBdr>
        <w:top w:val="none" w:sz="0" w:space="0" w:color="auto"/>
        <w:left w:val="none" w:sz="0" w:space="0" w:color="auto"/>
        <w:bottom w:val="none" w:sz="0" w:space="0" w:color="auto"/>
        <w:right w:val="none" w:sz="0" w:space="0" w:color="auto"/>
      </w:divBdr>
    </w:div>
    <w:div w:id="1002319881">
      <w:bodyDiv w:val="1"/>
      <w:marLeft w:val="0"/>
      <w:marRight w:val="0"/>
      <w:marTop w:val="0"/>
      <w:marBottom w:val="0"/>
      <w:divBdr>
        <w:top w:val="none" w:sz="0" w:space="0" w:color="auto"/>
        <w:left w:val="none" w:sz="0" w:space="0" w:color="auto"/>
        <w:bottom w:val="none" w:sz="0" w:space="0" w:color="auto"/>
        <w:right w:val="none" w:sz="0" w:space="0" w:color="auto"/>
      </w:divBdr>
    </w:div>
    <w:div w:id="1003240214">
      <w:bodyDiv w:val="1"/>
      <w:marLeft w:val="0"/>
      <w:marRight w:val="0"/>
      <w:marTop w:val="0"/>
      <w:marBottom w:val="0"/>
      <w:divBdr>
        <w:top w:val="none" w:sz="0" w:space="0" w:color="auto"/>
        <w:left w:val="none" w:sz="0" w:space="0" w:color="auto"/>
        <w:bottom w:val="none" w:sz="0" w:space="0" w:color="auto"/>
        <w:right w:val="none" w:sz="0" w:space="0" w:color="auto"/>
      </w:divBdr>
    </w:div>
    <w:div w:id="1006053356">
      <w:bodyDiv w:val="1"/>
      <w:marLeft w:val="0"/>
      <w:marRight w:val="0"/>
      <w:marTop w:val="0"/>
      <w:marBottom w:val="0"/>
      <w:divBdr>
        <w:top w:val="none" w:sz="0" w:space="0" w:color="auto"/>
        <w:left w:val="none" w:sz="0" w:space="0" w:color="auto"/>
        <w:bottom w:val="none" w:sz="0" w:space="0" w:color="auto"/>
        <w:right w:val="none" w:sz="0" w:space="0" w:color="auto"/>
      </w:divBdr>
    </w:div>
    <w:div w:id="1007714029">
      <w:bodyDiv w:val="1"/>
      <w:marLeft w:val="0"/>
      <w:marRight w:val="0"/>
      <w:marTop w:val="0"/>
      <w:marBottom w:val="0"/>
      <w:divBdr>
        <w:top w:val="none" w:sz="0" w:space="0" w:color="auto"/>
        <w:left w:val="none" w:sz="0" w:space="0" w:color="auto"/>
        <w:bottom w:val="none" w:sz="0" w:space="0" w:color="auto"/>
        <w:right w:val="none" w:sz="0" w:space="0" w:color="auto"/>
      </w:divBdr>
    </w:div>
    <w:div w:id="1011686021">
      <w:bodyDiv w:val="1"/>
      <w:marLeft w:val="0"/>
      <w:marRight w:val="0"/>
      <w:marTop w:val="0"/>
      <w:marBottom w:val="0"/>
      <w:divBdr>
        <w:top w:val="none" w:sz="0" w:space="0" w:color="auto"/>
        <w:left w:val="none" w:sz="0" w:space="0" w:color="auto"/>
        <w:bottom w:val="none" w:sz="0" w:space="0" w:color="auto"/>
        <w:right w:val="none" w:sz="0" w:space="0" w:color="auto"/>
      </w:divBdr>
    </w:div>
    <w:div w:id="1014260521">
      <w:bodyDiv w:val="1"/>
      <w:marLeft w:val="0"/>
      <w:marRight w:val="0"/>
      <w:marTop w:val="0"/>
      <w:marBottom w:val="0"/>
      <w:divBdr>
        <w:top w:val="none" w:sz="0" w:space="0" w:color="auto"/>
        <w:left w:val="none" w:sz="0" w:space="0" w:color="auto"/>
        <w:bottom w:val="none" w:sz="0" w:space="0" w:color="auto"/>
        <w:right w:val="none" w:sz="0" w:space="0" w:color="auto"/>
      </w:divBdr>
    </w:div>
    <w:div w:id="1019549576">
      <w:bodyDiv w:val="1"/>
      <w:marLeft w:val="0"/>
      <w:marRight w:val="0"/>
      <w:marTop w:val="0"/>
      <w:marBottom w:val="0"/>
      <w:divBdr>
        <w:top w:val="none" w:sz="0" w:space="0" w:color="auto"/>
        <w:left w:val="none" w:sz="0" w:space="0" w:color="auto"/>
        <w:bottom w:val="none" w:sz="0" w:space="0" w:color="auto"/>
        <w:right w:val="none" w:sz="0" w:space="0" w:color="auto"/>
      </w:divBdr>
    </w:div>
    <w:div w:id="1022972000">
      <w:bodyDiv w:val="1"/>
      <w:marLeft w:val="0"/>
      <w:marRight w:val="0"/>
      <w:marTop w:val="0"/>
      <w:marBottom w:val="0"/>
      <w:divBdr>
        <w:top w:val="none" w:sz="0" w:space="0" w:color="auto"/>
        <w:left w:val="none" w:sz="0" w:space="0" w:color="auto"/>
        <w:bottom w:val="none" w:sz="0" w:space="0" w:color="auto"/>
        <w:right w:val="none" w:sz="0" w:space="0" w:color="auto"/>
      </w:divBdr>
    </w:div>
    <w:div w:id="1023165200">
      <w:bodyDiv w:val="1"/>
      <w:marLeft w:val="0"/>
      <w:marRight w:val="0"/>
      <w:marTop w:val="0"/>
      <w:marBottom w:val="0"/>
      <w:divBdr>
        <w:top w:val="none" w:sz="0" w:space="0" w:color="auto"/>
        <w:left w:val="none" w:sz="0" w:space="0" w:color="auto"/>
        <w:bottom w:val="none" w:sz="0" w:space="0" w:color="auto"/>
        <w:right w:val="none" w:sz="0" w:space="0" w:color="auto"/>
      </w:divBdr>
    </w:div>
    <w:div w:id="1025058052">
      <w:bodyDiv w:val="1"/>
      <w:marLeft w:val="0"/>
      <w:marRight w:val="0"/>
      <w:marTop w:val="0"/>
      <w:marBottom w:val="0"/>
      <w:divBdr>
        <w:top w:val="none" w:sz="0" w:space="0" w:color="auto"/>
        <w:left w:val="none" w:sz="0" w:space="0" w:color="auto"/>
        <w:bottom w:val="none" w:sz="0" w:space="0" w:color="auto"/>
        <w:right w:val="none" w:sz="0" w:space="0" w:color="auto"/>
      </w:divBdr>
    </w:div>
    <w:div w:id="1027484321">
      <w:bodyDiv w:val="1"/>
      <w:marLeft w:val="0"/>
      <w:marRight w:val="0"/>
      <w:marTop w:val="0"/>
      <w:marBottom w:val="0"/>
      <w:divBdr>
        <w:top w:val="none" w:sz="0" w:space="0" w:color="auto"/>
        <w:left w:val="none" w:sz="0" w:space="0" w:color="auto"/>
        <w:bottom w:val="none" w:sz="0" w:space="0" w:color="auto"/>
        <w:right w:val="none" w:sz="0" w:space="0" w:color="auto"/>
      </w:divBdr>
    </w:div>
    <w:div w:id="1028946156">
      <w:bodyDiv w:val="1"/>
      <w:marLeft w:val="0"/>
      <w:marRight w:val="0"/>
      <w:marTop w:val="0"/>
      <w:marBottom w:val="0"/>
      <w:divBdr>
        <w:top w:val="none" w:sz="0" w:space="0" w:color="auto"/>
        <w:left w:val="none" w:sz="0" w:space="0" w:color="auto"/>
        <w:bottom w:val="none" w:sz="0" w:space="0" w:color="auto"/>
        <w:right w:val="none" w:sz="0" w:space="0" w:color="auto"/>
      </w:divBdr>
    </w:div>
    <w:div w:id="1030108367">
      <w:bodyDiv w:val="1"/>
      <w:marLeft w:val="0"/>
      <w:marRight w:val="0"/>
      <w:marTop w:val="0"/>
      <w:marBottom w:val="0"/>
      <w:divBdr>
        <w:top w:val="none" w:sz="0" w:space="0" w:color="auto"/>
        <w:left w:val="none" w:sz="0" w:space="0" w:color="auto"/>
        <w:bottom w:val="none" w:sz="0" w:space="0" w:color="auto"/>
        <w:right w:val="none" w:sz="0" w:space="0" w:color="auto"/>
      </w:divBdr>
    </w:div>
    <w:div w:id="1030376025">
      <w:bodyDiv w:val="1"/>
      <w:marLeft w:val="0"/>
      <w:marRight w:val="0"/>
      <w:marTop w:val="0"/>
      <w:marBottom w:val="0"/>
      <w:divBdr>
        <w:top w:val="none" w:sz="0" w:space="0" w:color="auto"/>
        <w:left w:val="none" w:sz="0" w:space="0" w:color="auto"/>
        <w:bottom w:val="none" w:sz="0" w:space="0" w:color="auto"/>
        <w:right w:val="none" w:sz="0" w:space="0" w:color="auto"/>
      </w:divBdr>
    </w:div>
    <w:div w:id="1039474115">
      <w:bodyDiv w:val="1"/>
      <w:marLeft w:val="0"/>
      <w:marRight w:val="0"/>
      <w:marTop w:val="0"/>
      <w:marBottom w:val="0"/>
      <w:divBdr>
        <w:top w:val="none" w:sz="0" w:space="0" w:color="auto"/>
        <w:left w:val="none" w:sz="0" w:space="0" w:color="auto"/>
        <w:bottom w:val="none" w:sz="0" w:space="0" w:color="auto"/>
        <w:right w:val="none" w:sz="0" w:space="0" w:color="auto"/>
      </w:divBdr>
    </w:div>
    <w:div w:id="1039624953">
      <w:bodyDiv w:val="1"/>
      <w:marLeft w:val="0"/>
      <w:marRight w:val="0"/>
      <w:marTop w:val="0"/>
      <w:marBottom w:val="0"/>
      <w:divBdr>
        <w:top w:val="none" w:sz="0" w:space="0" w:color="auto"/>
        <w:left w:val="none" w:sz="0" w:space="0" w:color="auto"/>
        <w:bottom w:val="none" w:sz="0" w:space="0" w:color="auto"/>
        <w:right w:val="none" w:sz="0" w:space="0" w:color="auto"/>
      </w:divBdr>
    </w:div>
    <w:div w:id="1041438514">
      <w:bodyDiv w:val="1"/>
      <w:marLeft w:val="0"/>
      <w:marRight w:val="0"/>
      <w:marTop w:val="0"/>
      <w:marBottom w:val="0"/>
      <w:divBdr>
        <w:top w:val="none" w:sz="0" w:space="0" w:color="auto"/>
        <w:left w:val="none" w:sz="0" w:space="0" w:color="auto"/>
        <w:bottom w:val="none" w:sz="0" w:space="0" w:color="auto"/>
        <w:right w:val="none" w:sz="0" w:space="0" w:color="auto"/>
      </w:divBdr>
    </w:div>
    <w:div w:id="1042754120">
      <w:bodyDiv w:val="1"/>
      <w:marLeft w:val="0"/>
      <w:marRight w:val="0"/>
      <w:marTop w:val="0"/>
      <w:marBottom w:val="0"/>
      <w:divBdr>
        <w:top w:val="none" w:sz="0" w:space="0" w:color="auto"/>
        <w:left w:val="none" w:sz="0" w:space="0" w:color="auto"/>
        <w:bottom w:val="none" w:sz="0" w:space="0" w:color="auto"/>
        <w:right w:val="none" w:sz="0" w:space="0" w:color="auto"/>
      </w:divBdr>
    </w:div>
    <w:div w:id="1045178810">
      <w:bodyDiv w:val="1"/>
      <w:marLeft w:val="0"/>
      <w:marRight w:val="0"/>
      <w:marTop w:val="0"/>
      <w:marBottom w:val="0"/>
      <w:divBdr>
        <w:top w:val="none" w:sz="0" w:space="0" w:color="auto"/>
        <w:left w:val="none" w:sz="0" w:space="0" w:color="auto"/>
        <w:bottom w:val="none" w:sz="0" w:space="0" w:color="auto"/>
        <w:right w:val="none" w:sz="0" w:space="0" w:color="auto"/>
      </w:divBdr>
    </w:div>
    <w:div w:id="1045327460">
      <w:bodyDiv w:val="1"/>
      <w:marLeft w:val="0"/>
      <w:marRight w:val="0"/>
      <w:marTop w:val="0"/>
      <w:marBottom w:val="0"/>
      <w:divBdr>
        <w:top w:val="none" w:sz="0" w:space="0" w:color="auto"/>
        <w:left w:val="none" w:sz="0" w:space="0" w:color="auto"/>
        <w:bottom w:val="none" w:sz="0" w:space="0" w:color="auto"/>
        <w:right w:val="none" w:sz="0" w:space="0" w:color="auto"/>
      </w:divBdr>
    </w:div>
    <w:div w:id="1045527931">
      <w:bodyDiv w:val="1"/>
      <w:marLeft w:val="0"/>
      <w:marRight w:val="0"/>
      <w:marTop w:val="0"/>
      <w:marBottom w:val="0"/>
      <w:divBdr>
        <w:top w:val="none" w:sz="0" w:space="0" w:color="auto"/>
        <w:left w:val="none" w:sz="0" w:space="0" w:color="auto"/>
        <w:bottom w:val="none" w:sz="0" w:space="0" w:color="auto"/>
        <w:right w:val="none" w:sz="0" w:space="0" w:color="auto"/>
      </w:divBdr>
    </w:div>
    <w:div w:id="1046178563">
      <w:bodyDiv w:val="1"/>
      <w:marLeft w:val="0"/>
      <w:marRight w:val="0"/>
      <w:marTop w:val="0"/>
      <w:marBottom w:val="0"/>
      <w:divBdr>
        <w:top w:val="none" w:sz="0" w:space="0" w:color="auto"/>
        <w:left w:val="none" w:sz="0" w:space="0" w:color="auto"/>
        <w:bottom w:val="none" w:sz="0" w:space="0" w:color="auto"/>
        <w:right w:val="none" w:sz="0" w:space="0" w:color="auto"/>
      </w:divBdr>
    </w:div>
    <w:div w:id="1049259686">
      <w:bodyDiv w:val="1"/>
      <w:marLeft w:val="0"/>
      <w:marRight w:val="0"/>
      <w:marTop w:val="0"/>
      <w:marBottom w:val="0"/>
      <w:divBdr>
        <w:top w:val="none" w:sz="0" w:space="0" w:color="auto"/>
        <w:left w:val="none" w:sz="0" w:space="0" w:color="auto"/>
        <w:bottom w:val="none" w:sz="0" w:space="0" w:color="auto"/>
        <w:right w:val="none" w:sz="0" w:space="0" w:color="auto"/>
      </w:divBdr>
    </w:div>
    <w:div w:id="1050687178">
      <w:bodyDiv w:val="1"/>
      <w:marLeft w:val="0"/>
      <w:marRight w:val="0"/>
      <w:marTop w:val="0"/>
      <w:marBottom w:val="0"/>
      <w:divBdr>
        <w:top w:val="none" w:sz="0" w:space="0" w:color="auto"/>
        <w:left w:val="none" w:sz="0" w:space="0" w:color="auto"/>
        <w:bottom w:val="none" w:sz="0" w:space="0" w:color="auto"/>
        <w:right w:val="none" w:sz="0" w:space="0" w:color="auto"/>
      </w:divBdr>
    </w:div>
    <w:div w:id="1050768824">
      <w:bodyDiv w:val="1"/>
      <w:marLeft w:val="0"/>
      <w:marRight w:val="0"/>
      <w:marTop w:val="0"/>
      <w:marBottom w:val="0"/>
      <w:divBdr>
        <w:top w:val="none" w:sz="0" w:space="0" w:color="auto"/>
        <w:left w:val="none" w:sz="0" w:space="0" w:color="auto"/>
        <w:bottom w:val="none" w:sz="0" w:space="0" w:color="auto"/>
        <w:right w:val="none" w:sz="0" w:space="0" w:color="auto"/>
      </w:divBdr>
    </w:div>
    <w:div w:id="1051340368">
      <w:bodyDiv w:val="1"/>
      <w:marLeft w:val="0"/>
      <w:marRight w:val="0"/>
      <w:marTop w:val="0"/>
      <w:marBottom w:val="0"/>
      <w:divBdr>
        <w:top w:val="none" w:sz="0" w:space="0" w:color="auto"/>
        <w:left w:val="none" w:sz="0" w:space="0" w:color="auto"/>
        <w:bottom w:val="none" w:sz="0" w:space="0" w:color="auto"/>
        <w:right w:val="none" w:sz="0" w:space="0" w:color="auto"/>
      </w:divBdr>
    </w:div>
    <w:div w:id="1051464500">
      <w:bodyDiv w:val="1"/>
      <w:marLeft w:val="0"/>
      <w:marRight w:val="0"/>
      <w:marTop w:val="0"/>
      <w:marBottom w:val="0"/>
      <w:divBdr>
        <w:top w:val="none" w:sz="0" w:space="0" w:color="auto"/>
        <w:left w:val="none" w:sz="0" w:space="0" w:color="auto"/>
        <w:bottom w:val="none" w:sz="0" w:space="0" w:color="auto"/>
        <w:right w:val="none" w:sz="0" w:space="0" w:color="auto"/>
      </w:divBdr>
    </w:div>
    <w:div w:id="1053654909">
      <w:bodyDiv w:val="1"/>
      <w:marLeft w:val="0"/>
      <w:marRight w:val="0"/>
      <w:marTop w:val="0"/>
      <w:marBottom w:val="0"/>
      <w:divBdr>
        <w:top w:val="none" w:sz="0" w:space="0" w:color="auto"/>
        <w:left w:val="none" w:sz="0" w:space="0" w:color="auto"/>
        <w:bottom w:val="none" w:sz="0" w:space="0" w:color="auto"/>
        <w:right w:val="none" w:sz="0" w:space="0" w:color="auto"/>
      </w:divBdr>
    </w:div>
    <w:div w:id="1054699493">
      <w:bodyDiv w:val="1"/>
      <w:marLeft w:val="0"/>
      <w:marRight w:val="0"/>
      <w:marTop w:val="0"/>
      <w:marBottom w:val="0"/>
      <w:divBdr>
        <w:top w:val="none" w:sz="0" w:space="0" w:color="auto"/>
        <w:left w:val="none" w:sz="0" w:space="0" w:color="auto"/>
        <w:bottom w:val="none" w:sz="0" w:space="0" w:color="auto"/>
        <w:right w:val="none" w:sz="0" w:space="0" w:color="auto"/>
      </w:divBdr>
    </w:div>
    <w:div w:id="1056120523">
      <w:bodyDiv w:val="1"/>
      <w:marLeft w:val="0"/>
      <w:marRight w:val="0"/>
      <w:marTop w:val="0"/>
      <w:marBottom w:val="0"/>
      <w:divBdr>
        <w:top w:val="none" w:sz="0" w:space="0" w:color="auto"/>
        <w:left w:val="none" w:sz="0" w:space="0" w:color="auto"/>
        <w:bottom w:val="none" w:sz="0" w:space="0" w:color="auto"/>
        <w:right w:val="none" w:sz="0" w:space="0" w:color="auto"/>
      </w:divBdr>
    </w:div>
    <w:div w:id="1057170227">
      <w:bodyDiv w:val="1"/>
      <w:marLeft w:val="0"/>
      <w:marRight w:val="0"/>
      <w:marTop w:val="0"/>
      <w:marBottom w:val="0"/>
      <w:divBdr>
        <w:top w:val="none" w:sz="0" w:space="0" w:color="auto"/>
        <w:left w:val="none" w:sz="0" w:space="0" w:color="auto"/>
        <w:bottom w:val="none" w:sz="0" w:space="0" w:color="auto"/>
        <w:right w:val="none" w:sz="0" w:space="0" w:color="auto"/>
      </w:divBdr>
    </w:div>
    <w:div w:id="1058555907">
      <w:bodyDiv w:val="1"/>
      <w:marLeft w:val="0"/>
      <w:marRight w:val="0"/>
      <w:marTop w:val="0"/>
      <w:marBottom w:val="0"/>
      <w:divBdr>
        <w:top w:val="none" w:sz="0" w:space="0" w:color="auto"/>
        <w:left w:val="none" w:sz="0" w:space="0" w:color="auto"/>
        <w:bottom w:val="none" w:sz="0" w:space="0" w:color="auto"/>
        <w:right w:val="none" w:sz="0" w:space="0" w:color="auto"/>
      </w:divBdr>
    </w:div>
    <w:div w:id="1058943579">
      <w:bodyDiv w:val="1"/>
      <w:marLeft w:val="0"/>
      <w:marRight w:val="0"/>
      <w:marTop w:val="0"/>
      <w:marBottom w:val="0"/>
      <w:divBdr>
        <w:top w:val="none" w:sz="0" w:space="0" w:color="auto"/>
        <w:left w:val="none" w:sz="0" w:space="0" w:color="auto"/>
        <w:bottom w:val="none" w:sz="0" w:space="0" w:color="auto"/>
        <w:right w:val="none" w:sz="0" w:space="0" w:color="auto"/>
      </w:divBdr>
    </w:div>
    <w:div w:id="1059014051">
      <w:bodyDiv w:val="1"/>
      <w:marLeft w:val="0"/>
      <w:marRight w:val="0"/>
      <w:marTop w:val="0"/>
      <w:marBottom w:val="0"/>
      <w:divBdr>
        <w:top w:val="none" w:sz="0" w:space="0" w:color="auto"/>
        <w:left w:val="none" w:sz="0" w:space="0" w:color="auto"/>
        <w:bottom w:val="none" w:sz="0" w:space="0" w:color="auto"/>
        <w:right w:val="none" w:sz="0" w:space="0" w:color="auto"/>
      </w:divBdr>
    </w:div>
    <w:div w:id="1062366256">
      <w:bodyDiv w:val="1"/>
      <w:marLeft w:val="0"/>
      <w:marRight w:val="0"/>
      <w:marTop w:val="0"/>
      <w:marBottom w:val="0"/>
      <w:divBdr>
        <w:top w:val="none" w:sz="0" w:space="0" w:color="auto"/>
        <w:left w:val="none" w:sz="0" w:space="0" w:color="auto"/>
        <w:bottom w:val="none" w:sz="0" w:space="0" w:color="auto"/>
        <w:right w:val="none" w:sz="0" w:space="0" w:color="auto"/>
      </w:divBdr>
    </w:div>
    <w:div w:id="1063481066">
      <w:bodyDiv w:val="1"/>
      <w:marLeft w:val="0"/>
      <w:marRight w:val="0"/>
      <w:marTop w:val="0"/>
      <w:marBottom w:val="0"/>
      <w:divBdr>
        <w:top w:val="none" w:sz="0" w:space="0" w:color="auto"/>
        <w:left w:val="none" w:sz="0" w:space="0" w:color="auto"/>
        <w:bottom w:val="none" w:sz="0" w:space="0" w:color="auto"/>
        <w:right w:val="none" w:sz="0" w:space="0" w:color="auto"/>
      </w:divBdr>
    </w:div>
    <w:div w:id="1063988584">
      <w:bodyDiv w:val="1"/>
      <w:marLeft w:val="0"/>
      <w:marRight w:val="0"/>
      <w:marTop w:val="0"/>
      <w:marBottom w:val="0"/>
      <w:divBdr>
        <w:top w:val="none" w:sz="0" w:space="0" w:color="auto"/>
        <w:left w:val="none" w:sz="0" w:space="0" w:color="auto"/>
        <w:bottom w:val="none" w:sz="0" w:space="0" w:color="auto"/>
        <w:right w:val="none" w:sz="0" w:space="0" w:color="auto"/>
      </w:divBdr>
    </w:div>
    <w:div w:id="1068454215">
      <w:bodyDiv w:val="1"/>
      <w:marLeft w:val="0"/>
      <w:marRight w:val="0"/>
      <w:marTop w:val="0"/>
      <w:marBottom w:val="0"/>
      <w:divBdr>
        <w:top w:val="none" w:sz="0" w:space="0" w:color="auto"/>
        <w:left w:val="none" w:sz="0" w:space="0" w:color="auto"/>
        <w:bottom w:val="none" w:sz="0" w:space="0" w:color="auto"/>
        <w:right w:val="none" w:sz="0" w:space="0" w:color="auto"/>
      </w:divBdr>
    </w:div>
    <w:div w:id="1073048611">
      <w:bodyDiv w:val="1"/>
      <w:marLeft w:val="0"/>
      <w:marRight w:val="0"/>
      <w:marTop w:val="0"/>
      <w:marBottom w:val="0"/>
      <w:divBdr>
        <w:top w:val="none" w:sz="0" w:space="0" w:color="auto"/>
        <w:left w:val="none" w:sz="0" w:space="0" w:color="auto"/>
        <w:bottom w:val="none" w:sz="0" w:space="0" w:color="auto"/>
        <w:right w:val="none" w:sz="0" w:space="0" w:color="auto"/>
      </w:divBdr>
    </w:div>
    <w:div w:id="1073428473">
      <w:bodyDiv w:val="1"/>
      <w:marLeft w:val="0"/>
      <w:marRight w:val="0"/>
      <w:marTop w:val="0"/>
      <w:marBottom w:val="0"/>
      <w:divBdr>
        <w:top w:val="none" w:sz="0" w:space="0" w:color="auto"/>
        <w:left w:val="none" w:sz="0" w:space="0" w:color="auto"/>
        <w:bottom w:val="none" w:sz="0" w:space="0" w:color="auto"/>
        <w:right w:val="none" w:sz="0" w:space="0" w:color="auto"/>
      </w:divBdr>
    </w:div>
    <w:div w:id="1074207404">
      <w:bodyDiv w:val="1"/>
      <w:marLeft w:val="0"/>
      <w:marRight w:val="0"/>
      <w:marTop w:val="0"/>
      <w:marBottom w:val="0"/>
      <w:divBdr>
        <w:top w:val="none" w:sz="0" w:space="0" w:color="auto"/>
        <w:left w:val="none" w:sz="0" w:space="0" w:color="auto"/>
        <w:bottom w:val="none" w:sz="0" w:space="0" w:color="auto"/>
        <w:right w:val="none" w:sz="0" w:space="0" w:color="auto"/>
      </w:divBdr>
    </w:div>
    <w:div w:id="1075476686">
      <w:bodyDiv w:val="1"/>
      <w:marLeft w:val="0"/>
      <w:marRight w:val="0"/>
      <w:marTop w:val="0"/>
      <w:marBottom w:val="0"/>
      <w:divBdr>
        <w:top w:val="none" w:sz="0" w:space="0" w:color="auto"/>
        <w:left w:val="none" w:sz="0" w:space="0" w:color="auto"/>
        <w:bottom w:val="none" w:sz="0" w:space="0" w:color="auto"/>
        <w:right w:val="none" w:sz="0" w:space="0" w:color="auto"/>
      </w:divBdr>
    </w:div>
    <w:div w:id="1076052018">
      <w:bodyDiv w:val="1"/>
      <w:marLeft w:val="0"/>
      <w:marRight w:val="0"/>
      <w:marTop w:val="0"/>
      <w:marBottom w:val="0"/>
      <w:divBdr>
        <w:top w:val="none" w:sz="0" w:space="0" w:color="auto"/>
        <w:left w:val="none" w:sz="0" w:space="0" w:color="auto"/>
        <w:bottom w:val="none" w:sz="0" w:space="0" w:color="auto"/>
        <w:right w:val="none" w:sz="0" w:space="0" w:color="auto"/>
      </w:divBdr>
    </w:div>
    <w:div w:id="1078669234">
      <w:bodyDiv w:val="1"/>
      <w:marLeft w:val="0"/>
      <w:marRight w:val="0"/>
      <w:marTop w:val="0"/>
      <w:marBottom w:val="0"/>
      <w:divBdr>
        <w:top w:val="none" w:sz="0" w:space="0" w:color="auto"/>
        <w:left w:val="none" w:sz="0" w:space="0" w:color="auto"/>
        <w:bottom w:val="none" w:sz="0" w:space="0" w:color="auto"/>
        <w:right w:val="none" w:sz="0" w:space="0" w:color="auto"/>
      </w:divBdr>
    </w:div>
    <w:div w:id="1079592476">
      <w:bodyDiv w:val="1"/>
      <w:marLeft w:val="0"/>
      <w:marRight w:val="0"/>
      <w:marTop w:val="0"/>
      <w:marBottom w:val="0"/>
      <w:divBdr>
        <w:top w:val="none" w:sz="0" w:space="0" w:color="auto"/>
        <w:left w:val="none" w:sz="0" w:space="0" w:color="auto"/>
        <w:bottom w:val="none" w:sz="0" w:space="0" w:color="auto"/>
        <w:right w:val="none" w:sz="0" w:space="0" w:color="auto"/>
      </w:divBdr>
    </w:div>
    <w:div w:id="1083332837">
      <w:bodyDiv w:val="1"/>
      <w:marLeft w:val="0"/>
      <w:marRight w:val="0"/>
      <w:marTop w:val="0"/>
      <w:marBottom w:val="0"/>
      <w:divBdr>
        <w:top w:val="none" w:sz="0" w:space="0" w:color="auto"/>
        <w:left w:val="none" w:sz="0" w:space="0" w:color="auto"/>
        <w:bottom w:val="none" w:sz="0" w:space="0" w:color="auto"/>
        <w:right w:val="none" w:sz="0" w:space="0" w:color="auto"/>
      </w:divBdr>
    </w:div>
    <w:div w:id="1087771027">
      <w:bodyDiv w:val="1"/>
      <w:marLeft w:val="0"/>
      <w:marRight w:val="0"/>
      <w:marTop w:val="0"/>
      <w:marBottom w:val="0"/>
      <w:divBdr>
        <w:top w:val="none" w:sz="0" w:space="0" w:color="auto"/>
        <w:left w:val="none" w:sz="0" w:space="0" w:color="auto"/>
        <w:bottom w:val="none" w:sz="0" w:space="0" w:color="auto"/>
        <w:right w:val="none" w:sz="0" w:space="0" w:color="auto"/>
      </w:divBdr>
    </w:div>
    <w:div w:id="1089935005">
      <w:bodyDiv w:val="1"/>
      <w:marLeft w:val="0"/>
      <w:marRight w:val="0"/>
      <w:marTop w:val="0"/>
      <w:marBottom w:val="0"/>
      <w:divBdr>
        <w:top w:val="none" w:sz="0" w:space="0" w:color="auto"/>
        <w:left w:val="none" w:sz="0" w:space="0" w:color="auto"/>
        <w:bottom w:val="none" w:sz="0" w:space="0" w:color="auto"/>
        <w:right w:val="none" w:sz="0" w:space="0" w:color="auto"/>
      </w:divBdr>
    </w:div>
    <w:div w:id="1094979380">
      <w:bodyDiv w:val="1"/>
      <w:marLeft w:val="0"/>
      <w:marRight w:val="0"/>
      <w:marTop w:val="0"/>
      <w:marBottom w:val="0"/>
      <w:divBdr>
        <w:top w:val="none" w:sz="0" w:space="0" w:color="auto"/>
        <w:left w:val="none" w:sz="0" w:space="0" w:color="auto"/>
        <w:bottom w:val="none" w:sz="0" w:space="0" w:color="auto"/>
        <w:right w:val="none" w:sz="0" w:space="0" w:color="auto"/>
      </w:divBdr>
    </w:div>
    <w:div w:id="1097672820">
      <w:bodyDiv w:val="1"/>
      <w:marLeft w:val="0"/>
      <w:marRight w:val="0"/>
      <w:marTop w:val="0"/>
      <w:marBottom w:val="0"/>
      <w:divBdr>
        <w:top w:val="none" w:sz="0" w:space="0" w:color="auto"/>
        <w:left w:val="none" w:sz="0" w:space="0" w:color="auto"/>
        <w:bottom w:val="none" w:sz="0" w:space="0" w:color="auto"/>
        <w:right w:val="none" w:sz="0" w:space="0" w:color="auto"/>
      </w:divBdr>
    </w:div>
    <w:div w:id="1101297048">
      <w:bodyDiv w:val="1"/>
      <w:marLeft w:val="0"/>
      <w:marRight w:val="0"/>
      <w:marTop w:val="0"/>
      <w:marBottom w:val="0"/>
      <w:divBdr>
        <w:top w:val="none" w:sz="0" w:space="0" w:color="auto"/>
        <w:left w:val="none" w:sz="0" w:space="0" w:color="auto"/>
        <w:bottom w:val="none" w:sz="0" w:space="0" w:color="auto"/>
        <w:right w:val="none" w:sz="0" w:space="0" w:color="auto"/>
      </w:divBdr>
    </w:div>
    <w:div w:id="1102652365">
      <w:bodyDiv w:val="1"/>
      <w:marLeft w:val="0"/>
      <w:marRight w:val="0"/>
      <w:marTop w:val="0"/>
      <w:marBottom w:val="0"/>
      <w:divBdr>
        <w:top w:val="none" w:sz="0" w:space="0" w:color="auto"/>
        <w:left w:val="none" w:sz="0" w:space="0" w:color="auto"/>
        <w:bottom w:val="none" w:sz="0" w:space="0" w:color="auto"/>
        <w:right w:val="none" w:sz="0" w:space="0" w:color="auto"/>
      </w:divBdr>
    </w:div>
    <w:div w:id="1103767244">
      <w:bodyDiv w:val="1"/>
      <w:marLeft w:val="0"/>
      <w:marRight w:val="0"/>
      <w:marTop w:val="0"/>
      <w:marBottom w:val="0"/>
      <w:divBdr>
        <w:top w:val="none" w:sz="0" w:space="0" w:color="auto"/>
        <w:left w:val="none" w:sz="0" w:space="0" w:color="auto"/>
        <w:bottom w:val="none" w:sz="0" w:space="0" w:color="auto"/>
        <w:right w:val="none" w:sz="0" w:space="0" w:color="auto"/>
      </w:divBdr>
    </w:div>
    <w:div w:id="1104115126">
      <w:bodyDiv w:val="1"/>
      <w:marLeft w:val="0"/>
      <w:marRight w:val="0"/>
      <w:marTop w:val="0"/>
      <w:marBottom w:val="0"/>
      <w:divBdr>
        <w:top w:val="none" w:sz="0" w:space="0" w:color="auto"/>
        <w:left w:val="none" w:sz="0" w:space="0" w:color="auto"/>
        <w:bottom w:val="none" w:sz="0" w:space="0" w:color="auto"/>
        <w:right w:val="none" w:sz="0" w:space="0" w:color="auto"/>
      </w:divBdr>
    </w:div>
    <w:div w:id="1104881038">
      <w:bodyDiv w:val="1"/>
      <w:marLeft w:val="0"/>
      <w:marRight w:val="0"/>
      <w:marTop w:val="0"/>
      <w:marBottom w:val="0"/>
      <w:divBdr>
        <w:top w:val="none" w:sz="0" w:space="0" w:color="auto"/>
        <w:left w:val="none" w:sz="0" w:space="0" w:color="auto"/>
        <w:bottom w:val="none" w:sz="0" w:space="0" w:color="auto"/>
        <w:right w:val="none" w:sz="0" w:space="0" w:color="auto"/>
      </w:divBdr>
    </w:div>
    <w:div w:id="1105805472">
      <w:bodyDiv w:val="1"/>
      <w:marLeft w:val="0"/>
      <w:marRight w:val="0"/>
      <w:marTop w:val="0"/>
      <w:marBottom w:val="0"/>
      <w:divBdr>
        <w:top w:val="none" w:sz="0" w:space="0" w:color="auto"/>
        <w:left w:val="none" w:sz="0" w:space="0" w:color="auto"/>
        <w:bottom w:val="none" w:sz="0" w:space="0" w:color="auto"/>
        <w:right w:val="none" w:sz="0" w:space="0" w:color="auto"/>
      </w:divBdr>
    </w:div>
    <w:div w:id="1107042660">
      <w:bodyDiv w:val="1"/>
      <w:marLeft w:val="0"/>
      <w:marRight w:val="0"/>
      <w:marTop w:val="0"/>
      <w:marBottom w:val="0"/>
      <w:divBdr>
        <w:top w:val="none" w:sz="0" w:space="0" w:color="auto"/>
        <w:left w:val="none" w:sz="0" w:space="0" w:color="auto"/>
        <w:bottom w:val="none" w:sz="0" w:space="0" w:color="auto"/>
        <w:right w:val="none" w:sz="0" w:space="0" w:color="auto"/>
      </w:divBdr>
    </w:div>
    <w:div w:id="1107771243">
      <w:bodyDiv w:val="1"/>
      <w:marLeft w:val="0"/>
      <w:marRight w:val="0"/>
      <w:marTop w:val="0"/>
      <w:marBottom w:val="0"/>
      <w:divBdr>
        <w:top w:val="none" w:sz="0" w:space="0" w:color="auto"/>
        <w:left w:val="none" w:sz="0" w:space="0" w:color="auto"/>
        <w:bottom w:val="none" w:sz="0" w:space="0" w:color="auto"/>
        <w:right w:val="none" w:sz="0" w:space="0" w:color="auto"/>
      </w:divBdr>
    </w:div>
    <w:div w:id="1108352194">
      <w:bodyDiv w:val="1"/>
      <w:marLeft w:val="0"/>
      <w:marRight w:val="0"/>
      <w:marTop w:val="0"/>
      <w:marBottom w:val="0"/>
      <w:divBdr>
        <w:top w:val="none" w:sz="0" w:space="0" w:color="auto"/>
        <w:left w:val="none" w:sz="0" w:space="0" w:color="auto"/>
        <w:bottom w:val="none" w:sz="0" w:space="0" w:color="auto"/>
        <w:right w:val="none" w:sz="0" w:space="0" w:color="auto"/>
      </w:divBdr>
    </w:div>
    <w:div w:id="1111125493">
      <w:bodyDiv w:val="1"/>
      <w:marLeft w:val="0"/>
      <w:marRight w:val="0"/>
      <w:marTop w:val="0"/>
      <w:marBottom w:val="0"/>
      <w:divBdr>
        <w:top w:val="none" w:sz="0" w:space="0" w:color="auto"/>
        <w:left w:val="none" w:sz="0" w:space="0" w:color="auto"/>
        <w:bottom w:val="none" w:sz="0" w:space="0" w:color="auto"/>
        <w:right w:val="none" w:sz="0" w:space="0" w:color="auto"/>
      </w:divBdr>
    </w:div>
    <w:div w:id="1112675249">
      <w:bodyDiv w:val="1"/>
      <w:marLeft w:val="0"/>
      <w:marRight w:val="0"/>
      <w:marTop w:val="0"/>
      <w:marBottom w:val="0"/>
      <w:divBdr>
        <w:top w:val="none" w:sz="0" w:space="0" w:color="auto"/>
        <w:left w:val="none" w:sz="0" w:space="0" w:color="auto"/>
        <w:bottom w:val="none" w:sz="0" w:space="0" w:color="auto"/>
        <w:right w:val="none" w:sz="0" w:space="0" w:color="auto"/>
      </w:divBdr>
    </w:div>
    <w:div w:id="1113553112">
      <w:bodyDiv w:val="1"/>
      <w:marLeft w:val="0"/>
      <w:marRight w:val="0"/>
      <w:marTop w:val="0"/>
      <w:marBottom w:val="0"/>
      <w:divBdr>
        <w:top w:val="none" w:sz="0" w:space="0" w:color="auto"/>
        <w:left w:val="none" w:sz="0" w:space="0" w:color="auto"/>
        <w:bottom w:val="none" w:sz="0" w:space="0" w:color="auto"/>
        <w:right w:val="none" w:sz="0" w:space="0" w:color="auto"/>
      </w:divBdr>
    </w:div>
    <w:div w:id="1116099393">
      <w:bodyDiv w:val="1"/>
      <w:marLeft w:val="0"/>
      <w:marRight w:val="0"/>
      <w:marTop w:val="0"/>
      <w:marBottom w:val="0"/>
      <w:divBdr>
        <w:top w:val="none" w:sz="0" w:space="0" w:color="auto"/>
        <w:left w:val="none" w:sz="0" w:space="0" w:color="auto"/>
        <w:bottom w:val="none" w:sz="0" w:space="0" w:color="auto"/>
        <w:right w:val="none" w:sz="0" w:space="0" w:color="auto"/>
      </w:divBdr>
    </w:div>
    <w:div w:id="1119950386">
      <w:bodyDiv w:val="1"/>
      <w:marLeft w:val="0"/>
      <w:marRight w:val="0"/>
      <w:marTop w:val="0"/>
      <w:marBottom w:val="0"/>
      <w:divBdr>
        <w:top w:val="none" w:sz="0" w:space="0" w:color="auto"/>
        <w:left w:val="none" w:sz="0" w:space="0" w:color="auto"/>
        <w:bottom w:val="none" w:sz="0" w:space="0" w:color="auto"/>
        <w:right w:val="none" w:sz="0" w:space="0" w:color="auto"/>
      </w:divBdr>
    </w:div>
    <w:div w:id="1120606405">
      <w:bodyDiv w:val="1"/>
      <w:marLeft w:val="0"/>
      <w:marRight w:val="0"/>
      <w:marTop w:val="0"/>
      <w:marBottom w:val="0"/>
      <w:divBdr>
        <w:top w:val="none" w:sz="0" w:space="0" w:color="auto"/>
        <w:left w:val="none" w:sz="0" w:space="0" w:color="auto"/>
        <w:bottom w:val="none" w:sz="0" w:space="0" w:color="auto"/>
        <w:right w:val="none" w:sz="0" w:space="0" w:color="auto"/>
      </w:divBdr>
    </w:div>
    <w:div w:id="1126387169">
      <w:bodyDiv w:val="1"/>
      <w:marLeft w:val="0"/>
      <w:marRight w:val="0"/>
      <w:marTop w:val="0"/>
      <w:marBottom w:val="0"/>
      <w:divBdr>
        <w:top w:val="none" w:sz="0" w:space="0" w:color="auto"/>
        <w:left w:val="none" w:sz="0" w:space="0" w:color="auto"/>
        <w:bottom w:val="none" w:sz="0" w:space="0" w:color="auto"/>
        <w:right w:val="none" w:sz="0" w:space="0" w:color="auto"/>
      </w:divBdr>
    </w:div>
    <w:div w:id="1130174876">
      <w:bodyDiv w:val="1"/>
      <w:marLeft w:val="0"/>
      <w:marRight w:val="0"/>
      <w:marTop w:val="0"/>
      <w:marBottom w:val="0"/>
      <w:divBdr>
        <w:top w:val="none" w:sz="0" w:space="0" w:color="auto"/>
        <w:left w:val="none" w:sz="0" w:space="0" w:color="auto"/>
        <w:bottom w:val="none" w:sz="0" w:space="0" w:color="auto"/>
        <w:right w:val="none" w:sz="0" w:space="0" w:color="auto"/>
      </w:divBdr>
    </w:div>
    <w:div w:id="1130244643">
      <w:bodyDiv w:val="1"/>
      <w:marLeft w:val="0"/>
      <w:marRight w:val="0"/>
      <w:marTop w:val="0"/>
      <w:marBottom w:val="0"/>
      <w:divBdr>
        <w:top w:val="none" w:sz="0" w:space="0" w:color="auto"/>
        <w:left w:val="none" w:sz="0" w:space="0" w:color="auto"/>
        <w:bottom w:val="none" w:sz="0" w:space="0" w:color="auto"/>
        <w:right w:val="none" w:sz="0" w:space="0" w:color="auto"/>
      </w:divBdr>
    </w:div>
    <w:div w:id="1132287997">
      <w:bodyDiv w:val="1"/>
      <w:marLeft w:val="0"/>
      <w:marRight w:val="0"/>
      <w:marTop w:val="0"/>
      <w:marBottom w:val="0"/>
      <w:divBdr>
        <w:top w:val="none" w:sz="0" w:space="0" w:color="auto"/>
        <w:left w:val="none" w:sz="0" w:space="0" w:color="auto"/>
        <w:bottom w:val="none" w:sz="0" w:space="0" w:color="auto"/>
        <w:right w:val="none" w:sz="0" w:space="0" w:color="auto"/>
      </w:divBdr>
    </w:div>
    <w:div w:id="1133018685">
      <w:bodyDiv w:val="1"/>
      <w:marLeft w:val="0"/>
      <w:marRight w:val="0"/>
      <w:marTop w:val="0"/>
      <w:marBottom w:val="0"/>
      <w:divBdr>
        <w:top w:val="none" w:sz="0" w:space="0" w:color="auto"/>
        <w:left w:val="none" w:sz="0" w:space="0" w:color="auto"/>
        <w:bottom w:val="none" w:sz="0" w:space="0" w:color="auto"/>
        <w:right w:val="none" w:sz="0" w:space="0" w:color="auto"/>
      </w:divBdr>
      <w:divsChild>
        <w:div w:id="398140475">
          <w:marLeft w:val="0"/>
          <w:marRight w:val="0"/>
          <w:marTop w:val="0"/>
          <w:marBottom w:val="0"/>
          <w:divBdr>
            <w:top w:val="none" w:sz="0" w:space="0" w:color="auto"/>
            <w:left w:val="none" w:sz="0" w:space="0" w:color="auto"/>
            <w:bottom w:val="none" w:sz="0" w:space="0" w:color="auto"/>
            <w:right w:val="none" w:sz="0" w:space="0" w:color="auto"/>
          </w:divBdr>
        </w:div>
        <w:div w:id="442770179">
          <w:marLeft w:val="0"/>
          <w:marRight w:val="0"/>
          <w:marTop w:val="0"/>
          <w:marBottom w:val="0"/>
          <w:divBdr>
            <w:top w:val="none" w:sz="0" w:space="0" w:color="auto"/>
            <w:left w:val="none" w:sz="0" w:space="0" w:color="auto"/>
            <w:bottom w:val="none" w:sz="0" w:space="0" w:color="auto"/>
            <w:right w:val="none" w:sz="0" w:space="0" w:color="auto"/>
          </w:divBdr>
        </w:div>
        <w:div w:id="1234193918">
          <w:marLeft w:val="0"/>
          <w:marRight w:val="0"/>
          <w:marTop w:val="0"/>
          <w:marBottom w:val="0"/>
          <w:divBdr>
            <w:top w:val="none" w:sz="0" w:space="0" w:color="auto"/>
            <w:left w:val="none" w:sz="0" w:space="0" w:color="auto"/>
            <w:bottom w:val="none" w:sz="0" w:space="0" w:color="auto"/>
            <w:right w:val="none" w:sz="0" w:space="0" w:color="auto"/>
          </w:divBdr>
          <w:divsChild>
            <w:div w:id="292448264">
              <w:marLeft w:val="0"/>
              <w:marRight w:val="0"/>
              <w:marTop w:val="0"/>
              <w:marBottom w:val="0"/>
              <w:divBdr>
                <w:top w:val="none" w:sz="0" w:space="0" w:color="auto"/>
                <w:left w:val="none" w:sz="0" w:space="0" w:color="auto"/>
                <w:bottom w:val="none" w:sz="0" w:space="0" w:color="auto"/>
                <w:right w:val="none" w:sz="0" w:space="0" w:color="auto"/>
              </w:divBdr>
            </w:div>
            <w:div w:id="428698317">
              <w:marLeft w:val="0"/>
              <w:marRight w:val="0"/>
              <w:marTop w:val="0"/>
              <w:marBottom w:val="0"/>
              <w:divBdr>
                <w:top w:val="none" w:sz="0" w:space="0" w:color="auto"/>
                <w:left w:val="none" w:sz="0" w:space="0" w:color="auto"/>
                <w:bottom w:val="none" w:sz="0" w:space="0" w:color="auto"/>
                <w:right w:val="none" w:sz="0" w:space="0" w:color="auto"/>
              </w:divBdr>
            </w:div>
            <w:div w:id="672341188">
              <w:marLeft w:val="0"/>
              <w:marRight w:val="0"/>
              <w:marTop w:val="0"/>
              <w:marBottom w:val="0"/>
              <w:divBdr>
                <w:top w:val="none" w:sz="0" w:space="0" w:color="auto"/>
                <w:left w:val="none" w:sz="0" w:space="0" w:color="auto"/>
                <w:bottom w:val="none" w:sz="0" w:space="0" w:color="auto"/>
                <w:right w:val="none" w:sz="0" w:space="0" w:color="auto"/>
              </w:divBdr>
            </w:div>
            <w:div w:id="750658060">
              <w:marLeft w:val="0"/>
              <w:marRight w:val="0"/>
              <w:marTop w:val="0"/>
              <w:marBottom w:val="0"/>
              <w:divBdr>
                <w:top w:val="none" w:sz="0" w:space="0" w:color="auto"/>
                <w:left w:val="none" w:sz="0" w:space="0" w:color="auto"/>
                <w:bottom w:val="none" w:sz="0" w:space="0" w:color="auto"/>
                <w:right w:val="none" w:sz="0" w:space="0" w:color="auto"/>
              </w:divBdr>
            </w:div>
            <w:div w:id="785581666">
              <w:marLeft w:val="0"/>
              <w:marRight w:val="0"/>
              <w:marTop w:val="0"/>
              <w:marBottom w:val="0"/>
              <w:divBdr>
                <w:top w:val="none" w:sz="0" w:space="0" w:color="auto"/>
                <w:left w:val="none" w:sz="0" w:space="0" w:color="auto"/>
                <w:bottom w:val="none" w:sz="0" w:space="0" w:color="auto"/>
                <w:right w:val="none" w:sz="0" w:space="0" w:color="auto"/>
              </w:divBdr>
            </w:div>
            <w:div w:id="1103264709">
              <w:marLeft w:val="0"/>
              <w:marRight w:val="0"/>
              <w:marTop w:val="0"/>
              <w:marBottom w:val="0"/>
              <w:divBdr>
                <w:top w:val="none" w:sz="0" w:space="0" w:color="auto"/>
                <w:left w:val="none" w:sz="0" w:space="0" w:color="auto"/>
                <w:bottom w:val="none" w:sz="0" w:space="0" w:color="auto"/>
                <w:right w:val="none" w:sz="0" w:space="0" w:color="auto"/>
              </w:divBdr>
            </w:div>
            <w:div w:id="1109857418">
              <w:marLeft w:val="0"/>
              <w:marRight w:val="0"/>
              <w:marTop w:val="0"/>
              <w:marBottom w:val="0"/>
              <w:divBdr>
                <w:top w:val="none" w:sz="0" w:space="0" w:color="auto"/>
                <w:left w:val="none" w:sz="0" w:space="0" w:color="auto"/>
                <w:bottom w:val="none" w:sz="0" w:space="0" w:color="auto"/>
                <w:right w:val="none" w:sz="0" w:space="0" w:color="auto"/>
              </w:divBdr>
            </w:div>
            <w:div w:id="1486512870">
              <w:marLeft w:val="0"/>
              <w:marRight w:val="0"/>
              <w:marTop w:val="0"/>
              <w:marBottom w:val="0"/>
              <w:divBdr>
                <w:top w:val="none" w:sz="0" w:space="0" w:color="auto"/>
                <w:left w:val="none" w:sz="0" w:space="0" w:color="auto"/>
                <w:bottom w:val="none" w:sz="0" w:space="0" w:color="auto"/>
                <w:right w:val="none" w:sz="0" w:space="0" w:color="auto"/>
              </w:divBdr>
            </w:div>
            <w:div w:id="1571233238">
              <w:marLeft w:val="0"/>
              <w:marRight w:val="0"/>
              <w:marTop w:val="0"/>
              <w:marBottom w:val="0"/>
              <w:divBdr>
                <w:top w:val="none" w:sz="0" w:space="0" w:color="auto"/>
                <w:left w:val="none" w:sz="0" w:space="0" w:color="auto"/>
                <w:bottom w:val="none" w:sz="0" w:space="0" w:color="auto"/>
                <w:right w:val="none" w:sz="0" w:space="0" w:color="auto"/>
              </w:divBdr>
            </w:div>
            <w:div w:id="1905066578">
              <w:marLeft w:val="0"/>
              <w:marRight w:val="0"/>
              <w:marTop w:val="0"/>
              <w:marBottom w:val="0"/>
              <w:divBdr>
                <w:top w:val="none" w:sz="0" w:space="0" w:color="auto"/>
                <w:left w:val="none" w:sz="0" w:space="0" w:color="auto"/>
                <w:bottom w:val="none" w:sz="0" w:space="0" w:color="auto"/>
                <w:right w:val="none" w:sz="0" w:space="0" w:color="auto"/>
              </w:divBdr>
            </w:div>
            <w:div w:id="2044286293">
              <w:marLeft w:val="0"/>
              <w:marRight w:val="0"/>
              <w:marTop w:val="0"/>
              <w:marBottom w:val="0"/>
              <w:divBdr>
                <w:top w:val="none" w:sz="0" w:space="0" w:color="auto"/>
                <w:left w:val="none" w:sz="0" w:space="0" w:color="auto"/>
                <w:bottom w:val="none" w:sz="0" w:space="0" w:color="auto"/>
                <w:right w:val="none" w:sz="0" w:space="0" w:color="auto"/>
              </w:divBdr>
            </w:div>
          </w:divsChild>
        </w:div>
        <w:div w:id="2038114966">
          <w:marLeft w:val="0"/>
          <w:marRight w:val="0"/>
          <w:marTop w:val="0"/>
          <w:marBottom w:val="0"/>
          <w:divBdr>
            <w:top w:val="none" w:sz="0" w:space="0" w:color="auto"/>
            <w:left w:val="none" w:sz="0" w:space="0" w:color="auto"/>
            <w:bottom w:val="none" w:sz="0" w:space="0" w:color="auto"/>
            <w:right w:val="none" w:sz="0" w:space="0" w:color="auto"/>
          </w:divBdr>
        </w:div>
      </w:divsChild>
    </w:div>
    <w:div w:id="1135216747">
      <w:bodyDiv w:val="1"/>
      <w:marLeft w:val="0"/>
      <w:marRight w:val="0"/>
      <w:marTop w:val="0"/>
      <w:marBottom w:val="0"/>
      <w:divBdr>
        <w:top w:val="none" w:sz="0" w:space="0" w:color="auto"/>
        <w:left w:val="none" w:sz="0" w:space="0" w:color="auto"/>
        <w:bottom w:val="none" w:sz="0" w:space="0" w:color="auto"/>
        <w:right w:val="none" w:sz="0" w:space="0" w:color="auto"/>
      </w:divBdr>
    </w:div>
    <w:div w:id="1135563282">
      <w:bodyDiv w:val="1"/>
      <w:marLeft w:val="0"/>
      <w:marRight w:val="0"/>
      <w:marTop w:val="0"/>
      <w:marBottom w:val="0"/>
      <w:divBdr>
        <w:top w:val="none" w:sz="0" w:space="0" w:color="auto"/>
        <w:left w:val="none" w:sz="0" w:space="0" w:color="auto"/>
        <w:bottom w:val="none" w:sz="0" w:space="0" w:color="auto"/>
        <w:right w:val="none" w:sz="0" w:space="0" w:color="auto"/>
      </w:divBdr>
    </w:div>
    <w:div w:id="1135951848">
      <w:bodyDiv w:val="1"/>
      <w:marLeft w:val="0"/>
      <w:marRight w:val="0"/>
      <w:marTop w:val="0"/>
      <w:marBottom w:val="0"/>
      <w:divBdr>
        <w:top w:val="none" w:sz="0" w:space="0" w:color="auto"/>
        <w:left w:val="none" w:sz="0" w:space="0" w:color="auto"/>
        <w:bottom w:val="none" w:sz="0" w:space="0" w:color="auto"/>
        <w:right w:val="none" w:sz="0" w:space="0" w:color="auto"/>
      </w:divBdr>
    </w:div>
    <w:div w:id="1136067238">
      <w:bodyDiv w:val="1"/>
      <w:marLeft w:val="0"/>
      <w:marRight w:val="0"/>
      <w:marTop w:val="0"/>
      <w:marBottom w:val="0"/>
      <w:divBdr>
        <w:top w:val="none" w:sz="0" w:space="0" w:color="auto"/>
        <w:left w:val="none" w:sz="0" w:space="0" w:color="auto"/>
        <w:bottom w:val="none" w:sz="0" w:space="0" w:color="auto"/>
        <w:right w:val="none" w:sz="0" w:space="0" w:color="auto"/>
      </w:divBdr>
    </w:div>
    <w:div w:id="1139034347">
      <w:bodyDiv w:val="1"/>
      <w:marLeft w:val="0"/>
      <w:marRight w:val="0"/>
      <w:marTop w:val="0"/>
      <w:marBottom w:val="0"/>
      <w:divBdr>
        <w:top w:val="none" w:sz="0" w:space="0" w:color="auto"/>
        <w:left w:val="none" w:sz="0" w:space="0" w:color="auto"/>
        <w:bottom w:val="none" w:sz="0" w:space="0" w:color="auto"/>
        <w:right w:val="none" w:sz="0" w:space="0" w:color="auto"/>
      </w:divBdr>
    </w:div>
    <w:div w:id="1139956161">
      <w:bodyDiv w:val="1"/>
      <w:marLeft w:val="0"/>
      <w:marRight w:val="0"/>
      <w:marTop w:val="0"/>
      <w:marBottom w:val="0"/>
      <w:divBdr>
        <w:top w:val="none" w:sz="0" w:space="0" w:color="auto"/>
        <w:left w:val="none" w:sz="0" w:space="0" w:color="auto"/>
        <w:bottom w:val="none" w:sz="0" w:space="0" w:color="auto"/>
        <w:right w:val="none" w:sz="0" w:space="0" w:color="auto"/>
      </w:divBdr>
    </w:div>
    <w:div w:id="1141776546">
      <w:bodyDiv w:val="1"/>
      <w:marLeft w:val="0"/>
      <w:marRight w:val="0"/>
      <w:marTop w:val="0"/>
      <w:marBottom w:val="0"/>
      <w:divBdr>
        <w:top w:val="none" w:sz="0" w:space="0" w:color="auto"/>
        <w:left w:val="none" w:sz="0" w:space="0" w:color="auto"/>
        <w:bottom w:val="none" w:sz="0" w:space="0" w:color="auto"/>
        <w:right w:val="none" w:sz="0" w:space="0" w:color="auto"/>
      </w:divBdr>
    </w:div>
    <w:div w:id="1143887586">
      <w:bodyDiv w:val="1"/>
      <w:marLeft w:val="0"/>
      <w:marRight w:val="0"/>
      <w:marTop w:val="0"/>
      <w:marBottom w:val="0"/>
      <w:divBdr>
        <w:top w:val="none" w:sz="0" w:space="0" w:color="auto"/>
        <w:left w:val="none" w:sz="0" w:space="0" w:color="auto"/>
        <w:bottom w:val="none" w:sz="0" w:space="0" w:color="auto"/>
        <w:right w:val="none" w:sz="0" w:space="0" w:color="auto"/>
      </w:divBdr>
    </w:div>
    <w:div w:id="1144740153">
      <w:bodyDiv w:val="1"/>
      <w:marLeft w:val="0"/>
      <w:marRight w:val="0"/>
      <w:marTop w:val="0"/>
      <w:marBottom w:val="0"/>
      <w:divBdr>
        <w:top w:val="none" w:sz="0" w:space="0" w:color="auto"/>
        <w:left w:val="none" w:sz="0" w:space="0" w:color="auto"/>
        <w:bottom w:val="none" w:sz="0" w:space="0" w:color="auto"/>
        <w:right w:val="none" w:sz="0" w:space="0" w:color="auto"/>
      </w:divBdr>
    </w:div>
    <w:div w:id="1145464730">
      <w:bodyDiv w:val="1"/>
      <w:marLeft w:val="0"/>
      <w:marRight w:val="0"/>
      <w:marTop w:val="0"/>
      <w:marBottom w:val="0"/>
      <w:divBdr>
        <w:top w:val="none" w:sz="0" w:space="0" w:color="auto"/>
        <w:left w:val="none" w:sz="0" w:space="0" w:color="auto"/>
        <w:bottom w:val="none" w:sz="0" w:space="0" w:color="auto"/>
        <w:right w:val="none" w:sz="0" w:space="0" w:color="auto"/>
      </w:divBdr>
    </w:div>
    <w:div w:id="1148594440">
      <w:bodyDiv w:val="1"/>
      <w:marLeft w:val="0"/>
      <w:marRight w:val="0"/>
      <w:marTop w:val="0"/>
      <w:marBottom w:val="0"/>
      <w:divBdr>
        <w:top w:val="none" w:sz="0" w:space="0" w:color="auto"/>
        <w:left w:val="none" w:sz="0" w:space="0" w:color="auto"/>
        <w:bottom w:val="none" w:sz="0" w:space="0" w:color="auto"/>
        <w:right w:val="none" w:sz="0" w:space="0" w:color="auto"/>
      </w:divBdr>
    </w:div>
    <w:div w:id="1149858277">
      <w:bodyDiv w:val="1"/>
      <w:marLeft w:val="0"/>
      <w:marRight w:val="0"/>
      <w:marTop w:val="0"/>
      <w:marBottom w:val="0"/>
      <w:divBdr>
        <w:top w:val="none" w:sz="0" w:space="0" w:color="auto"/>
        <w:left w:val="none" w:sz="0" w:space="0" w:color="auto"/>
        <w:bottom w:val="none" w:sz="0" w:space="0" w:color="auto"/>
        <w:right w:val="none" w:sz="0" w:space="0" w:color="auto"/>
      </w:divBdr>
    </w:div>
    <w:div w:id="1150707134">
      <w:bodyDiv w:val="1"/>
      <w:marLeft w:val="0"/>
      <w:marRight w:val="0"/>
      <w:marTop w:val="0"/>
      <w:marBottom w:val="0"/>
      <w:divBdr>
        <w:top w:val="none" w:sz="0" w:space="0" w:color="auto"/>
        <w:left w:val="none" w:sz="0" w:space="0" w:color="auto"/>
        <w:bottom w:val="none" w:sz="0" w:space="0" w:color="auto"/>
        <w:right w:val="none" w:sz="0" w:space="0" w:color="auto"/>
      </w:divBdr>
    </w:div>
    <w:div w:id="1151170582">
      <w:bodyDiv w:val="1"/>
      <w:marLeft w:val="0"/>
      <w:marRight w:val="0"/>
      <w:marTop w:val="0"/>
      <w:marBottom w:val="0"/>
      <w:divBdr>
        <w:top w:val="none" w:sz="0" w:space="0" w:color="auto"/>
        <w:left w:val="none" w:sz="0" w:space="0" w:color="auto"/>
        <w:bottom w:val="none" w:sz="0" w:space="0" w:color="auto"/>
        <w:right w:val="none" w:sz="0" w:space="0" w:color="auto"/>
      </w:divBdr>
    </w:div>
    <w:div w:id="1153067128">
      <w:bodyDiv w:val="1"/>
      <w:marLeft w:val="0"/>
      <w:marRight w:val="0"/>
      <w:marTop w:val="0"/>
      <w:marBottom w:val="0"/>
      <w:divBdr>
        <w:top w:val="none" w:sz="0" w:space="0" w:color="auto"/>
        <w:left w:val="none" w:sz="0" w:space="0" w:color="auto"/>
        <w:bottom w:val="none" w:sz="0" w:space="0" w:color="auto"/>
        <w:right w:val="none" w:sz="0" w:space="0" w:color="auto"/>
      </w:divBdr>
    </w:div>
    <w:div w:id="1158956237">
      <w:bodyDiv w:val="1"/>
      <w:marLeft w:val="0"/>
      <w:marRight w:val="0"/>
      <w:marTop w:val="0"/>
      <w:marBottom w:val="0"/>
      <w:divBdr>
        <w:top w:val="none" w:sz="0" w:space="0" w:color="auto"/>
        <w:left w:val="none" w:sz="0" w:space="0" w:color="auto"/>
        <w:bottom w:val="none" w:sz="0" w:space="0" w:color="auto"/>
        <w:right w:val="none" w:sz="0" w:space="0" w:color="auto"/>
      </w:divBdr>
    </w:div>
    <w:div w:id="1161433197">
      <w:bodyDiv w:val="1"/>
      <w:marLeft w:val="0"/>
      <w:marRight w:val="0"/>
      <w:marTop w:val="0"/>
      <w:marBottom w:val="0"/>
      <w:divBdr>
        <w:top w:val="none" w:sz="0" w:space="0" w:color="auto"/>
        <w:left w:val="none" w:sz="0" w:space="0" w:color="auto"/>
        <w:bottom w:val="none" w:sz="0" w:space="0" w:color="auto"/>
        <w:right w:val="none" w:sz="0" w:space="0" w:color="auto"/>
      </w:divBdr>
    </w:div>
    <w:div w:id="1161695058">
      <w:bodyDiv w:val="1"/>
      <w:marLeft w:val="0"/>
      <w:marRight w:val="0"/>
      <w:marTop w:val="0"/>
      <w:marBottom w:val="0"/>
      <w:divBdr>
        <w:top w:val="none" w:sz="0" w:space="0" w:color="auto"/>
        <w:left w:val="none" w:sz="0" w:space="0" w:color="auto"/>
        <w:bottom w:val="none" w:sz="0" w:space="0" w:color="auto"/>
        <w:right w:val="none" w:sz="0" w:space="0" w:color="auto"/>
      </w:divBdr>
    </w:div>
    <w:div w:id="1161699163">
      <w:bodyDiv w:val="1"/>
      <w:marLeft w:val="0"/>
      <w:marRight w:val="0"/>
      <w:marTop w:val="0"/>
      <w:marBottom w:val="0"/>
      <w:divBdr>
        <w:top w:val="none" w:sz="0" w:space="0" w:color="auto"/>
        <w:left w:val="none" w:sz="0" w:space="0" w:color="auto"/>
        <w:bottom w:val="none" w:sz="0" w:space="0" w:color="auto"/>
        <w:right w:val="none" w:sz="0" w:space="0" w:color="auto"/>
      </w:divBdr>
    </w:div>
    <w:div w:id="1162550087">
      <w:bodyDiv w:val="1"/>
      <w:marLeft w:val="0"/>
      <w:marRight w:val="0"/>
      <w:marTop w:val="0"/>
      <w:marBottom w:val="0"/>
      <w:divBdr>
        <w:top w:val="none" w:sz="0" w:space="0" w:color="auto"/>
        <w:left w:val="none" w:sz="0" w:space="0" w:color="auto"/>
        <w:bottom w:val="none" w:sz="0" w:space="0" w:color="auto"/>
        <w:right w:val="none" w:sz="0" w:space="0" w:color="auto"/>
      </w:divBdr>
    </w:div>
    <w:div w:id="1167094215">
      <w:bodyDiv w:val="1"/>
      <w:marLeft w:val="0"/>
      <w:marRight w:val="0"/>
      <w:marTop w:val="0"/>
      <w:marBottom w:val="0"/>
      <w:divBdr>
        <w:top w:val="none" w:sz="0" w:space="0" w:color="auto"/>
        <w:left w:val="none" w:sz="0" w:space="0" w:color="auto"/>
        <w:bottom w:val="none" w:sz="0" w:space="0" w:color="auto"/>
        <w:right w:val="none" w:sz="0" w:space="0" w:color="auto"/>
      </w:divBdr>
    </w:div>
    <w:div w:id="1170679925">
      <w:bodyDiv w:val="1"/>
      <w:marLeft w:val="0"/>
      <w:marRight w:val="0"/>
      <w:marTop w:val="0"/>
      <w:marBottom w:val="0"/>
      <w:divBdr>
        <w:top w:val="none" w:sz="0" w:space="0" w:color="auto"/>
        <w:left w:val="none" w:sz="0" w:space="0" w:color="auto"/>
        <w:bottom w:val="none" w:sz="0" w:space="0" w:color="auto"/>
        <w:right w:val="none" w:sz="0" w:space="0" w:color="auto"/>
      </w:divBdr>
    </w:div>
    <w:div w:id="1174225917">
      <w:bodyDiv w:val="1"/>
      <w:marLeft w:val="0"/>
      <w:marRight w:val="0"/>
      <w:marTop w:val="0"/>
      <w:marBottom w:val="0"/>
      <w:divBdr>
        <w:top w:val="none" w:sz="0" w:space="0" w:color="auto"/>
        <w:left w:val="none" w:sz="0" w:space="0" w:color="auto"/>
        <w:bottom w:val="none" w:sz="0" w:space="0" w:color="auto"/>
        <w:right w:val="none" w:sz="0" w:space="0" w:color="auto"/>
      </w:divBdr>
    </w:div>
    <w:div w:id="1174950608">
      <w:bodyDiv w:val="1"/>
      <w:marLeft w:val="0"/>
      <w:marRight w:val="0"/>
      <w:marTop w:val="0"/>
      <w:marBottom w:val="0"/>
      <w:divBdr>
        <w:top w:val="none" w:sz="0" w:space="0" w:color="auto"/>
        <w:left w:val="none" w:sz="0" w:space="0" w:color="auto"/>
        <w:bottom w:val="none" w:sz="0" w:space="0" w:color="auto"/>
        <w:right w:val="none" w:sz="0" w:space="0" w:color="auto"/>
      </w:divBdr>
    </w:div>
    <w:div w:id="1177303215">
      <w:bodyDiv w:val="1"/>
      <w:marLeft w:val="0"/>
      <w:marRight w:val="0"/>
      <w:marTop w:val="0"/>
      <w:marBottom w:val="0"/>
      <w:divBdr>
        <w:top w:val="none" w:sz="0" w:space="0" w:color="auto"/>
        <w:left w:val="none" w:sz="0" w:space="0" w:color="auto"/>
        <w:bottom w:val="none" w:sz="0" w:space="0" w:color="auto"/>
        <w:right w:val="none" w:sz="0" w:space="0" w:color="auto"/>
      </w:divBdr>
    </w:div>
    <w:div w:id="1179198090">
      <w:bodyDiv w:val="1"/>
      <w:marLeft w:val="0"/>
      <w:marRight w:val="0"/>
      <w:marTop w:val="0"/>
      <w:marBottom w:val="0"/>
      <w:divBdr>
        <w:top w:val="none" w:sz="0" w:space="0" w:color="auto"/>
        <w:left w:val="none" w:sz="0" w:space="0" w:color="auto"/>
        <w:bottom w:val="none" w:sz="0" w:space="0" w:color="auto"/>
        <w:right w:val="none" w:sz="0" w:space="0" w:color="auto"/>
      </w:divBdr>
    </w:div>
    <w:div w:id="1182432083">
      <w:bodyDiv w:val="1"/>
      <w:marLeft w:val="0"/>
      <w:marRight w:val="0"/>
      <w:marTop w:val="0"/>
      <w:marBottom w:val="0"/>
      <w:divBdr>
        <w:top w:val="none" w:sz="0" w:space="0" w:color="auto"/>
        <w:left w:val="none" w:sz="0" w:space="0" w:color="auto"/>
        <w:bottom w:val="none" w:sz="0" w:space="0" w:color="auto"/>
        <w:right w:val="none" w:sz="0" w:space="0" w:color="auto"/>
      </w:divBdr>
    </w:div>
    <w:div w:id="1184784768">
      <w:bodyDiv w:val="1"/>
      <w:marLeft w:val="0"/>
      <w:marRight w:val="0"/>
      <w:marTop w:val="0"/>
      <w:marBottom w:val="0"/>
      <w:divBdr>
        <w:top w:val="none" w:sz="0" w:space="0" w:color="auto"/>
        <w:left w:val="none" w:sz="0" w:space="0" w:color="auto"/>
        <w:bottom w:val="none" w:sz="0" w:space="0" w:color="auto"/>
        <w:right w:val="none" w:sz="0" w:space="0" w:color="auto"/>
      </w:divBdr>
    </w:div>
    <w:div w:id="1187871832">
      <w:bodyDiv w:val="1"/>
      <w:marLeft w:val="0"/>
      <w:marRight w:val="0"/>
      <w:marTop w:val="0"/>
      <w:marBottom w:val="0"/>
      <w:divBdr>
        <w:top w:val="none" w:sz="0" w:space="0" w:color="auto"/>
        <w:left w:val="none" w:sz="0" w:space="0" w:color="auto"/>
        <w:bottom w:val="none" w:sz="0" w:space="0" w:color="auto"/>
        <w:right w:val="none" w:sz="0" w:space="0" w:color="auto"/>
      </w:divBdr>
    </w:div>
    <w:div w:id="1188642323">
      <w:bodyDiv w:val="1"/>
      <w:marLeft w:val="0"/>
      <w:marRight w:val="0"/>
      <w:marTop w:val="0"/>
      <w:marBottom w:val="0"/>
      <w:divBdr>
        <w:top w:val="none" w:sz="0" w:space="0" w:color="auto"/>
        <w:left w:val="none" w:sz="0" w:space="0" w:color="auto"/>
        <w:bottom w:val="none" w:sz="0" w:space="0" w:color="auto"/>
        <w:right w:val="none" w:sz="0" w:space="0" w:color="auto"/>
      </w:divBdr>
    </w:div>
    <w:div w:id="1190217882">
      <w:bodyDiv w:val="1"/>
      <w:marLeft w:val="0"/>
      <w:marRight w:val="0"/>
      <w:marTop w:val="0"/>
      <w:marBottom w:val="0"/>
      <w:divBdr>
        <w:top w:val="none" w:sz="0" w:space="0" w:color="auto"/>
        <w:left w:val="none" w:sz="0" w:space="0" w:color="auto"/>
        <w:bottom w:val="none" w:sz="0" w:space="0" w:color="auto"/>
        <w:right w:val="none" w:sz="0" w:space="0" w:color="auto"/>
      </w:divBdr>
    </w:div>
    <w:div w:id="1190534109">
      <w:bodyDiv w:val="1"/>
      <w:marLeft w:val="0"/>
      <w:marRight w:val="0"/>
      <w:marTop w:val="0"/>
      <w:marBottom w:val="0"/>
      <w:divBdr>
        <w:top w:val="none" w:sz="0" w:space="0" w:color="auto"/>
        <w:left w:val="none" w:sz="0" w:space="0" w:color="auto"/>
        <w:bottom w:val="none" w:sz="0" w:space="0" w:color="auto"/>
        <w:right w:val="none" w:sz="0" w:space="0" w:color="auto"/>
      </w:divBdr>
    </w:div>
    <w:div w:id="1190727932">
      <w:bodyDiv w:val="1"/>
      <w:marLeft w:val="0"/>
      <w:marRight w:val="0"/>
      <w:marTop w:val="0"/>
      <w:marBottom w:val="0"/>
      <w:divBdr>
        <w:top w:val="none" w:sz="0" w:space="0" w:color="auto"/>
        <w:left w:val="none" w:sz="0" w:space="0" w:color="auto"/>
        <w:bottom w:val="none" w:sz="0" w:space="0" w:color="auto"/>
        <w:right w:val="none" w:sz="0" w:space="0" w:color="auto"/>
      </w:divBdr>
    </w:div>
    <w:div w:id="1191912024">
      <w:bodyDiv w:val="1"/>
      <w:marLeft w:val="0"/>
      <w:marRight w:val="0"/>
      <w:marTop w:val="0"/>
      <w:marBottom w:val="0"/>
      <w:divBdr>
        <w:top w:val="none" w:sz="0" w:space="0" w:color="auto"/>
        <w:left w:val="none" w:sz="0" w:space="0" w:color="auto"/>
        <w:bottom w:val="none" w:sz="0" w:space="0" w:color="auto"/>
        <w:right w:val="none" w:sz="0" w:space="0" w:color="auto"/>
      </w:divBdr>
    </w:div>
    <w:div w:id="1193878822">
      <w:bodyDiv w:val="1"/>
      <w:marLeft w:val="0"/>
      <w:marRight w:val="0"/>
      <w:marTop w:val="0"/>
      <w:marBottom w:val="0"/>
      <w:divBdr>
        <w:top w:val="none" w:sz="0" w:space="0" w:color="auto"/>
        <w:left w:val="none" w:sz="0" w:space="0" w:color="auto"/>
        <w:bottom w:val="none" w:sz="0" w:space="0" w:color="auto"/>
        <w:right w:val="none" w:sz="0" w:space="0" w:color="auto"/>
      </w:divBdr>
    </w:div>
    <w:div w:id="1194726328">
      <w:bodyDiv w:val="1"/>
      <w:marLeft w:val="0"/>
      <w:marRight w:val="0"/>
      <w:marTop w:val="0"/>
      <w:marBottom w:val="0"/>
      <w:divBdr>
        <w:top w:val="none" w:sz="0" w:space="0" w:color="auto"/>
        <w:left w:val="none" w:sz="0" w:space="0" w:color="auto"/>
        <w:bottom w:val="none" w:sz="0" w:space="0" w:color="auto"/>
        <w:right w:val="none" w:sz="0" w:space="0" w:color="auto"/>
      </w:divBdr>
    </w:div>
    <w:div w:id="1194804289">
      <w:bodyDiv w:val="1"/>
      <w:marLeft w:val="0"/>
      <w:marRight w:val="0"/>
      <w:marTop w:val="0"/>
      <w:marBottom w:val="0"/>
      <w:divBdr>
        <w:top w:val="none" w:sz="0" w:space="0" w:color="auto"/>
        <w:left w:val="none" w:sz="0" w:space="0" w:color="auto"/>
        <w:bottom w:val="none" w:sz="0" w:space="0" w:color="auto"/>
        <w:right w:val="none" w:sz="0" w:space="0" w:color="auto"/>
      </w:divBdr>
    </w:div>
    <w:div w:id="1196120047">
      <w:bodyDiv w:val="1"/>
      <w:marLeft w:val="0"/>
      <w:marRight w:val="0"/>
      <w:marTop w:val="0"/>
      <w:marBottom w:val="0"/>
      <w:divBdr>
        <w:top w:val="none" w:sz="0" w:space="0" w:color="auto"/>
        <w:left w:val="none" w:sz="0" w:space="0" w:color="auto"/>
        <w:bottom w:val="none" w:sz="0" w:space="0" w:color="auto"/>
        <w:right w:val="none" w:sz="0" w:space="0" w:color="auto"/>
      </w:divBdr>
    </w:div>
    <w:div w:id="1196234167">
      <w:bodyDiv w:val="1"/>
      <w:marLeft w:val="0"/>
      <w:marRight w:val="0"/>
      <w:marTop w:val="0"/>
      <w:marBottom w:val="0"/>
      <w:divBdr>
        <w:top w:val="none" w:sz="0" w:space="0" w:color="auto"/>
        <w:left w:val="none" w:sz="0" w:space="0" w:color="auto"/>
        <w:bottom w:val="none" w:sz="0" w:space="0" w:color="auto"/>
        <w:right w:val="none" w:sz="0" w:space="0" w:color="auto"/>
      </w:divBdr>
    </w:div>
    <w:div w:id="1196384604">
      <w:bodyDiv w:val="1"/>
      <w:marLeft w:val="0"/>
      <w:marRight w:val="0"/>
      <w:marTop w:val="0"/>
      <w:marBottom w:val="0"/>
      <w:divBdr>
        <w:top w:val="none" w:sz="0" w:space="0" w:color="auto"/>
        <w:left w:val="none" w:sz="0" w:space="0" w:color="auto"/>
        <w:bottom w:val="none" w:sz="0" w:space="0" w:color="auto"/>
        <w:right w:val="none" w:sz="0" w:space="0" w:color="auto"/>
      </w:divBdr>
    </w:div>
    <w:div w:id="1199468485">
      <w:bodyDiv w:val="1"/>
      <w:marLeft w:val="0"/>
      <w:marRight w:val="0"/>
      <w:marTop w:val="0"/>
      <w:marBottom w:val="0"/>
      <w:divBdr>
        <w:top w:val="none" w:sz="0" w:space="0" w:color="auto"/>
        <w:left w:val="none" w:sz="0" w:space="0" w:color="auto"/>
        <w:bottom w:val="none" w:sz="0" w:space="0" w:color="auto"/>
        <w:right w:val="none" w:sz="0" w:space="0" w:color="auto"/>
      </w:divBdr>
    </w:div>
    <w:div w:id="1199928658">
      <w:bodyDiv w:val="1"/>
      <w:marLeft w:val="0"/>
      <w:marRight w:val="0"/>
      <w:marTop w:val="0"/>
      <w:marBottom w:val="0"/>
      <w:divBdr>
        <w:top w:val="none" w:sz="0" w:space="0" w:color="auto"/>
        <w:left w:val="none" w:sz="0" w:space="0" w:color="auto"/>
        <w:bottom w:val="none" w:sz="0" w:space="0" w:color="auto"/>
        <w:right w:val="none" w:sz="0" w:space="0" w:color="auto"/>
      </w:divBdr>
    </w:div>
    <w:div w:id="1201281475">
      <w:bodyDiv w:val="1"/>
      <w:marLeft w:val="0"/>
      <w:marRight w:val="0"/>
      <w:marTop w:val="0"/>
      <w:marBottom w:val="0"/>
      <w:divBdr>
        <w:top w:val="none" w:sz="0" w:space="0" w:color="auto"/>
        <w:left w:val="none" w:sz="0" w:space="0" w:color="auto"/>
        <w:bottom w:val="none" w:sz="0" w:space="0" w:color="auto"/>
        <w:right w:val="none" w:sz="0" w:space="0" w:color="auto"/>
      </w:divBdr>
    </w:div>
    <w:div w:id="1202861085">
      <w:bodyDiv w:val="1"/>
      <w:marLeft w:val="0"/>
      <w:marRight w:val="0"/>
      <w:marTop w:val="0"/>
      <w:marBottom w:val="0"/>
      <w:divBdr>
        <w:top w:val="none" w:sz="0" w:space="0" w:color="auto"/>
        <w:left w:val="none" w:sz="0" w:space="0" w:color="auto"/>
        <w:bottom w:val="none" w:sz="0" w:space="0" w:color="auto"/>
        <w:right w:val="none" w:sz="0" w:space="0" w:color="auto"/>
      </w:divBdr>
    </w:div>
    <w:div w:id="1204707690">
      <w:bodyDiv w:val="1"/>
      <w:marLeft w:val="0"/>
      <w:marRight w:val="0"/>
      <w:marTop w:val="0"/>
      <w:marBottom w:val="0"/>
      <w:divBdr>
        <w:top w:val="none" w:sz="0" w:space="0" w:color="auto"/>
        <w:left w:val="none" w:sz="0" w:space="0" w:color="auto"/>
        <w:bottom w:val="none" w:sz="0" w:space="0" w:color="auto"/>
        <w:right w:val="none" w:sz="0" w:space="0" w:color="auto"/>
      </w:divBdr>
    </w:div>
    <w:div w:id="1204709037">
      <w:bodyDiv w:val="1"/>
      <w:marLeft w:val="0"/>
      <w:marRight w:val="0"/>
      <w:marTop w:val="0"/>
      <w:marBottom w:val="0"/>
      <w:divBdr>
        <w:top w:val="none" w:sz="0" w:space="0" w:color="auto"/>
        <w:left w:val="none" w:sz="0" w:space="0" w:color="auto"/>
        <w:bottom w:val="none" w:sz="0" w:space="0" w:color="auto"/>
        <w:right w:val="none" w:sz="0" w:space="0" w:color="auto"/>
      </w:divBdr>
    </w:div>
    <w:div w:id="1205168136">
      <w:bodyDiv w:val="1"/>
      <w:marLeft w:val="0"/>
      <w:marRight w:val="0"/>
      <w:marTop w:val="0"/>
      <w:marBottom w:val="0"/>
      <w:divBdr>
        <w:top w:val="none" w:sz="0" w:space="0" w:color="auto"/>
        <w:left w:val="none" w:sz="0" w:space="0" w:color="auto"/>
        <w:bottom w:val="none" w:sz="0" w:space="0" w:color="auto"/>
        <w:right w:val="none" w:sz="0" w:space="0" w:color="auto"/>
      </w:divBdr>
    </w:div>
    <w:div w:id="1205749916">
      <w:bodyDiv w:val="1"/>
      <w:marLeft w:val="0"/>
      <w:marRight w:val="0"/>
      <w:marTop w:val="0"/>
      <w:marBottom w:val="0"/>
      <w:divBdr>
        <w:top w:val="none" w:sz="0" w:space="0" w:color="auto"/>
        <w:left w:val="none" w:sz="0" w:space="0" w:color="auto"/>
        <w:bottom w:val="none" w:sz="0" w:space="0" w:color="auto"/>
        <w:right w:val="none" w:sz="0" w:space="0" w:color="auto"/>
      </w:divBdr>
    </w:div>
    <w:div w:id="1207991582">
      <w:bodyDiv w:val="1"/>
      <w:marLeft w:val="0"/>
      <w:marRight w:val="0"/>
      <w:marTop w:val="0"/>
      <w:marBottom w:val="0"/>
      <w:divBdr>
        <w:top w:val="none" w:sz="0" w:space="0" w:color="auto"/>
        <w:left w:val="none" w:sz="0" w:space="0" w:color="auto"/>
        <w:bottom w:val="none" w:sz="0" w:space="0" w:color="auto"/>
        <w:right w:val="none" w:sz="0" w:space="0" w:color="auto"/>
      </w:divBdr>
    </w:div>
    <w:div w:id="1208301188">
      <w:bodyDiv w:val="1"/>
      <w:marLeft w:val="0"/>
      <w:marRight w:val="0"/>
      <w:marTop w:val="0"/>
      <w:marBottom w:val="0"/>
      <w:divBdr>
        <w:top w:val="none" w:sz="0" w:space="0" w:color="auto"/>
        <w:left w:val="none" w:sz="0" w:space="0" w:color="auto"/>
        <w:bottom w:val="none" w:sz="0" w:space="0" w:color="auto"/>
        <w:right w:val="none" w:sz="0" w:space="0" w:color="auto"/>
      </w:divBdr>
    </w:div>
    <w:div w:id="1210072806">
      <w:bodyDiv w:val="1"/>
      <w:marLeft w:val="0"/>
      <w:marRight w:val="0"/>
      <w:marTop w:val="0"/>
      <w:marBottom w:val="0"/>
      <w:divBdr>
        <w:top w:val="none" w:sz="0" w:space="0" w:color="auto"/>
        <w:left w:val="none" w:sz="0" w:space="0" w:color="auto"/>
        <w:bottom w:val="none" w:sz="0" w:space="0" w:color="auto"/>
        <w:right w:val="none" w:sz="0" w:space="0" w:color="auto"/>
      </w:divBdr>
    </w:div>
    <w:div w:id="1211188033">
      <w:bodyDiv w:val="1"/>
      <w:marLeft w:val="0"/>
      <w:marRight w:val="0"/>
      <w:marTop w:val="0"/>
      <w:marBottom w:val="0"/>
      <w:divBdr>
        <w:top w:val="none" w:sz="0" w:space="0" w:color="auto"/>
        <w:left w:val="none" w:sz="0" w:space="0" w:color="auto"/>
        <w:bottom w:val="none" w:sz="0" w:space="0" w:color="auto"/>
        <w:right w:val="none" w:sz="0" w:space="0" w:color="auto"/>
      </w:divBdr>
    </w:div>
    <w:div w:id="1213999493">
      <w:bodyDiv w:val="1"/>
      <w:marLeft w:val="0"/>
      <w:marRight w:val="0"/>
      <w:marTop w:val="0"/>
      <w:marBottom w:val="0"/>
      <w:divBdr>
        <w:top w:val="none" w:sz="0" w:space="0" w:color="auto"/>
        <w:left w:val="none" w:sz="0" w:space="0" w:color="auto"/>
        <w:bottom w:val="none" w:sz="0" w:space="0" w:color="auto"/>
        <w:right w:val="none" w:sz="0" w:space="0" w:color="auto"/>
      </w:divBdr>
    </w:div>
    <w:div w:id="1215656534">
      <w:bodyDiv w:val="1"/>
      <w:marLeft w:val="0"/>
      <w:marRight w:val="0"/>
      <w:marTop w:val="0"/>
      <w:marBottom w:val="0"/>
      <w:divBdr>
        <w:top w:val="none" w:sz="0" w:space="0" w:color="auto"/>
        <w:left w:val="none" w:sz="0" w:space="0" w:color="auto"/>
        <w:bottom w:val="none" w:sz="0" w:space="0" w:color="auto"/>
        <w:right w:val="none" w:sz="0" w:space="0" w:color="auto"/>
      </w:divBdr>
    </w:div>
    <w:div w:id="1215854962">
      <w:bodyDiv w:val="1"/>
      <w:marLeft w:val="0"/>
      <w:marRight w:val="0"/>
      <w:marTop w:val="0"/>
      <w:marBottom w:val="0"/>
      <w:divBdr>
        <w:top w:val="none" w:sz="0" w:space="0" w:color="auto"/>
        <w:left w:val="none" w:sz="0" w:space="0" w:color="auto"/>
        <w:bottom w:val="none" w:sz="0" w:space="0" w:color="auto"/>
        <w:right w:val="none" w:sz="0" w:space="0" w:color="auto"/>
      </w:divBdr>
    </w:div>
    <w:div w:id="1218778593">
      <w:bodyDiv w:val="1"/>
      <w:marLeft w:val="0"/>
      <w:marRight w:val="0"/>
      <w:marTop w:val="0"/>
      <w:marBottom w:val="0"/>
      <w:divBdr>
        <w:top w:val="none" w:sz="0" w:space="0" w:color="auto"/>
        <w:left w:val="none" w:sz="0" w:space="0" w:color="auto"/>
        <w:bottom w:val="none" w:sz="0" w:space="0" w:color="auto"/>
        <w:right w:val="none" w:sz="0" w:space="0" w:color="auto"/>
      </w:divBdr>
    </w:div>
    <w:div w:id="1221525742">
      <w:bodyDiv w:val="1"/>
      <w:marLeft w:val="0"/>
      <w:marRight w:val="0"/>
      <w:marTop w:val="0"/>
      <w:marBottom w:val="0"/>
      <w:divBdr>
        <w:top w:val="none" w:sz="0" w:space="0" w:color="auto"/>
        <w:left w:val="none" w:sz="0" w:space="0" w:color="auto"/>
        <w:bottom w:val="none" w:sz="0" w:space="0" w:color="auto"/>
        <w:right w:val="none" w:sz="0" w:space="0" w:color="auto"/>
      </w:divBdr>
    </w:div>
    <w:div w:id="1226144272">
      <w:bodyDiv w:val="1"/>
      <w:marLeft w:val="0"/>
      <w:marRight w:val="0"/>
      <w:marTop w:val="0"/>
      <w:marBottom w:val="0"/>
      <w:divBdr>
        <w:top w:val="none" w:sz="0" w:space="0" w:color="auto"/>
        <w:left w:val="none" w:sz="0" w:space="0" w:color="auto"/>
        <w:bottom w:val="none" w:sz="0" w:space="0" w:color="auto"/>
        <w:right w:val="none" w:sz="0" w:space="0" w:color="auto"/>
      </w:divBdr>
    </w:div>
    <w:div w:id="1226797361">
      <w:bodyDiv w:val="1"/>
      <w:marLeft w:val="0"/>
      <w:marRight w:val="0"/>
      <w:marTop w:val="0"/>
      <w:marBottom w:val="0"/>
      <w:divBdr>
        <w:top w:val="none" w:sz="0" w:space="0" w:color="auto"/>
        <w:left w:val="none" w:sz="0" w:space="0" w:color="auto"/>
        <w:bottom w:val="none" w:sz="0" w:space="0" w:color="auto"/>
        <w:right w:val="none" w:sz="0" w:space="0" w:color="auto"/>
      </w:divBdr>
    </w:div>
    <w:div w:id="1232077322">
      <w:bodyDiv w:val="1"/>
      <w:marLeft w:val="0"/>
      <w:marRight w:val="0"/>
      <w:marTop w:val="0"/>
      <w:marBottom w:val="0"/>
      <w:divBdr>
        <w:top w:val="none" w:sz="0" w:space="0" w:color="auto"/>
        <w:left w:val="none" w:sz="0" w:space="0" w:color="auto"/>
        <w:bottom w:val="none" w:sz="0" w:space="0" w:color="auto"/>
        <w:right w:val="none" w:sz="0" w:space="0" w:color="auto"/>
      </w:divBdr>
    </w:div>
    <w:div w:id="1235772896">
      <w:bodyDiv w:val="1"/>
      <w:marLeft w:val="0"/>
      <w:marRight w:val="0"/>
      <w:marTop w:val="0"/>
      <w:marBottom w:val="0"/>
      <w:divBdr>
        <w:top w:val="none" w:sz="0" w:space="0" w:color="auto"/>
        <w:left w:val="none" w:sz="0" w:space="0" w:color="auto"/>
        <w:bottom w:val="none" w:sz="0" w:space="0" w:color="auto"/>
        <w:right w:val="none" w:sz="0" w:space="0" w:color="auto"/>
      </w:divBdr>
    </w:div>
    <w:div w:id="1237475120">
      <w:bodyDiv w:val="1"/>
      <w:marLeft w:val="0"/>
      <w:marRight w:val="0"/>
      <w:marTop w:val="0"/>
      <w:marBottom w:val="0"/>
      <w:divBdr>
        <w:top w:val="none" w:sz="0" w:space="0" w:color="auto"/>
        <w:left w:val="none" w:sz="0" w:space="0" w:color="auto"/>
        <w:bottom w:val="none" w:sz="0" w:space="0" w:color="auto"/>
        <w:right w:val="none" w:sz="0" w:space="0" w:color="auto"/>
      </w:divBdr>
    </w:div>
    <w:div w:id="1242719904">
      <w:bodyDiv w:val="1"/>
      <w:marLeft w:val="0"/>
      <w:marRight w:val="0"/>
      <w:marTop w:val="0"/>
      <w:marBottom w:val="0"/>
      <w:divBdr>
        <w:top w:val="none" w:sz="0" w:space="0" w:color="auto"/>
        <w:left w:val="none" w:sz="0" w:space="0" w:color="auto"/>
        <w:bottom w:val="none" w:sz="0" w:space="0" w:color="auto"/>
        <w:right w:val="none" w:sz="0" w:space="0" w:color="auto"/>
      </w:divBdr>
    </w:div>
    <w:div w:id="1242908009">
      <w:bodyDiv w:val="1"/>
      <w:marLeft w:val="0"/>
      <w:marRight w:val="0"/>
      <w:marTop w:val="0"/>
      <w:marBottom w:val="0"/>
      <w:divBdr>
        <w:top w:val="none" w:sz="0" w:space="0" w:color="auto"/>
        <w:left w:val="none" w:sz="0" w:space="0" w:color="auto"/>
        <w:bottom w:val="none" w:sz="0" w:space="0" w:color="auto"/>
        <w:right w:val="none" w:sz="0" w:space="0" w:color="auto"/>
      </w:divBdr>
    </w:div>
    <w:div w:id="1242981271">
      <w:bodyDiv w:val="1"/>
      <w:marLeft w:val="0"/>
      <w:marRight w:val="0"/>
      <w:marTop w:val="0"/>
      <w:marBottom w:val="0"/>
      <w:divBdr>
        <w:top w:val="none" w:sz="0" w:space="0" w:color="auto"/>
        <w:left w:val="none" w:sz="0" w:space="0" w:color="auto"/>
        <w:bottom w:val="none" w:sz="0" w:space="0" w:color="auto"/>
        <w:right w:val="none" w:sz="0" w:space="0" w:color="auto"/>
      </w:divBdr>
    </w:div>
    <w:div w:id="1243491164">
      <w:bodyDiv w:val="1"/>
      <w:marLeft w:val="0"/>
      <w:marRight w:val="0"/>
      <w:marTop w:val="0"/>
      <w:marBottom w:val="0"/>
      <w:divBdr>
        <w:top w:val="none" w:sz="0" w:space="0" w:color="auto"/>
        <w:left w:val="none" w:sz="0" w:space="0" w:color="auto"/>
        <w:bottom w:val="none" w:sz="0" w:space="0" w:color="auto"/>
        <w:right w:val="none" w:sz="0" w:space="0" w:color="auto"/>
      </w:divBdr>
    </w:div>
    <w:div w:id="1244488932">
      <w:bodyDiv w:val="1"/>
      <w:marLeft w:val="0"/>
      <w:marRight w:val="0"/>
      <w:marTop w:val="0"/>
      <w:marBottom w:val="0"/>
      <w:divBdr>
        <w:top w:val="none" w:sz="0" w:space="0" w:color="auto"/>
        <w:left w:val="none" w:sz="0" w:space="0" w:color="auto"/>
        <w:bottom w:val="none" w:sz="0" w:space="0" w:color="auto"/>
        <w:right w:val="none" w:sz="0" w:space="0" w:color="auto"/>
      </w:divBdr>
    </w:div>
    <w:div w:id="1245918365">
      <w:bodyDiv w:val="1"/>
      <w:marLeft w:val="0"/>
      <w:marRight w:val="0"/>
      <w:marTop w:val="0"/>
      <w:marBottom w:val="0"/>
      <w:divBdr>
        <w:top w:val="none" w:sz="0" w:space="0" w:color="auto"/>
        <w:left w:val="none" w:sz="0" w:space="0" w:color="auto"/>
        <w:bottom w:val="none" w:sz="0" w:space="0" w:color="auto"/>
        <w:right w:val="none" w:sz="0" w:space="0" w:color="auto"/>
      </w:divBdr>
    </w:div>
    <w:div w:id="1246108849">
      <w:bodyDiv w:val="1"/>
      <w:marLeft w:val="0"/>
      <w:marRight w:val="0"/>
      <w:marTop w:val="0"/>
      <w:marBottom w:val="0"/>
      <w:divBdr>
        <w:top w:val="none" w:sz="0" w:space="0" w:color="auto"/>
        <w:left w:val="none" w:sz="0" w:space="0" w:color="auto"/>
        <w:bottom w:val="none" w:sz="0" w:space="0" w:color="auto"/>
        <w:right w:val="none" w:sz="0" w:space="0" w:color="auto"/>
      </w:divBdr>
    </w:div>
    <w:div w:id="1246502163">
      <w:bodyDiv w:val="1"/>
      <w:marLeft w:val="0"/>
      <w:marRight w:val="0"/>
      <w:marTop w:val="0"/>
      <w:marBottom w:val="0"/>
      <w:divBdr>
        <w:top w:val="none" w:sz="0" w:space="0" w:color="auto"/>
        <w:left w:val="none" w:sz="0" w:space="0" w:color="auto"/>
        <w:bottom w:val="none" w:sz="0" w:space="0" w:color="auto"/>
        <w:right w:val="none" w:sz="0" w:space="0" w:color="auto"/>
      </w:divBdr>
    </w:div>
    <w:div w:id="1248079760">
      <w:bodyDiv w:val="1"/>
      <w:marLeft w:val="0"/>
      <w:marRight w:val="0"/>
      <w:marTop w:val="0"/>
      <w:marBottom w:val="0"/>
      <w:divBdr>
        <w:top w:val="none" w:sz="0" w:space="0" w:color="auto"/>
        <w:left w:val="none" w:sz="0" w:space="0" w:color="auto"/>
        <w:bottom w:val="none" w:sz="0" w:space="0" w:color="auto"/>
        <w:right w:val="none" w:sz="0" w:space="0" w:color="auto"/>
      </w:divBdr>
    </w:div>
    <w:div w:id="1250700331">
      <w:bodyDiv w:val="1"/>
      <w:marLeft w:val="0"/>
      <w:marRight w:val="0"/>
      <w:marTop w:val="0"/>
      <w:marBottom w:val="0"/>
      <w:divBdr>
        <w:top w:val="none" w:sz="0" w:space="0" w:color="auto"/>
        <w:left w:val="none" w:sz="0" w:space="0" w:color="auto"/>
        <w:bottom w:val="none" w:sz="0" w:space="0" w:color="auto"/>
        <w:right w:val="none" w:sz="0" w:space="0" w:color="auto"/>
      </w:divBdr>
    </w:div>
    <w:div w:id="1252081954">
      <w:bodyDiv w:val="1"/>
      <w:marLeft w:val="0"/>
      <w:marRight w:val="0"/>
      <w:marTop w:val="0"/>
      <w:marBottom w:val="0"/>
      <w:divBdr>
        <w:top w:val="none" w:sz="0" w:space="0" w:color="auto"/>
        <w:left w:val="none" w:sz="0" w:space="0" w:color="auto"/>
        <w:bottom w:val="none" w:sz="0" w:space="0" w:color="auto"/>
        <w:right w:val="none" w:sz="0" w:space="0" w:color="auto"/>
      </w:divBdr>
    </w:div>
    <w:div w:id="1252853151">
      <w:bodyDiv w:val="1"/>
      <w:marLeft w:val="0"/>
      <w:marRight w:val="0"/>
      <w:marTop w:val="0"/>
      <w:marBottom w:val="0"/>
      <w:divBdr>
        <w:top w:val="none" w:sz="0" w:space="0" w:color="auto"/>
        <w:left w:val="none" w:sz="0" w:space="0" w:color="auto"/>
        <w:bottom w:val="none" w:sz="0" w:space="0" w:color="auto"/>
        <w:right w:val="none" w:sz="0" w:space="0" w:color="auto"/>
      </w:divBdr>
    </w:div>
    <w:div w:id="1253318115">
      <w:bodyDiv w:val="1"/>
      <w:marLeft w:val="0"/>
      <w:marRight w:val="0"/>
      <w:marTop w:val="0"/>
      <w:marBottom w:val="0"/>
      <w:divBdr>
        <w:top w:val="none" w:sz="0" w:space="0" w:color="auto"/>
        <w:left w:val="none" w:sz="0" w:space="0" w:color="auto"/>
        <w:bottom w:val="none" w:sz="0" w:space="0" w:color="auto"/>
        <w:right w:val="none" w:sz="0" w:space="0" w:color="auto"/>
      </w:divBdr>
    </w:div>
    <w:div w:id="1255092364">
      <w:bodyDiv w:val="1"/>
      <w:marLeft w:val="0"/>
      <w:marRight w:val="0"/>
      <w:marTop w:val="0"/>
      <w:marBottom w:val="0"/>
      <w:divBdr>
        <w:top w:val="none" w:sz="0" w:space="0" w:color="auto"/>
        <w:left w:val="none" w:sz="0" w:space="0" w:color="auto"/>
        <w:bottom w:val="none" w:sz="0" w:space="0" w:color="auto"/>
        <w:right w:val="none" w:sz="0" w:space="0" w:color="auto"/>
      </w:divBdr>
    </w:div>
    <w:div w:id="1256287384">
      <w:bodyDiv w:val="1"/>
      <w:marLeft w:val="0"/>
      <w:marRight w:val="0"/>
      <w:marTop w:val="0"/>
      <w:marBottom w:val="0"/>
      <w:divBdr>
        <w:top w:val="none" w:sz="0" w:space="0" w:color="auto"/>
        <w:left w:val="none" w:sz="0" w:space="0" w:color="auto"/>
        <w:bottom w:val="none" w:sz="0" w:space="0" w:color="auto"/>
        <w:right w:val="none" w:sz="0" w:space="0" w:color="auto"/>
      </w:divBdr>
    </w:div>
    <w:div w:id="1257055660">
      <w:bodyDiv w:val="1"/>
      <w:marLeft w:val="0"/>
      <w:marRight w:val="0"/>
      <w:marTop w:val="0"/>
      <w:marBottom w:val="0"/>
      <w:divBdr>
        <w:top w:val="none" w:sz="0" w:space="0" w:color="auto"/>
        <w:left w:val="none" w:sz="0" w:space="0" w:color="auto"/>
        <w:bottom w:val="none" w:sz="0" w:space="0" w:color="auto"/>
        <w:right w:val="none" w:sz="0" w:space="0" w:color="auto"/>
      </w:divBdr>
    </w:div>
    <w:div w:id="1257783034">
      <w:bodyDiv w:val="1"/>
      <w:marLeft w:val="0"/>
      <w:marRight w:val="0"/>
      <w:marTop w:val="0"/>
      <w:marBottom w:val="0"/>
      <w:divBdr>
        <w:top w:val="none" w:sz="0" w:space="0" w:color="auto"/>
        <w:left w:val="none" w:sz="0" w:space="0" w:color="auto"/>
        <w:bottom w:val="none" w:sz="0" w:space="0" w:color="auto"/>
        <w:right w:val="none" w:sz="0" w:space="0" w:color="auto"/>
      </w:divBdr>
    </w:div>
    <w:div w:id="1267034187">
      <w:bodyDiv w:val="1"/>
      <w:marLeft w:val="0"/>
      <w:marRight w:val="0"/>
      <w:marTop w:val="0"/>
      <w:marBottom w:val="0"/>
      <w:divBdr>
        <w:top w:val="none" w:sz="0" w:space="0" w:color="auto"/>
        <w:left w:val="none" w:sz="0" w:space="0" w:color="auto"/>
        <w:bottom w:val="none" w:sz="0" w:space="0" w:color="auto"/>
        <w:right w:val="none" w:sz="0" w:space="0" w:color="auto"/>
      </w:divBdr>
    </w:div>
    <w:div w:id="1267426401">
      <w:bodyDiv w:val="1"/>
      <w:marLeft w:val="0"/>
      <w:marRight w:val="0"/>
      <w:marTop w:val="0"/>
      <w:marBottom w:val="0"/>
      <w:divBdr>
        <w:top w:val="none" w:sz="0" w:space="0" w:color="auto"/>
        <w:left w:val="none" w:sz="0" w:space="0" w:color="auto"/>
        <w:bottom w:val="none" w:sz="0" w:space="0" w:color="auto"/>
        <w:right w:val="none" w:sz="0" w:space="0" w:color="auto"/>
      </w:divBdr>
    </w:div>
    <w:div w:id="1270163938">
      <w:bodyDiv w:val="1"/>
      <w:marLeft w:val="0"/>
      <w:marRight w:val="0"/>
      <w:marTop w:val="0"/>
      <w:marBottom w:val="0"/>
      <w:divBdr>
        <w:top w:val="none" w:sz="0" w:space="0" w:color="auto"/>
        <w:left w:val="none" w:sz="0" w:space="0" w:color="auto"/>
        <w:bottom w:val="none" w:sz="0" w:space="0" w:color="auto"/>
        <w:right w:val="none" w:sz="0" w:space="0" w:color="auto"/>
      </w:divBdr>
    </w:div>
    <w:div w:id="1280330782">
      <w:bodyDiv w:val="1"/>
      <w:marLeft w:val="0"/>
      <w:marRight w:val="0"/>
      <w:marTop w:val="0"/>
      <w:marBottom w:val="0"/>
      <w:divBdr>
        <w:top w:val="none" w:sz="0" w:space="0" w:color="auto"/>
        <w:left w:val="none" w:sz="0" w:space="0" w:color="auto"/>
        <w:bottom w:val="none" w:sz="0" w:space="0" w:color="auto"/>
        <w:right w:val="none" w:sz="0" w:space="0" w:color="auto"/>
      </w:divBdr>
    </w:div>
    <w:div w:id="1285112257">
      <w:bodyDiv w:val="1"/>
      <w:marLeft w:val="0"/>
      <w:marRight w:val="0"/>
      <w:marTop w:val="0"/>
      <w:marBottom w:val="0"/>
      <w:divBdr>
        <w:top w:val="none" w:sz="0" w:space="0" w:color="auto"/>
        <w:left w:val="none" w:sz="0" w:space="0" w:color="auto"/>
        <w:bottom w:val="none" w:sz="0" w:space="0" w:color="auto"/>
        <w:right w:val="none" w:sz="0" w:space="0" w:color="auto"/>
      </w:divBdr>
    </w:div>
    <w:div w:id="1285621136">
      <w:bodyDiv w:val="1"/>
      <w:marLeft w:val="0"/>
      <w:marRight w:val="0"/>
      <w:marTop w:val="0"/>
      <w:marBottom w:val="0"/>
      <w:divBdr>
        <w:top w:val="none" w:sz="0" w:space="0" w:color="auto"/>
        <w:left w:val="none" w:sz="0" w:space="0" w:color="auto"/>
        <w:bottom w:val="none" w:sz="0" w:space="0" w:color="auto"/>
        <w:right w:val="none" w:sz="0" w:space="0" w:color="auto"/>
      </w:divBdr>
    </w:div>
    <w:div w:id="1285885989">
      <w:bodyDiv w:val="1"/>
      <w:marLeft w:val="0"/>
      <w:marRight w:val="0"/>
      <w:marTop w:val="0"/>
      <w:marBottom w:val="0"/>
      <w:divBdr>
        <w:top w:val="none" w:sz="0" w:space="0" w:color="auto"/>
        <w:left w:val="none" w:sz="0" w:space="0" w:color="auto"/>
        <w:bottom w:val="none" w:sz="0" w:space="0" w:color="auto"/>
        <w:right w:val="none" w:sz="0" w:space="0" w:color="auto"/>
      </w:divBdr>
    </w:div>
    <w:div w:id="1286156714">
      <w:bodyDiv w:val="1"/>
      <w:marLeft w:val="0"/>
      <w:marRight w:val="0"/>
      <w:marTop w:val="0"/>
      <w:marBottom w:val="0"/>
      <w:divBdr>
        <w:top w:val="none" w:sz="0" w:space="0" w:color="auto"/>
        <w:left w:val="none" w:sz="0" w:space="0" w:color="auto"/>
        <w:bottom w:val="none" w:sz="0" w:space="0" w:color="auto"/>
        <w:right w:val="none" w:sz="0" w:space="0" w:color="auto"/>
      </w:divBdr>
    </w:div>
    <w:div w:id="1286695491">
      <w:bodyDiv w:val="1"/>
      <w:marLeft w:val="0"/>
      <w:marRight w:val="0"/>
      <w:marTop w:val="0"/>
      <w:marBottom w:val="0"/>
      <w:divBdr>
        <w:top w:val="none" w:sz="0" w:space="0" w:color="auto"/>
        <w:left w:val="none" w:sz="0" w:space="0" w:color="auto"/>
        <w:bottom w:val="none" w:sz="0" w:space="0" w:color="auto"/>
        <w:right w:val="none" w:sz="0" w:space="0" w:color="auto"/>
      </w:divBdr>
    </w:div>
    <w:div w:id="1287001290">
      <w:bodyDiv w:val="1"/>
      <w:marLeft w:val="0"/>
      <w:marRight w:val="0"/>
      <w:marTop w:val="0"/>
      <w:marBottom w:val="0"/>
      <w:divBdr>
        <w:top w:val="none" w:sz="0" w:space="0" w:color="auto"/>
        <w:left w:val="none" w:sz="0" w:space="0" w:color="auto"/>
        <w:bottom w:val="none" w:sz="0" w:space="0" w:color="auto"/>
        <w:right w:val="none" w:sz="0" w:space="0" w:color="auto"/>
      </w:divBdr>
    </w:div>
    <w:div w:id="1287349942">
      <w:bodyDiv w:val="1"/>
      <w:marLeft w:val="0"/>
      <w:marRight w:val="0"/>
      <w:marTop w:val="0"/>
      <w:marBottom w:val="0"/>
      <w:divBdr>
        <w:top w:val="none" w:sz="0" w:space="0" w:color="auto"/>
        <w:left w:val="none" w:sz="0" w:space="0" w:color="auto"/>
        <w:bottom w:val="none" w:sz="0" w:space="0" w:color="auto"/>
        <w:right w:val="none" w:sz="0" w:space="0" w:color="auto"/>
      </w:divBdr>
    </w:div>
    <w:div w:id="1288780021">
      <w:bodyDiv w:val="1"/>
      <w:marLeft w:val="0"/>
      <w:marRight w:val="0"/>
      <w:marTop w:val="0"/>
      <w:marBottom w:val="0"/>
      <w:divBdr>
        <w:top w:val="none" w:sz="0" w:space="0" w:color="auto"/>
        <w:left w:val="none" w:sz="0" w:space="0" w:color="auto"/>
        <w:bottom w:val="none" w:sz="0" w:space="0" w:color="auto"/>
        <w:right w:val="none" w:sz="0" w:space="0" w:color="auto"/>
      </w:divBdr>
    </w:div>
    <w:div w:id="1292134680">
      <w:bodyDiv w:val="1"/>
      <w:marLeft w:val="0"/>
      <w:marRight w:val="0"/>
      <w:marTop w:val="0"/>
      <w:marBottom w:val="0"/>
      <w:divBdr>
        <w:top w:val="none" w:sz="0" w:space="0" w:color="auto"/>
        <w:left w:val="none" w:sz="0" w:space="0" w:color="auto"/>
        <w:bottom w:val="none" w:sz="0" w:space="0" w:color="auto"/>
        <w:right w:val="none" w:sz="0" w:space="0" w:color="auto"/>
      </w:divBdr>
    </w:div>
    <w:div w:id="1292201535">
      <w:bodyDiv w:val="1"/>
      <w:marLeft w:val="0"/>
      <w:marRight w:val="0"/>
      <w:marTop w:val="0"/>
      <w:marBottom w:val="0"/>
      <w:divBdr>
        <w:top w:val="none" w:sz="0" w:space="0" w:color="auto"/>
        <w:left w:val="none" w:sz="0" w:space="0" w:color="auto"/>
        <w:bottom w:val="none" w:sz="0" w:space="0" w:color="auto"/>
        <w:right w:val="none" w:sz="0" w:space="0" w:color="auto"/>
      </w:divBdr>
    </w:div>
    <w:div w:id="1297102573">
      <w:bodyDiv w:val="1"/>
      <w:marLeft w:val="0"/>
      <w:marRight w:val="0"/>
      <w:marTop w:val="0"/>
      <w:marBottom w:val="0"/>
      <w:divBdr>
        <w:top w:val="none" w:sz="0" w:space="0" w:color="auto"/>
        <w:left w:val="none" w:sz="0" w:space="0" w:color="auto"/>
        <w:bottom w:val="none" w:sz="0" w:space="0" w:color="auto"/>
        <w:right w:val="none" w:sz="0" w:space="0" w:color="auto"/>
      </w:divBdr>
    </w:div>
    <w:div w:id="1298341784">
      <w:bodyDiv w:val="1"/>
      <w:marLeft w:val="0"/>
      <w:marRight w:val="0"/>
      <w:marTop w:val="0"/>
      <w:marBottom w:val="0"/>
      <w:divBdr>
        <w:top w:val="none" w:sz="0" w:space="0" w:color="auto"/>
        <w:left w:val="none" w:sz="0" w:space="0" w:color="auto"/>
        <w:bottom w:val="none" w:sz="0" w:space="0" w:color="auto"/>
        <w:right w:val="none" w:sz="0" w:space="0" w:color="auto"/>
      </w:divBdr>
    </w:div>
    <w:div w:id="1304584258">
      <w:bodyDiv w:val="1"/>
      <w:marLeft w:val="0"/>
      <w:marRight w:val="0"/>
      <w:marTop w:val="0"/>
      <w:marBottom w:val="0"/>
      <w:divBdr>
        <w:top w:val="none" w:sz="0" w:space="0" w:color="auto"/>
        <w:left w:val="none" w:sz="0" w:space="0" w:color="auto"/>
        <w:bottom w:val="none" w:sz="0" w:space="0" w:color="auto"/>
        <w:right w:val="none" w:sz="0" w:space="0" w:color="auto"/>
      </w:divBdr>
    </w:div>
    <w:div w:id="1305743663">
      <w:bodyDiv w:val="1"/>
      <w:marLeft w:val="0"/>
      <w:marRight w:val="0"/>
      <w:marTop w:val="0"/>
      <w:marBottom w:val="0"/>
      <w:divBdr>
        <w:top w:val="none" w:sz="0" w:space="0" w:color="auto"/>
        <w:left w:val="none" w:sz="0" w:space="0" w:color="auto"/>
        <w:bottom w:val="none" w:sz="0" w:space="0" w:color="auto"/>
        <w:right w:val="none" w:sz="0" w:space="0" w:color="auto"/>
      </w:divBdr>
    </w:div>
    <w:div w:id="1305936761">
      <w:bodyDiv w:val="1"/>
      <w:marLeft w:val="0"/>
      <w:marRight w:val="0"/>
      <w:marTop w:val="0"/>
      <w:marBottom w:val="0"/>
      <w:divBdr>
        <w:top w:val="none" w:sz="0" w:space="0" w:color="auto"/>
        <w:left w:val="none" w:sz="0" w:space="0" w:color="auto"/>
        <w:bottom w:val="none" w:sz="0" w:space="0" w:color="auto"/>
        <w:right w:val="none" w:sz="0" w:space="0" w:color="auto"/>
      </w:divBdr>
    </w:div>
    <w:div w:id="1306426824">
      <w:bodyDiv w:val="1"/>
      <w:marLeft w:val="0"/>
      <w:marRight w:val="0"/>
      <w:marTop w:val="0"/>
      <w:marBottom w:val="0"/>
      <w:divBdr>
        <w:top w:val="none" w:sz="0" w:space="0" w:color="auto"/>
        <w:left w:val="none" w:sz="0" w:space="0" w:color="auto"/>
        <w:bottom w:val="none" w:sz="0" w:space="0" w:color="auto"/>
        <w:right w:val="none" w:sz="0" w:space="0" w:color="auto"/>
      </w:divBdr>
    </w:div>
    <w:div w:id="1307078622">
      <w:bodyDiv w:val="1"/>
      <w:marLeft w:val="0"/>
      <w:marRight w:val="0"/>
      <w:marTop w:val="0"/>
      <w:marBottom w:val="0"/>
      <w:divBdr>
        <w:top w:val="none" w:sz="0" w:space="0" w:color="auto"/>
        <w:left w:val="none" w:sz="0" w:space="0" w:color="auto"/>
        <w:bottom w:val="none" w:sz="0" w:space="0" w:color="auto"/>
        <w:right w:val="none" w:sz="0" w:space="0" w:color="auto"/>
      </w:divBdr>
    </w:div>
    <w:div w:id="1308510200">
      <w:bodyDiv w:val="1"/>
      <w:marLeft w:val="0"/>
      <w:marRight w:val="0"/>
      <w:marTop w:val="0"/>
      <w:marBottom w:val="0"/>
      <w:divBdr>
        <w:top w:val="none" w:sz="0" w:space="0" w:color="auto"/>
        <w:left w:val="none" w:sz="0" w:space="0" w:color="auto"/>
        <w:bottom w:val="none" w:sz="0" w:space="0" w:color="auto"/>
        <w:right w:val="none" w:sz="0" w:space="0" w:color="auto"/>
      </w:divBdr>
    </w:div>
    <w:div w:id="1308780069">
      <w:bodyDiv w:val="1"/>
      <w:marLeft w:val="0"/>
      <w:marRight w:val="0"/>
      <w:marTop w:val="0"/>
      <w:marBottom w:val="0"/>
      <w:divBdr>
        <w:top w:val="none" w:sz="0" w:space="0" w:color="auto"/>
        <w:left w:val="none" w:sz="0" w:space="0" w:color="auto"/>
        <w:bottom w:val="none" w:sz="0" w:space="0" w:color="auto"/>
        <w:right w:val="none" w:sz="0" w:space="0" w:color="auto"/>
      </w:divBdr>
    </w:div>
    <w:div w:id="1310284109">
      <w:bodyDiv w:val="1"/>
      <w:marLeft w:val="0"/>
      <w:marRight w:val="0"/>
      <w:marTop w:val="0"/>
      <w:marBottom w:val="0"/>
      <w:divBdr>
        <w:top w:val="none" w:sz="0" w:space="0" w:color="auto"/>
        <w:left w:val="none" w:sz="0" w:space="0" w:color="auto"/>
        <w:bottom w:val="none" w:sz="0" w:space="0" w:color="auto"/>
        <w:right w:val="none" w:sz="0" w:space="0" w:color="auto"/>
      </w:divBdr>
    </w:div>
    <w:div w:id="1313215895">
      <w:bodyDiv w:val="1"/>
      <w:marLeft w:val="0"/>
      <w:marRight w:val="0"/>
      <w:marTop w:val="0"/>
      <w:marBottom w:val="0"/>
      <w:divBdr>
        <w:top w:val="none" w:sz="0" w:space="0" w:color="auto"/>
        <w:left w:val="none" w:sz="0" w:space="0" w:color="auto"/>
        <w:bottom w:val="none" w:sz="0" w:space="0" w:color="auto"/>
        <w:right w:val="none" w:sz="0" w:space="0" w:color="auto"/>
      </w:divBdr>
    </w:div>
    <w:div w:id="1317105116">
      <w:bodyDiv w:val="1"/>
      <w:marLeft w:val="0"/>
      <w:marRight w:val="0"/>
      <w:marTop w:val="0"/>
      <w:marBottom w:val="0"/>
      <w:divBdr>
        <w:top w:val="none" w:sz="0" w:space="0" w:color="auto"/>
        <w:left w:val="none" w:sz="0" w:space="0" w:color="auto"/>
        <w:bottom w:val="none" w:sz="0" w:space="0" w:color="auto"/>
        <w:right w:val="none" w:sz="0" w:space="0" w:color="auto"/>
      </w:divBdr>
    </w:div>
    <w:div w:id="1318682497">
      <w:bodyDiv w:val="1"/>
      <w:marLeft w:val="0"/>
      <w:marRight w:val="0"/>
      <w:marTop w:val="0"/>
      <w:marBottom w:val="0"/>
      <w:divBdr>
        <w:top w:val="none" w:sz="0" w:space="0" w:color="auto"/>
        <w:left w:val="none" w:sz="0" w:space="0" w:color="auto"/>
        <w:bottom w:val="none" w:sz="0" w:space="0" w:color="auto"/>
        <w:right w:val="none" w:sz="0" w:space="0" w:color="auto"/>
      </w:divBdr>
    </w:div>
    <w:div w:id="1320304221">
      <w:bodyDiv w:val="1"/>
      <w:marLeft w:val="0"/>
      <w:marRight w:val="0"/>
      <w:marTop w:val="0"/>
      <w:marBottom w:val="0"/>
      <w:divBdr>
        <w:top w:val="none" w:sz="0" w:space="0" w:color="auto"/>
        <w:left w:val="none" w:sz="0" w:space="0" w:color="auto"/>
        <w:bottom w:val="none" w:sz="0" w:space="0" w:color="auto"/>
        <w:right w:val="none" w:sz="0" w:space="0" w:color="auto"/>
      </w:divBdr>
    </w:div>
    <w:div w:id="1322003162">
      <w:bodyDiv w:val="1"/>
      <w:marLeft w:val="0"/>
      <w:marRight w:val="0"/>
      <w:marTop w:val="0"/>
      <w:marBottom w:val="0"/>
      <w:divBdr>
        <w:top w:val="none" w:sz="0" w:space="0" w:color="auto"/>
        <w:left w:val="none" w:sz="0" w:space="0" w:color="auto"/>
        <w:bottom w:val="none" w:sz="0" w:space="0" w:color="auto"/>
        <w:right w:val="none" w:sz="0" w:space="0" w:color="auto"/>
      </w:divBdr>
    </w:div>
    <w:div w:id="1322083409">
      <w:bodyDiv w:val="1"/>
      <w:marLeft w:val="0"/>
      <w:marRight w:val="0"/>
      <w:marTop w:val="0"/>
      <w:marBottom w:val="0"/>
      <w:divBdr>
        <w:top w:val="none" w:sz="0" w:space="0" w:color="auto"/>
        <w:left w:val="none" w:sz="0" w:space="0" w:color="auto"/>
        <w:bottom w:val="none" w:sz="0" w:space="0" w:color="auto"/>
        <w:right w:val="none" w:sz="0" w:space="0" w:color="auto"/>
      </w:divBdr>
    </w:div>
    <w:div w:id="1322463286">
      <w:bodyDiv w:val="1"/>
      <w:marLeft w:val="0"/>
      <w:marRight w:val="0"/>
      <w:marTop w:val="0"/>
      <w:marBottom w:val="0"/>
      <w:divBdr>
        <w:top w:val="none" w:sz="0" w:space="0" w:color="auto"/>
        <w:left w:val="none" w:sz="0" w:space="0" w:color="auto"/>
        <w:bottom w:val="none" w:sz="0" w:space="0" w:color="auto"/>
        <w:right w:val="none" w:sz="0" w:space="0" w:color="auto"/>
      </w:divBdr>
    </w:div>
    <w:div w:id="1325164267">
      <w:bodyDiv w:val="1"/>
      <w:marLeft w:val="0"/>
      <w:marRight w:val="0"/>
      <w:marTop w:val="0"/>
      <w:marBottom w:val="0"/>
      <w:divBdr>
        <w:top w:val="none" w:sz="0" w:space="0" w:color="auto"/>
        <w:left w:val="none" w:sz="0" w:space="0" w:color="auto"/>
        <w:bottom w:val="none" w:sz="0" w:space="0" w:color="auto"/>
        <w:right w:val="none" w:sz="0" w:space="0" w:color="auto"/>
      </w:divBdr>
    </w:div>
    <w:div w:id="1326592877">
      <w:bodyDiv w:val="1"/>
      <w:marLeft w:val="0"/>
      <w:marRight w:val="0"/>
      <w:marTop w:val="0"/>
      <w:marBottom w:val="0"/>
      <w:divBdr>
        <w:top w:val="none" w:sz="0" w:space="0" w:color="auto"/>
        <w:left w:val="none" w:sz="0" w:space="0" w:color="auto"/>
        <w:bottom w:val="none" w:sz="0" w:space="0" w:color="auto"/>
        <w:right w:val="none" w:sz="0" w:space="0" w:color="auto"/>
      </w:divBdr>
    </w:div>
    <w:div w:id="1332443796">
      <w:bodyDiv w:val="1"/>
      <w:marLeft w:val="0"/>
      <w:marRight w:val="0"/>
      <w:marTop w:val="0"/>
      <w:marBottom w:val="0"/>
      <w:divBdr>
        <w:top w:val="none" w:sz="0" w:space="0" w:color="auto"/>
        <w:left w:val="none" w:sz="0" w:space="0" w:color="auto"/>
        <w:bottom w:val="none" w:sz="0" w:space="0" w:color="auto"/>
        <w:right w:val="none" w:sz="0" w:space="0" w:color="auto"/>
      </w:divBdr>
    </w:div>
    <w:div w:id="1333290903">
      <w:bodyDiv w:val="1"/>
      <w:marLeft w:val="0"/>
      <w:marRight w:val="0"/>
      <w:marTop w:val="0"/>
      <w:marBottom w:val="0"/>
      <w:divBdr>
        <w:top w:val="none" w:sz="0" w:space="0" w:color="auto"/>
        <w:left w:val="none" w:sz="0" w:space="0" w:color="auto"/>
        <w:bottom w:val="none" w:sz="0" w:space="0" w:color="auto"/>
        <w:right w:val="none" w:sz="0" w:space="0" w:color="auto"/>
      </w:divBdr>
    </w:div>
    <w:div w:id="1334070570">
      <w:bodyDiv w:val="1"/>
      <w:marLeft w:val="0"/>
      <w:marRight w:val="0"/>
      <w:marTop w:val="0"/>
      <w:marBottom w:val="0"/>
      <w:divBdr>
        <w:top w:val="none" w:sz="0" w:space="0" w:color="auto"/>
        <w:left w:val="none" w:sz="0" w:space="0" w:color="auto"/>
        <w:bottom w:val="none" w:sz="0" w:space="0" w:color="auto"/>
        <w:right w:val="none" w:sz="0" w:space="0" w:color="auto"/>
      </w:divBdr>
    </w:div>
    <w:div w:id="1334146697">
      <w:bodyDiv w:val="1"/>
      <w:marLeft w:val="0"/>
      <w:marRight w:val="0"/>
      <w:marTop w:val="0"/>
      <w:marBottom w:val="0"/>
      <w:divBdr>
        <w:top w:val="none" w:sz="0" w:space="0" w:color="auto"/>
        <w:left w:val="none" w:sz="0" w:space="0" w:color="auto"/>
        <w:bottom w:val="none" w:sz="0" w:space="0" w:color="auto"/>
        <w:right w:val="none" w:sz="0" w:space="0" w:color="auto"/>
      </w:divBdr>
    </w:div>
    <w:div w:id="1334602494">
      <w:bodyDiv w:val="1"/>
      <w:marLeft w:val="0"/>
      <w:marRight w:val="0"/>
      <w:marTop w:val="0"/>
      <w:marBottom w:val="0"/>
      <w:divBdr>
        <w:top w:val="none" w:sz="0" w:space="0" w:color="auto"/>
        <w:left w:val="none" w:sz="0" w:space="0" w:color="auto"/>
        <w:bottom w:val="none" w:sz="0" w:space="0" w:color="auto"/>
        <w:right w:val="none" w:sz="0" w:space="0" w:color="auto"/>
      </w:divBdr>
    </w:div>
    <w:div w:id="1336153483">
      <w:bodyDiv w:val="1"/>
      <w:marLeft w:val="0"/>
      <w:marRight w:val="0"/>
      <w:marTop w:val="0"/>
      <w:marBottom w:val="0"/>
      <w:divBdr>
        <w:top w:val="none" w:sz="0" w:space="0" w:color="auto"/>
        <w:left w:val="none" w:sz="0" w:space="0" w:color="auto"/>
        <w:bottom w:val="none" w:sz="0" w:space="0" w:color="auto"/>
        <w:right w:val="none" w:sz="0" w:space="0" w:color="auto"/>
      </w:divBdr>
    </w:div>
    <w:div w:id="1337607957">
      <w:bodyDiv w:val="1"/>
      <w:marLeft w:val="0"/>
      <w:marRight w:val="0"/>
      <w:marTop w:val="0"/>
      <w:marBottom w:val="0"/>
      <w:divBdr>
        <w:top w:val="none" w:sz="0" w:space="0" w:color="auto"/>
        <w:left w:val="none" w:sz="0" w:space="0" w:color="auto"/>
        <w:bottom w:val="none" w:sz="0" w:space="0" w:color="auto"/>
        <w:right w:val="none" w:sz="0" w:space="0" w:color="auto"/>
      </w:divBdr>
    </w:div>
    <w:div w:id="1337685629">
      <w:bodyDiv w:val="1"/>
      <w:marLeft w:val="0"/>
      <w:marRight w:val="0"/>
      <w:marTop w:val="0"/>
      <w:marBottom w:val="0"/>
      <w:divBdr>
        <w:top w:val="none" w:sz="0" w:space="0" w:color="auto"/>
        <w:left w:val="none" w:sz="0" w:space="0" w:color="auto"/>
        <w:bottom w:val="none" w:sz="0" w:space="0" w:color="auto"/>
        <w:right w:val="none" w:sz="0" w:space="0" w:color="auto"/>
      </w:divBdr>
    </w:div>
    <w:div w:id="1338119076">
      <w:bodyDiv w:val="1"/>
      <w:marLeft w:val="0"/>
      <w:marRight w:val="0"/>
      <w:marTop w:val="0"/>
      <w:marBottom w:val="0"/>
      <w:divBdr>
        <w:top w:val="none" w:sz="0" w:space="0" w:color="auto"/>
        <w:left w:val="none" w:sz="0" w:space="0" w:color="auto"/>
        <w:bottom w:val="none" w:sz="0" w:space="0" w:color="auto"/>
        <w:right w:val="none" w:sz="0" w:space="0" w:color="auto"/>
      </w:divBdr>
    </w:div>
    <w:div w:id="1338384067">
      <w:bodyDiv w:val="1"/>
      <w:marLeft w:val="0"/>
      <w:marRight w:val="0"/>
      <w:marTop w:val="0"/>
      <w:marBottom w:val="0"/>
      <w:divBdr>
        <w:top w:val="none" w:sz="0" w:space="0" w:color="auto"/>
        <w:left w:val="none" w:sz="0" w:space="0" w:color="auto"/>
        <w:bottom w:val="none" w:sz="0" w:space="0" w:color="auto"/>
        <w:right w:val="none" w:sz="0" w:space="0" w:color="auto"/>
      </w:divBdr>
    </w:div>
    <w:div w:id="1340277993">
      <w:bodyDiv w:val="1"/>
      <w:marLeft w:val="0"/>
      <w:marRight w:val="0"/>
      <w:marTop w:val="0"/>
      <w:marBottom w:val="0"/>
      <w:divBdr>
        <w:top w:val="none" w:sz="0" w:space="0" w:color="auto"/>
        <w:left w:val="none" w:sz="0" w:space="0" w:color="auto"/>
        <w:bottom w:val="none" w:sz="0" w:space="0" w:color="auto"/>
        <w:right w:val="none" w:sz="0" w:space="0" w:color="auto"/>
      </w:divBdr>
    </w:div>
    <w:div w:id="1341273707">
      <w:bodyDiv w:val="1"/>
      <w:marLeft w:val="0"/>
      <w:marRight w:val="0"/>
      <w:marTop w:val="0"/>
      <w:marBottom w:val="0"/>
      <w:divBdr>
        <w:top w:val="none" w:sz="0" w:space="0" w:color="auto"/>
        <w:left w:val="none" w:sz="0" w:space="0" w:color="auto"/>
        <w:bottom w:val="none" w:sz="0" w:space="0" w:color="auto"/>
        <w:right w:val="none" w:sz="0" w:space="0" w:color="auto"/>
      </w:divBdr>
    </w:div>
    <w:div w:id="1343777696">
      <w:bodyDiv w:val="1"/>
      <w:marLeft w:val="0"/>
      <w:marRight w:val="0"/>
      <w:marTop w:val="0"/>
      <w:marBottom w:val="0"/>
      <w:divBdr>
        <w:top w:val="none" w:sz="0" w:space="0" w:color="auto"/>
        <w:left w:val="none" w:sz="0" w:space="0" w:color="auto"/>
        <w:bottom w:val="none" w:sz="0" w:space="0" w:color="auto"/>
        <w:right w:val="none" w:sz="0" w:space="0" w:color="auto"/>
      </w:divBdr>
    </w:div>
    <w:div w:id="1345935690">
      <w:bodyDiv w:val="1"/>
      <w:marLeft w:val="0"/>
      <w:marRight w:val="0"/>
      <w:marTop w:val="0"/>
      <w:marBottom w:val="0"/>
      <w:divBdr>
        <w:top w:val="none" w:sz="0" w:space="0" w:color="auto"/>
        <w:left w:val="none" w:sz="0" w:space="0" w:color="auto"/>
        <w:bottom w:val="none" w:sz="0" w:space="0" w:color="auto"/>
        <w:right w:val="none" w:sz="0" w:space="0" w:color="auto"/>
      </w:divBdr>
    </w:div>
    <w:div w:id="1346789996">
      <w:bodyDiv w:val="1"/>
      <w:marLeft w:val="0"/>
      <w:marRight w:val="0"/>
      <w:marTop w:val="0"/>
      <w:marBottom w:val="0"/>
      <w:divBdr>
        <w:top w:val="none" w:sz="0" w:space="0" w:color="auto"/>
        <w:left w:val="none" w:sz="0" w:space="0" w:color="auto"/>
        <w:bottom w:val="none" w:sz="0" w:space="0" w:color="auto"/>
        <w:right w:val="none" w:sz="0" w:space="0" w:color="auto"/>
      </w:divBdr>
    </w:div>
    <w:div w:id="1353610422">
      <w:bodyDiv w:val="1"/>
      <w:marLeft w:val="0"/>
      <w:marRight w:val="0"/>
      <w:marTop w:val="0"/>
      <w:marBottom w:val="0"/>
      <w:divBdr>
        <w:top w:val="none" w:sz="0" w:space="0" w:color="auto"/>
        <w:left w:val="none" w:sz="0" w:space="0" w:color="auto"/>
        <w:bottom w:val="none" w:sz="0" w:space="0" w:color="auto"/>
        <w:right w:val="none" w:sz="0" w:space="0" w:color="auto"/>
      </w:divBdr>
    </w:div>
    <w:div w:id="1354303683">
      <w:bodyDiv w:val="1"/>
      <w:marLeft w:val="0"/>
      <w:marRight w:val="0"/>
      <w:marTop w:val="0"/>
      <w:marBottom w:val="0"/>
      <w:divBdr>
        <w:top w:val="none" w:sz="0" w:space="0" w:color="auto"/>
        <w:left w:val="none" w:sz="0" w:space="0" w:color="auto"/>
        <w:bottom w:val="none" w:sz="0" w:space="0" w:color="auto"/>
        <w:right w:val="none" w:sz="0" w:space="0" w:color="auto"/>
      </w:divBdr>
    </w:div>
    <w:div w:id="1357854600">
      <w:bodyDiv w:val="1"/>
      <w:marLeft w:val="0"/>
      <w:marRight w:val="0"/>
      <w:marTop w:val="0"/>
      <w:marBottom w:val="0"/>
      <w:divBdr>
        <w:top w:val="none" w:sz="0" w:space="0" w:color="auto"/>
        <w:left w:val="none" w:sz="0" w:space="0" w:color="auto"/>
        <w:bottom w:val="none" w:sz="0" w:space="0" w:color="auto"/>
        <w:right w:val="none" w:sz="0" w:space="0" w:color="auto"/>
      </w:divBdr>
    </w:div>
    <w:div w:id="1358233912">
      <w:bodyDiv w:val="1"/>
      <w:marLeft w:val="0"/>
      <w:marRight w:val="0"/>
      <w:marTop w:val="0"/>
      <w:marBottom w:val="0"/>
      <w:divBdr>
        <w:top w:val="none" w:sz="0" w:space="0" w:color="auto"/>
        <w:left w:val="none" w:sz="0" w:space="0" w:color="auto"/>
        <w:bottom w:val="none" w:sz="0" w:space="0" w:color="auto"/>
        <w:right w:val="none" w:sz="0" w:space="0" w:color="auto"/>
      </w:divBdr>
    </w:div>
    <w:div w:id="1359089003">
      <w:bodyDiv w:val="1"/>
      <w:marLeft w:val="0"/>
      <w:marRight w:val="0"/>
      <w:marTop w:val="0"/>
      <w:marBottom w:val="0"/>
      <w:divBdr>
        <w:top w:val="none" w:sz="0" w:space="0" w:color="auto"/>
        <w:left w:val="none" w:sz="0" w:space="0" w:color="auto"/>
        <w:bottom w:val="none" w:sz="0" w:space="0" w:color="auto"/>
        <w:right w:val="none" w:sz="0" w:space="0" w:color="auto"/>
      </w:divBdr>
    </w:div>
    <w:div w:id="1363555149">
      <w:bodyDiv w:val="1"/>
      <w:marLeft w:val="0"/>
      <w:marRight w:val="0"/>
      <w:marTop w:val="0"/>
      <w:marBottom w:val="0"/>
      <w:divBdr>
        <w:top w:val="none" w:sz="0" w:space="0" w:color="auto"/>
        <w:left w:val="none" w:sz="0" w:space="0" w:color="auto"/>
        <w:bottom w:val="none" w:sz="0" w:space="0" w:color="auto"/>
        <w:right w:val="none" w:sz="0" w:space="0" w:color="auto"/>
      </w:divBdr>
    </w:div>
    <w:div w:id="1367220289">
      <w:bodyDiv w:val="1"/>
      <w:marLeft w:val="0"/>
      <w:marRight w:val="0"/>
      <w:marTop w:val="0"/>
      <w:marBottom w:val="0"/>
      <w:divBdr>
        <w:top w:val="none" w:sz="0" w:space="0" w:color="auto"/>
        <w:left w:val="none" w:sz="0" w:space="0" w:color="auto"/>
        <w:bottom w:val="none" w:sz="0" w:space="0" w:color="auto"/>
        <w:right w:val="none" w:sz="0" w:space="0" w:color="auto"/>
      </w:divBdr>
    </w:div>
    <w:div w:id="1367371596">
      <w:bodyDiv w:val="1"/>
      <w:marLeft w:val="0"/>
      <w:marRight w:val="0"/>
      <w:marTop w:val="0"/>
      <w:marBottom w:val="0"/>
      <w:divBdr>
        <w:top w:val="none" w:sz="0" w:space="0" w:color="auto"/>
        <w:left w:val="none" w:sz="0" w:space="0" w:color="auto"/>
        <w:bottom w:val="none" w:sz="0" w:space="0" w:color="auto"/>
        <w:right w:val="none" w:sz="0" w:space="0" w:color="auto"/>
      </w:divBdr>
    </w:div>
    <w:div w:id="1370565355">
      <w:bodyDiv w:val="1"/>
      <w:marLeft w:val="0"/>
      <w:marRight w:val="0"/>
      <w:marTop w:val="0"/>
      <w:marBottom w:val="0"/>
      <w:divBdr>
        <w:top w:val="none" w:sz="0" w:space="0" w:color="auto"/>
        <w:left w:val="none" w:sz="0" w:space="0" w:color="auto"/>
        <w:bottom w:val="none" w:sz="0" w:space="0" w:color="auto"/>
        <w:right w:val="none" w:sz="0" w:space="0" w:color="auto"/>
      </w:divBdr>
    </w:div>
    <w:div w:id="1373774916">
      <w:bodyDiv w:val="1"/>
      <w:marLeft w:val="0"/>
      <w:marRight w:val="0"/>
      <w:marTop w:val="0"/>
      <w:marBottom w:val="0"/>
      <w:divBdr>
        <w:top w:val="none" w:sz="0" w:space="0" w:color="auto"/>
        <w:left w:val="none" w:sz="0" w:space="0" w:color="auto"/>
        <w:bottom w:val="none" w:sz="0" w:space="0" w:color="auto"/>
        <w:right w:val="none" w:sz="0" w:space="0" w:color="auto"/>
      </w:divBdr>
    </w:div>
    <w:div w:id="1376201309">
      <w:bodyDiv w:val="1"/>
      <w:marLeft w:val="0"/>
      <w:marRight w:val="0"/>
      <w:marTop w:val="0"/>
      <w:marBottom w:val="0"/>
      <w:divBdr>
        <w:top w:val="none" w:sz="0" w:space="0" w:color="auto"/>
        <w:left w:val="none" w:sz="0" w:space="0" w:color="auto"/>
        <w:bottom w:val="none" w:sz="0" w:space="0" w:color="auto"/>
        <w:right w:val="none" w:sz="0" w:space="0" w:color="auto"/>
      </w:divBdr>
    </w:div>
    <w:div w:id="1379235665">
      <w:bodyDiv w:val="1"/>
      <w:marLeft w:val="0"/>
      <w:marRight w:val="0"/>
      <w:marTop w:val="0"/>
      <w:marBottom w:val="0"/>
      <w:divBdr>
        <w:top w:val="none" w:sz="0" w:space="0" w:color="auto"/>
        <w:left w:val="none" w:sz="0" w:space="0" w:color="auto"/>
        <w:bottom w:val="none" w:sz="0" w:space="0" w:color="auto"/>
        <w:right w:val="none" w:sz="0" w:space="0" w:color="auto"/>
      </w:divBdr>
    </w:div>
    <w:div w:id="1380014937">
      <w:bodyDiv w:val="1"/>
      <w:marLeft w:val="0"/>
      <w:marRight w:val="0"/>
      <w:marTop w:val="0"/>
      <w:marBottom w:val="0"/>
      <w:divBdr>
        <w:top w:val="none" w:sz="0" w:space="0" w:color="auto"/>
        <w:left w:val="none" w:sz="0" w:space="0" w:color="auto"/>
        <w:bottom w:val="none" w:sz="0" w:space="0" w:color="auto"/>
        <w:right w:val="none" w:sz="0" w:space="0" w:color="auto"/>
      </w:divBdr>
    </w:div>
    <w:div w:id="1381051560">
      <w:bodyDiv w:val="1"/>
      <w:marLeft w:val="0"/>
      <w:marRight w:val="0"/>
      <w:marTop w:val="0"/>
      <w:marBottom w:val="0"/>
      <w:divBdr>
        <w:top w:val="none" w:sz="0" w:space="0" w:color="auto"/>
        <w:left w:val="none" w:sz="0" w:space="0" w:color="auto"/>
        <w:bottom w:val="none" w:sz="0" w:space="0" w:color="auto"/>
        <w:right w:val="none" w:sz="0" w:space="0" w:color="auto"/>
      </w:divBdr>
    </w:div>
    <w:div w:id="1381855641">
      <w:bodyDiv w:val="1"/>
      <w:marLeft w:val="0"/>
      <w:marRight w:val="0"/>
      <w:marTop w:val="0"/>
      <w:marBottom w:val="0"/>
      <w:divBdr>
        <w:top w:val="none" w:sz="0" w:space="0" w:color="auto"/>
        <w:left w:val="none" w:sz="0" w:space="0" w:color="auto"/>
        <w:bottom w:val="none" w:sz="0" w:space="0" w:color="auto"/>
        <w:right w:val="none" w:sz="0" w:space="0" w:color="auto"/>
      </w:divBdr>
    </w:div>
    <w:div w:id="1382899684">
      <w:bodyDiv w:val="1"/>
      <w:marLeft w:val="0"/>
      <w:marRight w:val="0"/>
      <w:marTop w:val="0"/>
      <w:marBottom w:val="0"/>
      <w:divBdr>
        <w:top w:val="none" w:sz="0" w:space="0" w:color="auto"/>
        <w:left w:val="none" w:sz="0" w:space="0" w:color="auto"/>
        <w:bottom w:val="none" w:sz="0" w:space="0" w:color="auto"/>
        <w:right w:val="none" w:sz="0" w:space="0" w:color="auto"/>
      </w:divBdr>
    </w:div>
    <w:div w:id="1383020624">
      <w:bodyDiv w:val="1"/>
      <w:marLeft w:val="0"/>
      <w:marRight w:val="0"/>
      <w:marTop w:val="0"/>
      <w:marBottom w:val="0"/>
      <w:divBdr>
        <w:top w:val="none" w:sz="0" w:space="0" w:color="auto"/>
        <w:left w:val="none" w:sz="0" w:space="0" w:color="auto"/>
        <w:bottom w:val="none" w:sz="0" w:space="0" w:color="auto"/>
        <w:right w:val="none" w:sz="0" w:space="0" w:color="auto"/>
      </w:divBdr>
    </w:div>
    <w:div w:id="1383284218">
      <w:bodyDiv w:val="1"/>
      <w:marLeft w:val="0"/>
      <w:marRight w:val="0"/>
      <w:marTop w:val="0"/>
      <w:marBottom w:val="0"/>
      <w:divBdr>
        <w:top w:val="none" w:sz="0" w:space="0" w:color="auto"/>
        <w:left w:val="none" w:sz="0" w:space="0" w:color="auto"/>
        <w:bottom w:val="none" w:sz="0" w:space="0" w:color="auto"/>
        <w:right w:val="none" w:sz="0" w:space="0" w:color="auto"/>
      </w:divBdr>
    </w:div>
    <w:div w:id="1384216107">
      <w:bodyDiv w:val="1"/>
      <w:marLeft w:val="0"/>
      <w:marRight w:val="0"/>
      <w:marTop w:val="0"/>
      <w:marBottom w:val="0"/>
      <w:divBdr>
        <w:top w:val="none" w:sz="0" w:space="0" w:color="auto"/>
        <w:left w:val="none" w:sz="0" w:space="0" w:color="auto"/>
        <w:bottom w:val="none" w:sz="0" w:space="0" w:color="auto"/>
        <w:right w:val="none" w:sz="0" w:space="0" w:color="auto"/>
      </w:divBdr>
    </w:div>
    <w:div w:id="1385763100">
      <w:bodyDiv w:val="1"/>
      <w:marLeft w:val="0"/>
      <w:marRight w:val="0"/>
      <w:marTop w:val="0"/>
      <w:marBottom w:val="0"/>
      <w:divBdr>
        <w:top w:val="none" w:sz="0" w:space="0" w:color="auto"/>
        <w:left w:val="none" w:sz="0" w:space="0" w:color="auto"/>
        <w:bottom w:val="none" w:sz="0" w:space="0" w:color="auto"/>
        <w:right w:val="none" w:sz="0" w:space="0" w:color="auto"/>
      </w:divBdr>
    </w:div>
    <w:div w:id="1388412328">
      <w:bodyDiv w:val="1"/>
      <w:marLeft w:val="0"/>
      <w:marRight w:val="0"/>
      <w:marTop w:val="0"/>
      <w:marBottom w:val="0"/>
      <w:divBdr>
        <w:top w:val="none" w:sz="0" w:space="0" w:color="auto"/>
        <w:left w:val="none" w:sz="0" w:space="0" w:color="auto"/>
        <w:bottom w:val="none" w:sz="0" w:space="0" w:color="auto"/>
        <w:right w:val="none" w:sz="0" w:space="0" w:color="auto"/>
      </w:divBdr>
    </w:div>
    <w:div w:id="1391150432">
      <w:bodyDiv w:val="1"/>
      <w:marLeft w:val="0"/>
      <w:marRight w:val="0"/>
      <w:marTop w:val="0"/>
      <w:marBottom w:val="0"/>
      <w:divBdr>
        <w:top w:val="none" w:sz="0" w:space="0" w:color="auto"/>
        <w:left w:val="none" w:sz="0" w:space="0" w:color="auto"/>
        <w:bottom w:val="none" w:sz="0" w:space="0" w:color="auto"/>
        <w:right w:val="none" w:sz="0" w:space="0" w:color="auto"/>
      </w:divBdr>
    </w:div>
    <w:div w:id="1393458889">
      <w:bodyDiv w:val="1"/>
      <w:marLeft w:val="0"/>
      <w:marRight w:val="0"/>
      <w:marTop w:val="0"/>
      <w:marBottom w:val="0"/>
      <w:divBdr>
        <w:top w:val="none" w:sz="0" w:space="0" w:color="auto"/>
        <w:left w:val="none" w:sz="0" w:space="0" w:color="auto"/>
        <w:bottom w:val="none" w:sz="0" w:space="0" w:color="auto"/>
        <w:right w:val="none" w:sz="0" w:space="0" w:color="auto"/>
      </w:divBdr>
    </w:div>
    <w:div w:id="1395354031">
      <w:bodyDiv w:val="1"/>
      <w:marLeft w:val="0"/>
      <w:marRight w:val="0"/>
      <w:marTop w:val="0"/>
      <w:marBottom w:val="0"/>
      <w:divBdr>
        <w:top w:val="none" w:sz="0" w:space="0" w:color="auto"/>
        <w:left w:val="none" w:sz="0" w:space="0" w:color="auto"/>
        <w:bottom w:val="none" w:sz="0" w:space="0" w:color="auto"/>
        <w:right w:val="none" w:sz="0" w:space="0" w:color="auto"/>
      </w:divBdr>
    </w:div>
    <w:div w:id="1397774501">
      <w:bodyDiv w:val="1"/>
      <w:marLeft w:val="0"/>
      <w:marRight w:val="0"/>
      <w:marTop w:val="0"/>
      <w:marBottom w:val="0"/>
      <w:divBdr>
        <w:top w:val="none" w:sz="0" w:space="0" w:color="auto"/>
        <w:left w:val="none" w:sz="0" w:space="0" w:color="auto"/>
        <w:bottom w:val="none" w:sz="0" w:space="0" w:color="auto"/>
        <w:right w:val="none" w:sz="0" w:space="0" w:color="auto"/>
      </w:divBdr>
    </w:div>
    <w:div w:id="1401323104">
      <w:bodyDiv w:val="1"/>
      <w:marLeft w:val="0"/>
      <w:marRight w:val="0"/>
      <w:marTop w:val="0"/>
      <w:marBottom w:val="0"/>
      <w:divBdr>
        <w:top w:val="none" w:sz="0" w:space="0" w:color="auto"/>
        <w:left w:val="none" w:sz="0" w:space="0" w:color="auto"/>
        <w:bottom w:val="none" w:sz="0" w:space="0" w:color="auto"/>
        <w:right w:val="none" w:sz="0" w:space="0" w:color="auto"/>
      </w:divBdr>
    </w:div>
    <w:div w:id="1401714059">
      <w:bodyDiv w:val="1"/>
      <w:marLeft w:val="0"/>
      <w:marRight w:val="0"/>
      <w:marTop w:val="0"/>
      <w:marBottom w:val="0"/>
      <w:divBdr>
        <w:top w:val="none" w:sz="0" w:space="0" w:color="auto"/>
        <w:left w:val="none" w:sz="0" w:space="0" w:color="auto"/>
        <w:bottom w:val="none" w:sz="0" w:space="0" w:color="auto"/>
        <w:right w:val="none" w:sz="0" w:space="0" w:color="auto"/>
      </w:divBdr>
    </w:div>
    <w:div w:id="1401900658">
      <w:bodyDiv w:val="1"/>
      <w:marLeft w:val="0"/>
      <w:marRight w:val="0"/>
      <w:marTop w:val="0"/>
      <w:marBottom w:val="0"/>
      <w:divBdr>
        <w:top w:val="none" w:sz="0" w:space="0" w:color="auto"/>
        <w:left w:val="none" w:sz="0" w:space="0" w:color="auto"/>
        <w:bottom w:val="none" w:sz="0" w:space="0" w:color="auto"/>
        <w:right w:val="none" w:sz="0" w:space="0" w:color="auto"/>
      </w:divBdr>
    </w:div>
    <w:div w:id="1405180505">
      <w:bodyDiv w:val="1"/>
      <w:marLeft w:val="0"/>
      <w:marRight w:val="0"/>
      <w:marTop w:val="0"/>
      <w:marBottom w:val="0"/>
      <w:divBdr>
        <w:top w:val="none" w:sz="0" w:space="0" w:color="auto"/>
        <w:left w:val="none" w:sz="0" w:space="0" w:color="auto"/>
        <w:bottom w:val="none" w:sz="0" w:space="0" w:color="auto"/>
        <w:right w:val="none" w:sz="0" w:space="0" w:color="auto"/>
      </w:divBdr>
    </w:div>
    <w:div w:id="1405252450">
      <w:bodyDiv w:val="1"/>
      <w:marLeft w:val="0"/>
      <w:marRight w:val="0"/>
      <w:marTop w:val="0"/>
      <w:marBottom w:val="0"/>
      <w:divBdr>
        <w:top w:val="none" w:sz="0" w:space="0" w:color="auto"/>
        <w:left w:val="none" w:sz="0" w:space="0" w:color="auto"/>
        <w:bottom w:val="none" w:sz="0" w:space="0" w:color="auto"/>
        <w:right w:val="none" w:sz="0" w:space="0" w:color="auto"/>
      </w:divBdr>
    </w:div>
    <w:div w:id="1405910229">
      <w:bodyDiv w:val="1"/>
      <w:marLeft w:val="0"/>
      <w:marRight w:val="0"/>
      <w:marTop w:val="0"/>
      <w:marBottom w:val="0"/>
      <w:divBdr>
        <w:top w:val="none" w:sz="0" w:space="0" w:color="auto"/>
        <w:left w:val="none" w:sz="0" w:space="0" w:color="auto"/>
        <w:bottom w:val="none" w:sz="0" w:space="0" w:color="auto"/>
        <w:right w:val="none" w:sz="0" w:space="0" w:color="auto"/>
      </w:divBdr>
    </w:div>
    <w:div w:id="1406563540">
      <w:bodyDiv w:val="1"/>
      <w:marLeft w:val="0"/>
      <w:marRight w:val="0"/>
      <w:marTop w:val="0"/>
      <w:marBottom w:val="0"/>
      <w:divBdr>
        <w:top w:val="none" w:sz="0" w:space="0" w:color="auto"/>
        <w:left w:val="none" w:sz="0" w:space="0" w:color="auto"/>
        <w:bottom w:val="none" w:sz="0" w:space="0" w:color="auto"/>
        <w:right w:val="none" w:sz="0" w:space="0" w:color="auto"/>
      </w:divBdr>
    </w:div>
    <w:div w:id="1407143080">
      <w:bodyDiv w:val="1"/>
      <w:marLeft w:val="0"/>
      <w:marRight w:val="0"/>
      <w:marTop w:val="0"/>
      <w:marBottom w:val="0"/>
      <w:divBdr>
        <w:top w:val="none" w:sz="0" w:space="0" w:color="auto"/>
        <w:left w:val="none" w:sz="0" w:space="0" w:color="auto"/>
        <w:bottom w:val="none" w:sz="0" w:space="0" w:color="auto"/>
        <w:right w:val="none" w:sz="0" w:space="0" w:color="auto"/>
      </w:divBdr>
    </w:div>
    <w:div w:id="1413233627">
      <w:bodyDiv w:val="1"/>
      <w:marLeft w:val="0"/>
      <w:marRight w:val="0"/>
      <w:marTop w:val="0"/>
      <w:marBottom w:val="0"/>
      <w:divBdr>
        <w:top w:val="none" w:sz="0" w:space="0" w:color="auto"/>
        <w:left w:val="none" w:sz="0" w:space="0" w:color="auto"/>
        <w:bottom w:val="none" w:sz="0" w:space="0" w:color="auto"/>
        <w:right w:val="none" w:sz="0" w:space="0" w:color="auto"/>
      </w:divBdr>
    </w:div>
    <w:div w:id="1417435296">
      <w:bodyDiv w:val="1"/>
      <w:marLeft w:val="0"/>
      <w:marRight w:val="0"/>
      <w:marTop w:val="0"/>
      <w:marBottom w:val="0"/>
      <w:divBdr>
        <w:top w:val="none" w:sz="0" w:space="0" w:color="auto"/>
        <w:left w:val="none" w:sz="0" w:space="0" w:color="auto"/>
        <w:bottom w:val="none" w:sz="0" w:space="0" w:color="auto"/>
        <w:right w:val="none" w:sz="0" w:space="0" w:color="auto"/>
      </w:divBdr>
    </w:div>
    <w:div w:id="1421487429">
      <w:bodyDiv w:val="1"/>
      <w:marLeft w:val="0"/>
      <w:marRight w:val="0"/>
      <w:marTop w:val="0"/>
      <w:marBottom w:val="0"/>
      <w:divBdr>
        <w:top w:val="none" w:sz="0" w:space="0" w:color="auto"/>
        <w:left w:val="none" w:sz="0" w:space="0" w:color="auto"/>
        <w:bottom w:val="none" w:sz="0" w:space="0" w:color="auto"/>
        <w:right w:val="none" w:sz="0" w:space="0" w:color="auto"/>
      </w:divBdr>
    </w:div>
    <w:div w:id="1422987480">
      <w:bodyDiv w:val="1"/>
      <w:marLeft w:val="0"/>
      <w:marRight w:val="0"/>
      <w:marTop w:val="0"/>
      <w:marBottom w:val="0"/>
      <w:divBdr>
        <w:top w:val="none" w:sz="0" w:space="0" w:color="auto"/>
        <w:left w:val="none" w:sz="0" w:space="0" w:color="auto"/>
        <w:bottom w:val="none" w:sz="0" w:space="0" w:color="auto"/>
        <w:right w:val="none" w:sz="0" w:space="0" w:color="auto"/>
      </w:divBdr>
    </w:div>
    <w:div w:id="1425149286">
      <w:bodyDiv w:val="1"/>
      <w:marLeft w:val="0"/>
      <w:marRight w:val="0"/>
      <w:marTop w:val="0"/>
      <w:marBottom w:val="0"/>
      <w:divBdr>
        <w:top w:val="none" w:sz="0" w:space="0" w:color="auto"/>
        <w:left w:val="none" w:sz="0" w:space="0" w:color="auto"/>
        <w:bottom w:val="none" w:sz="0" w:space="0" w:color="auto"/>
        <w:right w:val="none" w:sz="0" w:space="0" w:color="auto"/>
      </w:divBdr>
    </w:div>
    <w:div w:id="1430002317">
      <w:bodyDiv w:val="1"/>
      <w:marLeft w:val="0"/>
      <w:marRight w:val="0"/>
      <w:marTop w:val="0"/>
      <w:marBottom w:val="0"/>
      <w:divBdr>
        <w:top w:val="none" w:sz="0" w:space="0" w:color="auto"/>
        <w:left w:val="none" w:sz="0" w:space="0" w:color="auto"/>
        <w:bottom w:val="none" w:sz="0" w:space="0" w:color="auto"/>
        <w:right w:val="none" w:sz="0" w:space="0" w:color="auto"/>
      </w:divBdr>
    </w:div>
    <w:div w:id="1430077760">
      <w:bodyDiv w:val="1"/>
      <w:marLeft w:val="0"/>
      <w:marRight w:val="0"/>
      <w:marTop w:val="0"/>
      <w:marBottom w:val="0"/>
      <w:divBdr>
        <w:top w:val="none" w:sz="0" w:space="0" w:color="auto"/>
        <w:left w:val="none" w:sz="0" w:space="0" w:color="auto"/>
        <w:bottom w:val="none" w:sz="0" w:space="0" w:color="auto"/>
        <w:right w:val="none" w:sz="0" w:space="0" w:color="auto"/>
      </w:divBdr>
    </w:div>
    <w:div w:id="1431506135">
      <w:bodyDiv w:val="1"/>
      <w:marLeft w:val="0"/>
      <w:marRight w:val="0"/>
      <w:marTop w:val="0"/>
      <w:marBottom w:val="0"/>
      <w:divBdr>
        <w:top w:val="none" w:sz="0" w:space="0" w:color="auto"/>
        <w:left w:val="none" w:sz="0" w:space="0" w:color="auto"/>
        <w:bottom w:val="none" w:sz="0" w:space="0" w:color="auto"/>
        <w:right w:val="none" w:sz="0" w:space="0" w:color="auto"/>
      </w:divBdr>
    </w:div>
    <w:div w:id="1432042365">
      <w:bodyDiv w:val="1"/>
      <w:marLeft w:val="0"/>
      <w:marRight w:val="0"/>
      <w:marTop w:val="0"/>
      <w:marBottom w:val="0"/>
      <w:divBdr>
        <w:top w:val="none" w:sz="0" w:space="0" w:color="auto"/>
        <w:left w:val="none" w:sz="0" w:space="0" w:color="auto"/>
        <w:bottom w:val="none" w:sz="0" w:space="0" w:color="auto"/>
        <w:right w:val="none" w:sz="0" w:space="0" w:color="auto"/>
      </w:divBdr>
    </w:div>
    <w:div w:id="1433626405">
      <w:bodyDiv w:val="1"/>
      <w:marLeft w:val="0"/>
      <w:marRight w:val="0"/>
      <w:marTop w:val="0"/>
      <w:marBottom w:val="0"/>
      <w:divBdr>
        <w:top w:val="none" w:sz="0" w:space="0" w:color="auto"/>
        <w:left w:val="none" w:sz="0" w:space="0" w:color="auto"/>
        <w:bottom w:val="none" w:sz="0" w:space="0" w:color="auto"/>
        <w:right w:val="none" w:sz="0" w:space="0" w:color="auto"/>
      </w:divBdr>
    </w:div>
    <w:div w:id="1434279218">
      <w:bodyDiv w:val="1"/>
      <w:marLeft w:val="0"/>
      <w:marRight w:val="0"/>
      <w:marTop w:val="0"/>
      <w:marBottom w:val="0"/>
      <w:divBdr>
        <w:top w:val="none" w:sz="0" w:space="0" w:color="auto"/>
        <w:left w:val="none" w:sz="0" w:space="0" w:color="auto"/>
        <w:bottom w:val="none" w:sz="0" w:space="0" w:color="auto"/>
        <w:right w:val="none" w:sz="0" w:space="0" w:color="auto"/>
      </w:divBdr>
    </w:div>
    <w:div w:id="1435325145">
      <w:bodyDiv w:val="1"/>
      <w:marLeft w:val="0"/>
      <w:marRight w:val="0"/>
      <w:marTop w:val="0"/>
      <w:marBottom w:val="0"/>
      <w:divBdr>
        <w:top w:val="none" w:sz="0" w:space="0" w:color="auto"/>
        <w:left w:val="none" w:sz="0" w:space="0" w:color="auto"/>
        <w:bottom w:val="none" w:sz="0" w:space="0" w:color="auto"/>
        <w:right w:val="none" w:sz="0" w:space="0" w:color="auto"/>
      </w:divBdr>
    </w:div>
    <w:div w:id="1435589367">
      <w:bodyDiv w:val="1"/>
      <w:marLeft w:val="0"/>
      <w:marRight w:val="0"/>
      <w:marTop w:val="0"/>
      <w:marBottom w:val="0"/>
      <w:divBdr>
        <w:top w:val="none" w:sz="0" w:space="0" w:color="auto"/>
        <w:left w:val="none" w:sz="0" w:space="0" w:color="auto"/>
        <w:bottom w:val="none" w:sz="0" w:space="0" w:color="auto"/>
        <w:right w:val="none" w:sz="0" w:space="0" w:color="auto"/>
      </w:divBdr>
    </w:div>
    <w:div w:id="1437093884">
      <w:bodyDiv w:val="1"/>
      <w:marLeft w:val="0"/>
      <w:marRight w:val="0"/>
      <w:marTop w:val="0"/>
      <w:marBottom w:val="0"/>
      <w:divBdr>
        <w:top w:val="none" w:sz="0" w:space="0" w:color="auto"/>
        <w:left w:val="none" w:sz="0" w:space="0" w:color="auto"/>
        <w:bottom w:val="none" w:sz="0" w:space="0" w:color="auto"/>
        <w:right w:val="none" w:sz="0" w:space="0" w:color="auto"/>
      </w:divBdr>
    </w:div>
    <w:div w:id="1441605295">
      <w:bodyDiv w:val="1"/>
      <w:marLeft w:val="0"/>
      <w:marRight w:val="0"/>
      <w:marTop w:val="0"/>
      <w:marBottom w:val="0"/>
      <w:divBdr>
        <w:top w:val="none" w:sz="0" w:space="0" w:color="auto"/>
        <w:left w:val="none" w:sz="0" w:space="0" w:color="auto"/>
        <w:bottom w:val="none" w:sz="0" w:space="0" w:color="auto"/>
        <w:right w:val="none" w:sz="0" w:space="0" w:color="auto"/>
      </w:divBdr>
    </w:div>
    <w:div w:id="1442652214">
      <w:bodyDiv w:val="1"/>
      <w:marLeft w:val="0"/>
      <w:marRight w:val="0"/>
      <w:marTop w:val="0"/>
      <w:marBottom w:val="0"/>
      <w:divBdr>
        <w:top w:val="none" w:sz="0" w:space="0" w:color="auto"/>
        <w:left w:val="none" w:sz="0" w:space="0" w:color="auto"/>
        <w:bottom w:val="none" w:sz="0" w:space="0" w:color="auto"/>
        <w:right w:val="none" w:sz="0" w:space="0" w:color="auto"/>
      </w:divBdr>
    </w:div>
    <w:div w:id="1443262521">
      <w:bodyDiv w:val="1"/>
      <w:marLeft w:val="0"/>
      <w:marRight w:val="0"/>
      <w:marTop w:val="0"/>
      <w:marBottom w:val="0"/>
      <w:divBdr>
        <w:top w:val="none" w:sz="0" w:space="0" w:color="auto"/>
        <w:left w:val="none" w:sz="0" w:space="0" w:color="auto"/>
        <w:bottom w:val="none" w:sz="0" w:space="0" w:color="auto"/>
        <w:right w:val="none" w:sz="0" w:space="0" w:color="auto"/>
      </w:divBdr>
    </w:div>
    <w:div w:id="1445151432">
      <w:bodyDiv w:val="1"/>
      <w:marLeft w:val="0"/>
      <w:marRight w:val="0"/>
      <w:marTop w:val="0"/>
      <w:marBottom w:val="0"/>
      <w:divBdr>
        <w:top w:val="none" w:sz="0" w:space="0" w:color="auto"/>
        <w:left w:val="none" w:sz="0" w:space="0" w:color="auto"/>
        <w:bottom w:val="none" w:sz="0" w:space="0" w:color="auto"/>
        <w:right w:val="none" w:sz="0" w:space="0" w:color="auto"/>
      </w:divBdr>
    </w:div>
    <w:div w:id="1447968485">
      <w:bodyDiv w:val="1"/>
      <w:marLeft w:val="0"/>
      <w:marRight w:val="0"/>
      <w:marTop w:val="0"/>
      <w:marBottom w:val="0"/>
      <w:divBdr>
        <w:top w:val="none" w:sz="0" w:space="0" w:color="auto"/>
        <w:left w:val="none" w:sz="0" w:space="0" w:color="auto"/>
        <w:bottom w:val="none" w:sz="0" w:space="0" w:color="auto"/>
        <w:right w:val="none" w:sz="0" w:space="0" w:color="auto"/>
      </w:divBdr>
    </w:div>
    <w:div w:id="1448769713">
      <w:bodyDiv w:val="1"/>
      <w:marLeft w:val="0"/>
      <w:marRight w:val="0"/>
      <w:marTop w:val="0"/>
      <w:marBottom w:val="0"/>
      <w:divBdr>
        <w:top w:val="none" w:sz="0" w:space="0" w:color="auto"/>
        <w:left w:val="none" w:sz="0" w:space="0" w:color="auto"/>
        <w:bottom w:val="none" w:sz="0" w:space="0" w:color="auto"/>
        <w:right w:val="none" w:sz="0" w:space="0" w:color="auto"/>
      </w:divBdr>
    </w:div>
    <w:div w:id="1449394833">
      <w:bodyDiv w:val="1"/>
      <w:marLeft w:val="0"/>
      <w:marRight w:val="0"/>
      <w:marTop w:val="0"/>
      <w:marBottom w:val="0"/>
      <w:divBdr>
        <w:top w:val="none" w:sz="0" w:space="0" w:color="auto"/>
        <w:left w:val="none" w:sz="0" w:space="0" w:color="auto"/>
        <w:bottom w:val="none" w:sz="0" w:space="0" w:color="auto"/>
        <w:right w:val="none" w:sz="0" w:space="0" w:color="auto"/>
      </w:divBdr>
    </w:div>
    <w:div w:id="1449735847">
      <w:bodyDiv w:val="1"/>
      <w:marLeft w:val="0"/>
      <w:marRight w:val="0"/>
      <w:marTop w:val="0"/>
      <w:marBottom w:val="0"/>
      <w:divBdr>
        <w:top w:val="none" w:sz="0" w:space="0" w:color="auto"/>
        <w:left w:val="none" w:sz="0" w:space="0" w:color="auto"/>
        <w:bottom w:val="none" w:sz="0" w:space="0" w:color="auto"/>
        <w:right w:val="none" w:sz="0" w:space="0" w:color="auto"/>
      </w:divBdr>
    </w:div>
    <w:div w:id="1449737139">
      <w:bodyDiv w:val="1"/>
      <w:marLeft w:val="0"/>
      <w:marRight w:val="0"/>
      <w:marTop w:val="0"/>
      <w:marBottom w:val="0"/>
      <w:divBdr>
        <w:top w:val="none" w:sz="0" w:space="0" w:color="auto"/>
        <w:left w:val="none" w:sz="0" w:space="0" w:color="auto"/>
        <w:bottom w:val="none" w:sz="0" w:space="0" w:color="auto"/>
        <w:right w:val="none" w:sz="0" w:space="0" w:color="auto"/>
      </w:divBdr>
    </w:div>
    <w:div w:id="1449816055">
      <w:bodyDiv w:val="1"/>
      <w:marLeft w:val="0"/>
      <w:marRight w:val="0"/>
      <w:marTop w:val="0"/>
      <w:marBottom w:val="0"/>
      <w:divBdr>
        <w:top w:val="none" w:sz="0" w:space="0" w:color="auto"/>
        <w:left w:val="none" w:sz="0" w:space="0" w:color="auto"/>
        <w:bottom w:val="none" w:sz="0" w:space="0" w:color="auto"/>
        <w:right w:val="none" w:sz="0" w:space="0" w:color="auto"/>
      </w:divBdr>
    </w:div>
    <w:div w:id="1453675082">
      <w:bodyDiv w:val="1"/>
      <w:marLeft w:val="0"/>
      <w:marRight w:val="0"/>
      <w:marTop w:val="0"/>
      <w:marBottom w:val="0"/>
      <w:divBdr>
        <w:top w:val="none" w:sz="0" w:space="0" w:color="auto"/>
        <w:left w:val="none" w:sz="0" w:space="0" w:color="auto"/>
        <w:bottom w:val="none" w:sz="0" w:space="0" w:color="auto"/>
        <w:right w:val="none" w:sz="0" w:space="0" w:color="auto"/>
      </w:divBdr>
    </w:div>
    <w:div w:id="1459373999">
      <w:bodyDiv w:val="1"/>
      <w:marLeft w:val="0"/>
      <w:marRight w:val="0"/>
      <w:marTop w:val="0"/>
      <w:marBottom w:val="0"/>
      <w:divBdr>
        <w:top w:val="none" w:sz="0" w:space="0" w:color="auto"/>
        <w:left w:val="none" w:sz="0" w:space="0" w:color="auto"/>
        <w:bottom w:val="none" w:sz="0" w:space="0" w:color="auto"/>
        <w:right w:val="none" w:sz="0" w:space="0" w:color="auto"/>
      </w:divBdr>
    </w:div>
    <w:div w:id="1459447683">
      <w:bodyDiv w:val="1"/>
      <w:marLeft w:val="0"/>
      <w:marRight w:val="0"/>
      <w:marTop w:val="0"/>
      <w:marBottom w:val="0"/>
      <w:divBdr>
        <w:top w:val="none" w:sz="0" w:space="0" w:color="auto"/>
        <w:left w:val="none" w:sz="0" w:space="0" w:color="auto"/>
        <w:bottom w:val="none" w:sz="0" w:space="0" w:color="auto"/>
        <w:right w:val="none" w:sz="0" w:space="0" w:color="auto"/>
      </w:divBdr>
    </w:div>
    <w:div w:id="1460955914">
      <w:bodyDiv w:val="1"/>
      <w:marLeft w:val="0"/>
      <w:marRight w:val="0"/>
      <w:marTop w:val="0"/>
      <w:marBottom w:val="0"/>
      <w:divBdr>
        <w:top w:val="none" w:sz="0" w:space="0" w:color="auto"/>
        <w:left w:val="none" w:sz="0" w:space="0" w:color="auto"/>
        <w:bottom w:val="none" w:sz="0" w:space="0" w:color="auto"/>
        <w:right w:val="none" w:sz="0" w:space="0" w:color="auto"/>
      </w:divBdr>
    </w:div>
    <w:div w:id="1461075109">
      <w:bodyDiv w:val="1"/>
      <w:marLeft w:val="0"/>
      <w:marRight w:val="0"/>
      <w:marTop w:val="0"/>
      <w:marBottom w:val="0"/>
      <w:divBdr>
        <w:top w:val="none" w:sz="0" w:space="0" w:color="auto"/>
        <w:left w:val="none" w:sz="0" w:space="0" w:color="auto"/>
        <w:bottom w:val="none" w:sz="0" w:space="0" w:color="auto"/>
        <w:right w:val="none" w:sz="0" w:space="0" w:color="auto"/>
      </w:divBdr>
    </w:div>
    <w:div w:id="1466046966">
      <w:bodyDiv w:val="1"/>
      <w:marLeft w:val="0"/>
      <w:marRight w:val="0"/>
      <w:marTop w:val="0"/>
      <w:marBottom w:val="0"/>
      <w:divBdr>
        <w:top w:val="none" w:sz="0" w:space="0" w:color="auto"/>
        <w:left w:val="none" w:sz="0" w:space="0" w:color="auto"/>
        <w:bottom w:val="none" w:sz="0" w:space="0" w:color="auto"/>
        <w:right w:val="none" w:sz="0" w:space="0" w:color="auto"/>
      </w:divBdr>
    </w:div>
    <w:div w:id="1466848513">
      <w:bodyDiv w:val="1"/>
      <w:marLeft w:val="0"/>
      <w:marRight w:val="0"/>
      <w:marTop w:val="0"/>
      <w:marBottom w:val="0"/>
      <w:divBdr>
        <w:top w:val="none" w:sz="0" w:space="0" w:color="auto"/>
        <w:left w:val="none" w:sz="0" w:space="0" w:color="auto"/>
        <w:bottom w:val="none" w:sz="0" w:space="0" w:color="auto"/>
        <w:right w:val="none" w:sz="0" w:space="0" w:color="auto"/>
      </w:divBdr>
    </w:div>
    <w:div w:id="1467894477">
      <w:bodyDiv w:val="1"/>
      <w:marLeft w:val="0"/>
      <w:marRight w:val="0"/>
      <w:marTop w:val="0"/>
      <w:marBottom w:val="0"/>
      <w:divBdr>
        <w:top w:val="none" w:sz="0" w:space="0" w:color="auto"/>
        <w:left w:val="none" w:sz="0" w:space="0" w:color="auto"/>
        <w:bottom w:val="none" w:sz="0" w:space="0" w:color="auto"/>
        <w:right w:val="none" w:sz="0" w:space="0" w:color="auto"/>
      </w:divBdr>
    </w:div>
    <w:div w:id="1469472331">
      <w:bodyDiv w:val="1"/>
      <w:marLeft w:val="0"/>
      <w:marRight w:val="0"/>
      <w:marTop w:val="0"/>
      <w:marBottom w:val="0"/>
      <w:divBdr>
        <w:top w:val="none" w:sz="0" w:space="0" w:color="auto"/>
        <w:left w:val="none" w:sz="0" w:space="0" w:color="auto"/>
        <w:bottom w:val="none" w:sz="0" w:space="0" w:color="auto"/>
        <w:right w:val="none" w:sz="0" w:space="0" w:color="auto"/>
      </w:divBdr>
    </w:div>
    <w:div w:id="1471247574">
      <w:bodyDiv w:val="1"/>
      <w:marLeft w:val="0"/>
      <w:marRight w:val="0"/>
      <w:marTop w:val="0"/>
      <w:marBottom w:val="0"/>
      <w:divBdr>
        <w:top w:val="none" w:sz="0" w:space="0" w:color="auto"/>
        <w:left w:val="none" w:sz="0" w:space="0" w:color="auto"/>
        <w:bottom w:val="none" w:sz="0" w:space="0" w:color="auto"/>
        <w:right w:val="none" w:sz="0" w:space="0" w:color="auto"/>
      </w:divBdr>
    </w:div>
    <w:div w:id="1471947034">
      <w:bodyDiv w:val="1"/>
      <w:marLeft w:val="0"/>
      <w:marRight w:val="0"/>
      <w:marTop w:val="0"/>
      <w:marBottom w:val="0"/>
      <w:divBdr>
        <w:top w:val="none" w:sz="0" w:space="0" w:color="auto"/>
        <w:left w:val="none" w:sz="0" w:space="0" w:color="auto"/>
        <w:bottom w:val="none" w:sz="0" w:space="0" w:color="auto"/>
        <w:right w:val="none" w:sz="0" w:space="0" w:color="auto"/>
      </w:divBdr>
    </w:div>
    <w:div w:id="1476406826">
      <w:bodyDiv w:val="1"/>
      <w:marLeft w:val="0"/>
      <w:marRight w:val="0"/>
      <w:marTop w:val="0"/>
      <w:marBottom w:val="0"/>
      <w:divBdr>
        <w:top w:val="none" w:sz="0" w:space="0" w:color="auto"/>
        <w:left w:val="none" w:sz="0" w:space="0" w:color="auto"/>
        <w:bottom w:val="none" w:sz="0" w:space="0" w:color="auto"/>
        <w:right w:val="none" w:sz="0" w:space="0" w:color="auto"/>
      </w:divBdr>
    </w:div>
    <w:div w:id="1478763475">
      <w:bodyDiv w:val="1"/>
      <w:marLeft w:val="0"/>
      <w:marRight w:val="0"/>
      <w:marTop w:val="0"/>
      <w:marBottom w:val="0"/>
      <w:divBdr>
        <w:top w:val="none" w:sz="0" w:space="0" w:color="auto"/>
        <w:left w:val="none" w:sz="0" w:space="0" w:color="auto"/>
        <w:bottom w:val="none" w:sz="0" w:space="0" w:color="auto"/>
        <w:right w:val="none" w:sz="0" w:space="0" w:color="auto"/>
      </w:divBdr>
    </w:div>
    <w:div w:id="1480417497">
      <w:bodyDiv w:val="1"/>
      <w:marLeft w:val="0"/>
      <w:marRight w:val="0"/>
      <w:marTop w:val="0"/>
      <w:marBottom w:val="0"/>
      <w:divBdr>
        <w:top w:val="none" w:sz="0" w:space="0" w:color="auto"/>
        <w:left w:val="none" w:sz="0" w:space="0" w:color="auto"/>
        <w:bottom w:val="none" w:sz="0" w:space="0" w:color="auto"/>
        <w:right w:val="none" w:sz="0" w:space="0" w:color="auto"/>
      </w:divBdr>
    </w:div>
    <w:div w:id="1480658723">
      <w:bodyDiv w:val="1"/>
      <w:marLeft w:val="0"/>
      <w:marRight w:val="0"/>
      <w:marTop w:val="0"/>
      <w:marBottom w:val="0"/>
      <w:divBdr>
        <w:top w:val="none" w:sz="0" w:space="0" w:color="auto"/>
        <w:left w:val="none" w:sz="0" w:space="0" w:color="auto"/>
        <w:bottom w:val="none" w:sz="0" w:space="0" w:color="auto"/>
        <w:right w:val="none" w:sz="0" w:space="0" w:color="auto"/>
      </w:divBdr>
    </w:div>
    <w:div w:id="1481269241">
      <w:bodyDiv w:val="1"/>
      <w:marLeft w:val="0"/>
      <w:marRight w:val="0"/>
      <w:marTop w:val="0"/>
      <w:marBottom w:val="0"/>
      <w:divBdr>
        <w:top w:val="none" w:sz="0" w:space="0" w:color="auto"/>
        <w:left w:val="none" w:sz="0" w:space="0" w:color="auto"/>
        <w:bottom w:val="none" w:sz="0" w:space="0" w:color="auto"/>
        <w:right w:val="none" w:sz="0" w:space="0" w:color="auto"/>
      </w:divBdr>
    </w:div>
    <w:div w:id="1481575557">
      <w:bodyDiv w:val="1"/>
      <w:marLeft w:val="0"/>
      <w:marRight w:val="0"/>
      <w:marTop w:val="0"/>
      <w:marBottom w:val="0"/>
      <w:divBdr>
        <w:top w:val="none" w:sz="0" w:space="0" w:color="auto"/>
        <w:left w:val="none" w:sz="0" w:space="0" w:color="auto"/>
        <w:bottom w:val="none" w:sz="0" w:space="0" w:color="auto"/>
        <w:right w:val="none" w:sz="0" w:space="0" w:color="auto"/>
      </w:divBdr>
    </w:div>
    <w:div w:id="1485972081">
      <w:bodyDiv w:val="1"/>
      <w:marLeft w:val="0"/>
      <w:marRight w:val="0"/>
      <w:marTop w:val="0"/>
      <w:marBottom w:val="0"/>
      <w:divBdr>
        <w:top w:val="none" w:sz="0" w:space="0" w:color="auto"/>
        <w:left w:val="none" w:sz="0" w:space="0" w:color="auto"/>
        <w:bottom w:val="none" w:sz="0" w:space="0" w:color="auto"/>
        <w:right w:val="none" w:sz="0" w:space="0" w:color="auto"/>
      </w:divBdr>
    </w:div>
    <w:div w:id="1486705049">
      <w:bodyDiv w:val="1"/>
      <w:marLeft w:val="0"/>
      <w:marRight w:val="0"/>
      <w:marTop w:val="0"/>
      <w:marBottom w:val="0"/>
      <w:divBdr>
        <w:top w:val="none" w:sz="0" w:space="0" w:color="auto"/>
        <w:left w:val="none" w:sz="0" w:space="0" w:color="auto"/>
        <w:bottom w:val="none" w:sz="0" w:space="0" w:color="auto"/>
        <w:right w:val="none" w:sz="0" w:space="0" w:color="auto"/>
      </w:divBdr>
    </w:div>
    <w:div w:id="1486971865">
      <w:bodyDiv w:val="1"/>
      <w:marLeft w:val="0"/>
      <w:marRight w:val="0"/>
      <w:marTop w:val="0"/>
      <w:marBottom w:val="0"/>
      <w:divBdr>
        <w:top w:val="none" w:sz="0" w:space="0" w:color="auto"/>
        <w:left w:val="none" w:sz="0" w:space="0" w:color="auto"/>
        <w:bottom w:val="none" w:sz="0" w:space="0" w:color="auto"/>
        <w:right w:val="none" w:sz="0" w:space="0" w:color="auto"/>
      </w:divBdr>
    </w:div>
    <w:div w:id="1489176789">
      <w:bodyDiv w:val="1"/>
      <w:marLeft w:val="0"/>
      <w:marRight w:val="0"/>
      <w:marTop w:val="0"/>
      <w:marBottom w:val="0"/>
      <w:divBdr>
        <w:top w:val="none" w:sz="0" w:space="0" w:color="auto"/>
        <w:left w:val="none" w:sz="0" w:space="0" w:color="auto"/>
        <w:bottom w:val="none" w:sz="0" w:space="0" w:color="auto"/>
        <w:right w:val="none" w:sz="0" w:space="0" w:color="auto"/>
      </w:divBdr>
    </w:div>
    <w:div w:id="1490949051">
      <w:bodyDiv w:val="1"/>
      <w:marLeft w:val="0"/>
      <w:marRight w:val="0"/>
      <w:marTop w:val="0"/>
      <w:marBottom w:val="0"/>
      <w:divBdr>
        <w:top w:val="none" w:sz="0" w:space="0" w:color="auto"/>
        <w:left w:val="none" w:sz="0" w:space="0" w:color="auto"/>
        <w:bottom w:val="none" w:sz="0" w:space="0" w:color="auto"/>
        <w:right w:val="none" w:sz="0" w:space="0" w:color="auto"/>
      </w:divBdr>
    </w:div>
    <w:div w:id="1492797195">
      <w:bodyDiv w:val="1"/>
      <w:marLeft w:val="0"/>
      <w:marRight w:val="0"/>
      <w:marTop w:val="0"/>
      <w:marBottom w:val="0"/>
      <w:divBdr>
        <w:top w:val="none" w:sz="0" w:space="0" w:color="auto"/>
        <w:left w:val="none" w:sz="0" w:space="0" w:color="auto"/>
        <w:bottom w:val="none" w:sz="0" w:space="0" w:color="auto"/>
        <w:right w:val="none" w:sz="0" w:space="0" w:color="auto"/>
      </w:divBdr>
    </w:div>
    <w:div w:id="1493645219">
      <w:bodyDiv w:val="1"/>
      <w:marLeft w:val="0"/>
      <w:marRight w:val="0"/>
      <w:marTop w:val="0"/>
      <w:marBottom w:val="0"/>
      <w:divBdr>
        <w:top w:val="none" w:sz="0" w:space="0" w:color="auto"/>
        <w:left w:val="none" w:sz="0" w:space="0" w:color="auto"/>
        <w:bottom w:val="none" w:sz="0" w:space="0" w:color="auto"/>
        <w:right w:val="none" w:sz="0" w:space="0" w:color="auto"/>
      </w:divBdr>
    </w:div>
    <w:div w:id="1498955157">
      <w:bodyDiv w:val="1"/>
      <w:marLeft w:val="0"/>
      <w:marRight w:val="0"/>
      <w:marTop w:val="0"/>
      <w:marBottom w:val="0"/>
      <w:divBdr>
        <w:top w:val="none" w:sz="0" w:space="0" w:color="auto"/>
        <w:left w:val="none" w:sz="0" w:space="0" w:color="auto"/>
        <w:bottom w:val="none" w:sz="0" w:space="0" w:color="auto"/>
        <w:right w:val="none" w:sz="0" w:space="0" w:color="auto"/>
      </w:divBdr>
    </w:div>
    <w:div w:id="1501116046">
      <w:bodyDiv w:val="1"/>
      <w:marLeft w:val="0"/>
      <w:marRight w:val="0"/>
      <w:marTop w:val="0"/>
      <w:marBottom w:val="0"/>
      <w:divBdr>
        <w:top w:val="none" w:sz="0" w:space="0" w:color="auto"/>
        <w:left w:val="none" w:sz="0" w:space="0" w:color="auto"/>
        <w:bottom w:val="none" w:sz="0" w:space="0" w:color="auto"/>
        <w:right w:val="none" w:sz="0" w:space="0" w:color="auto"/>
      </w:divBdr>
    </w:div>
    <w:div w:id="1502500600">
      <w:bodyDiv w:val="1"/>
      <w:marLeft w:val="0"/>
      <w:marRight w:val="0"/>
      <w:marTop w:val="0"/>
      <w:marBottom w:val="0"/>
      <w:divBdr>
        <w:top w:val="none" w:sz="0" w:space="0" w:color="auto"/>
        <w:left w:val="none" w:sz="0" w:space="0" w:color="auto"/>
        <w:bottom w:val="none" w:sz="0" w:space="0" w:color="auto"/>
        <w:right w:val="none" w:sz="0" w:space="0" w:color="auto"/>
      </w:divBdr>
    </w:div>
    <w:div w:id="1502506333">
      <w:bodyDiv w:val="1"/>
      <w:marLeft w:val="0"/>
      <w:marRight w:val="0"/>
      <w:marTop w:val="0"/>
      <w:marBottom w:val="0"/>
      <w:divBdr>
        <w:top w:val="none" w:sz="0" w:space="0" w:color="auto"/>
        <w:left w:val="none" w:sz="0" w:space="0" w:color="auto"/>
        <w:bottom w:val="none" w:sz="0" w:space="0" w:color="auto"/>
        <w:right w:val="none" w:sz="0" w:space="0" w:color="auto"/>
      </w:divBdr>
    </w:div>
    <w:div w:id="1502814939">
      <w:bodyDiv w:val="1"/>
      <w:marLeft w:val="0"/>
      <w:marRight w:val="0"/>
      <w:marTop w:val="0"/>
      <w:marBottom w:val="0"/>
      <w:divBdr>
        <w:top w:val="none" w:sz="0" w:space="0" w:color="auto"/>
        <w:left w:val="none" w:sz="0" w:space="0" w:color="auto"/>
        <w:bottom w:val="none" w:sz="0" w:space="0" w:color="auto"/>
        <w:right w:val="none" w:sz="0" w:space="0" w:color="auto"/>
      </w:divBdr>
    </w:div>
    <w:div w:id="1502966809">
      <w:bodyDiv w:val="1"/>
      <w:marLeft w:val="0"/>
      <w:marRight w:val="0"/>
      <w:marTop w:val="0"/>
      <w:marBottom w:val="0"/>
      <w:divBdr>
        <w:top w:val="none" w:sz="0" w:space="0" w:color="auto"/>
        <w:left w:val="none" w:sz="0" w:space="0" w:color="auto"/>
        <w:bottom w:val="none" w:sz="0" w:space="0" w:color="auto"/>
        <w:right w:val="none" w:sz="0" w:space="0" w:color="auto"/>
      </w:divBdr>
    </w:div>
    <w:div w:id="1503739683">
      <w:bodyDiv w:val="1"/>
      <w:marLeft w:val="0"/>
      <w:marRight w:val="0"/>
      <w:marTop w:val="0"/>
      <w:marBottom w:val="0"/>
      <w:divBdr>
        <w:top w:val="none" w:sz="0" w:space="0" w:color="auto"/>
        <w:left w:val="none" w:sz="0" w:space="0" w:color="auto"/>
        <w:bottom w:val="none" w:sz="0" w:space="0" w:color="auto"/>
        <w:right w:val="none" w:sz="0" w:space="0" w:color="auto"/>
      </w:divBdr>
    </w:div>
    <w:div w:id="1506942862">
      <w:bodyDiv w:val="1"/>
      <w:marLeft w:val="0"/>
      <w:marRight w:val="0"/>
      <w:marTop w:val="0"/>
      <w:marBottom w:val="0"/>
      <w:divBdr>
        <w:top w:val="none" w:sz="0" w:space="0" w:color="auto"/>
        <w:left w:val="none" w:sz="0" w:space="0" w:color="auto"/>
        <w:bottom w:val="none" w:sz="0" w:space="0" w:color="auto"/>
        <w:right w:val="none" w:sz="0" w:space="0" w:color="auto"/>
      </w:divBdr>
    </w:div>
    <w:div w:id="1513108932">
      <w:bodyDiv w:val="1"/>
      <w:marLeft w:val="0"/>
      <w:marRight w:val="0"/>
      <w:marTop w:val="0"/>
      <w:marBottom w:val="0"/>
      <w:divBdr>
        <w:top w:val="none" w:sz="0" w:space="0" w:color="auto"/>
        <w:left w:val="none" w:sz="0" w:space="0" w:color="auto"/>
        <w:bottom w:val="none" w:sz="0" w:space="0" w:color="auto"/>
        <w:right w:val="none" w:sz="0" w:space="0" w:color="auto"/>
      </w:divBdr>
    </w:div>
    <w:div w:id="1519077335">
      <w:bodyDiv w:val="1"/>
      <w:marLeft w:val="0"/>
      <w:marRight w:val="0"/>
      <w:marTop w:val="0"/>
      <w:marBottom w:val="0"/>
      <w:divBdr>
        <w:top w:val="none" w:sz="0" w:space="0" w:color="auto"/>
        <w:left w:val="none" w:sz="0" w:space="0" w:color="auto"/>
        <w:bottom w:val="none" w:sz="0" w:space="0" w:color="auto"/>
        <w:right w:val="none" w:sz="0" w:space="0" w:color="auto"/>
      </w:divBdr>
    </w:div>
    <w:div w:id="1520462291">
      <w:bodyDiv w:val="1"/>
      <w:marLeft w:val="0"/>
      <w:marRight w:val="0"/>
      <w:marTop w:val="0"/>
      <w:marBottom w:val="0"/>
      <w:divBdr>
        <w:top w:val="none" w:sz="0" w:space="0" w:color="auto"/>
        <w:left w:val="none" w:sz="0" w:space="0" w:color="auto"/>
        <w:bottom w:val="none" w:sz="0" w:space="0" w:color="auto"/>
        <w:right w:val="none" w:sz="0" w:space="0" w:color="auto"/>
      </w:divBdr>
    </w:div>
    <w:div w:id="1520661722">
      <w:bodyDiv w:val="1"/>
      <w:marLeft w:val="0"/>
      <w:marRight w:val="0"/>
      <w:marTop w:val="0"/>
      <w:marBottom w:val="0"/>
      <w:divBdr>
        <w:top w:val="none" w:sz="0" w:space="0" w:color="auto"/>
        <w:left w:val="none" w:sz="0" w:space="0" w:color="auto"/>
        <w:bottom w:val="none" w:sz="0" w:space="0" w:color="auto"/>
        <w:right w:val="none" w:sz="0" w:space="0" w:color="auto"/>
      </w:divBdr>
    </w:div>
    <w:div w:id="1521240508">
      <w:bodyDiv w:val="1"/>
      <w:marLeft w:val="0"/>
      <w:marRight w:val="0"/>
      <w:marTop w:val="0"/>
      <w:marBottom w:val="0"/>
      <w:divBdr>
        <w:top w:val="none" w:sz="0" w:space="0" w:color="auto"/>
        <w:left w:val="none" w:sz="0" w:space="0" w:color="auto"/>
        <w:bottom w:val="none" w:sz="0" w:space="0" w:color="auto"/>
        <w:right w:val="none" w:sz="0" w:space="0" w:color="auto"/>
      </w:divBdr>
    </w:div>
    <w:div w:id="1523979846">
      <w:bodyDiv w:val="1"/>
      <w:marLeft w:val="0"/>
      <w:marRight w:val="0"/>
      <w:marTop w:val="0"/>
      <w:marBottom w:val="0"/>
      <w:divBdr>
        <w:top w:val="none" w:sz="0" w:space="0" w:color="auto"/>
        <w:left w:val="none" w:sz="0" w:space="0" w:color="auto"/>
        <w:bottom w:val="none" w:sz="0" w:space="0" w:color="auto"/>
        <w:right w:val="none" w:sz="0" w:space="0" w:color="auto"/>
      </w:divBdr>
    </w:div>
    <w:div w:id="1525245257">
      <w:bodyDiv w:val="1"/>
      <w:marLeft w:val="0"/>
      <w:marRight w:val="0"/>
      <w:marTop w:val="0"/>
      <w:marBottom w:val="0"/>
      <w:divBdr>
        <w:top w:val="none" w:sz="0" w:space="0" w:color="auto"/>
        <w:left w:val="none" w:sz="0" w:space="0" w:color="auto"/>
        <w:bottom w:val="none" w:sz="0" w:space="0" w:color="auto"/>
        <w:right w:val="none" w:sz="0" w:space="0" w:color="auto"/>
      </w:divBdr>
    </w:div>
    <w:div w:id="1526476990">
      <w:bodyDiv w:val="1"/>
      <w:marLeft w:val="0"/>
      <w:marRight w:val="0"/>
      <w:marTop w:val="0"/>
      <w:marBottom w:val="0"/>
      <w:divBdr>
        <w:top w:val="none" w:sz="0" w:space="0" w:color="auto"/>
        <w:left w:val="none" w:sz="0" w:space="0" w:color="auto"/>
        <w:bottom w:val="none" w:sz="0" w:space="0" w:color="auto"/>
        <w:right w:val="none" w:sz="0" w:space="0" w:color="auto"/>
      </w:divBdr>
    </w:div>
    <w:div w:id="1529683261">
      <w:bodyDiv w:val="1"/>
      <w:marLeft w:val="0"/>
      <w:marRight w:val="0"/>
      <w:marTop w:val="0"/>
      <w:marBottom w:val="0"/>
      <w:divBdr>
        <w:top w:val="none" w:sz="0" w:space="0" w:color="auto"/>
        <w:left w:val="none" w:sz="0" w:space="0" w:color="auto"/>
        <w:bottom w:val="none" w:sz="0" w:space="0" w:color="auto"/>
        <w:right w:val="none" w:sz="0" w:space="0" w:color="auto"/>
      </w:divBdr>
    </w:div>
    <w:div w:id="1531065434">
      <w:bodyDiv w:val="1"/>
      <w:marLeft w:val="0"/>
      <w:marRight w:val="0"/>
      <w:marTop w:val="0"/>
      <w:marBottom w:val="0"/>
      <w:divBdr>
        <w:top w:val="none" w:sz="0" w:space="0" w:color="auto"/>
        <w:left w:val="none" w:sz="0" w:space="0" w:color="auto"/>
        <w:bottom w:val="none" w:sz="0" w:space="0" w:color="auto"/>
        <w:right w:val="none" w:sz="0" w:space="0" w:color="auto"/>
      </w:divBdr>
    </w:div>
    <w:div w:id="1532568260">
      <w:bodyDiv w:val="1"/>
      <w:marLeft w:val="0"/>
      <w:marRight w:val="0"/>
      <w:marTop w:val="0"/>
      <w:marBottom w:val="0"/>
      <w:divBdr>
        <w:top w:val="none" w:sz="0" w:space="0" w:color="auto"/>
        <w:left w:val="none" w:sz="0" w:space="0" w:color="auto"/>
        <w:bottom w:val="none" w:sz="0" w:space="0" w:color="auto"/>
        <w:right w:val="none" w:sz="0" w:space="0" w:color="auto"/>
      </w:divBdr>
    </w:div>
    <w:div w:id="1538010335">
      <w:bodyDiv w:val="1"/>
      <w:marLeft w:val="0"/>
      <w:marRight w:val="0"/>
      <w:marTop w:val="0"/>
      <w:marBottom w:val="0"/>
      <w:divBdr>
        <w:top w:val="none" w:sz="0" w:space="0" w:color="auto"/>
        <w:left w:val="none" w:sz="0" w:space="0" w:color="auto"/>
        <w:bottom w:val="none" w:sz="0" w:space="0" w:color="auto"/>
        <w:right w:val="none" w:sz="0" w:space="0" w:color="auto"/>
      </w:divBdr>
    </w:div>
    <w:div w:id="1538540641">
      <w:bodyDiv w:val="1"/>
      <w:marLeft w:val="0"/>
      <w:marRight w:val="0"/>
      <w:marTop w:val="0"/>
      <w:marBottom w:val="0"/>
      <w:divBdr>
        <w:top w:val="none" w:sz="0" w:space="0" w:color="auto"/>
        <w:left w:val="none" w:sz="0" w:space="0" w:color="auto"/>
        <w:bottom w:val="none" w:sz="0" w:space="0" w:color="auto"/>
        <w:right w:val="none" w:sz="0" w:space="0" w:color="auto"/>
      </w:divBdr>
    </w:div>
    <w:div w:id="1541669194">
      <w:bodyDiv w:val="1"/>
      <w:marLeft w:val="0"/>
      <w:marRight w:val="0"/>
      <w:marTop w:val="0"/>
      <w:marBottom w:val="0"/>
      <w:divBdr>
        <w:top w:val="none" w:sz="0" w:space="0" w:color="auto"/>
        <w:left w:val="none" w:sz="0" w:space="0" w:color="auto"/>
        <w:bottom w:val="none" w:sz="0" w:space="0" w:color="auto"/>
        <w:right w:val="none" w:sz="0" w:space="0" w:color="auto"/>
      </w:divBdr>
    </w:div>
    <w:div w:id="1543589155">
      <w:bodyDiv w:val="1"/>
      <w:marLeft w:val="0"/>
      <w:marRight w:val="0"/>
      <w:marTop w:val="0"/>
      <w:marBottom w:val="0"/>
      <w:divBdr>
        <w:top w:val="none" w:sz="0" w:space="0" w:color="auto"/>
        <w:left w:val="none" w:sz="0" w:space="0" w:color="auto"/>
        <w:bottom w:val="none" w:sz="0" w:space="0" w:color="auto"/>
        <w:right w:val="none" w:sz="0" w:space="0" w:color="auto"/>
      </w:divBdr>
    </w:div>
    <w:div w:id="1546484445">
      <w:bodyDiv w:val="1"/>
      <w:marLeft w:val="0"/>
      <w:marRight w:val="0"/>
      <w:marTop w:val="0"/>
      <w:marBottom w:val="0"/>
      <w:divBdr>
        <w:top w:val="none" w:sz="0" w:space="0" w:color="auto"/>
        <w:left w:val="none" w:sz="0" w:space="0" w:color="auto"/>
        <w:bottom w:val="none" w:sz="0" w:space="0" w:color="auto"/>
        <w:right w:val="none" w:sz="0" w:space="0" w:color="auto"/>
      </w:divBdr>
    </w:div>
    <w:div w:id="1546678632">
      <w:bodyDiv w:val="1"/>
      <w:marLeft w:val="0"/>
      <w:marRight w:val="0"/>
      <w:marTop w:val="0"/>
      <w:marBottom w:val="0"/>
      <w:divBdr>
        <w:top w:val="none" w:sz="0" w:space="0" w:color="auto"/>
        <w:left w:val="none" w:sz="0" w:space="0" w:color="auto"/>
        <w:bottom w:val="none" w:sz="0" w:space="0" w:color="auto"/>
        <w:right w:val="none" w:sz="0" w:space="0" w:color="auto"/>
      </w:divBdr>
    </w:div>
    <w:div w:id="1549949422">
      <w:bodyDiv w:val="1"/>
      <w:marLeft w:val="0"/>
      <w:marRight w:val="0"/>
      <w:marTop w:val="0"/>
      <w:marBottom w:val="0"/>
      <w:divBdr>
        <w:top w:val="none" w:sz="0" w:space="0" w:color="auto"/>
        <w:left w:val="none" w:sz="0" w:space="0" w:color="auto"/>
        <w:bottom w:val="none" w:sz="0" w:space="0" w:color="auto"/>
        <w:right w:val="none" w:sz="0" w:space="0" w:color="auto"/>
      </w:divBdr>
    </w:div>
    <w:div w:id="1550149869">
      <w:bodyDiv w:val="1"/>
      <w:marLeft w:val="0"/>
      <w:marRight w:val="0"/>
      <w:marTop w:val="0"/>
      <w:marBottom w:val="0"/>
      <w:divBdr>
        <w:top w:val="none" w:sz="0" w:space="0" w:color="auto"/>
        <w:left w:val="none" w:sz="0" w:space="0" w:color="auto"/>
        <w:bottom w:val="none" w:sz="0" w:space="0" w:color="auto"/>
        <w:right w:val="none" w:sz="0" w:space="0" w:color="auto"/>
      </w:divBdr>
    </w:div>
    <w:div w:id="1551383128">
      <w:bodyDiv w:val="1"/>
      <w:marLeft w:val="0"/>
      <w:marRight w:val="0"/>
      <w:marTop w:val="0"/>
      <w:marBottom w:val="0"/>
      <w:divBdr>
        <w:top w:val="none" w:sz="0" w:space="0" w:color="auto"/>
        <w:left w:val="none" w:sz="0" w:space="0" w:color="auto"/>
        <w:bottom w:val="none" w:sz="0" w:space="0" w:color="auto"/>
        <w:right w:val="none" w:sz="0" w:space="0" w:color="auto"/>
      </w:divBdr>
    </w:div>
    <w:div w:id="1553079405">
      <w:bodyDiv w:val="1"/>
      <w:marLeft w:val="0"/>
      <w:marRight w:val="0"/>
      <w:marTop w:val="0"/>
      <w:marBottom w:val="0"/>
      <w:divBdr>
        <w:top w:val="none" w:sz="0" w:space="0" w:color="auto"/>
        <w:left w:val="none" w:sz="0" w:space="0" w:color="auto"/>
        <w:bottom w:val="none" w:sz="0" w:space="0" w:color="auto"/>
        <w:right w:val="none" w:sz="0" w:space="0" w:color="auto"/>
      </w:divBdr>
    </w:div>
    <w:div w:id="1555122102">
      <w:bodyDiv w:val="1"/>
      <w:marLeft w:val="0"/>
      <w:marRight w:val="0"/>
      <w:marTop w:val="0"/>
      <w:marBottom w:val="0"/>
      <w:divBdr>
        <w:top w:val="none" w:sz="0" w:space="0" w:color="auto"/>
        <w:left w:val="none" w:sz="0" w:space="0" w:color="auto"/>
        <w:bottom w:val="none" w:sz="0" w:space="0" w:color="auto"/>
        <w:right w:val="none" w:sz="0" w:space="0" w:color="auto"/>
      </w:divBdr>
    </w:div>
    <w:div w:id="1555657778">
      <w:bodyDiv w:val="1"/>
      <w:marLeft w:val="0"/>
      <w:marRight w:val="0"/>
      <w:marTop w:val="0"/>
      <w:marBottom w:val="0"/>
      <w:divBdr>
        <w:top w:val="none" w:sz="0" w:space="0" w:color="auto"/>
        <w:left w:val="none" w:sz="0" w:space="0" w:color="auto"/>
        <w:bottom w:val="none" w:sz="0" w:space="0" w:color="auto"/>
        <w:right w:val="none" w:sz="0" w:space="0" w:color="auto"/>
      </w:divBdr>
    </w:div>
    <w:div w:id="1557161725">
      <w:bodyDiv w:val="1"/>
      <w:marLeft w:val="0"/>
      <w:marRight w:val="0"/>
      <w:marTop w:val="0"/>
      <w:marBottom w:val="0"/>
      <w:divBdr>
        <w:top w:val="none" w:sz="0" w:space="0" w:color="auto"/>
        <w:left w:val="none" w:sz="0" w:space="0" w:color="auto"/>
        <w:bottom w:val="none" w:sz="0" w:space="0" w:color="auto"/>
        <w:right w:val="none" w:sz="0" w:space="0" w:color="auto"/>
      </w:divBdr>
    </w:div>
    <w:div w:id="1559628200">
      <w:bodyDiv w:val="1"/>
      <w:marLeft w:val="0"/>
      <w:marRight w:val="0"/>
      <w:marTop w:val="0"/>
      <w:marBottom w:val="0"/>
      <w:divBdr>
        <w:top w:val="none" w:sz="0" w:space="0" w:color="auto"/>
        <w:left w:val="none" w:sz="0" w:space="0" w:color="auto"/>
        <w:bottom w:val="none" w:sz="0" w:space="0" w:color="auto"/>
        <w:right w:val="none" w:sz="0" w:space="0" w:color="auto"/>
      </w:divBdr>
    </w:div>
    <w:div w:id="1563632890">
      <w:bodyDiv w:val="1"/>
      <w:marLeft w:val="0"/>
      <w:marRight w:val="0"/>
      <w:marTop w:val="0"/>
      <w:marBottom w:val="0"/>
      <w:divBdr>
        <w:top w:val="none" w:sz="0" w:space="0" w:color="auto"/>
        <w:left w:val="none" w:sz="0" w:space="0" w:color="auto"/>
        <w:bottom w:val="none" w:sz="0" w:space="0" w:color="auto"/>
        <w:right w:val="none" w:sz="0" w:space="0" w:color="auto"/>
      </w:divBdr>
    </w:div>
    <w:div w:id="1565946813">
      <w:bodyDiv w:val="1"/>
      <w:marLeft w:val="0"/>
      <w:marRight w:val="0"/>
      <w:marTop w:val="0"/>
      <w:marBottom w:val="0"/>
      <w:divBdr>
        <w:top w:val="none" w:sz="0" w:space="0" w:color="auto"/>
        <w:left w:val="none" w:sz="0" w:space="0" w:color="auto"/>
        <w:bottom w:val="none" w:sz="0" w:space="0" w:color="auto"/>
        <w:right w:val="none" w:sz="0" w:space="0" w:color="auto"/>
      </w:divBdr>
    </w:div>
    <w:div w:id="1567302192">
      <w:bodyDiv w:val="1"/>
      <w:marLeft w:val="0"/>
      <w:marRight w:val="0"/>
      <w:marTop w:val="0"/>
      <w:marBottom w:val="0"/>
      <w:divBdr>
        <w:top w:val="none" w:sz="0" w:space="0" w:color="auto"/>
        <w:left w:val="none" w:sz="0" w:space="0" w:color="auto"/>
        <w:bottom w:val="none" w:sz="0" w:space="0" w:color="auto"/>
        <w:right w:val="none" w:sz="0" w:space="0" w:color="auto"/>
      </w:divBdr>
    </w:div>
    <w:div w:id="1569995814">
      <w:bodyDiv w:val="1"/>
      <w:marLeft w:val="0"/>
      <w:marRight w:val="0"/>
      <w:marTop w:val="0"/>
      <w:marBottom w:val="0"/>
      <w:divBdr>
        <w:top w:val="none" w:sz="0" w:space="0" w:color="auto"/>
        <w:left w:val="none" w:sz="0" w:space="0" w:color="auto"/>
        <w:bottom w:val="none" w:sz="0" w:space="0" w:color="auto"/>
        <w:right w:val="none" w:sz="0" w:space="0" w:color="auto"/>
      </w:divBdr>
    </w:div>
    <w:div w:id="1573003944">
      <w:bodyDiv w:val="1"/>
      <w:marLeft w:val="0"/>
      <w:marRight w:val="0"/>
      <w:marTop w:val="0"/>
      <w:marBottom w:val="0"/>
      <w:divBdr>
        <w:top w:val="none" w:sz="0" w:space="0" w:color="auto"/>
        <w:left w:val="none" w:sz="0" w:space="0" w:color="auto"/>
        <w:bottom w:val="none" w:sz="0" w:space="0" w:color="auto"/>
        <w:right w:val="none" w:sz="0" w:space="0" w:color="auto"/>
      </w:divBdr>
    </w:div>
    <w:div w:id="1574001210">
      <w:bodyDiv w:val="1"/>
      <w:marLeft w:val="0"/>
      <w:marRight w:val="0"/>
      <w:marTop w:val="0"/>
      <w:marBottom w:val="0"/>
      <w:divBdr>
        <w:top w:val="none" w:sz="0" w:space="0" w:color="auto"/>
        <w:left w:val="none" w:sz="0" w:space="0" w:color="auto"/>
        <w:bottom w:val="none" w:sz="0" w:space="0" w:color="auto"/>
        <w:right w:val="none" w:sz="0" w:space="0" w:color="auto"/>
      </w:divBdr>
    </w:div>
    <w:div w:id="1575894791">
      <w:bodyDiv w:val="1"/>
      <w:marLeft w:val="0"/>
      <w:marRight w:val="0"/>
      <w:marTop w:val="0"/>
      <w:marBottom w:val="0"/>
      <w:divBdr>
        <w:top w:val="none" w:sz="0" w:space="0" w:color="auto"/>
        <w:left w:val="none" w:sz="0" w:space="0" w:color="auto"/>
        <w:bottom w:val="none" w:sz="0" w:space="0" w:color="auto"/>
        <w:right w:val="none" w:sz="0" w:space="0" w:color="auto"/>
      </w:divBdr>
    </w:div>
    <w:div w:id="1579511047">
      <w:bodyDiv w:val="1"/>
      <w:marLeft w:val="0"/>
      <w:marRight w:val="0"/>
      <w:marTop w:val="0"/>
      <w:marBottom w:val="0"/>
      <w:divBdr>
        <w:top w:val="none" w:sz="0" w:space="0" w:color="auto"/>
        <w:left w:val="none" w:sz="0" w:space="0" w:color="auto"/>
        <w:bottom w:val="none" w:sz="0" w:space="0" w:color="auto"/>
        <w:right w:val="none" w:sz="0" w:space="0" w:color="auto"/>
      </w:divBdr>
    </w:div>
    <w:div w:id="1583642278">
      <w:bodyDiv w:val="1"/>
      <w:marLeft w:val="0"/>
      <w:marRight w:val="0"/>
      <w:marTop w:val="0"/>
      <w:marBottom w:val="0"/>
      <w:divBdr>
        <w:top w:val="none" w:sz="0" w:space="0" w:color="auto"/>
        <w:left w:val="none" w:sz="0" w:space="0" w:color="auto"/>
        <w:bottom w:val="none" w:sz="0" w:space="0" w:color="auto"/>
        <w:right w:val="none" w:sz="0" w:space="0" w:color="auto"/>
      </w:divBdr>
    </w:div>
    <w:div w:id="1585064063">
      <w:bodyDiv w:val="1"/>
      <w:marLeft w:val="0"/>
      <w:marRight w:val="0"/>
      <w:marTop w:val="0"/>
      <w:marBottom w:val="0"/>
      <w:divBdr>
        <w:top w:val="none" w:sz="0" w:space="0" w:color="auto"/>
        <w:left w:val="none" w:sz="0" w:space="0" w:color="auto"/>
        <w:bottom w:val="none" w:sz="0" w:space="0" w:color="auto"/>
        <w:right w:val="none" w:sz="0" w:space="0" w:color="auto"/>
      </w:divBdr>
    </w:div>
    <w:div w:id="1585069615">
      <w:bodyDiv w:val="1"/>
      <w:marLeft w:val="0"/>
      <w:marRight w:val="0"/>
      <w:marTop w:val="0"/>
      <w:marBottom w:val="0"/>
      <w:divBdr>
        <w:top w:val="none" w:sz="0" w:space="0" w:color="auto"/>
        <w:left w:val="none" w:sz="0" w:space="0" w:color="auto"/>
        <w:bottom w:val="none" w:sz="0" w:space="0" w:color="auto"/>
        <w:right w:val="none" w:sz="0" w:space="0" w:color="auto"/>
      </w:divBdr>
    </w:div>
    <w:div w:id="1585453092">
      <w:bodyDiv w:val="1"/>
      <w:marLeft w:val="0"/>
      <w:marRight w:val="0"/>
      <w:marTop w:val="0"/>
      <w:marBottom w:val="0"/>
      <w:divBdr>
        <w:top w:val="none" w:sz="0" w:space="0" w:color="auto"/>
        <w:left w:val="none" w:sz="0" w:space="0" w:color="auto"/>
        <w:bottom w:val="none" w:sz="0" w:space="0" w:color="auto"/>
        <w:right w:val="none" w:sz="0" w:space="0" w:color="auto"/>
      </w:divBdr>
    </w:div>
    <w:div w:id="1585601859">
      <w:bodyDiv w:val="1"/>
      <w:marLeft w:val="0"/>
      <w:marRight w:val="0"/>
      <w:marTop w:val="0"/>
      <w:marBottom w:val="0"/>
      <w:divBdr>
        <w:top w:val="none" w:sz="0" w:space="0" w:color="auto"/>
        <w:left w:val="none" w:sz="0" w:space="0" w:color="auto"/>
        <w:bottom w:val="none" w:sz="0" w:space="0" w:color="auto"/>
        <w:right w:val="none" w:sz="0" w:space="0" w:color="auto"/>
      </w:divBdr>
    </w:div>
    <w:div w:id="1587106359">
      <w:bodyDiv w:val="1"/>
      <w:marLeft w:val="0"/>
      <w:marRight w:val="0"/>
      <w:marTop w:val="0"/>
      <w:marBottom w:val="0"/>
      <w:divBdr>
        <w:top w:val="none" w:sz="0" w:space="0" w:color="auto"/>
        <w:left w:val="none" w:sz="0" w:space="0" w:color="auto"/>
        <w:bottom w:val="none" w:sz="0" w:space="0" w:color="auto"/>
        <w:right w:val="none" w:sz="0" w:space="0" w:color="auto"/>
      </w:divBdr>
    </w:div>
    <w:div w:id="1587809192">
      <w:bodyDiv w:val="1"/>
      <w:marLeft w:val="0"/>
      <w:marRight w:val="0"/>
      <w:marTop w:val="0"/>
      <w:marBottom w:val="0"/>
      <w:divBdr>
        <w:top w:val="none" w:sz="0" w:space="0" w:color="auto"/>
        <w:left w:val="none" w:sz="0" w:space="0" w:color="auto"/>
        <w:bottom w:val="none" w:sz="0" w:space="0" w:color="auto"/>
        <w:right w:val="none" w:sz="0" w:space="0" w:color="auto"/>
      </w:divBdr>
    </w:div>
    <w:div w:id="1588727123">
      <w:bodyDiv w:val="1"/>
      <w:marLeft w:val="0"/>
      <w:marRight w:val="0"/>
      <w:marTop w:val="0"/>
      <w:marBottom w:val="0"/>
      <w:divBdr>
        <w:top w:val="none" w:sz="0" w:space="0" w:color="auto"/>
        <w:left w:val="none" w:sz="0" w:space="0" w:color="auto"/>
        <w:bottom w:val="none" w:sz="0" w:space="0" w:color="auto"/>
        <w:right w:val="none" w:sz="0" w:space="0" w:color="auto"/>
      </w:divBdr>
    </w:div>
    <w:div w:id="1593512525">
      <w:bodyDiv w:val="1"/>
      <w:marLeft w:val="0"/>
      <w:marRight w:val="0"/>
      <w:marTop w:val="0"/>
      <w:marBottom w:val="0"/>
      <w:divBdr>
        <w:top w:val="none" w:sz="0" w:space="0" w:color="auto"/>
        <w:left w:val="none" w:sz="0" w:space="0" w:color="auto"/>
        <w:bottom w:val="none" w:sz="0" w:space="0" w:color="auto"/>
        <w:right w:val="none" w:sz="0" w:space="0" w:color="auto"/>
      </w:divBdr>
    </w:div>
    <w:div w:id="1593780544">
      <w:bodyDiv w:val="1"/>
      <w:marLeft w:val="0"/>
      <w:marRight w:val="0"/>
      <w:marTop w:val="0"/>
      <w:marBottom w:val="0"/>
      <w:divBdr>
        <w:top w:val="none" w:sz="0" w:space="0" w:color="auto"/>
        <w:left w:val="none" w:sz="0" w:space="0" w:color="auto"/>
        <w:bottom w:val="none" w:sz="0" w:space="0" w:color="auto"/>
        <w:right w:val="none" w:sz="0" w:space="0" w:color="auto"/>
      </w:divBdr>
    </w:div>
    <w:div w:id="1597130905">
      <w:bodyDiv w:val="1"/>
      <w:marLeft w:val="0"/>
      <w:marRight w:val="0"/>
      <w:marTop w:val="0"/>
      <w:marBottom w:val="0"/>
      <w:divBdr>
        <w:top w:val="none" w:sz="0" w:space="0" w:color="auto"/>
        <w:left w:val="none" w:sz="0" w:space="0" w:color="auto"/>
        <w:bottom w:val="none" w:sz="0" w:space="0" w:color="auto"/>
        <w:right w:val="none" w:sz="0" w:space="0" w:color="auto"/>
      </w:divBdr>
    </w:div>
    <w:div w:id="1598516969">
      <w:bodyDiv w:val="1"/>
      <w:marLeft w:val="0"/>
      <w:marRight w:val="0"/>
      <w:marTop w:val="0"/>
      <w:marBottom w:val="0"/>
      <w:divBdr>
        <w:top w:val="none" w:sz="0" w:space="0" w:color="auto"/>
        <w:left w:val="none" w:sz="0" w:space="0" w:color="auto"/>
        <w:bottom w:val="none" w:sz="0" w:space="0" w:color="auto"/>
        <w:right w:val="none" w:sz="0" w:space="0" w:color="auto"/>
      </w:divBdr>
    </w:div>
    <w:div w:id="1601523155">
      <w:bodyDiv w:val="1"/>
      <w:marLeft w:val="0"/>
      <w:marRight w:val="0"/>
      <w:marTop w:val="0"/>
      <w:marBottom w:val="0"/>
      <w:divBdr>
        <w:top w:val="none" w:sz="0" w:space="0" w:color="auto"/>
        <w:left w:val="none" w:sz="0" w:space="0" w:color="auto"/>
        <w:bottom w:val="none" w:sz="0" w:space="0" w:color="auto"/>
        <w:right w:val="none" w:sz="0" w:space="0" w:color="auto"/>
      </w:divBdr>
    </w:div>
    <w:div w:id="1602029129">
      <w:bodyDiv w:val="1"/>
      <w:marLeft w:val="0"/>
      <w:marRight w:val="0"/>
      <w:marTop w:val="0"/>
      <w:marBottom w:val="0"/>
      <w:divBdr>
        <w:top w:val="none" w:sz="0" w:space="0" w:color="auto"/>
        <w:left w:val="none" w:sz="0" w:space="0" w:color="auto"/>
        <w:bottom w:val="none" w:sz="0" w:space="0" w:color="auto"/>
        <w:right w:val="none" w:sz="0" w:space="0" w:color="auto"/>
      </w:divBdr>
    </w:div>
    <w:div w:id="1606184255">
      <w:bodyDiv w:val="1"/>
      <w:marLeft w:val="0"/>
      <w:marRight w:val="0"/>
      <w:marTop w:val="0"/>
      <w:marBottom w:val="0"/>
      <w:divBdr>
        <w:top w:val="none" w:sz="0" w:space="0" w:color="auto"/>
        <w:left w:val="none" w:sz="0" w:space="0" w:color="auto"/>
        <w:bottom w:val="none" w:sz="0" w:space="0" w:color="auto"/>
        <w:right w:val="none" w:sz="0" w:space="0" w:color="auto"/>
      </w:divBdr>
    </w:div>
    <w:div w:id="1606229558">
      <w:bodyDiv w:val="1"/>
      <w:marLeft w:val="0"/>
      <w:marRight w:val="0"/>
      <w:marTop w:val="0"/>
      <w:marBottom w:val="0"/>
      <w:divBdr>
        <w:top w:val="none" w:sz="0" w:space="0" w:color="auto"/>
        <w:left w:val="none" w:sz="0" w:space="0" w:color="auto"/>
        <w:bottom w:val="none" w:sz="0" w:space="0" w:color="auto"/>
        <w:right w:val="none" w:sz="0" w:space="0" w:color="auto"/>
      </w:divBdr>
    </w:div>
    <w:div w:id="1606694685">
      <w:bodyDiv w:val="1"/>
      <w:marLeft w:val="0"/>
      <w:marRight w:val="0"/>
      <w:marTop w:val="0"/>
      <w:marBottom w:val="0"/>
      <w:divBdr>
        <w:top w:val="none" w:sz="0" w:space="0" w:color="auto"/>
        <w:left w:val="none" w:sz="0" w:space="0" w:color="auto"/>
        <w:bottom w:val="none" w:sz="0" w:space="0" w:color="auto"/>
        <w:right w:val="none" w:sz="0" w:space="0" w:color="auto"/>
      </w:divBdr>
    </w:div>
    <w:div w:id="1610963668">
      <w:bodyDiv w:val="1"/>
      <w:marLeft w:val="0"/>
      <w:marRight w:val="0"/>
      <w:marTop w:val="0"/>
      <w:marBottom w:val="0"/>
      <w:divBdr>
        <w:top w:val="none" w:sz="0" w:space="0" w:color="auto"/>
        <w:left w:val="none" w:sz="0" w:space="0" w:color="auto"/>
        <w:bottom w:val="none" w:sz="0" w:space="0" w:color="auto"/>
        <w:right w:val="none" w:sz="0" w:space="0" w:color="auto"/>
      </w:divBdr>
    </w:div>
    <w:div w:id="1612012160">
      <w:bodyDiv w:val="1"/>
      <w:marLeft w:val="0"/>
      <w:marRight w:val="0"/>
      <w:marTop w:val="0"/>
      <w:marBottom w:val="0"/>
      <w:divBdr>
        <w:top w:val="none" w:sz="0" w:space="0" w:color="auto"/>
        <w:left w:val="none" w:sz="0" w:space="0" w:color="auto"/>
        <w:bottom w:val="none" w:sz="0" w:space="0" w:color="auto"/>
        <w:right w:val="none" w:sz="0" w:space="0" w:color="auto"/>
      </w:divBdr>
    </w:div>
    <w:div w:id="1613442631">
      <w:bodyDiv w:val="1"/>
      <w:marLeft w:val="0"/>
      <w:marRight w:val="0"/>
      <w:marTop w:val="0"/>
      <w:marBottom w:val="0"/>
      <w:divBdr>
        <w:top w:val="none" w:sz="0" w:space="0" w:color="auto"/>
        <w:left w:val="none" w:sz="0" w:space="0" w:color="auto"/>
        <w:bottom w:val="none" w:sz="0" w:space="0" w:color="auto"/>
        <w:right w:val="none" w:sz="0" w:space="0" w:color="auto"/>
      </w:divBdr>
    </w:div>
    <w:div w:id="1617373466">
      <w:bodyDiv w:val="1"/>
      <w:marLeft w:val="0"/>
      <w:marRight w:val="0"/>
      <w:marTop w:val="0"/>
      <w:marBottom w:val="0"/>
      <w:divBdr>
        <w:top w:val="none" w:sz="0" w:space="0" w:color="auto"/>
        <w:left w:val="none" w:sz="0" w:space="0" w:color="auto"/>
        <w:bottom w:val="none" w:sz="0" w:space="0" w:color="auto"/>
        <w:right w:val="none" w:sz="0" w:space="0" w:color="auto"/>
      </w:divBdr>
    </w:div>
    <w:div w:id="1620066476">
      <w:bodyDiv w:val="1"/>
      <w:marLeft w:val="0"/>
      <w:marRight w:val="0"/>
      <w:marTop w:val="0"/>
      <w:marBottom w:val="0"/>
      <w:divBdr>
        <w:top w:val="none" w:sz="0" w:space="0" w:color="auto"/>
        <w:left w:val="none" w:sz="0" w:space="0" w:color="auto"/>
        <w:bottom w:val="none" w:sz="0" w:space="0" w:color="auto"/>
        <w:right w:val="none" w:sz="0" w:space="0" w:color="auto"/>
      </w:divBdr>
    </w:div>
    <w:div w:id="1620527656">
      <w:bodyDiv w:val="1"/>
      <w:marLeft w:val="0"/>
      <w:marRight w:val="0"/>
      <w:marTop w:val="0"/>
      <w:marBottom w:val="0"/>
      <w:divBdr>
        <w:top w:val="none" w:sz="0" w:space="0" w:color="auto"/>
        <w:left w:val="none" w:sz="0" w:space="0" w:color="auto"/>
        <w:bottom w:val="none" w:sz="0" w:space="0" w:color="auto"/>
        <w:right w:val="none" w:sz="0" w:space="0" w:color="auto"/>
      </w:divBdr>
    </w:div>
    <w:div w:id="1622376397">
      <w:bodyDiv w:val="1"/>
      <w:marLeft w:val="0"/>
      <w:marRight w:val="0"/>
      <w:marTop w:val="0"/>
      <w:marBottom w:val="0"/>
      <w:divBdr>
        <w:top w:val="none" w:sz="0" w:space="0" w:color="auto"/>
        <w:left w:val="none" w:sz="0" w:space="0" w:color="auto"/>
        <w:bottom w:val="none" w:sz="0" w:space="0" w:color="auto"/>
        <w:right w:val="none" w:sz="0" w:space="0" w:color="auto"/>
      </w:divBdr>
    </w:div>
    <w:div w:id="1622758614">
      <w:bodyDiv w:val="1"/>
      <w:marLeft w:val="0"/>
      <w:marRight w:val="0"/>
      <w:marTop w:val="0"/>
      <w:marBottom w:val="0"/>
      <w:divBdr>
        <w:top w:val="none" w:sz="0" w:space="0" w:color="auto"/>
        <w:left w:val="none" w:sz="0" w:space="0" w:color="auto"/>
        <w:bottom w:val="none" w:sz="0" w:space="0" w:color="auto"/>
        <w:right w:val="none" w:sz="0" w:space="0" w:color="auto"/>
      </w:divBdr>
    </w:div>
    <w:div w:id="1623030594">
      <w:bodyDiv w:val="1"/>
      <w:marLeft w:val="0"/>
      <w:marRight w:val="0"/>
      <w:marTop w:val="0"/>
      <w:marBottom w:val="0"/>
      <w:divBdr>
        <w:top w:val="none" w:sz="0" w:space="0" w:color="auto"/>
        <w:left w:val="none" w:sz="0" w:space="0" w:color="auto"/>
        <w:bottom w:val="none" w:sz="0" w:space="0" w:color="auto"/>
        <w:right w:val="none" w:sz="0" w:space="0" w:color="auto"/>
      </w:divBdr>
    </w:div>
    <w:div w:id="1623271359">
      <w:bodyDiv w:val="1"/>
      <w:marLeft w:val="0"/>
      <w:marRight w:val="0"/>
      <w:marTop w:val="0"/>
      <w:marBottom w:val="0"/>
      <w:divBdr>
        <w:top w:val="none" w:sz="0" w:space="0" w:color="auto"/>
        <w:left w:val="none" w:sz="0" w:space="0" w:color="auto"/>
        <w:bottom w:val="none" w:sz="0" w:space="0" w:color="auto"/>
        <w:right w:val="none" w:sz="0" w:space="0" w:color="auto"/>
      </w:divBdr>
    </w:div>
    <w:div w:id="1623612313">
      <w:bodyDiv w:val="1"/>
      <w:marLeft w:val="0"/>
      <w:marRight w:val="0"/>
      <w:marTop w:val="0"/>
      <w:marBottom w:val="0"/>
      <w:divBdr>
        <w:top w:val="none" w:sz="0" w:space="0" w:color="auto"/>
        <w:left w:val="none" w:sz="0" w:space="0" w:color="auto"/>
        <w:bottom w:val="none" w:sz="0" w:space="0" w:color="auto"/>
        <w:right w:val="none" w:sz="0" w:space="0" w:color="auto"/>
      </w:divBdr>
    </w:div>
    <w:div w:id="1624380190">
      <w:bodyDiv w:val="1"/>
      <w:marLeft w:val="0"/>
      <w:marRight w:val="0"/>
      <w:marTop w:val="0"/>
      <w:marBottom w:val="0"/>
      <w:divBdr>
        <w:top w:val="none" w:sz="0" w:space="0" w:color="auto"/>
        <w:left w:val="none" w:sz="0" w:space="0" w:color="auto"/>
        <w:bottom w:val="none" w:sz="0" w:space="0" w:color="auto"/>
        <w:right w:val="none" w:sz="0" w:space="0" w:color="auto"/>
      </w:divBdr>
    </w:div>
    <w:div w:id="1626545651">
      <w:bodyDiv w:val="1"/>
      <w:marLeft w:val="0"/>
      <w:marRight w:val="0"/>
      <w:marTop w:val="0"/>
      <w:marBottom w:val="0"/>
      <w:divBdr>
        <w:top w:val="none" w:sz="0" w:space="0" w:color="auto"/>
        <w:left w:val="none" w:sz="0" w:space="0" w:color="auto"/>
        <w:bottom w:val="none" w:sz="0" w:space="0" w:color="auto"/>
        <w:right w:val="none" w:sz="0" w:space="0" w:color="auto"/>
      </w:divBdr>
    </w:div>
    <w:div w:id="1628970135">
      <w:bodyDiv w:val="1"/>
      <w:marLeft w:val="0"/>
      <w:marRight w:val="0"/>
      <w:marTop w:val="0"/>
      <w:marBottom w:val="0"/>
      <w:divBdr>
        <w:top w:val="none" w:sz="0" w:space="0" w:color="auto"/>
        <w:left w:val="none" w:sz="0" w:space="0" w:color="auto"/>
        <w:bottom w:val="none" w:sz="0" w:space="0" w:color="auto"/>
        <w:right w:val="none" w:sz="0" w:space="0" w:color="auto"/>
      </w:divBdr>
    </w:div>
    <w:div w:id="1629899451">
      <w:bodyDiv w:val="1"/>
      <w:marLeft w:val="0"/>
      <w:marRight w:val="0"/>
      <w:marTop w:val="0"/>
      <w:marBottom w:val="0"/>
      <w:divBdr>
        <w:top w:val="none" w:sz="0" w:space="0" w:color="auto"/>
        <w:left w:val="none" w:sz="0" w:space="0" w:color="auto"/>
        <w:bottom w:val="none" w:sz="0" w:space="0" w:color="auto"/>
        <w:right w:val="none" w:sz="0" w:space="0" w:color="auto"/>
      </w:divBdr>
    </w:div>
    <w:div w:id="1630668348">
      <w:bodyDiv w:val="1"/>
      <w:marLeft w:val="0"/>
      <w:marRight w:val="0"/>
      <w:marTop w:val="0"/>
      <w:marBottom w:val="0"/>
      <w:divBdr>
        <w:top w:val="none" w:sz="0" w:space="0" w:color="auto"/>
        <w:left w:val="none" w:sz="0" w:space="0" w:color="auto"/>
        <w:bottom w:val="none" w:sz="0" w:space="0" w:color="auto"/>
        <w:right w:val="none" w:sz="0" w:space="0" w:color="auto"/>
      </w:divBdr>
    </w:div>
    <w:div w:id="1636637278">
      <w:bodyDiv w:val="1"/>
      <w:marLeft w:val="0"/>
      <w:marRight w:val="0"/>
      <w:marTop w:val="0"/>
      <w:marBottom w:val="0"/>
      <w:divBdr>
        <w:top w:val="none" w:sz="0" w:space="0" w:color="auto"/>
        <w:left w:val="none" w:sz="0" w:space="0" w:color="auto"/>
        <w:bottom w:val="none" w:sz="0" w:space="0" w:color="auto"/>
        <w:right w:val="none" w:sz="0" w:space="0" w:color="auto"/>
      </w:divBdr>
    </w:div>
    <w:div w:id="1636790969">
      <w:bodyDiv w:val="1"/>
      <w:marLeft w:val="0"/>
      <w:marRight w:val="0"/>
      <w:marTop w:val="0"/>
      <w:marBottom w:val="0"/>
      <w:divBdr>
        <w:top w:val="none" w:sz="0" w:space="0" w:color="auto"/>
        <w:left w:val="none" w:sz="0" w:space="0" w:color="auto"/>
        <w:bottom w:val="none" w:sz="0" w:space="0" w:color="auto"/>
        <w:right w:val="none" w:sz="0" w:space="0" w:color="auto"/>
      </w:divBdr>
    </w:div>
    <w:div w:id="1639530561">
      <w:bodyDiv w:val="1"/>
      <w:marLeft w:val="0"/>
      <w:marRight w:val="0"/>
      <w:marTop w:val="0"/>
      <w:marBottom w:val="0"/>
      <w:divBdr>
        <w:top w:val="none" w:sz="0" w:space="0" w:color="auto"/>
        <w:left w:val="none" w:sz="0" w:space="0" w:color="auto"/>
        <w:bottom w:val="none" w:sz="0" w:space="0" w:color="auto"/>
        <w:right w:val="none" w:sz="0" w:space="0" w:color="auto"/>
      </w:divBdr>
    </w:div>
    <w:div w:id="1643997992">
      <w:bodyDiv w:val="1"/>
      <w:marLeft w:val="0"/>
      <w:marRight w:val="0"/>
      <w:marTop w:val="0"/>
      <w:marBottom w:val="0"/>
      <w:divBdr>
        <w:top w:val="none" w:sz="0" w:space="0" w:color="auto"/>
        <w:left w:val="none" w:sz="0" w:space="0" w:color="auto"/>
        <w:bottom w:val="none" w:sz="0" w:space="0" w:color="auto"/>
        <w:right w:val="none" w:sz="0" w:space="0" w:color="auto"/>
      </w:divBdr>
    </w:div>
    <w:div w:id="1645085529">
      <w:bodyDiv w:val="1"/>
      <w:marLeft w:val="0"/>
      <w:marRight w:val="0"/>
      <w:marTop w:val="0"/>
      <w:marBottom w:val="0"/>
      <w:divBdr>
        <w:top w:val="none" w:sz="0" w:space="0" w:color="auto"/>
        <w:left w:val="none" w:sz="0" w:space="0" w:color="auto"/>
        <w:bottom w:val="none" w:sz="0" w:space="0" w:color="auto"/>
        <w:right w:val="none" w:sz="0" w:space="0" w:color="auto"/>
      </w:divBdr>
    </w:div>
    <w:div w:id="1645430699">
      <w:bodyDiv w:val="1"/>
      <w:marLeft w:val="0"/>
      <w:marRight w:val="0"/>
      <w:marTop w:val="0"/>
      <w:marBottom w:val="0"/>
      <w:divBdr>
        <w:top w:val="none" w:sz="0" w:space="0" w:color="auto"/>
        <w:left w:val="none" w:sz="0" w:space="0" w:color="auto"/>
        <w:bottom w:val="none" w:sz="0" w:space="0" w:color="auto"/>
        <w:right w:val="none" w:sz="0" w:space="0" w:color="auto"/>
      </w:divBdr>
    </w:div>
    <w:div w:id="1648165496">
      <w:bodyDiv w:val="1"/>
      <w:marLeft w:val="0"/>
      <w:marRight w:val="0"/>
      <w:marTop w:val="0"/>
      <w:marBottom w:val="0"/>
      <w:divBdr>
        <w:top w:val="none" w:sz="0" w:space="0" w:color="auto"/>
        <w:left w:val="none" w:sz="0" w:space="0" w:color="auto"/>
        <w:bottom w:val="none" w:sz="0" w:space="0" w:color="auto"/>
        <w:right w:val="none" w:sz="0" w:space="0" w:color="auto"/>
      </w:divBdr>
    </w:div>
    <w:div w:id="1650673221">
      <w:bodyDiv w:val="1"/>
      <w:marLeft w:val="0"/>
      <w:marRight w:val="0"/>
      <w:marTop w:val="0"/>
      <w:marBottom w:val="0"/>
      <w:divBdr>
        <w:top w:val="none" w:sz="0" w:space="0" w:color="auto"/>
        <w:left w:val="none" w:sz="0" w:space="0" w:color="auto"/>
        <w:bottom w:val="none" w:sz="0" w:space="0" w:color="auto"/>
        <w:right w:val="none" w:sz="0" w:space="0" w:color="auto"/>
      </w:divBdr>
    </w:div>
    <w:div w:id="1650941139">
      <w:bodyDiv w:val="1"/>
      <w:marLeft w:val="0"/>
      <w:marRight w:val="0"/>
      <w:marTop w:val="0"/>
      <w:marBottom w:val="0"/>
      <w:divBdr>
        <w:top w:val="none" w:sz="0" w:space="0" w:color="auto"/>
        <w:left w:val="none" w:sz="0" w:space="0" w:color="auto"/>
        <w:bottom w:val="none" w:sz="0" w:space="0" w:color="auto"/>
        <w:right w:val="none" w:sz="0" w:space="0" w:color="auto"/>
      </w:divBdr>
    </w:div>
    <w:div w:id="1651402638">
      <w:bodyDiv w:val="1"/>
      <w:marLeft w:val="0"/>
      <w:marRight w:val="0"/>
      <w:marTop w:val="0"/>
      <w:marBottom w:val="0"/>
      <w:divBdr>
        <w:top w:val="none" w:sz="0" w:space="0" w:color="auto"/>
        <w:left w:val="none" w:sz="0" w:space="0" w:color="auto"/>
        <w:bottom w:val="none" w:sz="0" w:space="0" w:color="auto"/>
        <w:right w:val="none" w:sz="0" w:space="0" w:color="auto"/>
      </w:divBdr>
    </w:div>
    <w:div w:id="1651789353">
      <w:bodyDiv w:val="1"/>
      <w:marLeft w:val="0"/>
      <w:marRight w:val="0"/>
      <w:marTop w:val="0"/>
      <w:marBottom w:val="0"/>
      <w:divBdr>
        <w:top w:val="none" w:sz="0" w:space="0" w:color="auto"/>
        <w:left w:val="none" w:sz="0" w:space="0" w:color="auto"/>
        <w:bottom w:val="none" w:sz="0" w:space="0" w:color="auto"/>
        <w:right w:val="none" w:sz="0" w:space="0" w:color="auto"/>
      </w:divBdr>
    </w:div>
    <w:div w:id="1651979376">
      <w:bodyDiv w:val="1"/>
      <w:marLeft w:val="0"/>
      <w:marRight w:val="0"/>
      <w:marTop w:val="0"/>
      <w:marBottom w:val="0"/>
      <w:divBdr>
        <w:top w:val="none" w:sz="0" w:space="0" w:color="auto"/>
        <w:left w:val="none" w:sz="0" w:space="0" w:color="auto"/>
        <w:bottom w:val="none" w:sz="0" w:space="0" w:color="auto"/>
        <w:right w:val="none" w:sz="0" w:space="0" w:color="auto"/>
      </w:divBdr>
    </w:div>
    <w:div w:id="1651984442">
      <w:bodyDiv w:val="1"/>
      <w:marLeft w:val="0"/>
      <w:marRight w:val="0"/>
      <w:marTop w:val="0"/>
      <w:marBottom w:val="0"/>
      <w:divBdr>
        <w:top w:val="none" w:sz="0" w:space="0" w:color="auto"/>
        <w:left w:val="none" w:sz="0" w:space="0" w:color="auto"/>
        <w:bottom w:val="none" w:sz="0" w:space="0" w:color="auto"/>
        <w:right w:val="none" w:sz="0" w:space="0" w:color="auto"/>
      </w:divBdr>
    </w:div>
    <w:div w:id="1654210848">
      <w:bodyDiv w:val="1"/>
      <w:marLeft w:val="0"/>
      <w:marRight w:val="0"/>
      <w:marTop w:val="0"/>
      <w:marBottom w:val="0"/>
      <w:divBdr>
        <w:top w:val="none" w:sz="0" w:space="0" w:color="auto"/>
        <w:left w:val="none" w:sz="0" w:space="0" w:color="auto"/>
        <w:bottom w:val="none" w:sz="0" w:space="0" w:color="auto"/>
        <w:right w:val="none" w:sz="0" w:space="0" w:color="auto"/>
      </w:divBdr>
    </w:div>
    <w:div w:id="1657414846">
      <w:bodyDiv w:val="1"/>
      <w:marLeft w:val="0"/>
      <w:marRight w:val="0"/>
      <w:marTop w:val="0"/>
      <w:marBottom w:val="0"/>
      <w:divBdr>
        <w:top w:val="none" w:sz="0" w:space="0" w:color="auto"/>
        <w:left w:val="none" w:sz="0" w:space="0" w:color="auto"/>
        <w:bottom w:val="none" w:sz="0" w:space="0" w:color="auto"/>
        <w:right w:val="none" w:sz="0" w:space="0" w:color="auto"/>
      </w:divBdr>
    </w:div>
    <w:div w:id="1657537011">
      <w:bodyDiv w:val="1"/>
      <w:marLeft w:val="0"/>
      <w:marRight w:val="0"/>
      <w:marTop w:val="0"/>
      <w:marBottom w:val="0"/>
      <w:divBdr>
        <w:top w:val="none" w:sz="0" w:space="0" w:color="auto"/>
        <w:left w:val="none" w:sz="0" w:space="0" w:color="auto"/>
        <w:bottom w:val="none" w:sz="0" w:space="0" w:color="auto"/>
        <w:right w:val="none" w:sz="0" w:space="0" w:color="auto"/>
      </w:divBdr>
    </w:div>
    <w:div w:id="1657805998">
      <w:bodyDiv w:val="1"/>
      <w:marLeft w:val="0"/>
      <w:marRight w:val="0"/>
      <w:marTop w:val="0"/>
      <w:marBottom w:val="0"/>
      <w:divBdr>
        <w:top w:val="none" w:sz="0" w:space="0" w:color="auto"/>
        <w:left w:val="none" w:sz="0" w:space="0" w:color="auto"/>
        <w:bottom w:val="none" w:sz="0" w:space="0" w:color="auto"/>
        <w:right w:val="none" w:sz="0" w:space="0" w:color="auto"/>
      </w:divBdr>
    </w:div>
    <w:div w:id="1658805820">
      <w:bodyDiv w:val="1"/>
      <w:marLeft w:val="0"/>
      <w:marRight w:val="0"/>
      <w:marTop w:val="0"/>
      <w:marBottom w:val="0"/>
      <w:divBdr>
        <w:top w:val="none" w:sz="0" w:space="0" w:color="auto"/>
        <w:left w:val="none" w:sz="0" w:space="0" w:color="auto"/>
        <w:bottom w:val="none" w:sz="0" w:space="0" w:color="auto"/>
        <w:right w:val="none" w:sz="0" w:space="0" w:color="auto"/>
      </w:divBdr>
    </w:div>
    <w:div w:id="1659454371">
      <w:bodyDiv w:val="1"/>
      <w:marLeft w:val="0"/>
      <w:marRight w:val="0"/>
      <w:marTop w:val="0"/>
      <w:marBottom w:val="0"/>
      <w:divBdr>
        <w:top w:val="none" w:sz="0" w:space="0" w:color="auto"/>
        <w:left w:val="none" w:sz="0" w:space="0" w:color="auto"/>
        <w:bottom w:val="none" w:sz="0" w:space="0" w:color="auto"/>
        <w:right w:val="none" w:sz="0" w:space="0" w:color="auto"/>
      </w:divBdr>
    </w:div>
    <w:div w:id="1659772603">
      <w:bodyDiv w:val="1"/>
      <w:marLeft w:val="0"/>
      <w:marRight w:val="0"/>
      <w:marTop w:val="0"/>
      <w:marBottom w:val="0"/>
      <w:divBdr>
        <w:top w:val="none" w:sz="0" w:space="0" w:color="auto"/>
        <w:left w:val="none" w:sz="0" w:space="0" w:color="auto"/>
        <w:bottom w:val="none" w:sz="0" w:space="0" w:color="auto"/>
        <w:right w:val="none" w:sz="0" w:space="0" w:color="auto"/>
      </w:divBdr>
    </w:div>
    <w:div w:id="1661886359">
      <w:bodyDiv w:val="1"/>
      <w:marLeft w:val="0"/>
      <w:marRight w:val="0"/>
      <w:marTop w:val="0"/>
      <w:marBottom w:val="0"/>
      <w:divBdr>
        <w:top w:val="none" w:sz="0" w:space="0" w:color="auto"/>
        <w:left w:val="none" w:sz="0" w:space="0" w:color="auto"/>
        <w:bottom w:val="none" w:sz="0" w:space="0" w:color="auto"/>
        <w:right w:val="none" w:sz="0" w:space="0" w:color="auto"/>
      </w:divBdr>
    </w:div>
    <w:div w:id="1672755339">
      <w:bodyDiv w:val="1"/>
      <w:marLeft w:val="0"/>
      <w:marRight w:val="0"/>
      <w:marTop w:val="0"/>
      <w:marBottom w:val="0"/>
      <w:divBdr>
        <w:top w:val="none" w:sz="0" w:space="0" w:color="auto"/>
        <w:left w:val="none" w:sz="0" w:space="0" w:color="auto"/>
        <w:bottom w:val="none" w:sz="0" w:space="0" w:color="auto"/>
        <w:right w:val="none" w:sz="0" w:space="0" w:color="auto"/>
      </w:divBdr>
    </w:div>
    <w:div w:id="1677490832">
      <w:bodyDiv w:val="1"/>
      <w:marLeft w:val="0"/>
      <w:marRight w:val="0"/>
      <w:marTop w:val="0"/>
      <w:marBottom w:val="0"/>
      <w:divBdr>
        <w:top w:val="none" w:sz="0" w:space="0" w:color="auto"/>
        <w:left w:val="none" w:sz="0" w:space="0" w:color="auto"/>
        <w:bottom w:val="none" w:sz="0" w:space="0" w:color="auto"/>
        <w:right w:val="none" w:sz="0" w:space="0" w:color="auto"/>
      </w:divBdr>
    </w:div>
    <w:div w:id="1687101806">
      <w:bodyDiv w:val="1"/>
      <w:marLeft w:val="0"/>
      <w:marRight w:val="0"/>
      <w:marTop w:val="0"/>
      <w:marBottom w:val="0"/>
      <w:divBdr>
        <w:top w:val="none" w:sz="0" w:space="0" w:color="auto"/>
        <w:left w:val="none" w:sz="0" w:space="0" w:color="auto"/>
        <w:bottom w:val="none" w:sz="0" w:space="0" w:color="auto"/>
        <w:right w:val="none" w:sz="0" w:space="0" w:color="auto"/>
      </w:divBdr>
    </w:div>
    <w:div w:id="1691225227">
      <w:bodyDiv w:val="1"/>
      <w:marLeft w:val="0"/>
      <w:marRight w:val="0"/>
      <w:marTop w:val="0"/>
      <w:marBottom w:val="0"/>
      <w:divBdr>
        <w:top w:val="none" w:sz="0" w:space="0" w:color="auto"/>
        <w:left w:val="none" w:sz="0" w:space="0" w:color="auto"/>
        <w:bottom w:val="none" w:sz="0" w:space="0" w:color="auto"/>
        <w:right w:val="none" w:sz="0" w:space="0" w:color="auto"/>
      </w:divBdr>
    </w:div>
    <w:div w:id="1692099888">
      <w:bodyDiv w:val="1"/>
      <w:marLeft w:val="0"/>
      <w:marRight w:val="0"/>
      <w:marTop w:val="0"/>
      <w:marBottom w:val="0"/>
      <w:divBdr>
        <w:top w:val="none" w:sz="0" w:space="0" w:color="auto"/>
        <w:left w:val="none" w:sz="0" w:space="0" w:color="auto"/>
        <w:bottom w:val="none" w:sz="0" w:space="0" w:color="auto"/>
        <w:right w:val="none" w:sz="0" w:space="0" w:color="auto"/>
      </w:divBdr>
    </w:div>
    <w:div w:id="1692217327">
      <w:bodyDiv w:val="1"/>
      <w:marLeft w:val="0"/>
      <w:marRight w:val="0"/>
      <w:marTop w:val="0"/>
      <w:marBottom w:val="0"/>
      <w:divBdr>
        <w:top w:val="none" w:sz="0" w:space="0" w:color="auto"/>
        <w:left w:val="none" w:sz="0" w:space="0" w:color="auto"/>
        <w:bottom w:val="none" w:sz="0" w:space="0" w:color="auto"/>
        <w:right w:val="none" w:sz="0" w:space="0" w:color="auto"/>
      </w:divBdr>
    </w:div>
    <w:div w:id="1692998877">
      <w:bodyDiv w:val="1"/>
      <w:marLeft w:val="0"/>
      <w:marRight w:val="0"/>
      <w:marTop w:val="0"/>
      <w:marBottom w:val="0"/>
      <w:divBdr>
        <w:top w:val="none" w:sz="0" w:space="0" w:color="auto"/>
        <w:left w:val="none" w:sz="0" w:space="0" w:color="auto"/>
        <w:bottom w:val="none" w:sz="0" w:space="0" w:color="auto"/>
        <w:right w:val="none" w:sz="0" w:space="0" w:color="auto"/>
      </w:divBdr>
    </w:div>
    <w:div w:id="1693066890">
      <w:bodyDiv w:val="1"/>
      <w:marLeft w:val="0"/>
      <w:marRight w:val="0"/>
      <w:marTop w:val="0"/>
      <w:marBottom w:val="0"/>
      <w:divBdr>
        <w:top w:val="none" w:sz="0" w:space="0" w:color="auto"/>
        <w:left w:val="none" w:sz="0" w:space="0" w:color="auto"/>
        <w:bottom w:val="none" w:sz="0" w:space="0" w:color="auto"/>
        <w:right w:val="none" w:sz="0" w:space="0" w:color="auto"/>
      </w:divBdr>
    </w:div>
    <w:div w:id="1699427030">
      <w:bodyDiv w:val="1"/>
      <w:marLeft w:val="0"/>
      <w:marRight w:val="0"/>
      <w:marTop w:val="0"/>
      <w:marBottom w:val="0"/>
      <w:divBdr>
        <w:top w:val="none" w:sz="0" w:space="0" w:color="auto"/>
        <w:left w:val="none" w:sz="0" w:space="0" w:color="auto"/>
        <w:bottom w:val="none" w:sz="0" w:space="0" w:color="auto"/>
        <w:right w:val="none" w:sz="0" w:space="0" w:color="auto"/>
      </w:divBdr>
    </w:div>
    <w:div w:id="1700353673">
      <w:bodyDiv w:val="1"/>
      <w:marLeft w:val="0"/>
      <w:marRight w:val="0"/>
      <w:marTop w:val="0"/>
      <w:marBottom w:val="0"/>
      <w:divBdr>
        <w:top w:val="none" w:sz="0" w:space="0" w:color="auto"/>
        <w:left w:val="none" w:sz="0" w:space="0" w:color="auto"/>
        <w:bottom w:val="none" w:sz="0" w:space="0" w:color="auto"/>
        <w:right w:val="none" w:sz="0" w:space="0" w:color="auto"/>
      </w:divBdr>
    </w:div>
    <w:div w:id="1701121866">
      <w:bodyDiv w:val="1"/>
      <w:marLeft w:val="0"/>
      <w:marRight w:val="0"/>
      <w:marTop w:val="0"/>
      <w:marBottom w:val="0"/>
      <w:divBdr>
        <w:top w:val="none" w:sz="0" w:space="0" w:color="auto"/>
        <w:left w:val="none" w:sz="0" w:space="0" w:color="auto"/>
        <w:bottom w:val="none" w:sz="0" w:space="0" w:color="auto"/>
        <w:right w:val="none" w:sz="0" w:space="0" w:color="auto"/>
      </w:divBdr>
    </w:div>
    <w:div w:id="1701197550">
      <w:bodyDiv w:val="1"/>
      <w:marLeft w:val="0"/>
      <w:marRight w:val="0"/>
      <w:marTop w:val="0"/>
      <w:marBottom w:val="0"/>
      <w:divBdr>
        <w:top w:val="none" w:sz="0" w:space="0" w:color="auto"/>
        <w:left w:val="none" w:sz="0" w:space="0" w:color="auto"/>
        <w:bottom w:val="none" w:sz="0" w:space="0" w:color="auto"/>
        <w:right w:val="none" w:sz="0" w:space="0" w:color="auto"/>
      </w:divBdr>
    </w:div>
    <w:div w:id="1702123774">
      <w:bodyDiv w:val="1"/>
      <w:marLeft w:val="0"/>
      <w:marRight w:val="0"/>
      <w:marTop w:val="0"/>
      <w:marBottom w:val="0"/>
      <w:divBdr>
        <w:top w:val="none" w:sz="0" w:space="0" w:color="auto"/>
        <w:left w:val="none" w:sz="0" w:space="0" w:color="auto"/>
        <w:bottom w:val="none" w:sz="0" w:space="0" w:color="auto"/>
        <w:right w:val="none" w:sz="0" w:space="0" w:color="auto"/>
      </w:divBdr>
    </w:div>
    <w:div w:id="1703747657">
      <w:bodyDiv w:val="1"/>
      <w:marLeft w:val="0"/>
      <w:marRight w:val="0"/>
      <w:marTop w:val="0"/>
      <w:marBottom w:val="0"/>
      <w:divBdr>
        <w:top w:val="none" w:sz="0" w:space="0" w:color="auto"/>
        <w:left w:val="none" w:sz="0" w:space="0" w:color="auto"/>
        <w:bottom w:val="none" w:sz="0" w:space="0" w:color="auto"/>
        <w:right w:val="none" w:sz="0" w:space="0" w:color="auto"/>
      </w:divBdr>
    </w:div>
    <w:div w:id="1705905612">
      <w:bodyDiv w:val="1"/>
      <w:marLeft w:val="0"/>
      <w:marRight w:val="0"/>
      <w:marTop w:val="0"/>
      <w:marBottom w:val="0"/>
      <w:divBdr>
        <w:top w:val="none" w:sz="0" w:space="0" w:color="auto"/>
        <w:left w:val="none" w:sz="0" w:space="0" w:color="auto"/>
        <w:bottom w:val="none" w:sz="0" w:space="0" w:color="auto"/>
        <w:right w:val="none" w:sz="0" w:space="0" w:color="auto"/>
      </w:divBdr>
    </w:div>
    <w:div w:id="1708947410">
      <w:bodyDiv w:val="1"/>
      <w:marLeft w:val="0"/>
      <w:marRight w:val="0"/>
      <w:marTop w:val="0"/>
      <w:marBottom w:val="0"/>
      <w:divBdr>
        <w:top w:val="none" w:sz="0" w:space="0" w:color="auto"/>
        <w:left w:val="none" w:sz="0" w:space="0" w:color="auto"/>
        <w:bottom w:val="none" w:sz="0" w:space="0" w:color="auto"/>
        <w:right w:val="none" w:sz="0" w:space="0" w:color="auto"/>
      </w:divBdr>
    </w:div>
    <w:div w:id="1709601988">
      <w:bodyDiv w:val="1"/>
      <w:marLeft w:val="0"/>
      <w:marRight w:val="0"/>
      <w:marTop w:val="0"/>
      <w:marBottom w:val="0"/>
      <w:divBdr>
        <w:top w:val="none" w:sz="0" w:space="0" w:color="auto"/>
        <w:left w:val="none" w:sz="0" w:space="0" w:color="auto"/>
        <w:bottom w:val="none" w:sz="0" w:space="0" w:color="auto"/>
        <w:right w:val="none" w:sz="0" w:space="0" w:color="auto"/>
      </w:divBdr>
    </w:div>
    <w:div w:id="1709716166">
      <w:bodyDiv w:val="1"/>
      <w:marLeft w:val="0"/>
      <w:marRight w:val="0"/>
      <w:marTop w:val="0"/>
      <w:marBottom w:val="0"/>
      <w:divBdr>
        <w:top w:val="none" w:sz="0" w:space="0" w:color="auto"/>
        <w:left w:val="none" w:sz="0" w:space="0" w:color="auto"/>
        <w:bottom w:val="none" w:sz="0" w:space="0" w:color="auto"/>
        <w:right w:val="none" w:sz="0" w:space="0" w:color="auto"/>
      </w:divBdr>
    </w:div>
    <w:div w:id="1712538107">
      <w:bodyDiv w:val="1"/>
      <w:marLeft w:val="0"/>
      <w:marRight w:val="0"/>
      <w:marTop w:val="0"/>
      <w:marBottom w:val="0"/>
      <w:divBdr>
        <w:top w:val="none" w:sz="0" w:space="0" w:color="auto"/>
        <w:left w:val="none" w:sz="0" w:space="0" w:color="auto"/>
        <w:bottom w:val="none" w:sz="0" w:space="0" w:color="auto"/>
        <w:right w:val="none" w:sz="0" w:space="0" w:color="auto"/>
      </w:divBdr>
    </w:div>
    <w:div w:id="1713648675">
      <w:bodyDiv w:val="1"/>
      <w:marLeft w:val="0"/>
      <w:marRight w:val="0"/>
      <w:marTop w:val="0"/>
      <w:marBottom w:val="0"/>
      <w:divBdr>
        <w:top w:val="none" w:sz="0" w:space="0" w:color="auto"/>
        <w:left w:val="none" w:sz="0" w:space="0" w:color="auto"/>
        <w:bottom w:val="none" w:sz="0" w:space="0" w:color="auto"/>
        <w:right w:val="none" w:sz="0" w:space="0" w:color="auto"/>
      </w:divBdr>
    </w:div>
    <w:div w:id="1714890038">
      <w:bodyDiv w:val="1"/>
      <w:marLeft w:val="0"/>
      <w:marRight w:val="0"/>
      <w:marTop w:val="0"/>
      <w:marBottom w:val="0"/>
      <w:divBdr>
        <w:top w:val="none" w:sz="0" w:space="0" w:color="auto"/>
        <w:left w:val="none" w:sz="0" w:space="0" w:color="auto"/>
        <w:bottom w:val="none" w:sz="0" w:space="0" w:color="auto"/>
        <w:right w:val="none" w:sz="0" w:space="0" w:color="auto"/>
      </w:divBdr>
    </w:div>
    <w:div w:id="1715542173">
      <w:bodyDiv w:val="1"/>
      <w:marLeft w:val="0"/>
      <w:marRight w:val="0"/>
      <w:marTop w:val="0"/>
      <w:marBottom w:val="0"/>
      <w:divBdr>
        <w:top w:val="none" w:sz="0" w:space="0" w:color="auto"/>
        <w:left w:val="none" w:sz="0" w:space="0" w:color="auto"/>
        <w:bottom w:val="none" w:sz="0" w:space="0" w:color="auto"/>
        <w:right w:val="none" w:sz="0" w:space="0" w:color="auto"/>
      </w:divBdr>
    </w:div>
    <w:div w:id="1715806607">
      <w:bodyDiv w:val="1"/>
      <w:marLeft w:val="0"/>
      <w:marRight w:val="0"/>
      <w:marTop w:val="0"/>
      <w:marBottom w:val="0"/>
      <w:divBdr>
        <w:top w:val="none" w:sz="0" w:space="0" w:color="auto"/>
        <w:left w:val="none" w:sz="0" w:space="0" w:color="auto"/>
        <w:bottom w:val="none" w:sz="0" w:space="0" w:color="auto"/>
        <w:right w:val="none" w:sz="0" w:space="0" w:color="auto"/>
      </w:divBdr>
    </w:div>
    <w:div w:id="1717269749">
      <w:bodyDiv w:val="1"/>
      <w:marLeft w:val="0"/>
      <w:marRight w:val="0"/>
      <w:marTop w:val="0"/>
      <w:marBottom w:val="0"/>
      <w:divBdr>
        <w:top w:val="none" w:sz="0" w:space="0" w:color="auto"/>
        <w:left w:val="none" w:sz="0" w:space="0" w:color="auto"/>
        <w:bottom w:val="none" w:sz="0" w:space="0" w:color="auto"/>
        <w:right w:val="none" w:sz="0" w:space="0" w:color="auto"/>
      </w:divBdr>
    </w:div>
    <w:div w:id="1721785438">
      <w:bodyDiv w:val="1"/>
      <w:marLeft w:val="0"/>
      <w:marRight w:val="0"/>
      <w:marTop w:val="0"/>
      <w:marBottom w:val="0"/>
      <w:divBdr>
        <w:top w:val="none" w:sz="0" w:space="0" w:color="auto"/>
        <w:left w:val="none" w:sz="0" w:space="0" w:color="auto"/>
        <w:bottom w:val="none" w:sz="0" w:space="0" w:color="auto"/>
        <w:right w:val="none" w:sz="0" w:space="0" w:color="auto"/>
      </w:divBdr>
    </w:div>
    <w:div w:id="1723868467">
      <w:bodyDiv w:val="1"/>
      <w:marLeft w:val="0"/>
      <w:marRight w:val="0"/>
      <w:marTop w:val="0"/>
      <w:marBottom w:val="0"/>
      <w:divBdr>
        <w:top w:val="none" w:sz="0" w:space="0" w:color="auto"/>
        <w:left w:val="none" w:sz="0" w:space="0" w:color="auto"/>
        <w:bottom w:val="none" w:sz="0" w:space="0" w:color="auto"/>
        <w:right w:val="none" w:sz="0" w:space="0" w:color="auto"/>
      </w:divBdr>
    </w:div>
    <w:div w:id="1724597333">
      <w:bodyDiv w:val="1"/>
      <w:marLeft w:val="0"/>
      <w:marRight w:val="0"/>
      <w:marTop w:val="0"/>
      <w:marBottom w:val="0"/>
      <w:divBdr>
        <w:top w:val="none" w:sz="0" w:space="0" w:color="auto"/>
        <w:left w:val="none" w:sz="0" w:space="0" w:color="auto"/>
        <w:bottom w:val="none" w:sz="0" w:space="0" w:color="auto"/>
        <w:right w:val="none" w:sz="0" w:space="0" w:color="auto"/>
      </w:divBdr>
    </w:div>
    <w:div w:id="1725759609">
      <w:bodyDiv w:val="1"/>
      <w:marLeft w:val="0"/>
      <w:marRight w:val="0"/>
      <w:marTop w:val="0"/>
      <w:marBottom w:val="0"/>
      <w:divBdr>
        <w:top w:val="none" w:sz="0" w:space="0" w:color="auto"/>
        <w:left w:val="none" w:sz="0" w:space="0" w:color="auto"/>
        <w:bottom w:val="none" w:sz="0" w:space="0" w:color="auto"/>
        <w:right w:val="none" w:sz="0" w:space="0" w:color="auto"/>
      </w:divBdr>
    </w:div>
    <w:div w:id="1729305879">
      <w:bodyDiv w:val="1"/>
      <w:marLeft w:val="0"/>
      <w:marRight w:val="0"/>
      <w:marTop w:val="0"/>
      <w:marBottom w:val="0"/>
      <w:divBdr>
        <w:top w:val="none" w:sz="0" w:space="0" w:color="auto"/>
        <w:left w:val="none" w:sz="0" w:space="0" w:color="auto"/>
        <w:bottom w:val="none" w:sz="0" w:space="0" w:color="auto"/>
        <w:right w:val="none" w:sz="0" w:space="0" w:color="auto"/>
      </w:divBdr>
    </w:div>
    <w:div w:id="1731340644">
      <w:bodyDiv w:val="1"/>
      <w:marLeft w:val="0"/>
      <w:marRight w:val="0"/>
      <w:marTop w:val="0"/>
      <w:marBottom w:val="0"/>
      <w:divBdr>
        <w:top w:val="none" w:sz="0" w:space="0" w:color="auto"/>
        <w:left w:val="none" w:sz="0" w:space="0" w:color="auto"/>
        <w:bottom w:val="none" w:sz="0" w:space="0" w:color="auto"/>
        <w:right w:val="none" w:sz="0" w:space="0" w:color="auto"/>
      </w:divBdr>
    </w:div>
    <w:div w:id="1732923099">
      <w:bodyDiv w:val="1"/>
      <w:marLeft w:val="0"/>
      <w:marRight w:val="0"/>
      <w:marTop w:val="0"/>
      <w:marBottom w:val="0"/>
      <w:divBdr>
        <w:top w:val="none" w:sz="0" w:space="0" w:color="auto"/>
        <w:left w:val="none" w:sz="0" w:space="0" w:color="auto"/>
        <w:bottom w:val="none" w:sz="0" w:space="0" w:color="auto"/>
        <w:right w:val="none" w:sz="0" w:space="0" w:color="auto"/>
      </w:divBdr>
    </w:div>
    <w:div w:id="1733191676">
      <w:bodyDiv w:val="1"/>
      <w:marLeft w:val="0"/>
      <w:marRight w:val="0"/>
      <w:marTop w:val="0"/>
      <w:marBottom w:val="0"/>
      <w:divBdr>
        <w:top w:val="none" w:sz="0" w:space="0" w:color="auto"/>
        <w:left w:val="none" w:sz="0" w:space="0" w:color="auto"/>
        <w:bottom w:val="none" w:sz="0" w:space="0" w:color="auto"/>
        <w:right w:val="none" w:sz="0" w:space="0" w:color="auto"/>
      </w:divBdr>
    </w:div>
    <w:div w:id="1734310725">
      <w:bodyDiv w:val="1"/>
      <w:marLeft w:val="0"/>
      <w:marRight w:val="0"/>
      <w:marTop w:val="0"/>
      <w:marBottom w:val="0"/>
      <w:divBdr>
        <w:top w:val="none" w:sz="0" w:space="0" w:color="auto"/>
        <w:left w:val="none" w:sz="0" w:space="0" w:color="auto"/>
        <w:bottom w:val="none" w:sz="0" w:space="0" w:color="auto"/>
        <w:right w:val="none" w:sz="0" w:space="0" w:color="auto"/>
      </w:divBdr>
    </w:div>
    <w:div w:id="1737169629">
      <w:bodyDiv w:val="1"/>
      <w:marLeft w:val="0"/>
      <w:marRight w:val="0"/>
      <w:marTop w:val="0"/>
      <w:marBottom w:val="0"/>
      <w:divBdr>
        <w:top w:val="none" w:sz="0" w:space="0" w:color="auto"/>
        <w:left w:val="none" w:sz="0" w:space="0" w:color="auto"/>
        <w:bottom w:val="none" w:sz="0" w:space="0" w:color="auto"/>
        <w:right w:val="none" w:sz="0" w:space="0" w:color="auto"/>
      </w:divBdr>
    </w:div>
    <w:div w:id="1743410689">
      <w:bodyDiv w:val="1"/>
      <w:marLeft w:val="0"/>
      <w:marRight w:val="0"/>
      <w:marTop w:val="0"/>
      <w:marBottom w:val="0"/>
      <w:divBdr>
        <w:top w:val="none" w:sz="0" w:space="0" w:color="auto"/>
        <w:left w:val="none" w:sz="0" w:space="0" w:color="auto"/>
        <w:bottom w:val="none" w:sz="0" w:space="0" w:color="auto"/>
        <w:right w:val="none" w:sz="0" w:space="0" w:color="auto"/>
      </w:divBdr>
    </w:div>
    <w:div w:id="1746878221">
      <w:bodyDiv w:val="1"/>
      <w:marLeft w:val="0"/>
      <w:marRight w:val="0"/>
      <w:marTop w:val="0"/>
      <w:marBottom w:val="0"/>
      <w:divBdr>
        <w:top w:val="none" w:sz="0" w:space="0" w:color="auto"/>
        <w:left w:val="none" w:sz="0" w:space="0" w:color="auto"/>
        <w:bottom w:val="none" w:sz="0" w:space="0" w:color="auto"/>
        <w:right w:val="none" w:sz="0" w:space="0" w:color="auto"/>
      </w:divBdr>
    </w:div>
    <w:div w:id="1747068136">
      <w:bodyDiv w:val="1"/>
      <w:marLeft w:val="0"/>
      <w:marRight w:val="0"/>
      <w:marTop w:val="0"/>
      <w:marBottom w:val="0"/>
      <w:divBdr>
        <w:top w:val="none" w:sz="0" w:space="0" w:color="auto"/>
        <w:left w:val="none" w:sz="0" w:space="0" w:color="auto"/>
        <w:bottom w:val="none" w:sz="0" w:space="0" w:color="auto"/>
        <w:right w:val="none" w:sz="0" w:space="0" w:color="auto"/>
      </w:divBdr>
    </w:div>
    <w:div w:id="1748187036">
      <w:bodyDiv w:val="1"/>
      <w:marLeft w:val="0"/>
      <w:marRight w:val="0"/>
      <w:marTop w:val="0"/>
      <w:marBottom w:val="0"/>
      <w:divBdr>
        <w:top w:val="none" w:sz="0" w:space="0" w:color="auto"/>
        <w:left w:val="none" w:sz="0" w:space="0" w:color="auto"/>
        <w:bottom w:val="none" w:sz="0" w:space="0" w:color="auto"/>
        <w:right w:val="none" w:sz="0" w:space="0" w:color="auto"/>
      </w:divBdr>
    </w:div>
    <w:div w:id="1751153347">
      <w:bodyDiv w:val="1"/>
      <w:marLeft w:val="0"/>
      <w:marRight w:val="0"/>
      <w:marTop w:val="0"/>
      <w:marBottom w:val="0"/>
      <w:divBdr>
        <w:top w:val="none" w:sz="0" w:space="0" w:color="auto"/>
        <w:left w:val="none" w:sz="0" w:space="0" w:color="auto"/>
        <w:bottom w:val="none" w:sz="0" w:space="0" w:color="auto"/>
        <w:right w:val="none" w:sz="0" w:space="0" w:color="auto"/>
      </w:divBdr>
    </w:div>
    <w:div w:id="1753234445">
      <w:bodyDiv w:val="1"/>
      <w:marLeft w:val="0"/>
      <w:marRight w:val="0"/>
      <w:marTop w:val="0"/>
      <w:marBottom w:val="0"/>
      <w:divBdr>
        <w:top w:val="none" w:sz="0" w:space="0" w:color="auto"/>
        <w:left w:val="none" w:sz="0" w:space="0" w:color="auto"/>
        <w:bottom w:val="none" w:sz="0" w:space="0" w:color="auto"/>
        <w:right w:val="none" w:sz="0" w:space="0" w:color="auto"/>
      </w:divBdr>
    </w:div>
    <w:div w:id="1754348899">
      <w:bodyDiv w:val="1"/>
      <w:marLeft w:val="0"/>
      <w:marRight w:val="0"/>
      <w:marTop w:val="0"/>
      <w:marBottom w:val="0"/>
      <w:divBdr>
        <w:top w:val="none" w:sz="0" w:space="0" w:color="auto"/>
        <w:left w:val="none" w:sz="0" w:space="0" w:color="auto"/>
        <w:bottom w:val="none" w:sz="0" w:space="0" w:color="auto"/>
        <w:right w:val="none" w:sz="0" w:space="0" w:color="auto"/>
      </w:divBdr>
    </w:div>
    <w:div w:id="1756511881">
      <w:bodyDiv w:val="1"/>
      <w:marLeft w:val="0"/>
      <w:marRight w:val="0"/>
      <w:marTop w:val="0"/>
      <w:marBottom w:val="0"/>
      <w:divBdr>
        <w:top w:val="none" w:sz="0" w:space="0" w:color="auto"/>
        <w:left w:val="none" w:sz="0" w:space="0" w:color="auto"/>
        <w:bottom w:val="none" w:sz="0" w:space="0" w:color="auto"/>
        <w:right w:val="none" w:sz="0" w:space="0" w:color="auto"/>
      </w:divBdr>
    </w:div>
    <w:div w:id="1757090241">
      <w:bodyDiv w:val="1"/>
      <w:marLeft w:val="0"/>
      <w:marRight w:val="0"/>
      <w:marTop w:val="0"/>
      <w:marBottom w:val="0"/>
      <w:divBdr>
        <w:top w:val="none" w:sz="0" w:space="0" w:color="auto"/>
        <w:left w:val="none" w:sz="0" w:space="0" w:color="auto"/>
        <w:bottom w:val="none" w:sz="0" w:space="0" w:color="auto"/>
        <w:right w:val="none" w:sz="0" w:space="0" w:color="auto"/>
      </w:divBdr>
    </w:div>
    <w:div w:id="1759208966">
      <w:bodyDiv w:val="1"/>
      <w:marLeft w:val="0"/>
      <w:marRight w:val="0"/>
      <w:marTop w:val="0"/>
      <w:marBottom w:val="0"/>
      <w:divBdr>
        <w:top w:val="none" w:sz="0" w:space="0" w:color="auto"/>
        <w:left w:val="none" w:sz="0" w:space="0" w:color="auto"/>
        <w:bottom w:val="none" w:sz="0" w:space="0" w:color="auto"/>
        <w:right w:val="none" w:sz="0" w:space="0" w:color="auto"/>
      </w:divBdr>
    </w:div>
    <w:div w:id="1759250681">
      <w:bodyDiv w:val="1"/>
      <w:marLeft w:val="0"/>
      <w:marRight w:val="0"/>
      <w:marTop w:val="0"/>
      <w:marBottom w:val="0"/>
      <w:divBdr>
        <w:top w:val="none" w:sz="0" w:space="0" w:color="auto"/>
        <w:left w:val="none" w:sz="0" w:space="0" w:color="auto"/>
        <w:bottom w:val="none" w:sz="0" w:space="0" w:color="auto"/>
        <w:right w:val="none" w:sz="0" w:space="0" w:color="auto"/>
      </w:divBdr>
    </w:div>
    <w:div w:id="1762869599">
      <w:bodyDiv w:val="1"/>
      <w:marLeft w:val="0"/>
      <w:marRight w:val="0"/>
      <w:marTop w:val="0"/>
      <w:marBottom w:val="0"/>
      <w:divBdr>
        <w:top w:val="none" w:sz="0" w:space="0" w:color="auto"/>
        <w:left w:val="none" w:sz="0" w:space="0" w:color="auto"/>
        <w:bottom w:val="none" w:sz="0" w:space="0" w:color="auto"/>
        <w:right w:val="none" w:sz="0" w:space="0" w:color="auto"/>
      </w:divBdr>
    </w:div>
    <w:div w:id="1763331456">
      <w:bodyDiv w:val="1"/>
      <w:marLeft w:val="0"/>
      <w:marRight w:val="0"/>
      <w:marTop w:val="0"/>
      <w:marBottom w:val="0"/>
      <w:divBdr>
        <w:top w:val="none" w:sz="0" w:space="0" w:color="auto"/>
        <w:left w:val="none" w:sz="0" w:space="0" w:color="auto"/>
        <w:bottom w:val="none" w:sz="0" w:space="0" w:color="auto"/>
        <w:right w:val="none" w:sz="0" w:space="0" w:color="auto"/>
      </w:divBdr>
    </w:div>
    <w:div w:id="1773083738">
      <w:bodyDiv w:val="1"/>
      <w:marLeft w:val="0"/>
      <w:marRight w:val="0"/>
      <w:marTop w:val="0"/>
      <w:marBottom w:val="0"/>
      <w:divBdr>
        <w:top w:val="none" w:sz="0" w:space="0" w:color="auto"/>
        <w:left w:val="none" w:sz="0" w:space="0" w:color="auto"/>
        <w:bottom w:val="none" w:sz="0" w:space="0" w:color="auto"/>
        <w:right w:val="none" w:sz="0" w:space="0" w:color="auto"/>
      </w:divBdr>
    </w:div>
    <w:div w:id="1774738774">
      <w:bodyDiv w:val="1"/>
      <w:marLeft w:val="0"/>
      <w:marRight w:val="0"/>
      <w:marTop w:val="0"/>
      <w:marBottom w:val="0"/>
      <w:divBdr>
        <w:top w:val="none" w:sz="0" w:space="0" w:color="auto"/>
        <w:left w:val="none" w:sz="0" w:space="0" w:color="auto"/>
        <w:bottom w:val="none" w:sz="0" w:space="0" w:color="auto"/>
        <w:right w:val="none" w:sz="0" w:space="0" w:color="auto"/>
      </w:divBdr>
    </w:div>
    <w:div w:id="1775787971">
      <w:bodyDiv w:val="1"/>
      <w:marLeft w:val="0"/>
      <w:marRight w:val="0"/>
      <w:marTop w:val="0"/>
      <w:marBottom w:val="0"/>
      <w:divBdr>
        <w:top w:val="none" w:sz="0" w:space="0" w:color="auto"/>
        <w:left w:val="none" w:sz="0" w:space="0" w:color="auto"/>
        <w:bottom w:val="none" w:sz="0" w:space="0" w:color="auto"/>
        <w:right w:val="none" w:sz="0" w:space="0" w:color="auto"/>
      </w:divBdr>
    </w:div>
    <w:div w:id="1788768405">
      <w:bodyDiv w:val="1"/>
      <w:marLeft w:val="0"/>
      <w:marRight w:val="0"/>
      <w:marTop w:val="0"/>
      <w:marBottom w:val="0"/>
      <w:divBdr>
        <w:top w:val="none" w:sz="0" w:space="0" w:color="auto"/>
        <w:left w:val="none" w:sz="0" w:space="0" w:color="auto"/>
        <w:bottom w:val="none" w:sz="0" w:space="0" w:color="auto"/>
        <w:right w:val="none" w:sz="0" w:space="0" w:color="auto"/>
      </w:divBdr>
    </w:div>
    <w:div w:id="1792823163">
      <w:bodyDiv w:val="1"/>
      <w:marLeft w:val="0"/>
      <w:marRight w:val="0"/>
      <w:marTop w:val="0"/>
      <w:marBottom w:val="0"/>
      <w:divBdr>
        <w:top w:val="none" w:sz="0" w:space="0" w:color="auto"/>
        <w:left w:val="none" w:sz="0" w:space="0" w:color="auto"/>
        <w:bottom w:val="none" w:sz="0" w:space="0" w:color="auto"/>
        <w:right w:val="none" w:sz="0" w:space="0" w:color="auto"/>
      </w:divBdr>
    </w:div>
    <w:div w:id="1796868278">
      <w:bodyDiv w:val="1"/>
      <w:marLeft w:val="0"/>
      <w:marRight w:val="0"/>
      <w:marTop w:val="0"/>
      <w:marBottom w:val="0"/>
      <w:divBdr>
        <w:top w:val="none" w:sz="0" w:space="0" w:color="auto"/>
        <w:left w:val="none" w:sz="0" w:space="0" w:color="auto"/>
        <w:bottom w:val="none" w:sz="0" w:space="0" w:color="auto"/>
        <w:right w:val="none" w:sz="0" w:space="0" w:color="auto"/>
      </w:divBdr>
    </w:div>
    <w:div w:id="1800606967">
      <w:bodyDiv w:val="1"/>
      <w:marLeft w:val="0"/>
      <w:marRight w:val="0"/>
      <w:marTop w:val="0"/>
      <w:marBottom w:val="0"/>
      <w:divBdr>
        <w:top w:val="none" w:sz="0" w:space="0" w:color="auto"/>
        <w:left w:val="none" w:sz="0" w:space="0" w:color="auto"/>
        <w:bottom w:val="none" w:sz="0" w:space="0" w:color="auto"/>
        <w:right w:val="none" w:sz="0" w:space="0" w:color="auto"/>
      </w:divBdr>
    </w:div>
    <w:div w:id="1801607842">
      <w:bodyDiv w:val="1"/>
      <w:marLeft w:val="0"/>
      <w:marRight w:val="0"/>
      <w:marTop w:val="0"/>
      <w:marBottom w:val="0"/>
      <w:divBdr>
        <w:top w:val="none" w:sz="0" w:space="0" w:color="auto"/>
        <w:left w:val="none" w:sz="0" w:space="0" w:color="auto"/>
        <w:bottom w:val="none" w:sz="0" w:space="0" w:color="auto"/>
        <w:right w:val="none" w:sz="0" w:space="0" w:color="auto"/>
      </w:divBdr>
    </w:div>
    <w:div w:id="1801655062">
      <w:bodyDiv w:val="1"/>
      <w:marLeft w:val="0"/>
      <w:marRight w:val="0"/>
      <w:marTop w:val="0"/>
      <w:marBottom w:val="0"/>
      <w:divBdr>
        <w:top w:val="none" w:sz="0" w:space="0" w:color="auto"/>
        <w:left w:val="none" w:sz="0" w:space="0" w:color="auto"/>
        <w:bottom w:val="none" w:sz="0" w:space="0" w:color="auto"/>
        <w:right w:val="none" w:sz="0" w:space="0" w:color="auto"/>
      </w:divBdr>
    </w:div>
    <w:div w:id="1811167588">
      <w:bodyDiv w:val="1"/>
      <w:marLeft w:val="0"/>
      <w:marRight w:val="0"/>
      <w:marTop w:val="0"/>
      <w:marBottom w:val="0"/>
      <w:divBdr>
        <w:top w:val="none" w:sz="0" w:space="0" w:color="auto"/>
        <w:left w:val="none" w:sz="0" w:space="0" w:color="auto"/>
        <w:bottom w:val="none" w:sz="0" w:space="0" w:color="auto"/>
        <w:right w:val="none" w:sz="0" w:space="0" w:color="auto"/>
      </w:divBdr>
    </w:div>
    <w:div w:id="1813063202">
      <w:bodyDiv w:val="1"/>
      <w:marLeft w:val="0"/>
      <w:marRight w:val="0"/>
      <w:marTop w:val="0"/>
      <w:marBottom w:val="0"/>
      <w:divBdr>
        <w:top w:val="none" w:sz="0" w:space="0" w:color="auto"/>
        <w:left w:val="none" w:sz="0" w:space="0" w:color="auto"/>
        <w:bottom w:val="none" w:sz="0" w:space="0" w:color="auto"/>
        <w:right w:val="none" w:sz="0" w:space="0" w:color="auto"/>
      </w:divBdr>
    </w:div>
    <w:div w:id="1814566110">
      <w:bodyDiv w:val="1"/>
      <w:marLeft w:val="0"/>
      <w:marRight w:val="0"/>
      <w:marTop w:val="0"/>
      <w:marBottom w:val="0"/>
      <w:divBdr>
        <w:top w:val="none" w:sz="0" w:space="0" w:color="auto"/>
        <w:left w:val="none" w:sz="0" w:space="0" w:color="auto"/>
        <w:bottom w:val="none" w:sz="0" w:space="0" w:color="auto"/>
        <w:right w:val="none" w:sz="0" w:space="0" w:color="auto"/>
      </w:divBdr>
    </w:div>
    <w:div w:id="1817599873">
      <w:bodyDiv w:val="1"/>
      <w:marLeft w:val="0"/>
      <w:marRight w:val="0"/>
      <w:marTop w:val="0"/>
      <w:marBottom w:val="0"/>
      <w:divBdr>
        <w:top w:val="none" w:sz="0" w:space="0" w:color="auto"/>
        <w:left w:val="none" w:sz="0" w:space="0" w:color="auto"/>
        <w:bottom w:val="none" w:sz="0" w:space="0" w:color="auto"/>
        <w:right w:val="none" w:sz="0" w:space="0" w:color="auto"/>
      </w:divBdr>
    </w:div>
    <w:div w:id="1818255400">
      <w:bodyDiv w:val="1"/>
      <w:marLeft w:val="0"/>
      <w:marRight w:val="0"/>
      <w:marTop w:val="0"/>
      <w:marBottom w:val="0"/>
      <w:divBdr>
        <w:top w:val="none" w:sz="0" w:space="0" w:color="auto"/>
        <w:left w:val="none" w:sz="0" w:space="0" w:color="auto"/>
        <w:bottom w:val="none" w:sz="0" w:space="0" w:color="auto"/>
        <w:right w:val="none" w:sz="0" w:space="0" w:color="auto"/>
      </w:divBdr>
    </w:div>
    <w:div w:id="1819566558">
      <w:bodyDiv w:val="1"/>
      <w:marLeft w:val="0"/>
      <w:marRight w:val="0"/>
      <w:marTop w:val="0"/>
      <w:marBottom w:val="0"/>
      <w:divBdr>
        <w:top w:val="none" w:sz="0" w:space="0" w:color="auto"/>
        <w:left w:val="none" w:sz="0" w:space="0" w:color="auto"/>
        <w:bottom w:val="none" w:sz="0" w:space="0" w:color="auto"/>
        <w:right w:val="none" w:sz="0" w:space="0" w:color="auto"/>
      </w:divBdr>
    </w:div>
    <w:div w:id="1823963300">
      <w:bodyDiv w:val="1"/>
      <w:marLeft w:val="0"/>
      <w:marRight w:val="0"/>
      <w:marTop w:val="0"/>
      <w:marBottom w:val="0"/>
      <w:divBdr>
        <w:top w:val="none" w:sz="0" w:space="0" w:color="auto"/>
        <w:left w:val="none" w:sz="0" w:space="0" w:color="auto"/>
        <w:bottom w:val="none" w:sz="0" w:space="0" w:color="auto"/>
        <w:right w:val="none" w:sz="0" w:space="0" w:color="auto"/>
      </w:divBdr>
    </w:div>
    <w:div w:id="1825127377">
      <w:bodyDiv w:val="1"/>
      <w:marLeft w:val="0"/>
      <w:marRight w:val="0"/>
      <w:marTop w:val="0"/>
      <w:marBottom w:val="0"/>
      <w:divBdr>
        <w:top w:val="none" w:sz="0" w:space="0" w:color="auto"/>
        <w:left w:val="none" w:sz="0" w:space="0" w:color="auto"/>
        <w:bottom w:val="none" w:sz="0" w:space="0" w:color="auto"/>
        <w:right w:val="none" w:sz="0" w:space="0" w:color="auto"/>
      </w:divBdr>
    </w:div>
    <w:div w:id="1826193265">
      <w:bodyDiv w:val="1"/>
      <w:marLeft w:val="0"/>
      <w:marRight w:val="0"/>
      <w:marTop w:val="0"/>
      <w:marBottom w:val="0"/>
      <w:divBdr>
        <w:top w:val="none" w:sz="0" w:space="0" w:color="auto"/>
        <w:left w:val="none" w:sz="0" w:space="0" w:color="auto"/>
        <w:bottom w:val="none" w:sz="0" w:space="0" w:color="auto"/>
        <w:right w:val="none" w:sz="0" w:space="0" w:color="auto"/>
      </w:divBdr>
    </w:div>
    <w:div w:id="1829906122">
      <w:bodyDiv w:val="1"/>
      <w:marLeft w:val="0"/>
      <w:marRight w:val="0"/>
      <w:marTop w:val="0"/>
      <w:marBottom w:val="0"/>
      <w:divBdr>
        <w:top w:val="none" w:sz="0" w:space="0" w:color="auto"/>
        <w:left w:val="none" w:sz="0" w:space="0" w:color="auto"/>
        <w:bottom w:val="none" w:sz="0" w:space="0" w:color="auto"/>
        <w:right w:val="none" w:sz="0" w:space="0" w:color="auto"/>
      </w:divBdr>
    </w:div>
    <w:div w:id="1834177065">
      <w:bodyDiv w:val="1"/>
      <w:marLeft w:val="0"/>
      <w:marRight w:val="0"/>
      <w:marTop w:val="0"/>
      <w:marBottom w:val="0"/>
      <w:divBdr>
        <w:top w:val="none" w:sz="0" w:space="0" w:color="auto"/>
        <w:left w:val="none" w:sz="0" w:space="0" w:color="auto"/>
        <w:bottom w:val="none" w:sz="0" w:space="0" w:color="auto"/>
        <w:right w:val="none" w:sz="0" w:space="0" w:color="auto"/>
      </w:divBdr>
    </w:div>
    <w:div w:id="1834762361">
      <w:bodyDiv w:val="1"/>
      <w:marLeft w:val="0"/>
      <w:marRight w:val="0"/>
      <w:marTop w:val="0"/>
      <w:marBottom w:val="0"/>
      <w:divBdr>
        <w:top w:val="none" w:sz="0" w:space="0" w:color="auto"/>
        <w:left w:val="none" w:sz="0" w:space="0" w:color="auto"/>
        <w:bottom w:val="none" w:sz="0" w:space="0" w:color="auto"/>
        <w:right w:val="none" w:sz="0" w:space="0" w:color="auto"/>
      </w:divBdr>
    </w:div>
    <w:div w:id="1835954883">
      <w:bodyDiv w:val="1"/>
      <w:marLeft w:val="0"/>
      <w:marRight w:val="0"/>
      <w:marTop w:val="0"/>
      <w:marBottom w:val="0"/>
      <w:divBdr>
        <w:top w:val="none" w:sz="0" w:space="0" w:color="auto"/>
        <w:left w:val="none" w:sz="0" w:space="0" w:color="auto"/>
        <w:bottom w:val="none" w:sz="0" w:space="0" w:color="auto"/>
        <w:right w:val="none" w:sz="0" w:space="0" w:color="auto"/>
      </w:divBdr>
    </w:div>
    <w:div w:id="1840122181">
      <w:bodyDiv w:val="1"/>
      <w:marLeft w:val="0"/>
      <w:marRight w:val="0"/>
      <w:marTop w:val="0"/>
      <w:marBottom w:val="0"/>
      <w:divBdr>
        <w:top w:val="none" w:sz="0" w:space="0" w:color="auto"/>
        <w:left w:val="none" w:sz="0" w:space="0" w:color="auto"/>
        <w:bottom w:val="none" w:sz="0" w:space="0" w:color="auto"/>
        <w:right w:val="none" w:sz="0" w:space="0" w:color="auto"/>
      </w:divBdr>
    </w:div>
    <w:div w:id="1841700133">
      <w:bodyDiv w:val="1"/>
      <w:marLeft w:val="0"/>
      <w:marRight w:val="0"/>
      <w:marTop w:val="0"/>
      <w:marBottom w:val="0"/>
      <w:divBdr>
        <w:top w:val="none" w:sz="0" w:space="0" w:color="auto"/>
        <w:left w:val="none" w:sz="0" w:space="0" w:color="auto"/>
        <w:bottom w:val="none" w:sz="0" w:space="0" w:color="auto"/>
        <w:right w:val="none" w:sz="0" w:space="0" w:color="auto"/>
      </w:divBdr>
    </w:div>
    <w:div w:id="1842620010">
      <w:bodyDiv w:val="1"/>
      <w:marLeft w:val="0"/>
      <w:marRight w:val="0"/>
      <w:marTop w:val="0"/>
      <w:marBottom w:val="0"/>
      <w:divBdr>
        <w:top w:val="none" w:sz="0" w:space="0" w:color="auto"/>
        <w:left w:val="none" w:sz="0" w:space="0" w:color="auto"/>
        <w:bottom w:val="none" w:sz="0" w:space="0" w:color="auto"/>
        <w:right w:val="none" w:sz="0" w:space="0" w:color="auto"/>
      </w:divBdr>
    </w:div>
    <w:div w:id="1847286579">
      <w:bodyDiv w:val="1"/>
      <w:marLeft w:val="0"/>
      <w:marRight w:val="0"/>
      <w:marTop w:val="0"/>
      <w:marBottom w:val="0"/>
      <w:divBdr>
        <w:top w:val="none" w:sz="0" w:space="0" w:color="auto"/>
        <w:left w:val="none" w:sz="0" w:space="0" w:color="auto"/>
        <w:bottom w:val="none" w:sz="0" w:space="0" w:color="auto"/>
        <w:right w:val="none" w:sz="0" w:space="0" w:color="auto"/>
      </w:divBdr>
    </w:div>
    <w:div w:id="1847360070">
      <w:bodyDiv w:val="1"/>
      <w:marLeft w:val="0"/>
      <w:marRight w:val="0"/>
      <w:marTop w:val="0"/>
      <w:marBottom w:val="0"/>
      <w:divBdr>
        <w:top w:val="none" w:sz="0" w:space="0" w:color="auto"/>
        <w:left w:val="none" w:sz="0" w:space="0" w:color="auto"/>
        <w:bottom w:val="none" w:sz="0" w:space="0" w:color="auto"/>
        <w:right w:val="none" w:sz="0" w:space="0" w:color="auto"/>
      </w:divBdr>
    </w:div>
    <w:div w:id="1850412266">
      <w:bodyDiv w:val="1"/>
      <w:marLeft w:val="0"/>
      <w:marRight w:val="0"/>
      <w:marTop w:val="0"/>
      <w:marBottom w:val="0"/>
      <w:divBdr>
        <w:top w:val="none" w:sz="0" w:space="0" w:color="auto"/>
        <w:left w:val="none" w:sz="0" w:space="0" w:color="auto"/>
        <w:bottom w:val="none" w:sz="0" w:space="0" w:color="auto"/>
        <w:right w:val="none" w:sz="0" w:space="0" w:color="auto"/>
      </w:divBdr>
    </w:div>
    <w:div w:id="1850485733">
      <w:bodyDiv w:val="1"/>
      <w:marLeft w:val="0"/>
      <w:marRight w:val="0"/>
      <w:marTop w:val="0"/>
      <w:marBottom w:val="0"/>
      <w:divBdr>
        <w:top w:val="none" w:sz="0" w:space="0" w:color="auto"/>
        <w:left w:val="none" w:sz="0" w:space="0" w:color="auto"/>
        <w:bottom w:val="none" w:sz="0" w:space="0" w:color="auto"/>
        <w:right w:val="none" w:sz="0" w:space="0" w:color="auto"/>
      </w:divBdr>
    </w:div>
    <w:div w:id="1851985768">
      <w:bodyDiv w:val="1"/>
      <w:marLeft w:val="0"/>
      <w:marRight w:val="0"/>
      <w:marTop w:val="0"/>
      <w:marBottom w:val="0"/>
      <w:divBdr>
        <w:top w:val="none" w:sz="0" w:space="0" w:color="auto"/>
        <w:left w:val="none" w:sz="0" w:space="0" w:color="auto"/>
        <w:bottom w:val="none" w:sz="0" w:space="0" w:color="auto"/>
        <w:right w:val="none" w:sz="0" w:space="0" w:color="auto"/>
      </w:divBdr>
    </w:div>
    <w:div w:id="1852648321">
      <w:bodyDiv w:val="1"/>
      <w:marLeft w:val="0"/>
      <w:marRight w:val="0"/>
      <w:marTop w:val="0"/>
      <w:marBottom w:val="0"/>
      <w:divBdr>
        <w:top w:val="none" w:sz="0" w:space="0" w:color="auto"/>
        <w:left w:val="none" w:sz="0" w:space="0" w:color="auto"/>
        <w:bottom w:val="none" w:sz="0" w:space="0" w:color="auto"/>
        <w:right w:val="none" w:sz="0" w:space="0" w:color="auto"/>
      </w:divBdr>
    </w:div>
    <w:div w:id="1853060511">
      <w:bodyDiv w:val="1"/>
      <w:marLeft w:val="0"/>
      <w:marRight w:val="0"/>
      <w:marTop w:val="0"/>
      <w:marBottom w:val="0"/>
      <w:divBdr>
        <w:top w:val="none" w:sz="0" w:space="0" w:color="auto"/>
        <w:left w:val="none" w:sz="0" w:space="0" w:color="auto"/>
        <w:bottom w:val="none" w:sz="0" w:space="0" w:color="auto"/>
        <w:right w:val="none" w:sz="0" w:space="0" w:color="auto"/>
      </w:divBdr>
    </w:div>
    <w:div w:id="1853563893">
      <w:bodyDiv w:val="1"/>
      <w:marLeft w:val="0"/>
      <w:marRight w:val="0"/>
      <w:marTop w:val="0"/>
      <w:marBottom w:val="0"/>
      <w:divBdr>
        <w:top w:val="none" w:sz="0" w:space="0" w:color="auto"/>
        <w:left w:val="none" w:sz="0" w:space="0" w:color="auto"/>
        <w:bottom w:val="none" w:sz="0" w:space="0" w:color="auto"/>
        <w:right w:val="none" w:sz="0" w:space="0" w:color="auto"/>
      </w:divBdr>
    </w:div>
    <w:div w:id="1858079323">
      <w:bodyDiv w:val="1"/>
      <w:marLeft w:val="0"/>
      <w:marRight w:val="0"/>
      <w:marTop w:val="0"/>
      <w:marBottom w:val="0"/>
      <w:divBdr>
        <w:top w:val="none" w:sz="0" w:space="0" w:color="auto"/>
        <w:left w:val="none" w:sz="0" w:space="0" w:color="auto"/>
        <w:bottom w:val="none" w:sz="0" w:space="0" w:color="auto"/>
        <w:right w:val="none" w:sz="0" w:space="0" w:color="auto"/>
      </w:divBdr>
    </w:div>
    <w:div w:id="1859391177">
      <w:bodyDiv w:val="1"/>
      <w:marLeft w:val="0"/>
      <w:marRight w:val="0"/>
      <w:marTop w:val="0"/>
      <w:marBottom w:val="0"/>
      <w:divBdr>
        <w:top w:val="none" w:sz="0" w:space="0" w:color="auto"/>
        <w:left w:val="none" w:sz="0" w:space="0" w:color="auto"/>
        <w:bottom w:val="none" w:sz="0" w:space="0" w:color="auto"/>
        <w:right w:val="none" w:sz="0" w:space="0" w:color="auto"/>
      </w:divBdr>
    </w:div>
    <w:div w:id="1860507666">
      <w:bodyDiv w:val="1"/>
      <w:marLeft w:val="0"/>
      <w:marRight w:val="0"/>
      <w:marTop w:val="0"/>
      <w:marBottom w:val="0"/>
      <w:divBdr>
        <w:top w:val="none" w:sz="0" w:space="0" w:color="auto"/>
        <w:left w:val="none" w:sz="0" w:space="0" w:color="auto"/>
        <w:bottom w:val="none" w:sz="0" w:space="0" w:color="auto"/>
        <w:right w:val="none" w:sz="0" w:space="0" w:color="auto"/>
      </w:divBdr>
    </w:div>
    <w:div w:id="1861048589">
      <w:bodyDiv w:val="1"/>
      <w:marLeft w:val="0"/>
      <w:marRight w:val="0"/>
      <w:marTop w:val="0"/>
      <w:marBottom w:val="0"/>
      <w:divBdr>
        <w:top w:val="none" w:sz="0" w:space="0" w:color="auto"/>
        <w:left w:val="none" w:sz="0" w:space="0" w:color="auto"/>
        <w:bottom w:val="none" w:sz="0" w:space="0" w:color="auto"/>
        <w:right w:val="none" w:sz="0" w:space="0" w:color="auto"/>
      </w:divBdr>
    </w:div>
    <w:div w:id="1863593933">
      <w:bodyDiv w:val="1"/>
      <w:marLeft w:val="0"/>
      <w:marRight w:val="0"/>
      <w:marTop w:val="0"/>
      <w:marBottom w:val="0"/>
      <w:divBdr>
        <w:top w:val="none" w:sz="0" w:space="0" w:color="auto"/>
        <w:left w:val="none" w:sz="0" w:space="0" w:color="auto"/>
        <w:bottom w:val="none" w:sz="0" w:space="0" w:color="auto"/>
        <w:right w:val="none" w:sz="0" w:space="0" w:color="auto"/>
      </w:divBdr>
    </w:div>
    <w:div w:id="1864128876">
      <w:bodyDiv w:val="1"/>
      <w:marLeft w:val="0"/>
      <w:marRight w:val="0"/>
      <w:marTop w:val="0"/>
      <w:marBottom w:val="0"/>
      <w:divBdr>
        <w:top w:val="none" w:sz="0" w:space="0" w:color="auto"/>
        <w:left w:val="none" w:sz="0" w:space="0" w:color="auto"/>
        <w:bottom w:val="none" w:sz="0" w:space="0" w:color="auto"/>
        <w:right w:val="none" w:sz="0" w:space="0" w:color="auto"/>
      </w:divBdr>
    </w:div>
    <w:div w:id="1866484065">
      <w:bodyDiv w:val="1"/>
      <w:marLeft w:val="0"/>
      <w:marRight w:val="0"/>
      <w:marTop w:val="0"/>
      <w:marBottom w:val="0"/>
      <w:divBdr>
        <w:top w:val="none" w:sz="0" w:space="0" w:color="auto"/>
        <w:left w:val="none" w:sz="0" w:space="0" w:color="auto"/>
        <w:bottom w:val="none" w:sz="0" w:space="0" w:color="auto"/>
        <w:right w:val="none" w:sz="0" w:space="0" w:color="auto"/>
      </w:divBdr>
    </w:div>
    <w:div w:id="1867284093">
      <w:bodyDiv w:val="1"/>
      <w:marLeft w:val="0"/>
      <w:marRight w:val="0"/>
      <w:marTop w:val="0"/>
      <w:marBottom w:val="0"/>
      <w:divBdr>
        <w:top w:val="none" w:sz="0" w:space="0" w:color="auto"/>
        <w:left w:val="none" w:sz="0" w:space="0" w:color="auto"/>
        <w:bottom w:val="none" w:sz="0" w:space="0" w:color="auto"/>
        <w:right w:val="none" w:sz="0" w:space="0" w:color="auto"/>
      </w:divBdr>
    </w:div>
    <w:div w:id="1867526655">
      <w:bodyDiv w:val="1"/>
      <w:marLeft w:val="0"/>
      <w:marRight w:val="0"/>
      <w:marTop w:val="0"/>
      <w:marBottom w:val="0"/>
      <w:divBdr>
        <w:top w:val="none" w:sz="0" w:space="0" w:color="auto"/>
        <w:left w:val="none" w:sz="0" w:space="0" w:color="auto"/>
        <w:bottom w:val="none" w:sz="0" w:space="0" w:color="auto"/>
        <w:right w:val="none" w:sz="0" w:space="0" w:color="auto"/>
      </w:divBdr>
    </w:div>
    <w:div w:id="1869175540">
      <w:bodyDiv w:val="1"/>
      <w:marLeft w:val="0"/>
      <w:marRight w:val="0"/>
      <w:marTop w:val="0"/>
      <w:marBottom w:val="0"/>
      <w:divBdr>
        <w:top w:val="none" w:sz="0" w:space="0" w:color="auto"/>
        <w:left w:val="none" w:sz="0" w:space="0" w:color="auto"/>
        <w:bottom w:val="none" w:sz="0" w:space="0" w:color="auto"/>
        <w:right w:val="none" w:sz="0" w:space="0" w:color="auto"/>
      </w:divBdr>
    </w:div>
    <w:div w:id="1872457700">
      <w:bodyDiv w:val="1"/>
      <w:marLeft w:val="0"/>
      <w:marRight w:val="0"/>
      <w:marTop w:val="0"/>
      <w:marBottom w:val="0"/>
      <w:divBdr>
        <w:top w:val="none" w:sz="0" w:space="0" w:color="auto"/>
        <w:left w:val="none" w:sz="0" w:space="0" w:color="auto"/>
        <w:bottom w:val="none" w:sz="0" w:space="0" w:color="auto"/>
        <w:right w:val="none" w:sz="0" w:space="0" w:color="auto"/>
      </w:divBdr>
    </w:div>
    <w:div w:id="1872722252">
      <w:bodyDiv w:val="1"/>
      <w:marLeft w:val="0"/>
      <w:marRight w:val="0"/>
      <w:marTop w:val="0"/>
      <w:marBottom w:val="0"/>
      <w:divBdr>
        <w:top w:val="none" w:sz="0" w:space="0" w:color="auto"/>
        <w:left w:val="none" w:sz="0" w:space="0" w:color="auto"/>
        <w:bottom w:val="none" w:sz="0" w:space="0" w:color="auto"/>
        <w:right w:val="none" w:sz="0" w:space="0" w:color="auto"/>
      </w:divBdr>
    </w:div>
    <w:div w:id="1873415597">
      <w:bodyDiv w:val="1"/>
      <w:marLeft w:val="0"/>
      <w:marRight w:val="0"/>
      <w:marTop w:val="0"/>
      <w:marBottom w:val="0"/>
      <w:divBdr>
        <w:top w:val="none" w:sz="0" w:space="0" w:color="auto"/>
        <w:left w:val="none" w:sz="0" w:space="0" w:color="auto"/>
        <w:bottom w:val="none" w:sz="0" w:space="0" w:color="auto"/>
        <w:right w:val="none" w:sz="0" w:space="0" w:color="auto"/>
      </w:divBdr>
    </w:div>
    <w:div w:id="1874073496">
      <w:bodyDiv w:val="1"/>
      <w:marLeft w:val="0"/>
      <w:marRight w:val="0"/>
      <w:marTop w:val="0"/>
      <w:marBottom w:val="0"/>
      <w:divBdr>
        <w:top w:val="none" w:sz="0" w:space="0" w:color="auto"/>
        <w:left w:val="none" w:sz="0" w:space="0" w:color="auto"/>
        <w:bottom w:val="none" w:sz="0" w:space="0" w:color="auto"/>
        <w:right w:val="none" w:sz="0" w:space="0" w:color="auto"/>
      </w:divBdr>
    </w:div>
    <w:div w:id="1875120097">
      <w:bodyDiv w:val="1"/>
      <w:marLeft w:val="0"/>
      <w:marRight w:val="0"/>
      <w:marTop w:val="0"/>
      <w:marBottom w:val="0"/>
      <w:divBdr>
        <w:top w:val="none" w:sz="0" w:space="0" w:color="auto"/>
        <w:left w:val="none" w:sz="0" w:space="0" w:color="auto"/>
        <w:bottom w:val="none" w:sz="0" w:space="0" w:color="auto"/>
        <w:right w:val="none" w:sz="0" w:space="0" w:color="auto"/>
      </w:divBdr>
    </w:div>
    <w:div w:id="1876232483">
      <w:bodyDiv w:val="1"/>
      <w:marLeft w:val="0"/>
      <w:marRight w:val="0"/>
      <w:marTop w:val="0"/>
      <w:marBottom w:val="0"/>
      <w:divBdr>
        <w:top w:val="none" w:sz="0" w:space="0" w:color="auto"/>
        <w:left w:val="none" w:sz="0" w:space="0" w:color="auto"/>
        <w:bottom w:val="none" w:sz="0" w:space="0" w:color="auto"/>
        <w:right w:val="none" w:sz="0" w:space="0" w:color="auto"/>
      </w:divBdr>
    </w:div>
    <w:div w:id="1876385370">
      <w:bodyDiv w:val="1"/>
      <w:marLeft w:val="0"/>
      <w:marRight w:val="0"/>
      <w:marTop w:val="0"/>
      <w:marBottom w:val="0"/>
      <w:divBdr>
        <w:top w:val="none" w:sz="0" w:space="0" w:color="auto"/>
        <w:left w:val="none" w:sz="0" w:space="0" w:color="auto"/>
        <w:bottom w:val="none" w:sz="0" w:space="0" w:color="auto"/>
        <w:right w:val="none" w:sz="0" w:space="0" w:color="auto"/>
      </w:divBdr>
    </w:div>
    <w:div w:id="1876772957">
      <w:bodyDiv w:val="1"/>
      <w:marLeft w:val="0"/>
      <w:marRight w:val="0"/>
      <w:marTop w:val="0"/>
      <w:marBottom w:val="0"/>
      <w:divBdr>
        <w:top w:val="none" w:sz="0" w:space="0" w:color="auto"/>
        <w:left w:val="none" w:sz="0" w:space="0" w:color="auto"/>
        <w:bottom w:val="none" w:sz="0" w:space="0" w:color="auto"/>
        <w:right w:val="none" w:sz="0" w:space="0" w:color="auto"/>
      </w:divBdr>
    </w:div>
    <w:div w:id="1878274805">
      <w:bodyDiv w:val="1"/>
      <w:marLeft w:val="0"/>
      <w:marRight w:val="0"/>
      <w:marTop w:val="0"/>
      <w:marBottom w:val="0"/>
      <w:divBdr>
        <w:top w:val="none" w:sz="0" w:space="0" w:color="auto"/>
        <w:left w:val="none" w:sz="0" w:space="0" w:color="auto"/>
        <w:bottom w:val="none" w:sz="0" w:space="0" w:color="auto"/>
        <w:right w:val="none" w:sz="0" w:space="0" w:color="auto"/>
      </w:divBdr>
    </w:div>
    <w:div w:id="1878934754">
      <w:bodyDiv w:val="1"/>
      <w:marLeft w:val="0"/>
      <w:marRight w:val="0"/>
      <w:marTop w:val="0"/>
      <w:marBottom w:val="0"/>
      <w:divBdr>
        <w:top w:val="none" w:sz="0" w:space="0" w:color="auto"/>
        <w:left w:val="none" w:sz="0" w:space="0" w:color="auto"/>
        <w:bottom w:val="none" w:sz="0" w:space="0" w:color="auto"/>
        <w:right w:val="none" w:sz="0" w:space="0" w:color="auto"/>
      </w:divBdr>
    </w:div>
    <w:div w:id="1879051194">
      <w:bodyDiv w:val="1"/>
      <w:marLeft w:val="0"/>
      <w:marRight w:val="0"/>
      <w:marTop w:val="0"/>
      <w:marBottom w:val="0"/>
      <w:divBdr>
        <w:top w:val="none" w:sz="0" w:space="0" w:color="auto"/>
        <w:left w:val="none" w:sz="0" w:space="0" w:color="auto"/>
        <w:bottom w:val="none" w:sz="0" w:space="0" w:color="auto"/>
        <w:right w:val="none" w:sz="0" w:space="0" w:color="auto"/>
      </w:divBdr>
    </w:div>
    <w:div w:id="1880239567">
      <w:bodyDiv w:val="1"/>
      <w:marLeft w:val="0"/>
      <w:marRight w:val="0"/>
      <w:marTop w:val="0"/>
      <w:marBottom w:val="0"/>
      <w:divBdr>
        <w:top w:val="none" w:sz="0" w:space="0" w:color="auto"/>
        <w:left w:val="none" w:sz="0" w:space="0" w:color="auto"/>
        <w:bottom w:val="none" w:sz="0" w:space="0" w:color="auto"/>
        <w:right w:val="none" w:sz="0" w:space="0" w:color="auto"/>
      </w:divBdr>
    </w:div>
    <w:div w:id="1880622531">
      <w:bodyDiv w:val="1"/>
      <w:marLeft w:val="0"/>
      <w:marRight w:val="0"/>
      <w:marTop w:val="0"/>
      <w:marBottom w:val="0"/>
      <w:divBdr>
        <w:top w:val="none" w:sz="0" w:space="0" w:color="auto"/>
        <w:left w:val="none" w:sz="0" w:space="0" w:color="auto"/>
        <w:bottom w:val="none" w:sz="0" w:space="0" w:color="auto"/>
        <w:right w:val="none" w:sz="0" w:space="0" w:color="auto"/>
      </w:divBdr>
    </w:div>
    <w:div w:id="1881892615">
      <w:bodyDiv w:val="1"/>
      <w:marLeft w:val="0"/>
      <w:marRight w:val="0"/>
      <w:marTop w:val="0"/>
      <w:marBottom w:val="0"/>
      <w:divBdr>
        <w:top w:val="none" w:sz="0" w:space="0" w:color="auto"/>
        <w:left w:val="none" w:sz="0" w:space="0" w:color="auto"/>
        <w:bottom w:val="none" w:sz="0" w:space="0" w:color="auto"/>
        <w:right w:val="none" w:sz="0" w:space="0" w:color="auto"/>
      </w:divBdr>
    </w:div>
    <w:div w:id="1887135474">
      <w:bodyDiv w:val="1"/>
      <w:marLeft w:val="0"/>
      <w:marRight w:val="0"/>
      <w:marTop w:val="0"/>
      <w:marBottom w:val="0"/>
      <w:divBdr>
        <w:top w:val="none" w:sz="0" w:space="0" w:color="auto"/>
        <w:left w:val="none" w:sz="0" w:space="0" w:color="auto"/>
        <w:bottom w:val="none" w:sz="0" w:space="0" w:color="auto"/>
        <w:right w:val="none" w:sz="0" w:space="0" w:color="auto"/>
      </w:divBdr>
    </w:div>
    <w:div w:id="1887181960">
      <w:bodyDiv w:val="1"/>
      <w:marLeft w:val="0"/>
      <w:marRight w:val="0"/>
      <w:marTop w:val="0"/>
      <w:marBottom w:val="0"/>
      <w:divBdr>
        <w:top w:val="none" w:sz="0" w:space="0" w:color="auto"/>
        <w:left w:val="none" w:sz="0" w:space="0" w:color="auto"/>
        <w:bottom w:val="none" w:sz="0" w:space="0" w:color="auto"/>
        <w:right w:val="none" w:sz="0" w:space="0" w:color="auto"/>
      </w:divBdr>
    </w:div>
    <w:div w:id="1889489934">
      <w:bodyDiv w:val="1"/>
      <w:marLeft w:val="0"/>
      <w:marRight w:val="0"/>
      <w:marTop w:val="0"/>
      <w:marBottom w:val="0"/>
      <w:divBdr>
        <w:top w:val="none" w:sz="0" w:space="0" w:color="auto"/>
        <w:left w:val="none" w:sz="0" w:space="0" w:color="auto"/>
        <w:bottom w:val="none" w:sz="0" w:space="0" w:color="auto"/>
        <w:right w:val="none" w:sz="0" w:space="0" w:color="auto"/>
      </w:divBdr>
    </w:div>
    <w:div w:id="1894805882">
      <w:bodyDiv w:val="1"/>
      <w:marLeft w:val="0"/>
      <w:marRight w:val="0"/>
      <w:marTop w:val="0"/>
      <w:marBottom w:val="0"/>
      <w:divBdr>
        <w:top w:val="none" w:sz="0" w:space="0" w:color="auto"/>
        <w:left w:val="none" w:sz="0" w:space="0" w:color="auto"/>
        <w:bottom w:val="none" w:sz="0" w:space="0" w:color="auto"/>
        <w:right w:val="none" w:sz="0" w:space="0" w:color="auto"/>
      </w:divBdr>
    </w:div>
    <w:div w:id="1895000025">
      <w:bodyDiv w:val="1"/>
      <w:marLeft w:val="0"/>
      <w:marRight w:val="0"/>
      <w:marTop w:val="0"/>
      <w:marBottom w:val="0"/>
      <w:divBdr>
        <w:top w:val="none" w:sz="0" w:space="0" w:color="auto"/>
        <w:left w:val="none" w:sz="0" w:space="0" w:color="auto"/>
        <w:bottom w:val="none" w:sz="0" w:space="0" w:color="auto"/>
        <w:right w:val="none" w:sz="0" w:space="0" w:color="auto"/>
      </w:divBdr>
    </w:div>
    <w:div w:id="1896428081">
      <w:bodyDiv w:val="1"/>
      <w:marLeft w:val="0"/>
      <w:marRight w:val="0"/>
      <w:marTop w:val="0"/>
      <w:marBottom w:val="0"/>
      <w:divBdr>
        <w:top w:val="none" w:sz="0" w:space="0" w:color="auto"/>
        <w:left w:val="none" w:sz="0" w:space="0" w:color="auto"/>
        <w:bottom w:val="none" w:sz="0" w:space="0" w:color="auto"/>
        <w:right w:val="none" w:sz="0" w:space="0" w:color="auto"/>
      </w:divBdr>
    </w:div>
    <w:div w:id="1896774614">
      <w:bodyDiv w:val="1"/>
      <w:marLeft w:val="0"/>
      <w:marRight w:val="0"/>
      <w:marTop w:val="0"/>
      <w:marBottom w:val="0"/>
      <w:divBdr>
        <w:top w:val="none" w:sz="0" w:space="0" w:color="auto"/>
        <w:left w:val="none" w:sz="0" w:space="0" w:color="auto"/>
        <w:bottom w:val="none" w:sz="0" w:space="0" w:color="auto"/>
        <w:right w:val="none" w:sz="0" w:space="0" w:color="auto"/>
      </w:divBdr>
    </w:div>
    <w:div w:id="1897623431">
      <w:bodyDiv w:val="1"/>
      <w:marLeft w:val="0"/>
      <w:marRight w:val="0"/>
      <w:marTop w:val="0"/>
      <w:marBottom w:val="0"/>
      <w:divBdr>
        <w:top w:val="none" w:sz="0" w:space="0" w:color="auto"/>
        <w:left w:val="none" w:sz="0" w:space="0" w:color="auto"/>
        <w:bottom w:val="none" w:sz="0" w:space="0" w:color="auto"/>
        <w:right w:val="none" w:sz="0" w:space="0" w:color="auto"/>
      </w:divBdr>
    </w:div>
    <w:div w:id="1899393429">
      <w:bodyDiv w:val="1"/>
      <w:marLeft w:val="0"/>
      <w:marRight w:val="0"/>
      <w:marTop w:val="0"/>
      <w:marBottom w:val="0"/>
      <w:divBdr>
        <w:top w:val="none" w:sz="0" w:space="0" w:color="auto"/>
        <w:left w:val="none" w:sz="0" w:space="0" w:color="auto"/>
        <w:bottom w:val="none" w:sz="0" w:space="0" w:color="auto"/>
        <w:right w:val="none" w:sz="0" w:space="0" w:color="auto"/>
      </w:divBdr>
    </w:div>
    <w:div w:id="1899970964">
      <w:bodyDiv w:val="1"/>
      <w:marLeft w:val="0"/>
      <w:marRight w:val="0"/>
      <w:marTop w:val="0"/>
      <w:marBottom w:val="0"/>
      <w:divBdr>
        <w:top w:val="none" w:sz="0" w:space="0" w:color="auto"/>
        <w:left w:val="none" w:sz="0" w:space="0" w:color="auto"/>
        <w:bottom w:val="none" w:sz="0" w:space="0" w:color="auto"/>
        <w:right w:val="none" w:sz="0" w:space="0" w:color="auto"/>
      </w:divBdr>
    </w:div>
    <w:div w:id="1900898949">
      <w:bodyDiv w:val="1"/>
      <w:marLeft w:val="0"/>
      <w:marRight w:val="0"/>
      <w:marTop w:val="0"/>
      <w:marBottom w:val="0"/>
      <w:divBdr>
        <w:top w:val="none" w:sz="0" w:space="0" w:color="auto"/>
        <w:left w:val="none" w:sz="0" w:space="0" w:color="auto"/>
        <w:bottom w:val="none" w:sz="0" w:space="0" w:color="auto"/>
        <w:right w:val="none" w:sz="0" w:space="0" w:color="auto"/>
      </w:divBdr>
    </w:div>
    <w:div w:id="1901940802">
      <w:bodyDiv w:val="1"/>
      <w:marLeft w:val="0"/>
      <w:marRight w:val="0"/>
      <w:marTop w:val="0"/>
      <w:marBottom w:val="0"/>
      <w:divBdr>
        <w:top w:val="none" w:sz="0" w:space="0" w:color="auto"/>
        <w:left w:val="none" w:sz="0" w:space="0" w:color="auto"/>
        <w:bottom w:val="none" w:sz="0" w:space="0" w:color="auto"/>
        <w:right w:val="none" w:sz="0" w:space="0" w:color="auto"/>
      </w:divBdr>
    </w:div>
    <w:div w:id="1903173289">
      <w:bodyDiv w:val="1"/>
      <w:marLeft w:val="0"/>
      <w:marRight w:val="0"/>
      <w:marTop w:val="0"/>
      <w:marBottom w:val="0"/>
      <w:divBdr>
        <w:top w:val="none" w:sz="0" w:space="0" w:color="auto"/>
        <w:left w:val="none" w:sz="0" w:space="0" w:color="auto"/>
        <w:bottom w:val="none" w:sz="0" w:space="0" w:color="auto"/>
        <w:right w:val="none" w:sz="0" w:space="0" w:color="auto"/>
      </w:divBdr>
    </w:div>
    <w:div w:id="1906723800">
      <w:bodyDiv w:val="1"/>
      <w:marLeft w:val="0"/>
      <w:marRight w:val="0"/>
      <w:marTop w:val="0"/>
      <w:marBottom w:val="0"/>
      <w:divBdr>
        <w:top w:val="none" w:sz="0" w:space="0" w:color="auto"/>
        <w:left w:val="none" w:sz="0" w:space="0" w:color="auto"/>
        <w:bottom w:val="none" w:sz="0" w:space="0" w:color="auto"/>
        <w:right w:val="none" w:sz="0" w:space="0" w:color="auto"/>
      </w:divBdr>
    </w:div>
    <w:div w:id="1908685746">
      <w:bodyDiv w:val="1"/>
      <w:marLeft w:val="0"/>
      <w:marRight w:val="0"/>
      <w:marTop w:val="0"/>
      <w:marBottom w:val="0"/>
      <w:divBdr>
        <w:top w:val="none" w:sz="0" w:space="0" w:color="auto"/>
        <w:left w:val="none" w:sz="0" w:space="0" w:color="auto"/>
        <w:bottom w:val="none" w:sz="0" w:space="0" w:color="auto"/>
        <w:right w:val="none" w:sz="0" w:space="0" w:color="auto"/>
      </w:divBdr>
    </w:div>
    <w:div w:id="1909606572">
      <w:bodyDiv w:val="1"/>
      <w:marLeft w:val="0"/>
      <w:marRight w:val="0"/>
      <w:marTop w:val="0"/>
      <w:marBottom w:val="0"/>
      <w:divBdr>
        <w:top w:val="none" w:sz="0" w:space="0" w:color="auto"/>
        <w:left w:val="none" w:sz="0" w:space="0" w:color="auto"/>
        <w:bottom w:val="none" w:sz="0" w:space="0" w:color="auto"/>
        <w:right w:val="none" w:sz="0" w:space="0" w:color="auto"/>
      </w:divBdr>
    </w:div>
    <w:div w:id="1910194530">
      <w:bodyDiv w:val="1"/>
      <w:marLeft w:val="0"/>
      <w:marRight w:val="0"/>
      <w:marTop w:val="0"/>
      <w:marBottom w:val="0"/>
      <w:divBdr>
        <w:top w:val="none" w:sz="0" w:space="0" w:color="auto"/>
        <w:left w:val="none" w:sz="0" w:space="0" w:color="auto"/>
        <w:bottom w:val="none" w:sz="0" w:space="0" w:color="auto"/>
        <w:right w:val="none" w:sz="0" w:space="0" w:color="auto"/>
      </w:divBdr>
    </w:div>
    <w:div w:id="1913195978">
      <w:bodyDiv w:val="1"/>
      <w:marLeft w:val="0"/>
      <w:marRight w:val="0"/>
      <w:marTop w:val="0"/>
      <w:marBottom w:val="0"/>
      <w:divBdr>
        <w:top w:val="none" w:sz="0" w:space="0" w:color="auto"/>
        <w:left w:val="none" w:sz="0" w:space="0" w:color="auto"/>
        <w:bottom w:val="none" w:sz="0" w:space="0" w:color="auto"/>
        <w:right w:val="none" w:sz="0" w:space="0" w:color="auto"/>
      </w:divBdr>
    </w:div>
    <w:div w:id="1913654743">
      <w:bodyDiv w:val="1"/>
      <w:marLeft w:val="0"/>
      <w:marRight w:val="0"/>
      <w:marTop w:val="0"/>
      <w:marBottom w:val="0"/>
      <w:divBdr>
        <w:top w:val="none" w:sz="0" w:space="0" w:color="auto"/>
        <w:left w:val="none" w:sz="0" w:space="0" w:color="auto"/>
        <w:bottom w:val="none" w:sz="0" w:space="0" w:color="auto"/>
        <w:right w:val="none" w:sz="0" w:space="0" w:color="auto"/>
      </w:divBdr>
    </w:div>
    <w:div w:id="1913805447">
      <w:bodyDiv w:val="1"/>
      <w:marLeft w:val="0"/>
      <w:marRight w:val="0"/>
      <w:marTop w:val="0"/>
      <w:marBottom w:val="0"/>
      <w:divBdr>
        <w:top w:val="none" w:sz="0" w:space="0" w:color="auto"/>
        <w:left w:val="none" w:sz="0" w:space="0" w:color="auto"/>
        <w:bottom w:val="none" w:sz="0" w:space="0" w:color="auto"/>
        <w:right w:val="none" w:sz="0" w:space="0" w:color="auto"/>
      </w:divBdr>
    </w:div>
    <w:div w:id="1915701822">
      <w:bodyDiv w:val="1"/>
      <w:marLeft w:val="0"/>
      <w:marRight w:val="0"/>
      <w:marTop w:val="0"/>
      <w:marBottom w:val="0"/>
      <w:divBdr>
        <w:top w:val="none" w:sz="0" w:space="0" w:color="auto"/>
        <w:left w:val="none" w:sz="0" w:space="0" w:color="auto"/>
        <w:bottom w:val="none" w:sz="0" w:space="0" w:color="auto"/>
        <w:right w:val="none" w:sz="0" w:space="0" w:color="auto"/>
      </w:divBdr>
    </w:div>
    <w:div w:id="1917203516">
      <w:bodyDiv w:val="1"/>
      <w:marLeft w:val="0"/>
      <w:marRight w:val="0"/>
      <w:marTop w:val="0"/>
      <w:marBottom w:val="0"/>
      <w:divBdr>
        <w:top w:val="none" w:sz="0" w:space="0" w:color="auto"/>
        <w:left w:val="none" w:sz="0" w:space="0" w:color="auto"/>
        <w:bottom w:val="none" w:sz="0" w:space="0" w:color="auto"/>
        <w:right w:val="none" w:sz="0" w:space="0" w:color="auto"/>
      </w:divBdr>
    </w:div>
    <w:div w:id="1917664060">
      <w:bodyDiv w:val="1"/>
      <w:marLeft w:val="0"/>
      <w:marRight w:val="0"/>
      <w:marTop w:val="0"/>
      <w:marBottom w:val="0"/>
      <w:divBdr>
        <w:top w:val="none" w:sz="0" w:space="0" w:color="auto"/>
        <w:left w:val="none" w:sz="0" w:space="0" w:color="auto"/>
        <w:bottom w:val="none" w:sz="0" w:space="0" w:color="auto"/>
        <w:right w:val="none" w:sz="0" w:space="0" w:color="auto"/>
      </w:divBdr>
    </w:div>
    <w:div w:id="1917780046">
      <w:bodyDiv w:val="1"/>
      <w:marLeft w:val="0"/>
      <w:marRight w:val="0"/>
      <w:marTop w:val="0"/>
      <w:marBottom w:val="0"/>
      <w:divBdr>
        <w:top w:val="none" w:sz="0" w:space="0" w:color="auto"/>
        <w:left w:val="none" w:sz="0" w:space="0" w:color="auto"/>
        <w:bottom w:val="none" w:sz="0" w:space="0" w:color="auto"/>
        <w:right w:val="none" w:sz="0" w:space="0" w:color="auto"/>
      </w:divBdr>
    </w:div>
    <w:div w:id="1918518004">
      <w:bodyDiv w:val="1"/>
      <w:marLeft w:val="0"/>
      <w:marRight w:val="0"/>
      <w:marTop w:val="0"/>
      <w:marBottom w:val="0"/>
      <w:divBdr>
        <w:top w:val="none" w:sz="0" w:space="0" w:color="auto"/>
        <w:left w:val="none" w:sz="0" w:space="0" w:color="auto"/>
        <w:bottom w:val="none" w:sz="0" w:space="0" w:color="auto"/>
        <w:right w:val="none" w:sz="0" w:space="0" w:color="auto"/>
      </w:divBdr>
    </w:div>
    <w:div w:id="1918905533">
      <w:bodyDiv w:val="1"/>
      <w:marLeft w:val="0"/>
      <w:marRight w:val="0"/>
      <w:marTop w:val="0"/>
      <w:marBottom w:val="0"/>
      <w:divBdr>
        <w:top w:val="none" w:sz="0" w:space="0" w:color="auto"/>
        <w:left w:val="none" w:sz="0" w:space="0" w:color="auto"/>
        <w:bottom w:val="none" w:sz="0" w:space="0" w:color="auto"/>
        <w:right w:val="none" w:sz="0" w:space="0" w:color="auto"/>
      </w:divBdr>
    </w:div>
    <w:div w:id="1920095963">
      <w:bodyDiv w:val="1"/>
      <w:marLeft w:val="0"/>
      <w:marRight w:val="0"/>
      <w:marTop w:val="0"/>
      <w:marBottom w:val="0"/>
      <w:divBdr>
        <w:top w:val="none" w:sz="0" w:space="0" w:color="auto"/>
        <w:left w:val="none" w:sz="0" w:space="0" w:color="auto"/>
        <w:bottom w:val="none" w:sz="0" w:space="0" w:color="auto"/>
        <w:right w:val="none" w:sz="0" w:space="0" w:color="auto"/>
      </w:divBdr>
    </w:div>
    <w:div w:id="1921212297">
      <w:bodyDiv w:val="1"/>
      <w:marLeft w:val="0"/>
      <w:marRight w:val="0"/>
      <w:marTop w:val="0"/>
      <w:marBottom w:val="0"/>
      <w:divBdr>
        <w:top w:val="none" w:sz="0" w:space="0" w:color="auto"/>
        <w:left w:val="none" w:sz="0" w:space="0" w:color="auto"/>
        <w:bottom w:val="none" w:sz="0" w:space="0" w:color="auto"/>
        <w:right w:val="none" w:sz="0" w:space="0" w:color="auto"/>
      </w:divBdr>
    </w:div>
    <w:div w:id="1923753603">
      <w:bodyDiv w:val="1"/>
      <w:marLeft w:val="0"/>
      <w:marRight w:val="0"/>
      <w:marTop w:val="0"/>
      <w:marBottom w:val="0"/>
      <w:divBdr>
        <w:top w:val="none" w:sz="0" w:space="0" w:color="auto"/>
        <w:left w:val="none" w:sz="0" w:space="0" w:color="auto"/>
        <w:bottom w:val="none" w:sz="0" w:space="0" w:color="auto"/>
        <w:right w:val="none" w:sz="0" w:space="0" w:color="auto"/>
      </w:divBdr>
    </w:div>
    <w:div w:id="1927299465">
      <w:bodyDiv w:val="1"/>
      <w:marLeft w:val="0"/>
      <w:marRight w:val="0"/>
      <w:marTop w:val="0"/>
      <w:marBottom w:val="0"/>
      <w:divBdr>
        <w:top w:val="none" w:sz="0" w:space="0" w:color="auto"/>
        <w:left w:val="none" w:sz="0" w:space="0" w:color="auto"/>
        <w:bottom w:val="none" w:sz="0" w:space="0" w:color="auto"/>
        <w:right w:val="none" w:sz="0" w:space="0" w:color="auto"/>
      </w:divBdr>
    </w:div>
    <w:div w:id="1929729036">
      <w:bodyDiv w:val="1"/>
      <w:marLeft w:val="0"/>
      <w:marRight w:val="0"/>
      <w:marTop w:val="0"/>
      <w:marBottom w:val="0"/>
      <w:divBdr>
        <w:top w:val="none" w:sz="0" w:space="0" w:color="auto"/>
        <w:left w:val="none" w:sz="0" w:space="0" w:color="auto"/>
        <w:bottom w:val="none" w:sz="0" w:space="0" w:color="auto"/>
        <w:right w:val="none" w:sz="0" w:space="0" w:color="auto"/>
      </w:divBdr>
    </w:div>
    <w:div w:id="1932157231">
      <w:bodyDiv w:val="1"/>
      <w:marLeft w:val="0"/>
      <w:marRight w:val="0"/>
      <w:marTop w:val="0"/>
      <w:marBottom w:val="0"/>
      <w:divBdr>
        <w:top w:val="none" w:sz="0" w:space="0" w:color="auto"/>
        <w:left w:val="none" w:sz="0" w:space="0" w:color="auto"/>
        <w:bottom w:val="none" w:sz="0" w:space="0" w:color="auto"/>
        <w:right w:val="none" w:sz="0" w:space="0" w:color="auto"/>
      </w:divBdr>
    </w:div>
    <w:div w:id="1935820973">
      <w:bodyDiv w:val="1"/>
      <w:marLeft w:val="0"/>
      <w:marRight w:val="0"/>
      <w:marTop w:val="0"/>
      <w:marBottom w:val="0"/>
      <w:divBdr>
        <w:top w:val="none" w:sz="0" w:space="0" w:color="auto"/>
        <w:left w:val="none" w:sz="0" w:space="0" w:color="auto"/>
        <w:bottom w:val="none" w:sz="0" w:space="0" w:color="auto"/>
        <w:right w:val="none" w:sz="0" w:space="0" w:color="auto"/>
      </w:divBdr>
    </w:div>
    <w:div w:id="1937908004">
      <w:bodyDiv w:val="1"/>
      <w:marLeft w:val="0"/>
      <w:marRight w:val="0"/>
      <w:marTop w:val="0"/>
      <w:marBottom w:val="0"/>
      <w:divBdr>
        <w:top w:val="none" w:sz="0" w:space="0" w:color="auto"/>
        <w:left w:val="none" w:sz="0" w:space="0" w:color="auto"/>
        <w:bottom w:val="none" w:sz="0" w:space="0" w:color="auto"/>
        <w:right w:val="none" w:sz="0" w:space="0" w:color="auto"/>
      </w:divBdr>
    </w:div>
    <w:div w:id="1939176196">
      <w:bodyDiv w:val="1"/>
      <w:marLeft w:val="0"/>
      <w:marRight w:val="0"/>
      <w:marTop w:val="0"/>
      <w:marBottom w:val="0"/>
      <w:divBdr>
        <w:top w:val="none" w:sz="0" w:space="0" w:color="auto"/>
        <w:left w:val="none" w:sz="0" w:space="0" w:color="auto"/>
        <w:bottom w:val="none" w:sz="0" w:space="0" w:color="auto"/>
        <w:right w:val="none" w:sz="0" w:space="0" w:color="auto"/>
      </w:divBdr>
    </w:div>
    <w:div w:id="1941639737">
      <w:bodyDiv w:val="1"/>
      <w:marLeft w:val="0"/>
      <w:marRight w:val="0"/>
      <w:marTop w:val="0"/>
      <w:marBottom w:val="0"/>
      <w:divBdr>
        <w:top w:val="none" w:sz="0" w:space="0" w:color="auto"/>
        <w:left w:val="none" w:sz="0" w:space="0" w:color="auto"/>
        <w:bottom w:val="none" w:sz="0" w:space="0" w:color="auto"/>
        <w:right w:val="none" w:sz="0" w:space="0" w:color="auto"/>
      </w:divBdr>
    </w:div>
    <w:div w:id="1942108068">
      <w:bodyDiv w:val="1"/>
      <w:marLeft w:val="0"/>
      <w:marRight w:val="0"/>
      <w:marTop w:val="0"/>
      <w:marBottom w:val="0"/>
      <w:divBdr>
        <w:top w:val="none" w:sz="0" w:space="0" w:color="auto"/>
        <w:left w:val="none" w:sz="0" w:space="0" w:color="auto"/>
        <w:bottom w:val="none" w:sz="0" w:space="0" w:color="auto"/>
        <w:right w:val="none" w:sz="0" w:space="0" w:color="auto"/>
      </w:divBdr>
    </w:div>
    <w:div w:id="1950502630">
      <w:bodyDiv w:val="1"/>
      <w:marLeft w:val="0"/>
      <w:marRight w:val="0"/>
      <w:marTop w:val="0"/>
      <w:marBottom w:val="0"/>
      <w:divBdr>
        <w:top w:val="none" w:sz="0" w:space="0" w:color="auto"/>
        <w:left w:val="none" w:sz="0" w:space="0" w:color="auto"/>
        <w:bottom w:val="none" w:sz="0" w:space="0" w:color="auto"/>
        <w:right w:val="none" w:sz="0" w:space="0" w:color="auto"/>
      </w:divBdr>
    </w:div>
    <w:div w:id="1951349347">
      <w:bodyDiv w:val="1"/>
      <w:marLeft w:val="0"/>
      <w:marRight w:val="0"/>
      <w:marTop w:val="0"/>
      <w:marBottom w:val="0"/>
      <w:divBdr>
        <w:top w:val="none" w:sz="0" w:space="0" w:color="auto"/>
        <w:left w:val="none" w:sz="0" w:space="0" w:color="auto"/>
        <w:bottom w:val="none" w:sz="0" w:space="0" w:color="auto"/>
        <w:right w:val="none" w:sz="0" w:space="0" w:color="auto"/>
      </w:divBdr>
    </w:div>
    <w:div w:id="1951472446">
      <w:bodyDiv w:val="1"/>
      <w:marLeft w:val="0"/>
      <w:marRight w:val="0"/>
      <w:marTop w:val="0"/>
      <w:marBottom w:val="0"/>
      <w:divBdr>
        <w:top w:val="none" w:sz="0" w:space="0" w:color="auto"/>
        <w:left w:val="none" w:sz="0" w:space="0" w:color="auto"/>
        <w:bottom w:val="none" w:sz="0" w:space="0" w:color="auto"/>
        <w:right w:val="none" w:sz="0" w:space="0" w:color="auto"/>
      </w:divBdr>
    </w:div>
    <w:div w:id="1952079818">
      <w:bodyDiv w:val="1"/>
      <w:marLeft w:val="0"/>
      <w:marRight w:val="0"/>
      <w:marTop w:val="0"/>
      <w:marBottom w:val="0"/>
      <w:divBdr>
        <w:top w:val="none" w:sz="0" w:space="0" w:color="auto"/>
        <w:left w:val="none" w:sz="0" w:space="0" w:color="auto"/>
        <w:bottom w:val="none" w:sz="0" w:space="0" w:color="auto"/>
        <w:right w:val="none" w:sz="0" w:space="0" w:color="auto"/>
      </w:divBdr>
    </w:div>
    <w:div w:id="1952740302">
      <w:bodyDiv w:val="1"/>
      <w:marLeft w:val="0"/>
      <w:marRight w:val="0"/>
      <w:marTop w:val="0"/>
      <w:marBottom w:val="0"/>
      <w:divBdr>
        <w:top w:val="none" w:sz="0" w:space="0" w:color="auto"/>
        <w:left w:val="none" w:sz="0" w:space="0" w:color="auto"/>
        <w:bottom w:val="none" w:sz="0" w:space="0" w:color="auto"/>
        <w:right w:val="none" w:sz="0" w:space="0" w:color="auto"/>
      </w:divBdr>
    </w:div>
    <w:div w:id="1953005134">
      <w:bodyDiv w:val="1"/>
      <w:marLeft w:val="0"/>
      <w:marRight w:val="0"/>
      <w:marTop w:val="0"/>
      <w:marBottom w:val="0"/>
      <w:divBdr>
        <w:top w:val="none" w:sz="0" w:space="0" w:color="auto"/>
        <w:left w:val="none" w:sz="0" w:space="0" w:color="auto"/>
        <w:bottom w:val="none" w:sz="0" w:space="0" w:color="auto"/>
        <w:right w:val="none" w:sz="0" w:space="0" w:color="auto"/>
      </w:divBdr>
    </w:div>
    <w:div w:id="1953584120">
      <w:bodyDiv w:val="1"/>
      <w:marLeft w:val="0"/>
      <w:marRight w:val="0"/>
      <w:marTop w:val="0"/>
      <w:marBottom w:val="0"/>
      <w:divBdr>
        <w:top w:val="none" w:sz="0" w:space="0" w:color="auto"/>
        <w:left w:val="none" w:sz="0" w:space="0" w:color="auto"/>
        <w:bottom w:val="none" w:sz="0" w:space="0" w:color="auto"/>
        <w:right w:val="none" w:sz="0" w:space="0" w:color="auto"/>
      </w:divBdr>
    </w:div>
    <w:div w:id="1954897883">
      <w:bodyDiv w:val="1"/>
      <w:marLeft w:val="0"/>
      <w:marRight w:val="0"/>
      <w:marTop w:val="0"/>
      <w:marBottom w:val="0"/>
      <w:divBdr>
        <w:top w:val="none" w:sz="0" w:space="0" w:color="auto"/>
        <w:left w:val="none" w:sz="0" w:space="0" w:color="auto"/>
        <w:bottom w:val="none" w:sz="0" w:space="0" w:color="auto"/>
        <w:right w:val="none" w:sz="0" w:space="0" w:color="auto"/>
      </w:divBdr>
    </w:div>
    <w:div w:id="1957251037">
      <w:bodyDiv w:val="1"/>
      <w:marLeft w:val="0"/>
      <w:marRight w:val="0"/>
      <w:marTop w:val="0"/>
      <w:marBottom w:val="0"/>
      <w:divBdr>
        <w:top w:val="none" w:sz="0" w:space="0" w:color="auto"/>
        <w:left w:val="none" w:sz="0" w:space="0" w:color="auto"/>
        <w:bottom w:val="none" w:sz="0" w:space="0" w:color="auto"/>
        <w:right w:val="none" w:sz="0" w:space="0" w:color="auto"/>
      </w:divBdr>
    </w:div>
    <w:div w:id="1958364114">
      <w:bodyDiv w:val="1"/>
      <w:marLeft w:val="0"/>
      <w:marRight w:val="0"/>
      <w:marTop w:val="0"/>
      <w:marBottom w:val="0"/>
      <w:divBdr>
        <w:top w:val="none" w:sz="0" w:space="0" w:color="auto"/>
        <w:left w:val="none" w:sz="0" w:space="0" w:color="auto"/>
        <w:bottom w:val="none" w:sz="0" w:space="0" w:color="auto"/>
        <w:right w:val="none" w:sz="0" w:space="0" w:color="auto"/>
      </w:divBdr>
    </w:div>
    <w:div w:id="1959333633">
      <w:bodyDiv w:val="1"/>
      <w:marLeft w:val="0"/>
      <w:marRight w:val="0"/>
      <w:marTop w:val="0"/>
      <w:marBottom w:val="0"/>
      <w:divBdr>
        <w:top w:val="none" w:sz="0" w:space="0" w:color="auto"/>
        <w:left w:val="none" w:sz="0" w:space="0" w:color="auto"/>
        <w:bottom w:val="none" w:sz="0" w:space="0" w:color="auto"/>
        <w:right w:val="none" w:sz="0" w:space="0" w:color="auto"/>
      </w:divBdr>
    </w:div>
    <w:div w:id="1960257762">
      <w:bodyDiv w:val="1"/>
      <w:marLeft w:val="0"/>
      <w:marRight w:val="0"/>
      <w:marTop w:val="0"/>
      <w:marBottom w:val="0"/>
      <w:divBdr>
        <w:top w:val="none" w:sz="0" w:space="0" w:color="auto"/>
        <w:left w:val="none" w:sz="0" w:space="0" w:color="auto"/>
        <w:bottom w:val="none" w:sz="0" w:space="0" w:color="auto"/>
        <w:right w:val="none" w:sz="0" w:space="0" w:color="auto"/>
      </w:divBdr>
    </w:div>
    <w:div w:id="1961765721">
      <w:bodyDiv w:val="1"/>
      <w:marLeft w:val="0"/>
      <w:marRight w:val="0"/>
      <w:marTop w:val="0"/>
      <w:marBottom w:val="0"/>
      <w:divBdr>
        <w:top w:val="none" w:sz="0" w:space="0" w:color="auto"/>
        <w:left w:val="none" w:sz="0" w:space="0" w:color="auto"/>
        <w:bottom w:val="none" w:sz="0" w:space="0" w:color="auto"/>
        <w:right w:val="none" w:sz="0" w:space="0" w:color="auto"/>
      </w:divBdr>
      <w:divsChild>
        <w:div w:id="182548809">
          <w:marLeft w:val="0"/>
          <w:marRight w:val="0"/>
          <w:marTop w:val="0"/>
          <w:marBottom w:val="0"/>
          <w:divBdr>
            <w:top w:val="none" w:sz="0" w:space="0" w:color="auto"/>
            <w:left w:val="none" w:sz="0" w:space="0" w:color="auto"/>
            <w:bottom w:val="none" w:sz="0" w:space="0" w:color="auto"/>
            <w:right w:val="none" w:sz="0" w:space="0" w:color="auto"/>
          </w:divBdr>
        </w:div>
        <w:div w:id="238944372">
          <w:marLeft w:val="0"/>
          <w:marRight w:val="0"/>
          <w:marTop w:val="0"/>
          <w:marBottom w:val="0"/>
          <w:divBdr>
            <w:top w:val="none" w:sz="0" w:space="0" w:color="auto"/>
            <w:left w:val="none" w:sz="0" w:space="0" w:color="auto"/>
            <w:bottom w:val="none" w:sz="0" w:space="0" w:color="auto"/>
            <w:right w:val="none" w:sz="0" w:space="0" w:color="auto"/>
          </w:divBdr>
        </w:div>
        <w:div w:id="549999275">
          <w:marLeft w:val="0"/>
          <w:marRight w:val="0"/>
          <w:marTop w:val="0"/>
          <w:marBottom w:val="0"/>
          <w:divBdr>
            <w:top w:val="none" w:sz="0" w:space="0" w:color="auto"/>
            <w:left w:val="none" w:sz="0" w:space="0" w:color="auto"/>
            <w:bottom w:val="none" w:sz="0" w:space="0" w:color="auto"/>
            <w:right w:val="none" w:sz="0" w:space="0" w:color="auto"/>
          </w:divBdr>
        </w:div>
      </w:divsChild>
    </w:div>
    <w:div w:id="1963270295">
      <w:bodyDiv w:val="1"/>
      <w:marLeft w:val="0"/>
      <w:marRight w:val="0"/>
      <w:marTop w:val="0"/>
      <w:marBottom w:val="0"/>
      <w:divBdr>
        <w:top w:val="none" w:sz="0" w:space="0" w:color="auto"/>
        <w:left w:val="none" w:sz="0" w:space="0" w:color="auto"/>
        <w:bottom w:val="none" w:sz="0" w:space="0" w:color="auto"/>
        <w:right w:val="none" w:sz="0" w:space="0" w:color="auto"/>
      </w:divBdr>
    </w:div>
    <w:div w:id="1963683076">
      <w:bodyDiv w:val="1"/>
      <w:marLeft w:val="0"/>
      <w:marRight w:val="0"/>
      <w:marTop w:val="0"/>
      <w:marBottom w:val="0"/>
      <w:divBdr>
        <w:top w:val="none" w:sz="0" w:space="0" w:color="auto"/>
        <w:left w:val="none" w:sz="0" w:space="0" w:color="auto"/>
        <w:bottom w:val="none" w:sz="0" w:space="0" w:color="auto"/>
        <w:right w:val="none" w:sz="0" w:space="0" w:color="auto"/>
      </w:divBdr>
    </w:div>
    <w:div w:id="1964388035">
      <w:bodyDiv w:val="1"/>
      <w:marLeft w:val="0"/>
      <w:marRight w:val="0"/>
      <w:marTop w:val="0"/>
      <w:marBottom w:val="0"/>
      <w:divBdr>
        <w:top w:val="none" w:sz="0" w:space="0" w:color="auto"/>
        <w:left w:val="none" w:sz="0" w:space="0" w:color="auto"/>
        <w:bottom w:val="none" w:sz="0" w:space="0" w:color="auto"/>
        <w:right w:val="none" w:sz="0" w:space="0" w:color="auto"/>
      </w:divBdr>
    </w:div>
    <w:div w:id="1965117399">
      <w:bodyDiv w:val="1"/>
      <w:marLeft w:val="0"/>
      <w:marRight w:val="0"/>
      <w:marTop w:val="0"/>
      <w:marBottom w:val="0"/>
      <w:divBdr>
        <w:top w:val="none" w:sz="0" w:space="0" w:color="auto"/>
        <w:left w:val="none" w:sz="0" w:space="0" w:color="auto"/>
        <w:bottom w:val="none" w:sz="0" w:space="0" w:color="auto"/>
        <w:right w:val="none" w:sz="0" w:space="0" w:color="auto"/>
      </w:divBdr>
    </w:div>
    <w:div w:id="1965500764">
      <w:bodyDiv w:val="1"/>
      <w:marLeft w:val="0"/>
      <w:marRight w:val="0"/>
      <w:marTop w:val="0"/>
      <w:marBottom w:val="0"/>
      <w:divBdr>
        <w:top w:val="none" w:sz="0" w:space="0" w:color="auto"/>
        <w:left w:val="none" w:sz="0" w:space="0" w:color="auto"/>
        <w:bottom w:val="none" w:sz="0" w:space="0" w:color="auto"/>
        <w:right w:val="none" w:sz="0" w:space="0" w:color="auto"/>
      </w:divBdr>
    </w:div>
    <w:div w:id="1966495439">
      <w:bodyDiv w:val="1"/>
      <w:marLeft w:val="0"/>
      <w:marRight w:val="0"/>
      <w:marTop w:val="0"/>
      <w:marBottom w:val="0"/>
      <w:divBdr>
        <w:top w:val="none" w:sz="0" w:space="0" w:color="auto"/>
        <w:left w:val="none" w:sz="0" w:space="0" w:color="auto"/>
        <w:bottom w:val="none" w:sz="0" w:space="0" w:color="auto"/>
        <w:right w:val="none" w:sz="0" w:space="0" w:color="auto"/>
      </w:divBdr>
    </w:div>
    <w:div w:id="1969124507">
      <w:bodyDiv w:val="1"/>
      <w:marLeft w:val="0"/>
      <w:marRight w:val="0"/>
      <w:marTop w:val="0"/>
      <w:marBottom w:val="0"/>
      <w:divBdr>
        <w:top w:val="none" w:sz="0" w:space="0" w:color="auto"/>
        <w:left w:val="none" w:sz="0" w:space="0" w:color="auto"/>
        <w:bottom w:val="none" w:sz="0" w:space="0" w:color="auto"/>
        <w:right w:val="none" w:sz="0" w:space="0" w:color="auto"/>
      </w:divBdr>
    </w:div>
    <w:div w:id="1973827589">
      <w:bodyDiv w:val="1"/>
      <w:marLeft w:val="0"/>
      <w:marRight w:val="0"/>
      <w:marTop w:val="0"/>
      <w:marBottom w:val="0"/>
      <w:divBdr>
        <w:top w:val="none" w:sz="0" w:space="0" w:color="auto"/>
        <w:left w:val="none" w:sz="0" w:space="0" w:color="auto"/>
        <w:bottom w:val="none" w:sz="0" w:space="0" w:color="auto"/>
        <w:right w:val="none" w:sz="0" w:space="0" w:color="auto"/>
      </w:divBdr>
    </w:div>
    <w:div w:id="1974404372">
      <w:bodyDiv w:val="1"/>
      <w:marLeft w:val="0"/>
      <w:marRight w:val="0"/>
      <w:marTop w:val="0"/>
      <w:marBottom w:val="0"/>
      <w:divBdr>
        <w:top w:val="none" w:sz="0" w:space="0" w:color="auto"/>
        <w:left w:val="none" w:sz="0" w:space="0" w:color="auto"/>
        <w:bottom w:val="none" w:sz="0" w:space="0" w:color="auto"/>
        <w:right w:val="none" w:sz="0" w:space="0" w:color="auto"/>
      </w:divBdr>
    </w:div>
    <w:div w:id="1974552891">
      <w:bodyDiv w:val="1"/>
      <w:marLeft w:val="0"/>
      <w:marRight w:val="0"/>
      <w:marTop w:val="0"/>
      <w:marBottom w:val="0"/>
      <w:divBdr>
        <w:top w:val="none" w:sz="0" w:space="0" w:color="auto"/>
        <w:left w:val="none" w:sz="0" w:space="0" w:color="auto"/>
        <w:bottom w:val="none" w:sz="0" w:space="0" w:color="auto"/>
        <w:right w:val="none" w:sz="0" w:space="0" w:color="auto"/>
      </w:divBdr>
    </w:div>
    <w:div w:id="1977488123">
      <w:bodyDiv w:val="1"/>
      <w:marLeft w:val="0"/>
      <w:marRight w:val="0"/>
      <w:marTop w:val="0"/>
      <w:marBottom w:val="0"/>
      <w:divBdr>
        <w:top w:val="none" w:sz="0" w:space="0" w:color="auto"/>
        <w:left w:val="none" w:sz="0" w:space="0" w:color="auto"/>
        <w:bottom w:val="none" w:sz="0" w:space="0" w:color="auto"/>
        <w:right w:val="none" w:sz="0" w:space="0" w:color="auto"/>
      </w:divBdr>
    </w:div>
    <w:div w:id="1977834548">
      <w:bodyDiv w:val="1"/>
      <w:marLeft w:val="0"/>
      <w:marRight w:val="0"/>
      <w:marTop w:val="0"/>
      <w:marBottom w:val="0"/>
      <w:divBdr>
        <w:top w:val="none" w:sz="0" w:space="0" w:color="auto"/>
        <w:left w:val="none" w:sz="0" w:space="0" w:color="auto"/>
        <w:bottom w:val="none" w:sz="0" w:space="0" w:color="auto"/>
        <w:right w:val="none" w:sz="0" w:space="0" w:color="auto"/>
      </w:divBdr>
    </w:div>
    <w:div w:id="1979726222">
      <w:bodyDiv w:val="1"/>
      <w:marLeft w:val="0"/>
      <w:marRight w:val="0"/>
      <w:marTop w:val="0"/>
      <w:marBottom w:val="0"/>
      <w:divBdr>
        <w:top w:val="none" w:sz="0" w:space="0" w:color="auto"/>
        <w:left w:val="none" w:sz="0" w:space="0" w:color="auto"/>
        <w:bottom w:val="none" w:sz="0" w:space="0" w:color="auto"/>
        <w:right w:val="none" w:sz="0" w:space="0" w:color="auto"/>
      </w:divBdr>
    </w:div>
    <w:div w:id="1980188970">
      <w:bodyDiv w:val="1"/>
      <w:marLeft w:val="0"/>
      <w:marRight w:val="0"/>
      <w:marTop w:val="0"/>
      <w:marBottom w:val="0"/>
      <w:divBdr>
        <w:top w:val="none" w:sz="0" w:space="0" w:color="auto"/>
        <w:left w:val="none" w:sz="0" w:space="0" w:color="auto"/>
        <w:bottom w:val="none" w:sz="0" w:space="0" w:color="auto"/>
        <w:right w:val="none" w:sz="0" w:space="0" w:color="auto"/>
      </w:divBdr>
    </w:div>
    <w:div w:id="1982030585">
      <w:bodyDiv w:val="1"/>
      <w:marLeft w:val="0"/>
      <w:marRight w:val="0"/>
      <w:marTop w:val="0"/>
      <w:marBottom w:val="0"/>
      <w:divBdr>
        <w:top w:val="none" w:sz="0" w:space="0" w:color="auto"/>
        <w:left w:val="none" w:sz="0" w:space="0" w:color="auto"/>
        <w:bottom w:val="none" w:sz="0" w:space="0" w:color="auto"/>
        <w:right w:val="none" w:sz="0" w:space="0" w:color="auto"/>
      </w:divBdr>
    </w:div>
    <w:div w:id="1982147106">
      <w:bodyDiv w:val="1"/>
      <w:marLeft w:val="0"/>
      <w:marRight w:val="0"/>
      <w:marTop w:val="0"/>
      <w:marBottom w:val="0"/>
      <w:divBdr>
        <w:top w:val="none" w:sz="0" w:space="0" w:color="auto"/>
        <w:left w:val="none" w:sz="0" w:space="0" w:color="auto"/>
        <w:bottom w:val="none" w:sz="0" w:space="0" w:color="auto"/>
        <w:right w:val="none" w:sz="0" w:space="0" w:color="auto"/>
      </w:divBdr>
    </w:div>
    <w:div w:id="1986158645">
      <w:bodyDiv w:val="1"/>
      <w:marLeft w:val="0"/>
      <w:marRight w:val="0"/>
      <w:marTop w:val="0"/>
      <w:marBottom w:val="0"/>
      <w:divBdr>
        <w:top w:val="none" w:sz="0" w:space="0" w:color="auto"/>
        <w:left w:val="none" w:sz="0" w:space="0" w:color="auto"/>
        <w:bottom w:val="none" w:sz="0" w:space="0" w:color="auto"/>
        <w:right w:val="none" w:sz="0" w:space="0" w:color="auto"/>
      </w:divBdr>
    </w:div>
    <w:div w:id="1988631180">
      <w:bodyDiv w:val="1"/>
      <w:marLeft w:val="0"/>
      <w:marRight w:val="0"/>
      <w:marTop w:val="0"/>
      <w:marBottom w:val="0"/>
      <w:divBdr>
        <w:top w:val="none" w:sz="0" w:space="0" w:color="auto"/>
        <w:left w:val="none" w:sz="0" w:space="0" w:color="auto"/>
        <w:bottom w:val="none" w:sz="0" w:space="0" w:color="auto"/>
        <w:right w:val="none" w:sz="0" w:space="0" w:color="auto"/>
      </w:divBdr>
    </w:div>
    <w:div w:id="1989356590">
      <w:bodyDiv w:val="1"/>
      <w:marLeft w:val="0"/>
      <w:marRight w:val="0"/>
      <w:marTop w:val="0"/>
      <w:marBottom w:val="0"/>
      <w:divBdr>
        <w:top w:val="none" w:sz="0" w:space="0" w:color="auto"/>
        <w:left w:val="none" w:sz="0" w:space="0" w:color="auto"/>
        <w:bottom w:val="none" w:sz="0" w:space="0" w:color="auto"/>
        <w:right w:val="none" w:sz="0" w:space="0" w:color="auto"/>
      </w:divBdr>
    </w:div>
    <w:div w:id="1989552291">
      <w:bodyDiv w:val="1"/>
      <w:marLeft w:val="0"/>
      <w:marRight w:val="0"/>
      <w:marTop w:val="0"/>
      <w:marBottom w:val="0"/>
      <w:divBdr>
        <w:top w:val="none" w:sz="0" w:space="0" w:color="auto"/>
        <w:left w:val="none" w:sz="0" w:space="0" w:color="auto"/>
        <w:bottom w:val="none" w:sz="0" w:space="0" w:color="auto"/>
        <w:right w:val="none" w:sz="0" w:space="0" w:color="auto"/>
      </w:divBdr>
    </w:div>
    <w:div w:id="1989629821">
      <w:bodyDiv w:val="1"/>
      <w:marLeft w:val="0"/>
      <w:marRight w:val="0"/>
      <w:marTop w:val="0"/>
      <w:marBottom w:val="0"/>
      <w:divBdr>
        <w:top w:val="none" w:sz="0" w:space="0" w:color="auto"/>
        <w:left w:val="none" w:sz="0" w:space="0" w:color="auto"/>
        <w:bottom w:val="none" w:sz="0" w:space="0" w:color="auto"/>
        <w:right w:val="none" w:sz="0" w:space="0" w:color="auto"/>
      </w:divBdr>
    </w:div>
    <w:div w:id="1991206157">
      <w:bodyDiv w:val="1"/>
      <w:marLeft w:val="0"/>
      <w:marRight w:val="0"/>
      <w:marTop w:val="0"/>
      <w:marBottom w:val="0"/>
      <w:divBdr>
        <w:top w:val="none" w:sz="0" w:space="0" w:color="auto"/>
        <w:left w:val="none" w:sz="0" w:space="0" w:color="auto"/>
        <w:bottom w:val="none" w:sz="0" w:space="0" w:color="auto"/>
        <w:right w:val="none" w:sz="0" w:space="0" w:color="auto"/>
      </w:divBdr>
    </w:div>
    <w:div w:id="1993365601">
      <w:bodyDiv w:val="1"/>
      <w:marLeft w:val="0"/>
      <w:marRight w:val="0"/>
      <w:marTop w:val="0"/>
      <w:marBottom w:val="0"/>
      <w:divBdr>
        <w:top w:val="none" w:sz="0" w:space="0" w:color="auto"/>
        <w:left w:val="none" w:sz="0" w:space="0" w:color="auto"/>
        <w:bottom w:val="none" w:sz="0" w:space="0" w:color="auto"/>
        <w:right w:val="none" w:sz="0" w:space="0" w:color="auto"/>
      </w:divBdr>
    </w:div>
    <w:div w:id="1993828468">
      <w:bodyDiv w:val="1"/>
      <w:marLeft w:val="0"/>
      <w:marRight w:val="0"/>
      <w:marTop w:val="0"/>
      <w:marBottom w:val="0"/>
      <w:divBdr>
        <w:top w:val="none" w:sz="0" w:space="0" w:color="auto"/>
        <w:left w:val="none" w:sz="0" w:space="0" w:color="auto"/>
        <w:bottom w:val="none" w:sz="0" w:space="0" w:color="auto"/>
        <w:right w:val="none" w:sz="0" w:space="0" w:color="auto"/>
      </w:divBdr>
    </w:div>
    <w:div w:id="2001999749">
      <w:bodyDiv w:val="1"/>
      <w:marLeft w:val="0"/>
      <w:marRight w:val="0"/>
      <w:marTop w:val="0"/>
      <w:marBottom w:val="0"/>
      <w:divBdr>
        <w:top w:val="none" w:sz="0" w:space="0" w:color="auto"/>
        <w:left w:val="none" w:sz="0" w:space="0" w:color="auto"/>
        <w:bottom w:val="none" w:sz="0" w:space="0" w:color="auto"/>
        <w:right w:val="none" w:sz="0" w:space="0" w:color="auto"/>
      </w:divBdr>
    </w:div>
    <w:div w:id="2006322906">
      <w:bodyDiv w:val="1"/>
      <w:marLeft w:val="0"/>
      <w:marRight w:val="0"/>
      <w:marTop w:val="0"/>
      <w:marBottom w:val="0"/>
      <w:divBdr>
        <w:top w:val="none" w:sz="0" w:space="0" w:color="auto"/>
        <w:left w:val="none" w:sz="0" w:space="0" w:color="auto"/>
        <w:bottom w:val="none" w:sz="0" w:space="0" w:color="auto"/>
        <w:right w:val="none" w:sz="0" w:space="0" w:color="auto"/>
      </w:divBdr>
    </w:div>
    <w:div w:id="2008092514">
      <w:bodyDiv w:val="1"/>
      <w:marLeft w:val="0"/>
      <w:marRight w:val="0"/>
      <w:marTop w:val="0"/>
      <w:marBottom w:val="0"/>
      <w:divBdr>
        <w:top w:val="none" w:sz="0" w:space="0" w:color="auto"/>
        <w:left w:val="none" w:sz="0" w:space="0" w:color="auto"/>
        <w:bottom w:val="none" w:sz="0" w:space="0" w:color="auto"/>
        <w:right w:val="none" w:sz="0" w:space="0" w:color="auto"/>
      </w:divBdr>
    </w:div>
    <w:div w:id="2008362695">
      <w:bodyDiv w:val="1"/>
      <w:marLeft w:val="0"/>
      <w:marRight w:val="0"/>
      <w:marTop w:val="0"/>
      <w:marBottom w:val="0"/>
      <w:divBdr>
        <w:top w:val="none" w:sz="0" w:space="0" w:color="auto"/>
        <w:left w:val="none" w:sz="0" w:space="0" w:color="auto"/>
        <w:bottom w:val="none" w:sz="0" w:space="0" w:color="auto"/>
        <w:right w:val="none" w:sz="0" w:space="0" w:color="auto"/>
      </w:divBdr>
    </w:div>
    <w:div w:id="2008367043">
      <w:bodyDiv w:val="1"/>
      <w:marLeft w:val="0"/>
      <w:marRight w:val="0"/>
      <w:marTop w:val="0"/>
      <w:marBottom w:val="0"/>
      <w:divBdr>
        <w:top w:val="none" w:sz="0" w:space="0" w:color="auto"/>
        <w:left w:val="none" w:sz="0" w:space="0" w:color="auto"/>
        <w:bottom w:val="none" w:sz="0" w:space="0" w:color="auto"/>
        <w:right w:val="none" w:sz="0" w:space="0" w:color="auto"/>
      </w:divBdr>
    </w:div>
    <w:div w:id="2009166993">
      <w:bodyDiv w:val="1"/>
      <w:marLeft w:val="0"/>
      <w:marRight w:val="0"/>
      <w:marTop w:val="0"/>
      <w:marBottom w:val="0"/>
      <w:divBdr>
        <w:top w:val="none" w:sz="0" w:space="0" w:color="auto"/>
        <w:left w:val="none" w:sz="0" w:space="0" w:color="auto"/>
        <w:bottom w:val="none" w:sz="0" w:space="0" w:color="auto"/>
        <w:right w:val="none" w:sz="0" w:space="0" w:color="auto"/>
      </w:divBdr>
    </w:div>
    <w:div w:id="2010869945">
      <w:bodyDiv w:val="1"/>
      <w:marLeft w:val="0"/>
      <w:marRight w:val="0"/>
      <w:marTop w:val="0"/>
      <w:marBottom w:val="0"/>
      <w:divBdr>
        <w:top w:val="none" w:sz="0" w:space="0" w:color="auto"/>
        <w:left w:val="none" w:sz="0" w:space="0" w:color="auto"/>
        <w:bottom w:val="none" w:sz="0" w:space="0" w:color="auto"/>
        <w:right w:val="none" w:sz="0" w:space="0" w:color="auto"/>
      </w:divBdr>
    </w:div>
    <w:div w:id="2015103845">
      <w:bodyDiv w:val="1"/>
      <w:marLeft w:val="0"/>
      <w:marRight w:val="0"/>
      <w:marTop w:val="0"/>
      <w:marBottom w:val="0"/>
      <w:divBdr>
        <w:top w:val="none" w:sz="0" w:space="0" w:color="auto"/>
        <w:left w:val="none" w:sz="0" w:space="0" w:color="auto"/>
        <w:bottom w:val="none" w:sz="0" w:space="0" w:color="auto"/>
        <w:right w:val="none" w:sz="0" w:space="0" w:color="auto"/>
      </w:divBdr>
    </w:div>
    <w:div w:id="2015645097">
      <w:bodyDiv w:val="1"/>
      <w:marLeft w:val="0"/>
      <w:marRight w:val="0"/>
      <w:marTop w:val="0"/>
      <w:marBottom w:val="0"/>
      <w:divBdr>
        <w:top w:val="none" w:sz="0" w:space="0" w:color="auto"/>
        <w:left w:val="none" w:sz="0" w:space="0" w:color="auto"/>
        <w:bottom w:val="none" w:sz="0" w:space="0" w:color="auto"/>
        <w:right w:val="none" w:sz="0" w:space="0" w:color="auto"/>
      </w:divBdr>
    </w:div>
    <w:div w:id="2015645736">
      <w:bodyDiv w:val="1"/>
      <w:marLeft w:val="0"/>
      <w:marRight w:val="0"/>
      <w:marTop w:val="0"/>
      <w:marBottom w:val="0"/>
      <w:divBdr>
        <w:top w:val="none" w:sz="0" w:space="0" w:color="auto"/>
        <w:left w:val="none" w:sz="0" w:space="0" w:color="auto"/>
        <w:bottom w:val="none" w:sz="0" w:space="0" w:color="auto"/>
        <w:right w:val="none" w:sz="0" w:space="0" w:color="auto"/>
      </w:divBdr>
    </w:div>
    <w:div w:id="2015956431">
      <w:bodyDiv w:val="1"/>
      <w:marLeft w:val="0"/>
      <w:marRight w:val="0"/>
      <w:marTop w:val="0"/>
      <w:marBottom w:val="0"/>
      <w:divBdr>
        <w:top w:val="none" w:sz="0" w:space="0" w:color="auto"/>
        <w:left w:val="none" w:sz="0" w:space="0" w:color="auto"/>
        <w:bottom w:val="none" w:sz="0" w:space="0" w:color="auto"/>
        <w:right w:val="none" w:sz="0" w:space="0" w:color="auto"/>
      </w:divBdr>
    </w:div>
    <w:div w:id="2018075548">
      <w:bodyDiv w:val="1"/>
      <w:marLeft w:val="0"/>
      <w:marRight w:val="0"/>
      <w:marTop w:val="0"/>
      <w:marBottom w:val="0"/>
      <w:divBdr>
        <w:top w:val="none" w:sz="0" w:space="0" w:color="auto"/>
        <w:left w:val="none" w:sz="0" w:space="0" w:color="auto"/>
        <w:bottom w:val="none" w:sz="0" w:space="0" w:color="auto"/>
        <w:right w:val="none" w:sz="0" w:space="0" w:color="auto"/>
      </w:divBdr>
    </w:div>
    <w:div w:id="2020692298">
      <w:bodyDiv w:val="1"/>
      <w:marLeft w:val="0"/>
      <w:marRight w:val="0"/>
      <w:marTop w:val="0"/>
      <w:marBottom w:val="0"/>
      <w:divBdr>
        <w:top w:val="none" w:sz="0" w:space="0" w:color="auto"/>
        <w:left w:val="none" w:sz="0" w:space="0" w:color="auto"/>
        <w:bottom w:val="none" w:sz="0" w:space="0" w:color="auto"/>
        <w:right w:val="none" w:sz="0" w:space="0" w:color="auto"/>
      </w:divBdr>
    </w:div>
    <w:div w:id="2022313517">
      <w:bodyDiv w:val="1"/>
      <w:marLeft w:val="0"/>
      <w:marRight w:val="0"/>
      <w:marTop w:val="0"/>
      <w:marBottom w:val="0"/>
      <w:divBdr>
        <w:top w:val="none" w:sz="0" w:space="0" w:color="auto"/>
        <w:left w:val="none" w:sz="0" w:space="0" w:color="auto"/>
        <w:bottom w:val="none" w:sz="0" w:space="0" w:color="auto"/>
        <w:right w:val="none" w:sz="0" w:space="0" w:color="auto"/>
      </w:divBdr>
    </w:div>
    <w:div w:id="2024016823">
      <w:bodyDiv w:val="1"/>
      <w:marLeft w:val="0"/>
      <w:marRight w:val="0"/>
      <w:marTop w:val="0"/>
      <w:marBottom w:val="0"/>
      <w:divBdr>
        <w:top w:val="none" w:sz="0" w:space="0" w:color="auto"/>
        <w:left w:val="none" w:sz="0" w:space="0" w:color="auto"/>
        <w:bottom w:val="none" w:sz="0" w:space="0" w:color="auto"/>
        <w:right w:val="none" w:sz="0" w:space="0" w:color="auto"/>
      </w:divBdr>
    </w:div>
    <w:div w:id="2024933757">
      <w:bodyDiv w:val="1"/>
      <w:marLeft w:val="0"/>
      <w:marRight w:val="0"/>
      <w:marTop w:val="0"/>
      <w:marBottom w:val="0"/>
      <w:divBdr>
        <w:top w:val="none" w:sz="0" w:space="0" w:color="auto"/>
        <w:left w:val="none" w:sz="0" w:space="0" w:color="auto"/>
        <w:bottom w:val="none" w:sz="0" w:space="0" w:color="auto"/>
        <w:right w:val="none" w:sz="0" w:space="0" w:color="auto"/>
      </w:divBdr>
    </w:div>
    <w:div w:id="2026396831">
      <w:bodyDiv w:val="1"/>
      <w:marLeft w:val="0"/>
      <w:marRight w:val="0"/>
      <w:marTop w:val="0"/>
      <w:marBottom w:val="0"/>
      <w:divBdr>
        <w:top w:val="none" w:sz="0" w:space="0" w:color="auto"/>
        <w:left w:val="none" w:sz="0" w:space="0" w:color="auto"/>
        <w:bottom w:val="none" w:sz="0" w:space="0" w:color="auto"/>
        <w:right w:val="none" w:sz="0" w:space="0" w:color="auto"/>
      </w:divBdr>
    </w:div>
    <w:div w:id="2026783143">
      <w:bodyDiv w:val="1"/>
      <w:marLeft w:val="0"/>
      <w:marRight w:val="0"/>
      <w:marTop w:val="0"/>
      <w:marBottom w:val="0"/>
      <w:divBdr>
        <w:top w:val="none" w:sz="0" w:space="0" w:color="auto"/>
        <w:left w:val="none" w:sz="0" w:space="0" w:color="auto"/>
        <w:bottom w:val="none" w:sz="0" w:space="0" w:color="auto"/>
        <w:right w:val="none" w:sz="0" w:space="0" w:color="auto"/>
      </w:divBdr>
    </w:div>
    <w:div w:id="2027363966">
      <w:bodyDiv w:val="1"/>
      <w:marLeft w:val="0"/>
      <w:marRight w:val="0"/>
      <w:marTop w:val="0"/>
      <w:marBottom w:val="0"/>
      <w:divBdr>
        <w:top w:val="none" w:sz="0" w:space="0" w:color="auto"/>
        <w:left w:val="none" w:sz="0" w:space="0" w:color="auto"/>
        <w:bottom w:val="none" w:sz="0" w:space="0" w:color="auto"/>
        <w:right w:val="none" w:sz="0" w:space="0" w:color="auto"/>
      </w:divBdr>
    </w:div>
    <w:div w:id="2028288363">
      <w:bodyDiv w:val="1"/>
      <w:marLeft w:val="0"/>
      <w:marRight w:val="0"/>
      <w:marTop w:val="0"/>
      <w:marBottom w:val="0"/>
      <w:divBdr>
        <w:top w:val="none" w:sz="0" w:space="0" w:color="auto"/>
        <w:left w:val="none" w:sz="0" w:space="0" w:color="auto"/>
        <w:bottom w:val="none" w:sz="0" w:space="0" w:color="auto"/>
        <w:right w:val="none" w:sz="0" w:space="0" w:color="auto"/>
      </w:divBdr>
    </w:div>
    <w:div w:id="2029673692">
      <w:bodyDiv w:val="1"/>
      <w:marLeft w:val="0"/>
      <w:marRight w:val="0"/>
      <w:marTop w:val="0"/>
      <w:marBottom w:val="0"/>
      <w:divBdr>
        <w:top w:val="none" w:sz="0" w:space="0" w:color="auto"/>
        <w:left w:val="none" w:sz="0" w:space="0" w:color="auto"/>
        <w:bottom w:val="none" w:sz="0" w:space="0" w:color="auto"/>
        <w:right w:val="none" w:sz="0" w:space="0" w:color="auto"/>
      </w:divBdr>
    </w:div>
    <w:div w:id="2030452518">
      <w:bodyDiv w:val="1"/>
      <w:marLeft w:val="0"/>
      <w:marRight w:val="0"/>
      <w:marTop w:val="0"/>
      <w:marBottom w:val="0"/>
      <w:divBdr>
        <w:top w:val="none" w:sz="0" w:space="0" w:color="auto"/>
        <w:left w:val="none" w:sz="0" w:space="0" w:color="auto"/>
        <w:bottom w:val="none" w:sz="0" w:space="0" w:color="auto"/>
        <w:right w:val="none" w:sz="0" w:space="0" w:color="auto"/>
      </w:divBdr>
    </w:div>
    <w:div w:id="2034265160">
      <w:bodyDiv w:val="1"/>
      <w:marLeft w:val="0"/>
      <w:marRight w:val="0"/>
      <w:marTop w:val="0"/>
      <w:marBottom w:val="0"/>
      <w:divBdr>
        <w:top w:val="none" w:sz="0" w:space="0" w:color="auto"/>
        <w:left w:val="none" w:sz="0" w:space="0" w:color="auto"/>
        <w:bottom w:val="none" w:sz="0" w:space="0" w:color="auto"/>
        <w:right w:val="none" w:sz="0" w:space="0" w:color="auto"/>
      </w:divBdr>
    </w:div>
    <w:div w:id="2039154981">
      <w:bodyDiv w:val="1"/>
      <w:marLeft w:val="0"/>
      <w:marRight w:val="0"/>
      <w:marTop w:val="0"/>
      <w:marBottom w:val="0"/>
      <w:divBdr>
        <w:top w:val="none" w:sz="0" w:space="0" w:color="auto"/>
        <w:left w:val="none" w:sz="0" w:space="0" w:color="auto"/>
        <w:bottom w:val="none" w:sz="0" w:space="0" w:color="auto"/>
        <w:right w:val="none" w:sz="0" w:space="0" w:color="auto"/>
      </w:divBdr>
    </w:div>
    <w:div w:id="2039893525">
      <w:bodyDiv w:val="1"/>
      <w:marLeft w:val="0"/>
      <w:marRight w:val="0"/>
      <w:marTop w:val="0"/>
      <w:marBottom w:val="0"/>
      <w:divBdr>
        <w:top w:val="none" w:sz="0" w:space="0" w:color="auto"/>
        <w:left w:val="none" w:sz="0" w:space="0" w:color="auto"/>
        <w:bottom w:val="none" w:sz="0" w:space="0" w:color="auto"/>
        <w:right w:val="none" w:sz="0" w:space="0" w:color="auto"/>
      </w:divBdr>
    </w:div>
    <w:div w:id="2040162073">
      <w:bodyDiv w:val="1"/>
      <w:marLeft w:val="0"/>
      <w:marRight w:val="0"/>
      <w:marTop w:val="0"/>
      <w:marBottom w:val="0"/>
      <w:divBdr>
        <w:top w:val="none" w:sz="0" w:space="0" w:color="auto"/>
        <w:left w:val="none" w:sz="0" w:space="0" w:color="auto"/>
        <w:bottom w:val="none" w:sz="0" w:space="0" w:color="auto"/>
        <w:right w:val="none" w:sz="0" w:space="0" w:color="auto"/>
      </w:divBdr>
    </w:div>
    <w:div w:id="2040667383">
      <w:bodyDiv w:val="1"/>
      <w:marLeft w:val="0"/>
      <w:marRight w:val="0"/>
      <w:marTop w:val="0"/>
      <w:marBottom w:val="0"/>
      <w:divBdr>
        <w:top w:val="none" w:sz="0" w:space="0" w:color="auto"/>
        <w:left w:val="none" w:sz="0" w:space="0" w:color="auto"/>
        <w:bottom w:val="none" w:sz="0" w:space="0" w:color="auto"/>
        <w:right w:val="none" w:sz="0" w:space="0" w:color="auto"/>
      </w:divBdr>
    </w:div>
    <w:div w:id="2040737970">
      <w:bodyDiv w:val="1"/>
      <w:marLeft w:val="0"/>
      <w:marRight w:val="0"/>
      <w:marTop w:val="0"/>
      <w:marBottom w:val="0"/>
      <w:divBdr>
        <w:top w:val="none" w:sz="0" w:space="0" w:color="auto"/>
        <w:left w:val="none" w:sz="0" w:space="0" w:color="auto"/>
        <w:bottom w:val="none" w:sz="0" w:space="0" w:color="auto"/>
        <w:right w:val="none" w:sz="0" w:space="0" w:color="auto"/>
      </w:divBdr>
    </w:div>
    <w:div w:id="2043823321">
      <w:bodyDiv w:val="1"/>
      <w:marLeft w:val="0"/>
      <w:marRight w:val="0"/>
      <w:marTop w:val="0"/>
      <w:marBottom w:val="0"/>
      <w:divBdr>
        <w:top w:val="none" w:sz="0" w:space="0" w:color="auto"/>
        <w:left w:val="none" w:sz="0" w:space="0" w:color="auto"/>
        <w:bottom w:val="none" w:sz="0" w:space="0" w:color="auto"/>
        <w:right w:val="none" w:sz="0" w:space="0" w:color="auto"/>
      </w:divBdr>
    </w:div>
    <w:div w:id="2049792291">
      <w:bodyDiv w:val="1"/>
      <w:marLeft w:val="0"/>
      <w:marRight w:val="0"/>
      <w:marTop w:val="0"/>
      <w:marBottom w:val="0"/>
      <w:divBdr>
        <w:top w:val="none" w:sz="0" w:space="0" w:color="auto"/>
        <w:left w:val="none" w:sz="0" w:space="0" w:color="auto"/>
        <w:bottom w:val="none" w:sz="0" w:space="0" w:color="auto"/>
        <w:right w:val="none" w:sz="0" w:space="0" w:color="auto"/>
      </w:divBdr>
    </w:div>
    <w:div w:id="2054577374">
      <w:bodyDiv w:val="1"/>
      <w:marLeft w:val="0"/>
      <w:marRight w:val="0"/>
      <w:marTop w:val="0"/>
      <w:marBottom w:val="0"/>
      <w:divBdr>
        <w:top w:val="none" w:sz="0" w:space="0" w:color="auto"/>
        <w:left w:val="none" w:sz="0" w:space="0" w:color="auto"/>
        <w:bottom w:val="none" w:sz="0" w:space="0" w:color="auto"/>
        <w:right w:val="none" w:sz="0" w:space="0" w:color="auto"/>
      </w:divBdr>
    </w:div>
    <w:div w:id="2054882546">
      <w:bodyDiv w:val="1"/>
      <w:marLeft w:val="0"/>
      <w:marRight w:val="0"/>
      <w:marTop w:val="0"/>
      <w:marBottom w:val="0"/>
      <w:divBdr>
        <w:top w:val="none" w:sz="0" w:space="0" w:color="auto"/>
        <w:left w:val="none" w:sz="0" w:space="0" w:color="auto"/>
        <w:bottom w:val="none" w:sz="0" w:space="0" w:color="auto"/>
        <w:right w:val="none" w:sz="0" w:space="0" w:color="auto"/>
      </w:divBdr>
    </w:div>
    <w:div w:id="2055929938">
      <w:bodyDiv w:val="1"/>
      <w:marLeft w:val="0"/>
      <w:marRight w:val="0"/>
      <w:marTop w:val="0"/>
      <w:marBottom w:val="0"/>
      <w:divBdr>
        <w:top w:val="none" w:sz="0" w:space="0" w:color="auto"/>
        <w:left w:val="none" w:sz="0" w:space="0" w:color="auto"/>
        <w:bottom w:val="none" w:sz="0" w:space="0" w:color="auto"/>
        <w:right w:val="none" w:sz="0" w:space="0" w:color="auto"/>
      </w:divBdr>
    </w:div>
    <w:div w:id="2056924189">
      <w:bodyDiv w:val="1"/>
      <w:marLeft w:val="0"/>
      <w:marRight w:val="0"/>
      <w:marTop w:val="0"/>
      <w:marBottom w:val="0"/>
      <w:divBdr>
        <w:top w:val="none" w:sz="0" w:space="0" w:color="auto"/>
        <w:left w:val="none" w:sz="0" w:space="0" w:color="auto"/>
        <w:bottom w:val="none" w:sz="0" w:space="0" w:color="auto"/>
        <w:right w:val="none" w:sz="0" w:space="0" w:color="auto"/>
      </w:divBdr>
    </w:div>
    <w:div w:id="2057731986">
      <w:bodyDiv w:val="1"/>
      <w:marLeft w:val="0"/>
      <w:marRight w:val="0"/>
      <w:marTop w:val="0"/>
      <w:marBottom w:val="0"/>
      <w:divBdr>
        <w:top w:val="none" w:sz="0" w:space="0" w:color="auto"/>
        <w:left w:val="none" w:sz="0" w:space="0" w:color="auto"/>
        <w:bottom w:val="none" w:sz="0" w:space="0" w:color="auto"/>
        <w:right w:val="none" w:sz="0" w:space="0" w:color="auto"/>
      </w:divBdr>
    </w:div>
    <w:div w:id="2058621119">
      <w:bodyDiv w:val="1"/>
      <w:marLeft w:val="0"/>
      <w:marRight w:val="0"/>
      <w:marTop w:val="0"/>
      <w:marBottom w:val="0"/>
      <w:divBdr>
        <w:top w:val="none" w:sz="0" w:space="0" w:color="auto"/>
        <w:left w:val="none" w:sz="0" w:space="0" w:color="auto"/>
        <w:bottom w:val="none" w:sz="0" w:space="0" w:color="auto"/>
        <w:right w:val="none" w:sz="0" w:space="0" w:color="auto"/>
      </w:divBdr>
    </w:div>
    <w:div w:id="2059350509">
      <w:bodyDiv w:val="1"/>
      <w:marLeft w:val="0"/>
      <w:marRight w:val="0"/>
      <w:marTop w:val="0"/>
      <w:marBottom w:val="0"/>
      <w:divBdr>
        <w:top w:val="none" w:sz="0" w:space="0" w:color="auto"/>
        <w:left w:val="none" w:sz="0" w:space="0" w:color="auto"/>
        <w:bottom w:val="none" w:sz="0" w:space="0" w:color="auto"/>
        <w:right w:val="none" w:sz="0" w:space="0" w:color="auto"/>
      </w:divBdr>
    </w:div>
    <w:div w:id="2060741261">
      <w:bodyDiv w:val="1"/>
      <w:marLeft w:val="0"/>
      <w:marRight w:val="0"/>
      <w:marTop w:val="0"/>
      <w:marBottom w:val="0"/>
      <w:divBdr>
        <w:top w:val="none" w:sz="0" w:space="0" w:color="auto"/>
        <w:left w:val="none" w:sz="0" w:space="0" w:color="auto"/>
        <w:bottom w:val="none" w:sz="0" w:space="0" w:color="auto"/>
        <w:right w:val="none" w:sz="0" w:space="0" w:color="auto"/>
      </w:divBdr>
    </w:div>
    <w:div w:id="2064207825">
      <w:bodyDiv w:val="1"/>
      <w:marLeft w:val="0"/>
      <w:marRight w:val="0"/>
      <w:marTop w:val="0"/>
      <w:marBottom w:val="0"/>
      <w:divBdr>
        <w:top w:val="none" w:sz="0" w:space="0" w:color="auto"/>
        <w:left w:val="none" w:sz="0" w:space="0" w:color="auto"/>
        <w:bottom w:val="none" w:sz="0" w:space="0" w:color="auto"/>
        <w:right w:val="none" w:sz="0" w:space="0" w:color="auto"/>
      </w:divBdr>
    </w:div>
    <w:div w:id="2067411695">
      <w:bodyDiv w:val="1"/>
      <w:marLeft w:val="0"/>
      <w:marRight w:val="0"/>
      <w:marTop w:val="0"/>
      <w:marBottom w:val="0"/>
      <w:divBdr>
        <w:top w:val="none" w:sz="0" w:space="0" w:color="auto"/>
        <w:left w:val="none" w:sz="0" w:space="0" w:color="auto"/>
        <w:bottom w:val="none" w:sz="0" w:space="0" w:color="auto"/>
        <w:right w:val="none" w:sz="0" w:space="0" w:color="auto"/>
      </w:divBdr>
    </w:div>
    <w:div w:id="2069373240">
      <w:bodyDiv w:val="1"/>
      <w:marLeft w:val="0"/>
      <w:marRight w:val="0"/>
      <w:marTop w:val="0"/>
      <w:marBottom w:val="0"/>
      <w:divBdr>
        <w:top w:val="none" w:sz="0" w:space="0" w:color="auto"/>
        <w:left w:val="none" w:sz="0" w:space="0" w:color="auto"/>
        <w:bottom w:val="none" w:sz="0" w:space="0" w:color="auto"/>
        <w:right w:val="none" w:sz="0" w:space="0" w:color="auto"/>
      </w:divBdr>
    </w:div>
    <w:div w:id="2073263335">
      <w:bodyDiv w:val="1"/>
      <w:marLeft w:val="0"/>
      <w:marRight w:val="0"/>
      <w:marTop w:val="0"/>
      <w:marBottom w:val="0"/>
      <w:divBdr>
        <w:top w:val="none" w:sz="0" w:space="0" w:color="auto"/>
        <w:left w:val="none" w:sz="0" w:space="0" w:color="auto"/>
        <w:bottom w:val="none" w:sz="0" w:space="0" w:color="auto"/>
        <w:right w:val="none" w:sz="0" w:space="0" w:color="auto"/>
      </w:divBdr>
    </w:div>
    <w:div w:id="2073775415">
      <w:bodyDiv w:val="1"/>
      <w:marLeft w:val="0"/>
      <w:marRight w:val="0"/>
      <w:marTop w:val="0"/>
      <w:marBottom w:val="0"/>
      <w:divBdr>
        <w:top w:val="none" w:sz="0" w:space="0" w:color="auto"/>
        <w:left w:val="none" w:sz="0" w:space="0" w:color="auto"/>
        <w:bottom w:val="none" w:sz="0" w:space="0" w:color="auto"/>
        <w:right w:val="none" w:sz="0" w:space="0" w:color="auto"/>
      </w:divBdr>
    </w:div>
    <w:div w:id="2074887045">
      <w:bodyDiv w:val="1"/>
      <w:marLeft w:val="0"/>
      <w:marRight w:val="0"/>
      <w:marTop w:val="0"/>
      <w:marBottom w:val="0"/>
      <w:divBdr>
        <w:top w:val="none" w:sz="0" w:space="0" w:color="auto"/>
        <w:left w:val="none" w:sz="0" w:space="0" w:color="auto"/>
        <w:bottom w:val="none" w:sz="0" w:space="0" w:color="auto"/>
        <w:right w:val="none" w:sz="0" w:space="0" w:color="auto"/>
      </w:divBdr>
    </w:div>
    <w:div w:id="2077778684">
      <w:bodyDiv w:val="1"/>
      <w:marLeft w:val="0"/>
      <w:marRight w:val="0"/>
      <w:marTop w:val="0"/>
      <w:marBottom w:val="0"/>
      <w:divBdr>
        <w:top w:val="none" w:sz="0" w:space="0" w:color="auto"/>
        <w:left w:val="none" w:sz="0" w:space="0" w:color="auto"/>
        <w:bottom w:val="none" w:sz="0" w:space="0" w:color="auto"/>
        <w:right w:val="none" w:sz="0" w:space="0" w:color="auto"/>
      </w:divBdr>
    </w:div>
    <w:div w:id="2078285776">
      <w:bodyDiv w:val="1"/>
      <w:marLeft w:val="0"/>
      <w:marRight w:val="0"/>
      <w:marTop w:val="0"/>
      <w:marBottom w:val="0"/>
      <w:divBdr>
        <w:top w:val="none" w:sz="0" w:space="0" w:color="auto"/>
        <w:left w:val="none" w:sz="0" w:space="0" w:color="auto"/>
        <w:bottom w:val="none" w:sz="0" w:space="0" w:color="auto"/>
        <w:right w:val="none" w:sz="0" w:space="0" w:color="auto"/>
      </w:divBdr>
    </w:div>
    <w:div w:id="2078435492">
      <w:bodyDiv w:val="1"/>
      <w:marLeft w:val="0"/>
      <w:marRight w:val="0"/>
      <w:marTop w:val="0"/>
      <w:marBottom w:val="0"/>
      <w:divBdr>
        <w:top w:val="none" w:sz="0" w:space="0" w:color="auto"/>
        <w:left w:val="none" w:sz="0" w:space="0" w:color="auto"/>
        <w:bottom w:val="none" w:sz="0" w:space="0" w:color="auto"/>
        <w:right w:val="none" w:sz="0" w:space="0" w:color="auto"/>
      </w:divBdr>
    </w:div>
    <w:div w:id="2082438494">
      <w:bodyDiv w:val="1"/>
      <w:marLeft w:val="0"/>
      <w:marRight w:val="0"/>
      <w:marTop w:val="0"/>
      <w:marBottom w:val="0"/>
      <w:divBdr>
        <w:top w:val="none" w:sz="0" w:space="0" w:color="auto"/>
        <w:left w:val="none" w:sz="0" w:space="0" w:color="auto"/>
        <w:bottom w:val="none" w:sz="0" w:space="0" w:color="auto"/>
        <w:right w:val="none" w:sz="0" w:space="0" w:color="auto"/>
      </w:divBdr>
    </w:div>
    <w:div w:id="2087725583">
      <w:bodyDiv w:val="1"/>
      <w:marLeft w:val="0"/>
      <w:marRight w:val="0"/>
      <w:marTop w:val="0"/>
      <w:marBottom w:val="0"/>
      <w:divBdr>
        <w:top w:val="none" w:sz="0" w:space="0" w:color="auto"/>
        <w:left w:val="none" w:sz="0" w:space="0" w:color="auto"/>
        <w:bottom w:val="none" w:sz="0" w:space="0" w:color="auto"/>
        <w:right w:val="none" w:sz="0" w:space="0" w:color="auto"/>
      </w:divBdr>
    </w:div>
    <w:div w:id="2089228522">
      <w:bodyDiv w:val="1"/>
      <w:marLeft w:val="0"/>
      <w:marRight w:val="0"/>
      <w:marTop w:val="0"/>
      <w:marBottom w:val="0"/>
      <w:divBdr>
        <w:top w:val="none" w:sz="0" w:space="0" w:color="auto"/>
        <w:left w:val="none" w:sz="0" w:space="0" w:color="auto"/>
        <w:bottom w:val="none" w:sz="0" w:space="0" w:color="auto"/>
        <w:right w:val="none" w:sz="0" w:space="0" w:color="auto"/>
      </w:divBdr>
    </w:div>
    <w:div w:id="2091150121">
      <w:bodyDiv w:val="1"/>
      <w:marLeft w:val="0"/>
      <w:marRight w:val="0"/>
      <w:marTop w:val="0"/>
      <w:marBottom w:val="0"/>
      <w:divBdr>
        <w:top w:val="none" w:sz="0" w:space="0" w:color="auto"/>
        <w:left w:val="none" w:sz="0" w:space="0" w:color="auto"/>
        <w:bottom w:val="none" w:sz="0" w:space="0" w:color="auto"/>
        <w:right w:val="none" w:sz="0" w:space="0" w:color="auto"/>
      </w:divBdr>
    </w:div>
    <w:div w:id="2092115270">
      <w:bodyDiv w:val="1"/>
      <w:marLeft w:val="0"/>
      <w:marRight w:val="0"/>
      <w:marTop w:val="0"/>
      <w:marBottom w:val="0"/>
      <w:divBdr>
        <w:top w:val="none" w:sz="0" w:space="0" w:color="auto"/>
        <w:left w:val="none" w:sz="0" w:space="0" w:color="auto"/>
        <w:bottom w:val="none" w:sz="0" w:space="0" w:color="auto"/>
        <w:right w:val="none" w:sz="0" w:space="0" w:color="auto"/>
      </w:divBdr>
    </w:div>
    <w:div w:id="2093308344">
      <w:bodyDiv w:val="1"/>
      <w:marLeft w:val="0"/>
      <w:marRight w:val="0"/>
      <w:marTop w:val="0"/>
      <w:marBottom w:val="0"/>
      <w:divBdr>
        <w:top w:val="none" w:sz="0" w:space="0" w:color="auto"/>
        <w:left w:val="none" w:sz="0" w:space="0" w:color="auto"/>
        <w:bottom w:val="none" w:sz="0" w:space="0" w:color="auto"/>
        <w:right w:val="none" w:sz="0" w:space="0" w:color="auto"/>
      </w:divBdr>
    </w:div>
    <w:div w:id="2095466186">
      <w:bodyDiv w:val="1"/>
      <w:marLeft w:val="0"/>
      <w:marRight w:val="0"/>
      <w:marTop w:val="0"/>
      <w:marBottom w:val="0"/>
      <w:divBdr>
        <w:top w:val="none" w:sz="0" w:space="0" w:color="auto"/>
        <w:left w:val="none" w:sz="0" w:space="0" w:color="auto"/>
        <w:bottom w:val="none" w:sz="0" w:space="0" w:color="auto"/>
        <w:right w:val="none" w:sz="0" w:space="0" w:color="auto"/>
      </w:divBdr>
    </w:div>
    <w:div w:id="2096049331">
      <w:bodyDiv w:val="1"/>
      <w:marLeft w:val="0"/>
      <w:marRight w:val="0"/>
      <w:marTop w:val="0"/>
      <w:marBottom w:val="0"/>
      <w:divBdr>
        <w:top w:val="none" w:sz="0" w:space="0" w:color="auto"/>
        <w:left w:val="none" w:sz="0" w:space="0" w:color="auto"/>
        <w:bottom w:val="none" w:sz="0" w:space="0" w:color="auto"/>
        <w:right w:val="none" w:sz="0" w:space="0" w:color="auto"/>
      </w:divBdr>
    </w:div>
    <w:div w:id="2097052220">
      <w:bodyDiv w:val="1"/>
      <w:marLeft w:val="0"/>
      <w:marRight w:val="0"/>
      <w:marTop w:val="0"/>
      <w:marBottom w:val="0"/>
      <w:divBdr>
        <w:top w:val="none" w:sz="0" w:space="0" w:color="auto"/>
        <w:left w:val="none" w:sz="0" w:space="0" w:color="auto"/>
        <w:bottom w:val="none" w:sz="0" w:space="0" w:color="auto"/>
        <w:right w:val="none" w:sz="0" w:space="0" w:color="auto"/>
      </w:divBdr>
    </w:div>
    <w:div w:id="2097087653">
      <w:bodyDiv w:val="1"/>
      <w:marLeft w:val="0"/>
      <w:marRight w:val="0"/>
      <w:marTop w:val="0"/>
      <w:marBottom w:val="0"/>
      <w:divBdr>
        <w:top w:val="none" w:sz="0" w:space="0" w:color="auto"/>
        <w:left w:val="none" w:sz="0" w:space="0" w:color="auto"/>
        <w:bottom w:val="none" w:sz="0" w:space="0" w:color="auto"/>
        <w:right w:val="none" w:sz="0" w:space="0" w:color="auto"/>
      </w:divBdr>
    </w:div>
    <w:div w:id="2097162657">
      <w:bodyDiv w:val="1"/>
      <w:marLeft w:val="0"/>
      <w:marRight w:val="0"/>
      <w:marTop w:val="0"/>
      <w:marBottom w:val="0"/>
      <w:divBdr>
        <w:top w:val="none" w:sz="0" w:space="0" w:color="auto"/>
        <w:left w:val="none" w:sz="0" w:space="0" w:color="auto"/>
        <w:bottom w:val="none" w:sz="0" w:space="0" w:color="auto"/>
        <w:right w:val="none" w:sz="0" w:space="0" w:color="auto"/>
      </w:divBdr>
    </w:div>
    <w:div w:id="2097818261">
      <w:bodyDiv w:val="1"/>
      <w:marLeft w:val="0"/>
      <w:marRight w:val="0"/>
      <w:marTop w:val="0"/>
      <w:marBottom w:val="0"/>
      <w:divBdr>
        <w:top w:val="none" w:sz="0" w:space="0" w:color="auto"/>
        <w:left w:val="none" w:sz="0" w:space="0" w:color="auto"/>
        <w:bottom w:val="none" w:sz="0" w:space="0" w:color="auto"/>
        <w:right w:val="none" w:sz="0" w:space="0" w:color="auto"/>
      </w:divBdr>
    </w:div>
    <w:div w:id="2098207322">
      <w:bodyDiv w:val="1"/>
      <w:marLeft w:val="0"/>
      <w:marRight w:val="0"/>
      <w:marTop w:val="0"/>
      <w:marBottom w:val="0"/>
      <w:divBdr>
        <w:top w:val="none" w:sz="0" w:space="0" w:color="auto"/>
        <w:left w:val="none" w:sz="0" w:space="0" w:color="auto"/>
        <w:bottom w:val="none" w:sz="0" w:space="0" w:color="auto"/>
        <w:right w:val="none" w:sz="0" w:space="0" w:color="auto"/>
      </w:divBdr>
    </w:div>
    <w:div w:id="2099134324">
      <w:bodyDiv w:val="1"/>
      <w:marLeft w:val="0"/>
      <w:marRight w:val="0"/>
      <w:marTop w:val="0"/>
      <w:marBottom w:val="0"/>
      <w:divBdr>
        <w:top w:val="none" w:sz="0" w:space="0" w:color="auto"/>
        <w:left w:val="none" w:sz="0" w:space="0" w:color="auto"/>
        <w:bottom w:val="none" w:sz="0" w:space="0" w:color="auto"/>
        <w:right w:val="none" w:sz="0" w:space="0" w:color="auto"/>
      </w:divBdr>
    </w:div>
    <w:div w:id="2100835219">
      <w:bodyDiv w:val="1"/>
      <w:marLeft w:val="0"/>
      <w:marRight w:val="0"/>
      <w:marTop w:val="0"/>
      <w:marBottom w:val="0"/>
      <w:divBdr>
        <w:top w:val="none" w:sz="0" w:space="0" w:color="auto"/>
        <w:left w:val="none" w:sz="0" w:space="0" w:color="auto"/>
        <w:bottom w:val="none" w:sz="0" w:space="0" w:color="auto"/>
        <w:right w:val="none" w:sz="0" w:space="0" w:color="auto"/>
      </w:divBdr>
    </w:div>
    <w:div w:id="2106727453">
      <w:bodyDiv w:val="1"/>
      <w:marLeft w:val="0"/>
      <w:marRight w:val="0"/>
      <w:marTop w:val="0"/>
      <w:marBottom w:val="0"/>
      <w:divBdr>
        <w:top w:val="none" w:sz="0" w:space="0" w:color="auto"/>
        <w:left w:val="none" w:sz="0" w:space="0" w:color="auto"/>
        <w:bottom w:val="none" w:sz="0" w:space="0" w:color="auto"/>
        <w:right w:val="none" w:sz="0" w:space="0" w:color="auto"/>
      </w:divBdr>
    </w:div>
    <w:div w:id="2109352024">
      <w:bodyDiv w:val="1"/>
      <w:marLeft w:val="0"/>
      <w:marRight w:val="0"/>
      <w:marTop w:val="0"/>
      <w:marBottom w:val="0"/>
      <w:divBdr>
        <w:top w:val="none" w:sz="0" w:space="0" w:color="auto"/>
        <w:left w:val="none" w:sz="0" w:space="0" w:color="auto"/>
        <w:bottom w:val="none" w:sz="0" w:space="0" w:color="auto"/>
        <w:right w:val="none" w:sz="0" w:space="0" w:color="auto"/>
      </w:divBdr>
    </w:div>
    <w:div w:id="2110151336">
      <w:bodyDiv w:val="1"/>
      <w:marLeft w:val="0"/>
      <w:marRight w:val="0"/>
      <w:marTop w:val="0"/>
      <w:marBottom w:val="0"/>
      <w:divBdr>
        <w:top w:val="none" w:sz="0" w:space="0" w:color="auto"/>
        <w:left w:val="none" w:sz="0" w:space="0" w:color="auto"/>
        <w:bottom w:val="none" w:sz="0" w:space="0" w:color="auto"/>
        <w:right w:val="none" w:sz="0" w:space="0" w:color="auto"/>
      </w:divBdr>
    </w:div>
    <w:div w:id="2112235165">
      <w:bodyDiv w:val="1"/>
      <w:marLeft w:val="0"/>
      <w:marRight w:val="0"/>
      <w:marTop w:val="0"/>
      <w:marBottom w:val="0"/>
      <w:divBdr>
        <w:top w:val="none" w:sz="0" w:space="0" w:color="auto"/>
        <w:left w:val="none" w:sz="0" w:space="0" w:color="auto"/>
        <w:bottom w:val="none" w:sz="0" w:space="0" w:color="auto"/>
        <w:right w:val="none" w:sz="0" w:space="0" w:color="auto"/>
      </w:divBdr>
    </w:div>
    <w:div w:id="2113084482">
      <w:bodyDiv w:val="1"/>
      <w:marLeft w:val="0"/>
      <w:marRight w:val="0"/>
      <w:marTop w:val="0"/>
      <w:marBottom w:val="0"/>
      <w:divBdr>
        <w:top w:val="none" w:sz="0" w:space="0" w:color="auto"/>
        <w:left w:val="none" w:sz="0" w:space="0" w:color="auto"/>
        <w:bottom w:val="none" w:sz="0" w:space="0" w:color="auto"/>
        <w:right w:val="none" w:sz="0" w:space="0" w:color="auto"/>
      </w:divBdr>
    </w:div>
    <w:div w:id="2113478770">
      <w:bodyDiv w:val="1"/>
      <w:marLeft w:val="0"/>
      <w:marRight w:val="0"/>
      <w:marTop w:val="0"/>
      <w:marBottom w:val="0"/>
      <w:divBdr>
        <w:top w:val="none" w:sz="0" w:space="0" w:color="auto"/>
        <w:left w:val="none" w:sz="0" w:space="0" w:color="auto"/>
        <w:bottom w:val="none" w:sz="0" w:space="0" w:color="auto"/>
        <w:right w:val="none" w:sz="0" w:space="0" w:color="auto"/>
      </w:divBdr>
    </w:div>
    <w:div w:id="2116165627">
      <w:bodyDiv w:val="1"/>
      <w:marLeft w:val="0"/>
      <w:marRight w:val="0"/>
      <w:marTop w:val="0"/>
      <w:marBottom w:val="0"/>
      <w:divBdr>
        <w:top w:val="none" w:sz="0" w:space="0" w:color="auto"/>
        <w:left w:val="none" w:sz="0" w:space="0" w:color="auto"/>
        <w:bottom w:val="none" w:sz="0" w:space="0" w:color="auto"/>
        <w:right w:val="none" w:sz="0" w:space="0" w:color="auto"/>
      </w:divBdr>
    </w:div>
    <w:div w:id="2118745801">
      <w:bodyDiv w:val="1"/>
      <w:marLeft w:val="0"/>
      <w:marRight w:val="0"/>
      <w:marTop w:val="0"/>
      <w:marBottom w:val="0"/>
      <w:divBdr>
        <w:top w:val="none" w:sz="0" w:space="0" w:color="auto"/>
        <w:left w:val="none" w:sz="0" w:space="0" w:color="auto"/>
        <w:bottom w:val="none" w:sz="0" w:space="0" w:color="auto"/>
        <w:right w:val="none" w:sz="0" w:space="0" w:color="auto"/>
      </w:divBdr>
    </w:div>
    <w:div w:id="2119330559">
      <w:bodyDiv w:val="1"/>
      <w:marLeft w:val="0"/>
      <w:marRight w:val="0"/>
      <w:marTop w:val="0"/>
      <w:marBottom w:val="0"/>
      <w:divBdr>
        <w:top w:val="none" w:sz="0" w:space="0" w:color="auto"/>
        <w:left w:val="none" w:sz="0" w:space="0" w:color="auto"/>
        <w:bottom w:val="none" w:sz="0" w:space="0" w:color="auto"/>
        <w:right w:val="none" w:sz="0" w:space="0" w:color="auto"/>
      </w:divBdr>
    </w:div>
    <w:div w:id="2119713803">
      <w:bodyDiv w:val="1"/>
      <w:marLeft w:val="0"/>
      <w:marRight w:val="0"/>
      <w:marTop w:val="0"/>
      <w:marBottom w:val="0"/>
      <w:divBdr>
        <w:top w:val="none" w:sz="0" w:space="0" w:color="auto"/>
        <w:left w:val="none" w:sz="0" w:space="0" w:color="auto"/>
        <w:bottom w:val="none" w:sz="0" w:space="0" w:color="auto"/>
        <w:right w:val="none" w:sz="0" w:space="0" w:color="auto"/>
      </w:divBdr>
    </w:div>
    <w:div w:id="2121601133">
      <w:bodyDiv w:val="1"/>
      <w:marLeft w:val="0"/>
      <w:marRight w:val="0"/>
      <w:marTop w:val="0"/>
      <w:marBottom w:val="0"/>
      <w:divBdr>
        <w:top w:val="none" w:sz="0" w:space="0" w:color="auto"/>
        <w:left w:val="none" w:sz="0" w:space="0" w:color="auto"/>
        <w:bottom w:val="none" w:sz="0" w:space="0" w:color="auto"/>
        <w:right w:val="none" w:sz="0" w:space="0" w:color="auto"/>
      </w:divBdr>
    </w:div>
    <w:div w:id="2122800468">
      <w:bodyDiv w:val="1"/>
      <w:marLeft w:val="0"/>
      <w:marRight w:val="0"/>
      <w:marTop w:val="0"/>
      <w:marBottom w:val="0"/>
      <w:divBdr>
        <w:top w:val="none" w:sz="0" w:space="0" w:color="auto"/>
        <w:left w:val="none" w:sz="0" w:space="0" w:color="auto"/>
        <w:bottom w:val="none" w:sz="0" w:space="0" w:color="auto"/>
        <w:right w:val="none" w:sz="0" w:space="0" w:color="auto"/>
      </w:divBdr>
    </w:div>
    <w:div w:id="2125726974">
      <w:bodyDiv w:val="1"/>
      <w:marLeft w:val="0"/>
      <w:marRight w:val="0"/>
      <w:marTop w:val="0"/>
      <w:marBottom w:val="0"/>
      <w:divBdr>
        <w:top w:val="none" w:sz="0" w:space="0" w:color="auto"/>
        <w:left w:val="none" w:sz="0" w:space="0" w:color="auto"/>
        <w:bottom w:val="none" w:sz="0" w:space="0" w:color="auto"/>
        <w:right w:val="none" w:sz="0" w:space="0" w:color="auto"/>
      </w:divBdr>
    </w:div>
    <w:div w:id="2126071218">
      <w:bodyDiv w:val="1"/>
      <w:marLeft w:val="0"/>
      <w:marRight w:val="0"/>
      <w:marTop w:val="0"/>
      <w:marBottom w:val="0"/>
      <w:divBdr>
        <w:top w:val="none" w:sz="0" w:space="0" w:color="auto"/>
        <w:left w:val="none" w:sz="0" w:space="0" w:color="auto"/>
        <w:bottom w:val="none" w:sz="0" w:space="0" w:color="auto"/>
        <w:right w:val="none" w:sz="0" w:space="0" w:color="auto"/>
      </w:divBdr>
    </w:div>
    <w:div w:id="2126725263">
      <w:bodyDiv w:val="1"/>
      <w:marLeft w:val="0"/>
      <w:marRight w:val="0"/>
      <w:marTop w:val="0"/>
      <w:marBottom w:val="0"/>
      <w:divBdr>
        <w:top w:val="none" w:sz="0" w:space="0" w:color="auto"/>
        <w:left w:val="none" w:sz="0" w:space="0" w:color="auto"/>
        <w:bottom w:val="none" w:sz="0" w:space="0" w:color="auto"/>
        <w:right w:val="none" w:sz="0" w:space="0" w:color="auto"/>
      </w:divBdr>
    </w:div>
    <w:div w:id="2127504373">
      <w:bodyDiv w:val="1"/>
      <w:marLeft w:val="0"/>
      <w:marRight w:val="0"/>
      <w:marTop w:val="0"/>
      <w:marBottom w:val="0"/>
      <w:divBdr>
        <w:top w:val="none" w:sz="0" w:space="0" w:color="auto"/>
        <w:left w:val="none" w:sz="0" w:space="0" w:color="auto"/>
        <w:bottom w:val="none" w:sz="0" w:space="0" w:color="auto"/>
        <w:right w:val="none" w:sz="0" w:space="0" w:color="auto"/>
      </w:divBdr>
    </w:div>
    <w:div w:id="2128893498">
      <w:bodyDiv w:val="1"/>
      <w:marLeft w:val="0"/>
      <w:marRight w:val="0"/>
      <w:marTop w:val="0"/>
      <w:marBottom w:val="0"/>
      <w:divBdr>
        <w:top w:val="none" w:sz="0" w:space="0" w:color="auto"/>
        <w:left w:val="none" w:sz="0" w:space="0" w:color="auto"/>
        <w:bottom w:val="none" w:sz="0" w:space="0" w:color="auto"/>
        <w:right w:val="none" w:sz="0" w:space="0" w:color="auto"/>
      </w:divBdr>
    </w:div>
    <w:div w:id="2129081424">
      <w:bodyDiv w:val="1"/>
      <w:marLeft w:val="0"/>
      <w:marRight w:val="0"/>
      <w:marTop w:val="0"/>
      <w:marBottom w:val="0"/>
      <w:divBdr>
        <w:top w:val="none" w:sz="0" w:space="0" w:color="auto"/>
        <w:left w:val="none" w:sz="0" w:space="0" w:color="auto"/>
        <w:bottom w:val="none" w:sz="0" w:space="0" w:color="auto"/>
        <w:right w:val="none" w:sz="0" w:space="0" w:color="auto"/>
      </w:divBdr>
    </w:div>
    <w:div w:id="2131047882">
      <w:bodyDiv w:val="1"/>
      <w:marLeft w:val="0"/>
      <w:marRight w:val="0"/>
      <w:marTop w:val="0"/>
      <w:marBottom w:val="0"/>
      <w:divBdr>
        <w:top w:val="none" w:sz="0" w:space="0" w:color="auto"/>
        <w:left w:val="none" w:sz="0" w:space="0" w:color="auto"/>
        <w:bottom w:val="none" w:sz="0" w:space="0" w:color="auto"/>
        <w:right w:val="none" w:sz="0" w:space="0" w:color="auto"/>
      </w:divBdr>
    </w:div>
    <w:div w:id="2131243239">
      <w:bodyDiv w:val="1"/>
      <w:marLeft w:val="0"/>
      <w:marRight w:val="0"/>
      <w:marTop w:val="0"/>
      <w:marBottom w:val="0"/>
      <w:divBdr>
        <w:top w:val="none" w:sz="0" w:space="0" w:color="auto"/>
        <w:left w:val="none" w:sz="0" w:space="0" w:color="auto"/>
        <w:bottom w:val="none" w:sz="0" w:space="0" w:color="auto"/>
        <w:right w:val="none" w:sz="0" w:space="0" w:color="auto"/>
      </w:divBdr>
    </w:div>
    <w:div w:id="2134640016">
      <w:bodyDiv w:val="1"/>
      <w:marLeft w:val="0"/>
      <w:marRight w:val="0"/>
      <w:marTop w:val="0"/>
      <w:marBottom w:val="0"/>
      <w:divBdr>
        <w:top w:val="none" w:sz="0" w:space="0" w:color="auto"/>
        <w:left w:val="none" w:sz="0" w:space="0" w:color="auto"/>
        <w:bottom w:val="none" w:sz="0" w:space="0" w:color="auto"/>
        <w:right w:val="none" w:sz="0" w:space="0" w:color="auto"/>
      </w:divBdr>
    </w:div>
    <w:div w:id="2136362029">
      <w:bodyDiv w:val="1"/>
      <w:marLeft w:val="0"/>
      <w:marRight w:val="0"/>
      <w:marTop w:val="0"/>
      <w:marBottom w:val="0"/>
      <w:divBdr>
        <w:top w:val="none" w:sz="0" w:space="0" w:color="auto"/>
        <w:left w:val="none" w:sz="0" w:space="0" w:color="auto"/>
        <w:bottom w:val="none" w:sz="0" w:space="0" w:color="auto"/>
        <w:right w:val="none" w:sz="0" w:space="0" w:color="auto"/>
      </w:divBdr>
    </w:div>
    <w:div w:id="2136943299">
      <w:bodyDiv w:val="1"/>
      <w:marLeft w:val="0"/>
      <w:marRight w:val="0"/>
      <w:marTop w:val="0"/>
      <w:marBottom w:val="0"/>
      <w:divBdr>
        <w:top w:val="none" w:sz="0" w:space="0" w:color="auto"/>
        <w:left w:val="none" w:sz="0" w:space="0" w:color="auto"/>
        <w:bottom w:val="none" w:sz="0" w:space="0" w:color="auto"/>
        <w:right w:val="none" w:sz="0" w:space="0" w:color="auto"/>
      </w:divBdr>
    </w:div>
    <w:div w:id="2137483205">
      <w:bodyDiv w:val="1"/>
      <w:marLeft w:val="0"/>
      <w:marRight w:val="0"/>
      <w:marTop w:val="0"/>
      <w:marBottom w:val="0"/>
      <w:divBdr>
        <w:top w:val="none" w:sz="0" w:space="0" w:color="auto"/>
        <w:left w:val="none" w:sz="0" w:space="0" w:color="auto"/>
        <w:bottom w:val="none" w:sz="0" w:space="0" w:color="auto"/>
        <w:right w:val="none" w:sz="0" w:space="0" w:color="auto"/>
      </w:divBdr>
    </w:div>
    <w:div w:id="2137866523">
      <w:bodyDiv w:val="1"/>
      <w:marLeft w:val="0"/>
      <w:marRight w:val="0"/>
      <w:marTop w:val="0"/>
      <w:marBottom w:val="0"/>
      <w:divBdr>
        <w:top w:val="none" w:sz="0" w:space="0" w:color="auto"/>
        <w:left w:val="none" w:sz="0" w:space="0" w:color="auto"/>
        <w:bottom w:val="none" w:sz="0" w:space="0" w:color="auto"/>
        <w:right w:val="none" w:sz="0" w:space="0" w:color="auto"/>
      </w:divBdr>
    </w:div>
    <w:div w:id="2138911386">
      <w:bodyDiv w:val="1"/>
      <w:marLeft w:val="0"/>
      <w:marRight w:val="0"/>
      <w:marTop w:val="0"/>
      <w:marBottom w:val="0"/>
      <w:divBdr>
        <w:top w:val="none" w:sz="0" w:space="0" w:color="auto"/>
        <w:left w:val="none" w:sz="0" w:space="0" w:color="auto"/>
        <w:bottom w:val="none" w:sz="0" w:space="0" w:color="auto"/>
        <w:right w:val="none" w:sz="0" w:space="0" w:color="auto"/>
      </w:divBdr>
    </w:div>
    <w:div w:id="2139713738">
      <w:bodyDiv w:val="1"/>
      <w:marLeft w:val="0"/>
      <w:marRight w:val="0"/>
      <w:marTop w:val="0"/>
      <w:marBottom w:val="0"/>
      <w:divBdr>
        <w:top w:val="none" w:sz="0" w:space="0" w:color="auto"/>
        <w:left w:val="none" w:sz="0" w:space="0" w:color="auto"/>
        <w:bottom w:val="none" w:sz="0" w:space="0" w:color="auto"/>
        <w:right w:val="none" w:sz="0" w:space="0" w:color="auto"/>
      </w:divBdr>
    </w:div>
    <w:div w:id="2140099142">
      <w:bodyDiv w:val="1"/>
      <w:marLeft w:val="0"/>
      <w:marRight w:val="0"/>
      <w:marTop w:val="0"/>
      <w:marBottom w:val="0"/>
      <w:divBdr>
        <w:top w:val="none" w:sz="0" w:space="0" w:color="auto"/>
        <w:left w:val="none" w:sz="0" w:space="0" w:color="auto"/>
        <w:bottom w:val="none" w:sz="0" w:space="0" w:color="auto"/>
        <w:right w:val="none" w:sz="0" w:space="0" w:color="auto"/>
      </w:divBdr>
    </w:div>
    <w:div w:id="2141610830">
      <w:bodyDiv w:val="1"/>
      <w:marLeft w:val="0"/>
      <w:marRight w:val="0"/>
      <w:marTop w:val="0"/>
      <w:marBottom w:val="0"/>
      <w:divBdr>
        <w:top w:val="none" w:sz="0" w:space="0" w:color="auto"/>
        <w:left w:val="none" w:sz="0" w:space="0" w:color="auto"/>
        <w:bottom w:val="none" w:sz="0" w:space="0" w:color="auto"/>
        <w:right w:val="none" w:sz="0" w:space="0" w:color="auto"/>
      </w:divBdr>
    </w:div>
    <w:div w:id="2144226669">
      <w:bodyDiv w:val="1"/>
      <w:marLeft w:val="0"/>
      <w:marRight w:val="0"/>
      <w:marTop w:val="0"/>
      <w:marBottom w:val="0"/>
      <w:divBdr>
        <w:top w:val="none" w:sz="0" w:space="0" w:color="auto"/>
        <w:left w:val="none" w:sz="0" w:space="0" w:color="auto"/>
        <w:bottom w:val="none" w:sz="0" w:space="0" w:color="auto"/>
        <w:right w:val="none" w:sz="0" w:space="0" w:color="auto"/>
      </w:divBdr>
    </w:div>
    <w:div w:id="2144423758">
      <w:bodyDiv w:val="1"/>
      <w:marLeft w:val="0"/>
      <w:marRight w:val="0"/>
      <w:marTop w:val="0"/>
      <w:marBottom w:val="0"/>
      <w:divBdr>
        <w:top w:val="none" w:sz="0" w:space="0" w:color="auto"/>
        <w:left w:val="none" w:sz="0" w:space="0" w:color="auto"/>
        <w:bottom w:val="none" w:sz="0" w:space="0" w:color="auto"/>
        <w:right w:val="none" w:sz="0" w:space="0" w:color="auto"/>
      </w:divBdr>
    </w:div>
    <w:div w:id="2144812644">
      <w:bodyDiv w:val="1"/>
      <w:marLeft w:val="0"/>
      <w:marRight w:val="0"/>
      <w:marTop w:val="0"/>
      <w:marBottom w:val="0"/>
      <w:divBdr>
        <w:top w:val="none" w:sz="0" w:space="0" w:color="auto"/>
        <w:left w:val="none" w:sz="0" w:space="0" w:color="auto"/>
        <w:bottom w:val="none" w:sz="0" w:space="0" w:color="auto"/>
        <w:right w:val="none" w:sz="0" w:space="0" w:color="auto"/>
      </w:divBdr>
    </w:div>
    <w:div w:id="2145418827">
      <w:bodyDiv w:val="1"/>
      <w:marLeft w:val="0"/>
      <w:marRight w:val="0"/>
      <w:marTop w:val="0"/>
      <w:marBottom w:val="0"/>
      <w:divBdr>
        <w:top w:val="none" w:sz="0" w:space="0" w:color="auto"/>
        <w:left w:val="none" w:sz="0" w:space="0" w:color="auto"/>
        <w:bottom w:val="none" w:sz="0" w:space="0" w:color="auto"/>
        <w:right w:val="none" w:sz="0" w:space="0" w:color="auto"/>
      </w:divBdr>
    </w:div>
    <w:div w:id="21462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2014-04-25T00:00:00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0810B0-CAA5-446C-9E12-B7B794238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119</Pages>
  <Words>35454</Words>
  <Characters>202091</Characters>
  <Application>Microsoft Office Word</Application>
  <DocSecurity>0</DocSecurity>
  <Lines>1684</Lines>
  <Paragraphs>474</Paragraphs>
  <ScaleCrop>false</ScaleCrop>
  <HeadingPairs>
    <vt:vector size="2" baseType="variant">
      <vt:variant>
        <vt:lpstr>Название</vt:lpstr>
      </vt:variant>
      <vt:variant>
        <vt:i4>1</vt:i4>
      </vt:variant>
    </vt:vector>
  </HeadingPairs>
  <TitlesOfParts>
    <vt:vector size="1" baseType="lpstr">
      <vt:lpstr>Актуализация схемы теплоснабжения Дзержинского сельского поселения на период с 2021 по 2036 годы</vt:lpstr>
    </vt:vector>
  </TitlesOfParts>
  <Company>Общество с ограниченной ответственностью             «Русконсалтинггрупп»</Company>
  <LinksUpToDate>false</LinksUpToDate>
  <CharactersWithSpaces>237071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теплоснабжения Дзержинского сельского поселения на период с 2021 по 2036 годы</dc:title>
  <dc:subject>Пояснительная записка</dc:subject>
  <dc:creator>*</dc:creator>
  <cp:lastModifiedBy>Admin</cp:lastModifiedBy>
  <cp:revision>47</cp:revision>
  <cp:lastPrinted>2025-05-29T07:25:00Z</cp:lastPrinted>
  <dcterms:created xsi:type="dcterms:W3CDTF">2025-05-21T13:12:00Z</dcterms:created>
  <dcterms:modified xsi:type="dcterms:W3CDTF">2025-05-29T07:50:00Z</dcterms:modified>
</cp:coreProperties>
</file>